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26D85" w14:textId="62CA4EDC" w:rsidR="00F30486" w:rsidRPr="00F45A58" w:rsidRDefault="00426437" w:rsidP="007C0CBD">
      <w:pPr>
        <w:spacing w:beforeLines="60" w:before="144" w:afterLines="60" w:after="144"/>
        <w:rPr>
          <w:b/>
          <w:bCs/>
          <w:color w:val="0070C0"/>
          <w:sz w:val="36"/>
          <w:szCs w:val="36"/>
        </w:rPr>
      </w:pPr>
      <w:r>
        <w:rPr>
          <w:b/>
          <w:bCs/>
          <w:color w:val="0070C0"/>
          <w:sz w:val="36"/>
          <w:szCs w:val="36"/>
        </w:rPr>
        <w:t>Bergson</w:t>
      </w:r>
      <w:r w:rsidR="00CE428F" w:rsidRPr="00F45A58">
        <w:rPr>
          <w:b/>
          <w:bCs/>
          <w:color w:val="0070C0"/>
          <w:sz w:val="36"/>
          <w:szCs w:val="36"/>
        </w:rPr>
        <w:t xml:space="preserve"> </w:t>
      </w:r>
      <w:r w:rsidR="00664FFB" w:rsidRPr="00F45A58">
        <w:rPr>
          <w:b/>
          <w:bCs/>
          <w:color w:val="0070C0"/>
          <w:sz w:val="36"/>
          <w:szCs w:val="36"/>
        </w:rPr>
        <w:t>(1859-1941)</w:t>
      </w:r>
    </w:p>
    <w:p w14:paraId="79743CB7" w14:textId="3706BB92" w:rsidR="00EE0C8E" w:rsidRPr="00891138" w:rsidRDefault="009D5D1C" w:rsidP="007C0CBD">
      <w:pPr>
        <w:pBdr>
          <w:top w:val="single" w:sz="4" w:space="1" w:color="auto"/>
          <w:bottom w:val="single" w:sz="4" w:space="1" w:color="auto"/>
        </w:pBdr>
        <w:spacing w:beforeLines="60" w:before="144" w:afterLines="60" w:after="144"/>
        <w:jc w:val="both"/>
        <w:rPr>
          <w:rFonts w:ascii="Ebrima" w:hAnsi="Ebrima"/>
          <w:color w:val="0070C0"/>
        </w:rPr>
      </w:pPr>
      <w:r w:rsidRPr="00891138">
        <w:rPr>
          <w:rFonts w:ascii="Ebrima" w:hAnsi="Ebrima"/>
          <w:color w:val="0070C0"/>
        </w:rPr>
        <w:t>Il</w:t>
      </w:r>
      <w:r w:rsidR="00EE0C8E" w:rsidRPr="00891138">
        <w:rPr>
          <w:rFonts w:ascii="Ebrima" w:hAnsi="Ebrima"/>
          <w:color w:val="0070C0"/>
        </w:rPr>
        <w:t xml:space="preserve"> pensiero di </w:t>
      </w:r>
      <w:r w:rsidR="00426437" w:rsidRPr="00891138">
        <w:rPr>
          <w:rFonts w:ascii="Ebrima" w:hAnsi="Ebrima"/>
          <w:color w:val="0070C0"/>
        </w:rPr>
        <w:t>Bergson</w:t>
      </w:r>
      <w:r w:rsidR="00EE0C8E" w:rsidRPr="00891138">
        <w:rPr>
          <w:rFonts w:ascii="Ebrima" w:hAnsi="Ebrima"/>
          <w:color w:val="0070C0"/>
        </w:rPr>
        <w:t xml:space="preserve"> si diffuse soprattutto tra le due guerre e rappresenta una delle reazioni più forti al positivismo e all’intellettualismo scientifico, in nome dell’intuizione e </w:t>
      </w:r>
      <w:r w:rsidR="00F45A58" w:rsidRPr="00891138">
        <w:rPr>
          <w:rFonts w:ascii="Ebrima" w:hAnsi="Ebrima"/>
          <w:color w:val="0070C0"/>
        </w:rPr>
        <w:t>de</w:t>
      </w:r>
      <w:r w:rsidR="00EE0C8E" w:rsidRPr="00891138">
        <w:rPr>
          <w:rFonts w:ascii="Ebrima" w:hAnsi="Ebrima"/>
          <w:color w:val="0070C0"/>
        </w:rPr>
        <w:t xml:space="preserve">l senso dell’interiorità. Venne perciò </w:t>
      </w:r>
      <w:r w:rsidR="00814015" w:rsidRPr="00891138">
        <w:rPr>
          <w:rFonts w:ascii="Ebrima" w:hAnsi="Ebrima"/>
          <w:color w:val="0070C0"/>
        </w:rPr>
        <w:t>accusato</w:t>
      </w:r>
      <w:r w:rsidR="00EE0C8E" w:rsidRPr="00891138">
        <w:rPr>
          <w:rFonts w:ascii="Ebrima" w:hAnsi="Ebrima"/>
          <w:color w:val="0070C0"/>
        </w:rPr>
        <w:t xml:space="preserve"> di</w:t>
      </w:r>
      <w:r w:rsidR="00814015" w:rsidRPr="00891138">
        <w:rPr>
          <w:rFonts w:ascii="Ebrima" w:hAnsi="Ebrima"/>
          <w:color w:val="0070C0"/>
        </w:rPr>
        <w:t xml:space="preserve"> essere </w:t>
      </w:r>
      <w:r w:rsidR="00EE0C8E" w:rsidRPr="00891138">
        <w:rPr>
          <w:rFonts w:ascii="Ebrima" w:hAnsi="Ebrima"/>
          <w:color w:val="0070C0"/>
        </w:rPr>
        <w:t>irrazionalis</w:t>
      </w:r>
      <w:r w:rsidR="00814015" w:rsidRPr="00891138">
        <w:rPr>
          <w:rFonts w:ascii="Ebrima" w:hAnsi="Ebrima"/>
          <w:color w:val="0070C0"/>
        </w:rPr>
        <w:t>ta</w:t>
      </w:r>
      <w:r w:rsidR="00EE0C8E" w:rsidRPr="00891138">
        <w:rPr>
          <w:rFonts w:ascii="Ebrima" w:hAnsi="Ebrima"/>
          <w:color w:val="0070C0"/>
        </w:rPr>
        <w:t xml:space="preserve">. </w:t>
      </w:r>
    </w:p>
    <w:p w14:paraId="0E45280F" w14:textId="124BB5B8" w:rsidR="00EE0C8E" w:rsidRPr="00891138" w:rsidRDefault="00891138" w:rsidP="007C0CBD">
      <w:pPr>
        <w:pBdr>
          <w:top w:val="single" w:sz="4" w:space="1" w:color="auto"/>
          <w:bottom w:val="single" w:sz="4" w:space="1" w:color="auto"/>
        </w:pBdr>
        <w:spacing w:beforeLines="60" w:before="144" w:afterLines="60" w:after="144"/>
        <w:jc w:val="both"/>
        <w:rPr>
          <w:rFonts w:ascii="Ebrima" w:hAnsi="Ebrima"/>
          <w:color w:val="0070C0"/>
        </w:rPr>
      </w:pPr>
      <w:r w:rsidRPr="00891138">
        <w:rPr>
          <w:rFonts w:ascii="Ebrima" w:hAnsi="Ebrima"/>
          <w:color w:val="0070C0"/>
        </w:rPr>
        <w:t>Per indicare l’originalità de</w:t>
      </w:r>
      <w:r>
        <w:rPr>
          <w:rFonts w:ascii="Ebrima" w:hAnsi="Ebrima"/>
          <w:color w:val="0070C0"/>
        </w:rPr>
        <w:t>l</w:t>
      </w:r>
      <w:r w:rsidRPr="00891138">
        <w:rPr>
          <w:rFonts w:ascii="Ebrima" w:hAnsi="Ebrima"/>
          <w:color w:val="0070C0"/>
        </w:rPr>
        <w:t>l</w:t>
      </w:r>
      <w:r>
        <w:rPr>
          <w:rFonts w:ascii="Ebrima" w:hAnsi="Ebrima"/>
          <w:color w:val="0070C0"/>
        </w:rPr>
        <w:t>e</w:t>
      </w:r>
      <w:r w:rsidRPr="00891138">
        <w:rPr>
          <w:rFonts w:ascii="Ebrima" w:hAnsi="Ebrima"/>
          <w:color w:val="0070C0"/>
        </w:rPr>
        <w:t xml:space="preserve"> su</w:t>
      </w:r>
      <w:r>
        <w:rPr>
          <w:rFonts w:ascii="Ebrima" w:hAnsi="Ebrima"/>
          <w:color w:val="0070C0"/>
        </w:rPr>
        <w:t>e concezioni</w:t>
      </w:r>
      <w:r w:rsidRPr="00891138">
        <w:rPr>
          <w:rFonts w:ascii="Ebrima" w:hAnsi="Ebrima"/>
          <w:color w:val="0070C0"/>
        </w:rPr>
        <w:t xml:space="preserve">, che </w:t>
      </w:r>
      <w:r>
        <w:rPr>
          <w:rFonts w:ascii="Ebrima" w:hAnsi="Ebrima"/>
          <w:color w:val="0070C0"/>
        </w:rPr>
        <w:t xml:space="preserve">possono </w:t>
      </w:r>
      <w:r w:rsidRPr="00891138">
        <w:rPr>
          <w:rFonts w:ascii="Ebrima" w:hAnsi="Ebrima"/>
          <w:color w:val="0070C0"/>
        </w:rPr>
        <w:t>essere inquadrat</w:t>
      </w:r>
      <w:r>
        <w:rPr>
          <w:rFonts w:ascii="Ebrima" w:hAnsi="Ebrima"/>
          <w:color w:val="0070C0"/>
        </w:rPr>
        <w:t>e</w:t>
      </w:r>
      <w:r w:rsidRPr="00891138">
        <w:rPr>
          <w:rFonts w:ascii="Ebrima" w:hAnsi="Ebrima"/>
          <w:color w:val="0070C0"/>
        </w:rPr>
        <w:t xml:space="preserve"> all’interno dello spiritualismo</w:t>
      </w:r>
      <w:r>
        <w:rPr>
          <w:rFonts w:ascii="Ebrima" w:hAnsi="Ebrima"/>
          <w:color w:val="0070C0"/>
        </w:rPr>
        <w:t>,</w:t>
      </w:r>
      <w:r w:rsidRPr="00891138">
        <w:rPr>
          <w:rFonts w:ascii="Ebrima" w:hAnsi="Ebrima"/>
          <w:color w:val="0070C0"/>
        </w:rPr>
        <w:t xml:space="preserve"> si è parlato di </w:t>
      </w:r>
      <w:r w:rsidR="00441009" w:rsidRPr="00891138">
        <w:rPr>
          <w:rFonts w:ascii="Ebrima" w:hAnsi="Ebrima"/>
          <w:color w:val="0070C0"/>
        </w:rPr>
        <w:t>b</w:t>
      </w:r>
      <w:r w:rsidR="00426437" w:rsidRPr="00891138">
        <w:rPr>
          <w:rFonts w:ascii="Ebrima" w:hAnsi="Ebrima"/>
          <w:color w:val="0070C0"/>
        </w:rPr>
        <w:t>ergson</w:t>
      </w:r>
      <w:r w:rsidR="009D5D1C" w:rsidRPr="00891138">
        <w:rPr>
          <w:rFonts w:ascii="Ebrima" w:hAnsi="Ebrima"/>
          <w:color w:val="0070C0"/>
        </w:rPr>
        <w:t>ismo</w:t>
      </w:r>
      <w:r w:rsidRPr="00891138">
        <w:rPr>
          <w:rFonts w:ascii="Ebrima" w:hAnsi="Ebrima"/>
          <w:color w:val="0070C0"/>
        </w:rPr>
        <w:t>, un</w:t>
      </w:r>
      <w:r w:rsidR="009D5D1C" w:rsidRPr="00891138">
        <w:rPr>
          <w:rFonts w:ascii="Ebrima" w:hAnsi="Ebrima"/>
          <w:color w:val="0070C0"/>
        </w:rPr>
        <w:t xml:space="preserve"> movimento che ha percorso non solo la filosofia ma tutto il mondo della cultura </w:t>
      </w:r>
      <w:r w:rsidR="00B43246" w:rsidRPr="00891138">
        <w:rPr>
          <w:rFonts w:ascii="Ebrima" w:hAnsi="Ebrima"/>
          <w:color w:val="0070C0"/>
        </w:rPr>
        <w:t>del Novecento</w:t>
      </w:r>
      <w:r w:rsidR="009D5D1C" w:rsidRPr="00891138">
        <w:rPr>
          <w:rFonts w:ascii="Ebrima" w:hAnsi="Ebrima"/>
          <w:color w:val="0070C0"/>
        </w:rPr>
        <w:t>, influendo sull’arte</w:t>
      </w:r>
      <w:r w:rsidRPr="00891138">
        <w:rPr>
          <w:rFonts w:ascii="Ebrima" w:hAnsi="Ebrima"/>
          <w:color w:val="0070C0"/>
        </w:rPr>
        <w:t xml:space="preserve">, </w:t>
      </w:r>
      <w:r w:rsidR="009D5D1C" w:rsidRPr="00891138">
        <w:rPr>
          <w:rFonts w:ascii="Ebrima" w:hAnsi="Ebrima"/>
          <w:color w:val="0070C0"/>
        </w:rPr>
        <w:t>la poesia</w:t>
      </w:r>
      <w:r w:rsidRPr="00891138">
        <w:rPr>
          <w:rFonts w:ascii="Ebrima" w:hAnsi="Ebrima"/>
          <w:color w:val="0070C0"/>
        </w:rPr>
        <w:t xml:space="preserve">, </w:t>
      </w:r>
      <w:r w:rsidR="009D5D1C" w:rsidRPr="00891138">
        <w:rPr>
          <w:rFonts w:ascii="Ebrima" w:hAnsi="Ebrima"/>
          <w:color w:val="0070C0"/>
        </w:rPr>
        <w:t>la politica</w:t>
      </w:r>
      <w:r w:rsidRPr="00891138">
        <w:rPr>
          <w:rFonts w:ascii="Ebrima" w:hAnsi="Ebrima"/>
          <w:color w:val="0070C0"/>
        </w:rPr>
        <w:t>,</w:t>
      </w:r>
      <w:r w:rsidR="009D5D1C" w:rsidRPr="00891138">
        <w:rPr>
          <w:rFonts w:ascii="Ebrima" w:hAnsi="Ebrima"/>
          <w:color w:val="0070C0"/>
        </w:rPr>
        <w:t xml:space="preserve"> </w:t>
      </w:r>
      <w:r w:rsidRPr="00891138">
        <w:rPr>
          <w:rFonts w:ascii="Ebrima" w:hAnsi="Ebrima"/>
          <w:color w:val="0070C0"/>
        </w:rPr>
        <w:t>l’</w:t>
      </w:r>
      <w:r w:rsidR="003E0F58" w:rsidRPr="00891138">
        <w:rPr>
          <w:rFonts w:ascii="Ebrima" w:hAnsi="Ebrima"/>
          <w:color w:val="0070C0"/>
        </w:rPr>
        <w:t xml:space="preserve">estetica </w:t>
      </w:r>
      <w:r w:rsidR="009D5D1C" w:rsidRPr="00891138">
        <w:rPr>
          <w:rFonts w:ascii="Ebrima" w:hAnsi="Ebrima"/>
          <w:color w:val="0070C0"/>
        </w:rPr>
        <w:t xml:space="preserve">e </w:t>
      </w:r>
      <w:r w:rsidRPr="00891138">
        <w:rPr>
          <w:rFonts w:ascii="Ebrima" w:hAnsi="Ebrima"/>
          <w:color w:val="0070C0"/>
        </w:rPr>
        <w:t>il pensiero teologico</w:t>
      </w:r>
      <w:r w:rsidR="009D5D1C" w:rsidRPr="00891138">
        <w:rPr>
          <w:rFonts w:ascii="Ebrima" w:hAnsi="Ebrima"/>
          <w:color w:val="0070C0"/>
        </w:rPr>
        <w:t>.</w:t>
      </w:r>
    </w:p>
    <w:p w14:paraId="100D59D9" w14:textId="18569A5F" w:rsidR="00DD4620" w:rsidRDefault="00DD4620" w:rsidP="007C0CBD">
      <w:pPr>
        <w:spacing w:beforeLines="60" w:before="144" w:afterLines="60" w:after="144"/>
        <w:ind w:right="707"/>
        <w:rPr>
          <w:b/>
          <w:bCs/>
          <w:color w:val="2F5496" w:themeColor="accent1" w:themeShade="BF"/>
          <w:sz w:val="36"/>
          <w:szCs w:val="36"/>
        </w:rPr>
      </w:pPr>
    </w:p>
    <w:p w14:paraId="4D6CE92E" w14:textId="197D4B3D" w:rsidR="006D1D74" w:rsidRDefault="006D1D74" w:rsidP="007C0CBD">
      <w:pPr>
        <w:spacing w:beforeLines="60" w:before="144" w:afterLines="60" w:after="144"/>
        <w:ind w:right="707"/>
        <w:rPr>
          <w:b/>
          <w:bCs/>
          <w:color w:val="2F5496" w:themeColor="accent1" w:themeShade="BF"/>
          <w:sz w:val="36"/>
          <w:szCs w:val="36"/>
        </w:rPr>
      </w:pPr>
      <w:r w:rsidRPr="00891138">
        <w:rPr>
          <w:noProof/>
          <w:color w:val="0070C0"/>
        </w:rPr>
        <w:drawing>
          <wp:inline distT="0" distB="0" distL="0" distR="0" wp14:anchorId="17965CAD" wp14:editId="65661D42">
            <wp:extent cx="1858787" cy="2628900"/>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7478" cy="2641191"/>
                    </a:xfrm>
                    <a:prstGeom prst="rect">
                      <a:avLst/>
                    </a:prstGeom>
                    <a:noFill/>
                    <a:ln>
                      <a:noFill/>
                    </a:ln>
                  </pic:spPr>
                </pic:pic>
              </a:graphicData>
            </a:graphic>
          </wp:inline>
        </w:drawing>
      </w:r>
    </w:p>
    <w:p w14:paraId="76BC29F7" w14:textId="1D8CD55C" w:rsidR="00696585" w:rsidRDefault="00696585" w:rsidP="007C0CBD">
      <w:pPr>
        <w:spacing w:beforeLines="60" w:before="144" w:afterLines="60" w:after="144"/>
        <w:rPr>
          <w:b/>
          <w:bCs/>
          <w:color w:val="2F5496" w:themeColor="accent1" w:themeShade="BF"/>
          <w:sz w:val="36"/>
          <w:szCs w:val="36"/>
        </w:rPr>
      </w:pPr>
      <w:r>
        <w:rPr>
          <w:b/>
          <w:bCs/>
          <w:color w:val="2F5496" w:themeColor="accent1" w:themeShade="BF"/>
          <w:sz w:val="36"/>
          <w:szCs w:val="36"/>
        </w:rPr>
        <w:br w:type="page"/>
      </w:r>
    </w:p>
    <w:p w14:paraId="3EE1E76A" w14:textId="77777777" w:rsidR="006D1D74" w:rsidRPr="006B4984" w:rsidRDefault="006D1D74" w:rsidP="007C0CBD">
      <w:pPr>
        <w:spacing w:beforeLines="60" w:before="144" w:afterLines="60" w:after="144"/>
        <w:ind w:right="707"/>
        <w:rPr>
          <w:b/>
          <w:bCs/>
          <w:color w:val="2F5496" w:themeColor="accent1" w:themeShade="BF"/>
          <w:sz w:val="36"/>
          <w:szCs w:val="36"/>
        </w:rPr>
      </w:pPr>
    </w:p>
    <w:sdt>
      <w:sdtPr>
        <w:rPr>
          <w:rFonts w:asciiTheme="minorHAnsi" w:eastAsiaTheme="minorHAnsi" w:hAnsiTheme="minorHAnsi" w:cstheme="minorBidi"/>
          <w:color w:val="1F3864" w:themeColor="accent1" w:themeShade="80"/>
          <w:sz w:val="18"/>
          <w:szCs w:val="18"/>
          <w:lang w:eastAsia="en-US"/>
        </w:rPr>
        <w:id w:val="-1676180385"/>
        <w:docPartObj>
          <w:docPartGallery w:val="Table of Contents"/>
          <w:docPartUnique/>
        </w:docPartObj>
      </w:sdtPr>
      <w:sdtEndPr>
        <w:rPr>
          <w:b/>
          <w:bCs/>
          <w:color w:val="auto"/>
        </w:rPr>
      </w:sdtEndPr>
      <w:sdtContent>
        <w:p w14:paraId="1BED0626" w14:textId="21B8E0F7" w:rsidR="00393570" w:rsidRPr="006D1D74" w:rsidRDefault="00393570" w:rsidP="007C0CBD">
          <w:pPr>
            <w:pStyle w:val="En-ttedetabledesmatires"/>
            <w:spacing w:beforeLines="60" w:before="144" w:afterLines="60" w:after="144"/>
            <w:ind w:right="707"/>
            <w:rPr>
              <w:color w:val="1F3864" w:themeColor="accent1" w:themeShade="80"/>
              <w:sz w:val="18"/>
              <w:szCs w:val="18"/>
            </w:rPr>
          </w:pPr>
          <w:r w:rsidRPr="006D1D74">
            <w:rPr>
              <w:b/>
              <w:bCs/>
              <w:color w:val="1F3864" w:themeColor="accent1" w:themeShade="80"/>
            </w:rPr>
            <w:t>Sommario</w:t>
          </w:r>
        </w:p>
        <w:p w14:paraId="1B7B37AF" w14:textId="39CBE44B" w:rsidR="00E036B7" w:rsidRDefault="00393570" w:rsidP="007C0CBD">
          <w:pPr>
            <w:pStyle w:val="TM1"/>
            <w:spacing w:beforeLines="60" w:before="144" w:afterLines="60" w:after="144"/>
            <w:rPr>
              <w:rFonts w:eastAsiaTheme="minorEastAsia"/>
              <w:noProof/>
              <w:kern w:val="2"/>
              <w:lang w:eastAsia="it-IT"/>
              <w14:ligatures w14:val="standardContextual"/>
            </w:rPr>
          </w:pPr>
          <w:r w:rsidRPr="006D1D74">
            <w:rPr>
              <w:color w:val="1F3864" w:themeColor="accent1" w:themeShade="80"/>
              <w:sz w:val="18"/>
              <w:szCs w:val="18"/>
            </w:rPr>
            <w:fldChar w:fldCharType="begin"/>
          </w:r>
          <w:r w:rsidRPr="006D1D74">
            <w:rPr>
              <w:color w:val="1F3864" w:themeColor="accent1" w:themeShade="80"/>
              <w:sz w:val="18"/>
              <w:szCs w:val="18"/>
            </w:rPr>
            <w:instrText xml:space="preserve"> TOC \o "1-3" \h \z \u </w:instrText>
          </w:r>
          <w:r w:rsidRPr="006D1D74">
            <w:rPr>
              <w:color w:val="1F3864" w:themeColor="accent1" w:themeShade="80"/>
              <w:sz w:val="18"/>
              <w:szCs w:val="18"/>
            </w:rPr>
            <w:fldChar w:fldCharType="separate"/>
          </w:r>
          <w:hyperlink w:anchor="_Toc155260809" w:history="1">
            <w:r w:rsidR="00E036B7" w:rsidRPr="00493BF8">
              <w:rPr>
                <w:rStyle w:val="Hyperlien"/>
                <w:rFonts w:ascii="Ebrima" w:hAnsi="Ebrima"/>
                <w:b/>
                <w:bCs/>
                <w:noProof/>
              </w:rPr>
              <w:t>Bergson in breve</w:t>
            </w:r>
            <w:r w:rsidR="00E036B7">
              <w:rPr>
                <w:noProof/>
                <w:webHidden/>
              </w:rPr>
              <w:tab/>
            </w:r>
            <w:r w:rsidR="00E036B7">
              <w:rPr>
                <w:noProof/>
                <w:webHidden/>
              </w:rPr>
              <w:fldChar w:fldCharType="begin"/>
            </w:r>
            <w:r w:rsidR="00E036B7">
              <w:rPr>
                <w:noProof/>
                <w:webHidden/>
              </w:rPr>
              <w:instrText xml:space="preserve"> PAGEREF _Toc155260809 \h </w:instrText>
            </w:r>
            <w:r w:rsidR="00E036B7">
              <w:rPr>
                <w:noProof/>
                <w:webHidden/>
              </w:rPr>
            </w:r>
            <w:r w:rsidR="00E036B7">
              <w:rPr>
                <w:noProof/>
                <w:webHidden/>
              </w:rPr>
              <w:fldChar w:fldCharType="separate"/>
            </w:r>
            <w:r w:rsidR="0064596A">
              <w:rPr>
                <w:noProof/>
                <w:webHidden/>
              </w:rPr>
              <w:t>3</w:t>
            </w:r>
            <w:r w:rsidR="00E036B7">
              <w:rPr>
                <w:noProof/>
                <w:webHidden/>
              </w:rPr>
              <w:fldChar w:fldCharType="end"/>
            </w:r>
          </w:hyperlink>
        </w:p>
        <w:p w14:paraId="6113F2FD" w14:textId="0A4880CE" w:rsidR="00E036B7" w:rsidRDefault="00E036B7" w:rsidP="007C0CBD">
          <w:pPr>
            <w:pStyle w:val="TM1"/>
            <w:spacing w:beforeLines="60" w:before="144" w:afterLines="60" w:after="144"/>
            <w:rPr>
              <w:rFonts w:eastAsiaTheme="minorEastAsia"/>
              <w:noProof/>
              <w:kern w:val="2"/>
              <w:lang w:eastAsia="it-IT"/>
              <w14:ligatures w14:val="standardContextual"/>
            </w:rPr>
          </w:pPr>
          <w:hyperlink w:anchor="_Toc155260810" w:history="1">
            <w:r w:rsidRPr="00493BF8">
              <w:rPr>
                <w:rStyle w:val="Hyperlien"/>
                <w:rFonts w:ascii="Ebrima" w:hAnsi="Ebrima"/>
                <w:b/>
                <w:bCs/>
                <w:noProof/>
              </w:rPr>
              <w:t xml:space="preserve">Sintesi del capitolo </w:t>
            </w:r>
            <w:r w:rsidRPr="00493BF8">
              <w:rPr>
                <w:rStyle w:val="Hyperlien"/>
                <w:rFonts w:ascii="Ebrima" w:hAnsi="Ebrima"/>
                <w:noProof/>
              </w:rPr>
              <w:t>(da utilizzare nelle slide)</w:t>
            </w:r>
            <w:r>
              <w:rPr>
                <w:noProof/>
                <w:webHidden/>
              </w:rPr>
              <w:tab/>
            </w:r>
            <w:r>
              <w:rPr>
                <w:noProof/>
                <w:webHidden/>
              </w:rPr>
              <w:fldChar w:fldCharType="begin"/>
            </w:r>
            <w:r>
              <w:rPr>
                <w:noProof/>
                <w:webHidden/>
              </w:rPr>
              <w:instrText xml:space="preserve"> PAGEREF _Toc155260810 \h </w:instrText>
            </w:r>
            <w:r>
              <w:rPr>
                <w:noProof/>
                <w:webHidden/>
              </w:rPr>
            </w:r>
            <w:r>
              <w:rPr>
                <w:noProof/>
                <w:webHidden/>
              </w:rPr>
              <w:fldChar w:fldCharType="separate"/>
            </w:r>
            <w:r w:rsidR="0064596A">
              <w:rPr>
                <w:noProof/>
                <w:webHidden/>
              </w:rPr>
              <w:t>4</w:t>
            </w:r>
            <w:r>
              <w:rPr>
                <w:noProof/>
                <w:webHidden/>
              </w:rPr>
              <w:fldChar w:fldCharType="end"/>
            </w:r>
          </w:hyperlink>
        </w:p>
        <w:p w14:paraId="555DB983" w14:textId="0D77FC8B" w:rsidR="00E036B7" w:rsidRDefault="00E036B7" w:rsidP="007C0CBD">
          <w:pPr>
            <w:pStyle w:val="TM1"/>
            <w:spacing w:beforeLines="60" w:before="144" w:afterLines="60" w:after="144"/>
            <w:rPr>
              <w:rFonts w:eastAsiaTheme="minorEastAsia"/>
              <w:noProof/>
              <w:kern w:val="2"/>
              <w:lang w:eastAsia="it-IT"/>
              <w14:ligatures w14:val="standardContextual"/>
            </w:rPr>
          </w:pPr>
          <w:hyperlink w:anchor="_Toc155260811" w:history="1">
            <w:r w:rsidRPr="00493BF8">
              <w:rPr>
                <w:rStyle w:val="Hyperlien"/>
                <w:rFonts w:ascii="Ebrima" w:hAnsi="Ebrima"/>
                <w:b/>
                <w:bCs/>
                <w:noProof/>
              </w:rPr>
              <w:t>La vita</w:t>
            </w:r>
            <w:r>
              <w:rPr>
                <w:noProof/>
                <w:webHidden/>
              </w:rPr>
              <w:tab/>
            </w:r>
            <w:r>
              <w:rPr>
                <w:noProof/>
                <w:webHidden/>
              </w:rPr>
              <w:fldChar w:fldCharType="begin"/>
            </w:r>
            <w:r>
              <w:rPr>
                <w:noProof/>
                <w:webHidden/>
              </w:rPr>
              <w:instrText xml:space="preserve"> PAGEREF _Toc155260811 \h </w:instrText>
            </w:r>
            <w:r>
              <w:rPr>
                <w:noProof/>
                <w:webHidden/>
              </w:rPr>
            </w:r>
            <w:r>
              <w:rPr>
                <w:noProof/>
                <w:webHidden/>
              </w:rPr>
              <w:fldChar w:fldCharType="separate"/>
            </w:r>
            <w:r w:rsidR="0064596A">
              <w:rPr>
                <w:noProof/>
                <w:webHidden/>
              </w:rPr>
              <w:t>8</w:t>
            </w:r>
            <w:r>
              <w:rPr>
                <w:noProof/>
                <w:webHidden/>
              </w:rPr>
              <w:fldChar w:fldCharType="end"/>
            </w:r>
          </w:hyperlink>
        </w:p>
        <w:p w14:paraId="07A2BC1F" w14:textId="1FF2635E" w:rsidR="00E036B7" w:rsidRDefault="00E036B7" w:rsidP="007C0CBD">
          <w:pPr>
            <w:pStyle w:val="TM1"/>
            <w:spacing w:beforeLines="60" w:before="144" w:afterLines="60" w:after="144"/>
            <w:rPr>
              <w:rFonts w:eastAsiaTheme="minorEastAsia"/>
              <w:noProof/>
              <w:kern w:val="2"/>
              <w:lang w:eastAsia="it-IT"/>
              <w14:ligatures w14:val="standardContextual"/>
            </w:rPr>
          </w:pPr>
          <w:hyperlink w:anchor="_Toc155260812" w:history="1">
            <w:r w:rsidRPr="00493BF8">
              <w:rPr>
                <w:rStyle w:val="Hyperlien"/>
                <w:rFonts w:ascii="Ebrima" w:hAnsi="Ebrima"/>
                <w:b/>
                <w:bCs/>
                <w:noProof/>
              </w:rPr>
              <w:t>Le opere</w:t>
            </w:r>
            <w:r>
              <w:rPr>
                <w:noProof/>
                <w:webHidden/>
              </w:rPr>
              <w:tab/>
            </w:r>
            <w:r>
              <w:rPr>
                <w:noProof/>
                <w:webHidden/>
              </w:rPr>
              <w:fldChar w:fldCharType="begin"/>
            </w:r>
            <w:r>
              <w:rPr>
                <w:noProof/>
                <w:webHidden/>
              </w:rPr>
              <w:instrText xml:space="preserve"> PAGEREF _Toc155260812 \h </w:instrText>
            </w:r>
            <w:r>
              <w:rPr>
                <w:noProof/>
                <w:webHidden/>
              </w:rPr>
            </w:r>
            <w:r>
              <w:rPr>
                <w:noProof/>
                <w:webHidden/>
              </w:rPr>
              <w:fldChar w:fldCharType="separate"/>
            </w:r>
            <w:r w:rsidR="0064596A">
              <w:rPr>
                <w:noProof/>
                <w:webHidden/>
              </w:rPr>
              <w:t>9</w:t>
            </w:r>
            <w:r>
              <w:rPr>
                <w:noProof/>
                <w:webHidden/>
              </w:rPr>
              <w:fldChar w:fldCharType="end"/>
            </w:r>
          </w:hyperlink>
        </w:p>
        <w:p w14:paraId="0917A976" w14:textId="56AEA2AC" w:rsidR="00E036B7" w:rsidRDefault="00E036B7" w:rsidP="007C0CBD">
          <w:pPr>
            <w:pStyle w:val="TM1"/>
            <w:spacing w:beforeLines="60" w:before="144" w:afterLines="60" w:after="144"/>
            <w:rPr>
              <w:rFonts w:eastAsiaTheme="minorEastAsia"/>
              <w:noProof/>
              <w:kern w:val="2"/>
              <w:lang w:eastAsia="it-IT"/>
              <w14:ligatures w14:val="standardContextual"/>
            </w:rPr>
          </w:pPr>
          <w:hyperlink w:anchor="_Toc155260813" w:history="1">
            <w:r w:rsidRPr="00493BF8">
              <w:rPr>
                <w:rStyle w:val="Hyperlien"/>
                <w:rFonts w:ascii="Ebrima" w:hAnsi="Ebrima"/>
                <w:b/>
                <w:bCs/>
                <w:noProof/>
              </w:rPr>
              <w:t>Il pensiero</w:t>
            </w:r>
            <w:r>
              <w:rPr>
                <w:noProof/>
                <w:webHidden/>
              </w:rPr>
              <w:tab/>
            </w:r>
            <w:r>
              <w:rPr>
                <w:noProof/>
                <w:webHidden/>
              </w:rPr>
              <w:fldChar w:fldCharType="begin"/>
            </w:r>
            <w:r>
              <w:rPr>
                <w:noProof/>
                <w:webHidden/>
              </w:rPr>
              <w:instrText xml:space="preserve"> PAGEREF _Toc155260813 \h </w:instrText>
            </w:r>
            <w:r>
              <w:rPr>
                <w:noProof/>
                <w:webHidden/>
              </w:rPr>
            </w:r>
            <w:r>
              <w:rPr>
                <w:noProof/>
                <w:webHidden/>
              </w:rPr>
              <w:fldChar w:fldCharType="separate"/>
            </w:r>
            <w:r w:rsidR="0064596A">
              <w:rPr>
                <w:noProof/>
                <w:webHidden/>
              </w:rPr>
              <w:t>10</w:t>
            </w:r>
            <w:r>
              <w:rPr>
                <w:noProof/>
                <w:webHidden/>
              </w:rPr>
              <w:fldChar w:fldCharType="end"/>
            </w:r>
          </w:hyperlink>
        </w:p>
        <w:p w14:paraId="6BCCD02F" w14:textId="0D9B9F35" w:rsid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14" w:history="1">
            <w:r w:rsidRPr="00493BF8">
              <w:rPr>
                <w:rStyle w:val="Hyperlien"/>
                <w:rFonts w:ascii="Ebrima" w:hAnsi="Ebrima" w:cstheme="majorHAnsi"/>
                <w:noProof/>
              </w:rPr>
              <w:t>1/ Il motivo centrale del bergsonismo: la durata reale colta per intuizione</w:t>
            </w:r>
            <w:r>
              <w:rPr>
                <w:noProof/>
                <w:webHidden/>
              </w:rPr>
              <w:tab/>
            </w:r>
            <w:r>
              <w:rPr>
                <w:noProof/>
                <w:webHidden/>
              </w:rPr>
              <w:fldChar w:fldCharType="begin"/>
            </w:r>
            <w:r>
              <w:rPr>
                <w:noProof/>
                <w:webHidden/>
              </w:rPr>
              <w:instrText xml:space="preserve"> PAGEREF _Toc155260814 \h </w:instrText>
            </w:r>
            <w:r>
              <w:rPr>
                <w:noProof/>
                <w:webHidden/>
              </w:rPr>
            </w:r>
            <w:r>
              <w:rPr>
                <w:noProof/>
                <w:webHidden/>
              </w:rPr>
              <w:fldChar w:fldCharType="separate"/>
            </w:r>
            <w:r w:rsidR="0064596A">
              <w:rPr>
                <w:noProof/>
                <w:webHidden/>
              </w:rPr>
              <w:t>10</w:t>
            </w:r>
            <w:r>
              <w:rPr>
                <w:noProof/>
                <w:webHidden/>
              </w:rPr>
              <w:fldChar w:fldCharType="end"/>
            </w:r>
          </w:hyperlink>
        </w:p>
        <w:p w14:paraId="2B5B7D62" w14:textId="391CE561" w:rsid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15" w:history="1">
            <w:r w:rsidRPr="00493BF8">
              <w:rPr>
                <w:rStyle w:val="Hyperlien"/>
                <w:rFonts w:ascii="Ebrima" w:hAnsi="Ebrima" w:cstheme="majorHAnsi"/>
                <w:noProof/>
              </w:rPr>
              <w:t xml:space="preserve">2/ La critica all’evoluzionismo e </w:t>
            </w:r>
            <w:r w:rsidRPr="00493BF8">
              <w:rPr>
                <w:rStyle w:val="Hyperlien"/>
                <w:rFonts w:ascii="Ebrima" w:hAnsi="Ebrima" w:cstheme="majorHAnsi"/>
                <w:i/>
                <w:iCs/>
                <w:noProof/>
              </w:rPr>
              <w:t>L’evoluzione creatrice</w:t>
            </w:r>
            <w:r>
              <w:rPr>
                <w:noProof/>
                <w:webHidden/>
              </w:rPr>
              <w:tab/>
            </w:r>
            <w:r>
              <w:rPr>
                <w:noProof/>
                <w:webHidden/>
              </w:rPr>
              <w:fldChar w:fldCharType="begin"/>
            </w:r>
            <w:r>
              <w:rPr>
                <w:noProof/>
                <w:webHidden/>
              </w:rPr>
              <w:instrText xml:space="preserve"> PAGEREF _Toc155260815 \h </w:instrText>
            </w:r>
            <w:r>
              <w:rPr>
                <w:noProof/>
                <w:webHidden/>
              </w:rPr>
            </w:r>
            <w:r>
              <w:rPr>
                <w:noProof/>
                <w:webHidden/>
              </w:rPr>
              <w:fldChar w:fldCharType="separate"/>
            </w:r>
            <w:r w:rsidR="0064596A">
              <w:rPr>
                <w:noProof/>
                <w:webHidden/>
              </w:rPr>
              <w:t>22</w:t>
            </w:r>
            <w:r>
              <w:rPr>
                <w:noProof/>
                <w:webHidden/>
              </w:rPr>
              <w:fldChar w:fldCharType="end"/>
            </w:r>
          </w:hyperlink>
        </w:p>
        <w:p w14:paraId="6FE5D810" w14:textId="0ACC2815"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16" w:history="1">
            <w:r w:rsidRPr="00E036B7">
              <w:rPr>
                <w:rStyle w:val="Hyperlien"/>
              </w:rPr>
              <w:t>Materia e memoria</w:t>
            </w:r>
            <w:r w:rsidRPr="00E036B7">
              <w:rPr>
                <w:webHidden/>
              </w:rPr>
              <w:tab/>
            </w:r>
            <w:r w:rsidRPr="00E036B7">
              <w:rPr>
                <w:webHidden/>
              </w:rPr>
              <w:fldChar w:fldCharType="begin"/>
            </w:r>
            <w:r w:rsidRPr="00E036B7">
              <w:rPr>
                <w:webHidden/>
              </w:rPr>
              <w:instrText xml:space="preserve"> PAGEREF _Toc155260816 \h </w:instrText>
            </w:r>
            <w:r w:rsidRPr="00E036B7">
              <w:rPr>
                <w:webHidden/>
              </w:rPr>
            </w:r>
            <w:r w:rsidRPr="00E036B7">
              <w:rPr>
                <w:webHidden/>
              </w:rPr>
              <w:fldChar w:fldCharType="separate"/>
            </w:r>
            <w:r w:rsidR="0064596A">
              <w:rPr>
                <w:webHidden/>
              </w:rPr>
              <w:t>28</w:t>
            </w:r>
            <w:r w:rsidRPr="00E036B7">
              <w:rPr>
                <w:webHidden/>
              </w:rPr>
              <w:fldChar w:fldCharType="end"/>
            </w:r>
          </w:hyperlink>
        </w:p>
        <w:p w14:paraId="5F9ED83E" w14:textId="553561FB" w:rsid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17" w:history="1">
            <w:r w:rsidRPr="00493BF8">
              <w:rPr>
                <w:rStyle w:val="Hyperlien"/>
                <w:rFonts w:ascii="Ebrima" w:hAnsi="Ebrima" w:cstheme="majorHAnsi"/>
                <w:noProof/>
              </w:rPr>
              <w:t>3/ Morale e religione</w:t>
            </w:r>
            <w:r>
              <w:rPr>
                <w:noProof/>
                <w:webHidden/>
              </w:rPr>
              <w:tab/>
            </w:r>
            <w:r>
              <w:rPr>
                <w:noProof/>
                <w:webHidden/>
              </w:rPr>
              <w:fldChar w:fldCharType="begin"/>
            </w:r>
            <w:r>
              <w:rPr>
                <w:noProof/>
                <w:webHidden/>
              </w:rPr>
              <w:instrText xml:space="preserve"> PAGEREF _Toc155260817 \h </w:instrText>
            </w:r>
            <w:r>
              <w:rPr>
                <w:noProof/>
                <w:webHidden/>
              </w:rPr>
            </w:r>
            <w:r>
              <w:rPr>
                <w:noProof/>
                <w:webHidden/>
              </w:rPr>
              <w:fldChar w:fldCharType="separate"/>
            </w:r>
            <w:r w:rsidR="0064596A">
              <w:rPr>
                <w:noProof/>
                <w:webHidden/>
              </w:rPr>
              <w:t>29</w:t>
            </w:r>
            <w:r>
              <w:rPr>
                <w:noProof/>
                <w:webHidden/>
              </w:rPr>
              <w:fldChar w:fldCharType="end"/>
            </w:r>
          </w:hyperlink>
        </w:p>
        <w:p w14:paraId="6BDABB3B" w14:textId="29D50D5E"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18" w:history="1">
            <w:r w:rsidRPr="00E036B7">
              <w:rPr>
                <w:rStyle w:val="Hyperlien"/>
              </w:rPr>
              <w:t>Il saggio sul significato del comico: il riso castiga i costumi</w:t>
            </w:r>
            <w:r w:rsidRPr="00E036B7">
              <w:rPr>
                <w:webHidden/>
              </w:rPr>
              <w:tab/>
            </w:r>
            <w:r w:rsidRPr="00E036B7">
              <w:rPr>
                <w:webHidden/>
              </w:rPr>
              <w:fldChar w:fldCharType="begin"/>
            </w:r>
            <w:r w:rsidRPr="00E036B7">
              <w:rPr>
                <w:webHidden/>
              </w:rPr>
              <w:instrText xml:space="preserve"> PAGEREF _Toc155260818 \h </w:instrText>
            </w:r>
            <w:r w:rsidRPr="00E036B7">
              <w:rPr>
                <w:webHidden/>
              </w:rPr>
            </w:r>
            <w:r w:rsidRPr="00E036B7">
              <w:rPr>
                <w:webHidden/>
              </w:rPr>
              <w:fldChar w:fldCharType="separate"/>
            </w:r>
            <w:r w:rsidR="0064596A">
              <w:rPr>
                <w:webHidden/>
              </w:rPr>
              <w:t>29</w:t>
            </w:r>
            <w:r w:rsidRPr="00E036B7">
              <w:rPr>
                <w:webHidden/>
              </w:rPr>
              <w:fldChar w:fldCharType="end"/>
            </w:r>
          </w:hyperlink>
        </w:p>
        <w:p w14:paraId="414DB82D" w14:textId="491C462B" w:rsidR="00E036B7" w:rsidRP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19" w:history="1">
            <w:r w:rsidRPr="00E036B7">
              <w:rPr>
                <w:rStyle w:val="Hyperlien"/>
                <w:rFonts w:ascii="Ebrima" w:hAnsi="Ebrima" w:cstheme="majorHAnsi"/>
                <w:noProof/>
              </w:rPr>
              <w:t>4/ Un bilancio</w:t>
            </w:r>
            <w:r w:rsidR="00996B47">
              <w:rPr>
                <w:rStyle w:val="Hyperlien"/>
                <w:rFonts w:ascii="Ebrima" w:hAnsi="Ebrima" w:cstheme="majorHAnsi"/>
                <w:noProof/>
              </w:rPr>
              <w:t>: una filosofia ricca di elementi contrastanti</w:t>
            </w:r>
            <w:r w:rsidRPr="00E036B7">
              <w:rPr>
                <w:noProof/>
                <w:webHidden/>
              </w:rPr>
              <w:tab/>
            </w:r>
            <w:r w:rsidRPr="00E036B7">
              <w:rPr>
                <w:noProof/>
                <w:webHidden/>
              </w:rPr>
              <w:fldChar w:fldCharType="begin"/>
            </w:r>
            <w:r w:rsidRPr="00E036B7">
              <w:rPr>
                <w:noProof/>
                <w:webHidden/>
              </w:rPr>
              <w:instrText xml:space="preserve"> PAGEREF _Toc155260819 \h </w:instrText>
            </w:r>
            <w:r w:rsidRPr="00E036B7">
              <w:rPr>
                <w:noProof/>
                <w:webHidden/>
              </w:rPr>
            </w:r>
            <w:r w:rsidRPr="00E036B7">
              <w:rPr>
                <w:noProof/>
                <w:webHidden/>
              </w:rPr>
              <w:fldChar w:fldCharType="separate"/>
            </w:r>
            <w:r w:rsidR="0064596A">
              <w:rPr>
                <w:noProof/>
                <w:webHidden/>
              </w:rPr>
              <w:t>31</w:t>
            </w:r>
            <w:r w:rsidRPr="00E036B7">
              <w:rPr>
                <w:noProof/>
                <w:webHidden/>
              </w:rPr>
              <w:fldChar w:fldCharType="end"/>
            </w:r>
          </w:hyperlink>
        </w:p>
        <w:p w14:paraId="5D9F65FF" w14:textId="4FF2AC3A" w:rsidR="00E036B7" w:rsidRP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20" w:history="1">
            <w:r w:rsidRPr="00E036B7">
              <w:rPr>
                <w:rStyle w:val="Hyperlien"/>
                <w:rFonts w:ascii="Ebrima" w:hAnsi="Ebrima" w:cstheme="majorHAnsi"/>
                <w:noProof/>
              </w:rPr>
              <w:t>5/ Collegamenti e confronti</w:t>
            </w:r>
            <w:r w:rsidRPr="00E036B7">
              <w:rPr>
                <w:noProof/>
                <w:webHidden/>
              </w:rPr>
              <w:tab/>
            </w:r>
            <w:r w:rsidRPr="00E036B7">
              <w:rPr>
                <w:noProof/>
                <w:webHidden/>
              </w:rPr>
              <w:fldChar w:fldCharType="begin"/>
            </w:r>
            <w:r w:rsidRPr="00E036B7">
              <w:rPr>
                <w:noProof/>
                <w:webHidden/>
              </w:rPr>
              <w:instrText xml:space="preserve"> PAGEREF _Toc155260820 \h </w:instrText>
            </w:r>
            <w:r w:rsidRPr="00E036B7">
              <w:rPr>
                <w:noProof/>
                <w:webHidden/>
              </w:rPr>
            </w:r>
            <w:r w:rsidRPr="00E036B7">
              <w:rPr>
                <w:noProof/>
                <w:webHidden/>
              </w:rPr>
              <w:fldChar w:fldCharType="separate"/>
            </w:r>
            <w:r w:rsidR="0064596A">
              <w:rPr>
                <w:noProof/>
                <w:webHidden/>
              </w:rPr>
              <w:t>33</w:t>
            </w:r>
            <w:r w:rsidRPr="00E036B7">
              <w:rPr>
                <w:noProof/>
                <w:webHidden/>
              </w:rPr>
              <w:fldChar w:fldCharType="end"/>
            </w:r>
          </w:hyperlink>
        </w:p>
        <w:p w14:paraId="4718C4B3" w14:textId="68799980" w:rsidR="00E036B7" w:rsidRP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21" w:history="1">
            <w:r w:rsidRPr="00E036B7">
              <w:rPr>
                <w:rStyle w:val="Hyperlien"/>
                <w:rFonts w:ascii="Ebrima" w:hAnsi="Ebrima" w:cstheme="majorHAnsi"/>
                <w:noProof/>
              </w:rPr>
              <w:t>6/ Testi</w:t>
            </w:r>
            <w:r w:rsidRPr="00E036B7">
              <w:rPr>
                <w:noProof/>
                <w:webHidden/>
              </w:rPr>
              <w:tab/>
            </w:r>
            <w:r w:rsidRPr="00E036B7">
              <w:rPr>
                <w:noProof/>
                <w:webHidden/>
              </w:rPr>
              <w:fldChar w:fldCharType="begin"/>
            </w:r>
            <w:r w:rsidRPr="00E036B7">
              <w:rPr>
                <w:noProof/>
                <w:webHidden/>
              </w:rPr>
              <w:instrText xml:space="preserve"> PAGEREF _Toc155260821 \h </w:instrText>
            </w:r>
            <w:r w:rsidRPr="00E036B7">
              <w:rPr>
                <w:noProof/>
                <w:webHidden/>
              </w:rPr>
            </w:r>
            <w:r w:rsidRPr="00E036B7">
              <w:rPr>
                <w:noProof/>
                <w:webHidden/>
              </w:rPr>
              <w:fldChar w:fldCharType="separate"/>
            </w:r>
            <w:r w:rsidR="0064596A">
              <w:rPr>
                <w:noProof/>
                <w:webHidden/>
              </w:rPr>
              <w:t>42</w:t>
            </w:r>
            <w:r w:rsidRPr="00E036B7">
              <w:rPr>
                <w:noProof/>
                <w:webHidden/>
              </w:rPr>
              <w:fldChar w:fldCharType="end"/>
            </w:r>
          </w:hyperlink>
        </w:p>
        <w:p w14:paraId="1C3ED16F" w14:textId="313D2083"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22" w:history="1">
            <w:r w:rsidRPr="00E036B7">
              <w:rPr>
                <w:rStyle w:val="Hyperlien"/>
              </w:rPr>
              <w:t>Testo 1 – La coscienza come durata</w:t>
            </w:r>
            <w:r w:rsidRPr="00E036B7">
              <w:rPr>
                <w:webHidden/>
              </w:rPr>
              <w:tab/>
            </w:r>
            <w:r w:rsidRPr="00E036B7">
              <w:rPr>
                <w:webHidden/>
              </w:rPr>
              <w:fldChar w:fldCharType="begin"/>
            </w:r>
            <w:r w:rsidRPr="00E036B7">
              <w:rPr>
                <w:webHidden/>
              </w:rPr>
              <w:instrText xml:space="preserve"> PAGEREF _Toc155260822 \h </w:instrText>
            </w:r>
            <w:r w:rsidRPr="00E036B7">
              <w:rPr>
                <w:webHidden/>
              </w:rPr>
            </w:r>
            <w:r w:rsidRPr="00E036B7">
              <w:rPr>
                <w:webHidden/>
              </w:rPr>
              <w:fldChar w:fldCharType="separate"/>
            </w:r>
            <w:r w:rsidR="0064596A">
              <w:rPr>
                <w:webHidden/>
              </w:rPr>
              <w:t>42</w:t>
            </w:r>
            <w:r w:rsidRPr="00E036B7">
              <w:rPr>
                <w:webHidden/>
              </w:rPr>
              <w:fldChar w:fldCharType="end"/>
            </w:r>
          </w:hyperlink>
        </w:p>
        <w:p w14:paraId="30F550F6" w14:textId="700F708C"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23" w:history="1">
            <w:r w:rsidRPr="00E036B7">
              <w:rPr>
                <w:rStyle w:val="Hyperlien"/>
              </w:rPr>
              <w:t>Testo 2 – Il flusso che costituisce la nostra persona</w:t>
            </w:r>
            <w:r w:rsidRPr="00E036B7">
              <w:rPr>
                <w:webHidden/>
              </w:rPr>
              <w:tab/>
            </w:r>
            <w:r w:rsidRPr="00E036B7">
              <w:rPr>
                <w:webHidden/>
              </w:rPr>
              <w:fldChar w:fldCharType="begin"/>
            </w:r>
            <w:r w:rsidRPr="00E036B7">
              <w:rPr>
                <w:webHidden/>
              </w:rPr>
              <w:instrText xml:space="preserve"> PAGEREF _Toc155260823 \h </w:instrText>
            </w:r>
            <w:r w:rsidRPr="00E036B7">
              <w:rPr>
                <w:webHidden/>
              </w:rPr>
            </w:r>
            <w:r w:rsidRPr="00E036B7">
              <w:rPr>
                <w:webHidden/>
              </w:rPr>
              <w:fldChar w:fldCharType="separate"/>
            </w:r>
            <w:r w:rsidR="0064596A">
              <w:rPr>
                <w:webHidden/>
              </w:rPr>
              <w:t>43</w:t>
            </w:r>
            <w:r w:rsidRPr="00E036B7">
              <w:rPr>
                <w:webHidden/>
              </w:rPr>
              <w:fldChar w:fldCharType="end"/>
            </w:r>
          </w:hyperlink>
        </w:p>
        <w:p w14:paraId="4E2FCBB4" w14:textId="70C67598"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24" w:history="1">
            <w:r w:rsidRPr="00E036B7">
              <w:rPr>
                <w:rStyle w:val="Hyperlien"/>
              </w:rPr>
              <w:t>Testo 3 – Il nostro essere è durata e forma una valanga che si arricchisce continuamente conservando il passato</w:t>
            </w:r>
            <w:r w:rsidRPr="00E036B7">
              <w:rPr>
                <w:webHidden/>
              </w:rPr>
              <w:tab/>
            </w:r>
            <w:r w:rsidRPr="00E036B7">
              <w:rPr>
                <w:webHidden/>
              </w:rPr>
              <w:fldChar w:fldCharType="begin"/>
            </w:r>
            <w:r w:rsidRPr="00E036B7">
              <w:rPr>
                <w:webHidden/>
              </w:rPr>
              <w:instrText xml:space="preserve"> PAGEREF _Toc155260824 \h </w:instrText>
            </w:r>
            <w:r w:rsidRPr="00E036B7">
              <w:rPr>
                <w:webHidden/>
              </w:rPr>
            </w:r>
            <w:r w:rsidRPr="00E036B7">
              <w:rPr>
                <w:webHidden/>
              </w:rPr>
              <w:fldChar w:fldCharType="separate"/>
            </w:r>
            <w:r w:rsidR="0064596A">
              <w:rPr>
                <w:webHidden/>
              </w:rPr>
              <w:t>44</w:t>
            </w:r>
            <w:r w:rsidRPr="00E036B7">
              <w:rPr>
                <w:webHidden/>
              </w:rPr>
              <w:fldChar w:fldCharType="end"/>
            </w:r>
          </w:hyperlink>
        </w:p>
        <w:p w14:paraId="1AA6862B" w14:textId="21914C4B"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25" w:history="1">
            <w:r w:rsidRPr="00E036B7">
              <w:rPr>
                <w:rStyle w:val="Hyperlien"/>
              </w:rPr>
              <w:t>Testo 4 – Lo zucchero che si scioglie nell’acqua</w:t>
            </w:r>
            <w:r w:rsidRPr="00E036B7">
              <w:rPr>
                <w:webHidden/>
              </w:rPr>
              <w:tab/>
            </w:r>
            <w:r w:rsidRPr="00E036B7">
              <w:rPr>
                <w:webHidden/>
              </w:rPr>
              <w:fldChar w:fldCharType="begin"/>
            </w:r>
            <w:r w:rsidRPr="00E036B7">
              <w:rPr>
                <w:webHidden/>
              </w:rPr>
              <w:instrText xml:space="preserve"> PAGEREF _Toc155260825 \h </w:instrText>
            </w:r>
            <w:r w:rsidRPr="00E036B7">
              <w:rPr>
                <w:webHidden/>
              </w:rPr>
            </w:r>
            <w:r w:rsidRPr="00E036B7">
              <w:rPr>
                <w:webHidden/>
              </w:rPr>
              <w:fldChar w:fldCharType="separate"/>
            </w:r>
            <w:r w:rsidR="0064596A">
              <w:rPr>
                <w:webHidden/>
              </w:rPr>
              <w:t>44</w:t>
            </w:r>
            <w:r w:rsidRPr="00E036B7">
              <w:rPr>
                <w:webHidden/>
              </w:rPr>
              <w:fldChar w:fldCharType="end"/>
            </w:r>
          </w:hyperlink>
        </w:p>
        <w:p w14:paraId="0175E7EE" w14:textId="54E2046C"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26" w:history="1">
            <w:r w:rsidRPr="00E036B7">
              <w:rPr>
                <w:rStyle w:val="Hyperlien"/>
              </w:rPr>
              <w:t xml:space="preserve">Testo 5 – Brano sulla scienza e l’intuizione tratto da </w:t>
            </w:r>
            <w:r w:rsidRPr="00E036B7">
              <w:rPr>
                <w:rStyle w:val="Hyperlien"/>
                <w:i/>
                <w:iCs/>
              </w:rPr>
              <w:t>Il riso</w:t>
            </w:r>
            <w:r w:rsidRPr="00E036B7">
              <w:rPr>
                <w:webHidden/>
              </w:rPr>
              <w:tab/>
            </w:r>
            <w:r w:rsidRPr="00E036B7">
              <w:rPr>
                <w:webHidden/>
              </w:rPr>
              <w:fldChar w:fldCharType="begin"/>
            </w:r>
            <w:r w:rsidRPr="00E036B7">
              <w:rPr>
                <w:webHidden/>
              </w:rPr>
              <w:instrText xml:space="preserve"> PAGEREF _Toc155260826 \h </w:instrText>
            </w:r>
            <w:r w:rsidRPr="00E036B7">
              <w:rPr>
                <w:webHidden/>
              </w:rPr>
            </w:r>
            <w:r w:rsidRPr="00E036B7">
              <w:rPr>
                <w:webHidden/>
              </w:rPr>
              <w:fldChar w:fldCharType="separate"/>
            </w:r>
            <w:r w:rsidR="0064596A">
              <w:rPr>
                <w:webHidden/>
              </w:rPr>
              <w:t>44</w:t>
            </w:r>
            <w:r w:rsidRPr="00E036B7">
              <w:rPr>
                <w:webHidden/>
              </w:rPr>
              <w:fldChar w:fldCharType="end"/>
            </w:r>
          </w:hyperlink>
        </w:p>
        <w:p w14:paraId="234F53CE" w14:textId="420D7711" w:rsidR="00E036B7" w:rsidRPr="00E036B7" w:rsidRDefault="00E036B7" w:rsidP="007C0CBD">
          <w:pPr>
            <w:pStyle w:val="TM3"/>
            <w:spacing w:beforeLines="60" w:before="144" w:afterLines="60" w:after="144"/>
            <w:rPr>
              <w:rFonts w:asciiTheme="minorHAnsi" w:eastAsiaTheme="minorEastAsia" w:hAnsiTheme="minorHAnsi"/>
              <w:kern w:val="2"/>
              <w:lang w:eastAsia="it-IT"/>
              <w14:ligatures w14:val="standardContextual"/>
            </w:rPr>
          </w:pPr>
          <w:hyperlink w:anchor="_Toc155260827" w:history="1">
            <w:r w:rsidRPr="00E036B7">
              <w:rPr>
                <w:rStyle w:val="Hyperlien"/>
              </w:rPr>
              <w:t xml:space="preserve">Testo 6 – Le </w:t>
            </w:r>
            <w:r w:rsidRPr="00E036B7">
              <w:rPr>
                <w:rStyle w:val="Hyperlien"/>
                <w:i/>
                <w:iCs/>
              </w:rPr>
              <w:t>madeleines</w:t>
            </w:r>
            <w:r w:rsidRPr="00E036B7">
              <w:rPr>
                <w:rStyle w:val="Hyperlien"/>
              </w:rPr>
              <w:t xml:space="preserve"> di Marcel Proust, brano tratto da M. Proust, </w:t>
            </w:r>
            <w:r w:rsidRPr="00E036B7">
              <w:rPr>
                <w:rStyle w:val="Hyperlien"/>
                <w:i/>
                <w:iCs/>
              </w:rPr>
              <w:t>Alla ricerca del tempo perduto</w:t>
            </w:r>
            <w:r w:rsidRPr="00E036B7">
              <w:rPr>
                <w:webHidden/>
              </w:rPr>
              <w:tab/>
            </w:r>
            <w:r w:rsidRPr="00E036B7">
              <w:rPr>
                <w:webHidden/>
              </w:rPr>
              <w:fldChar w:fldCharType="begin"/>
            </w:r>
            <w:r w:rsidRPr="00E036B7">
              <w:rPr>
                <w:webHidden/>
              </w:rPr>
              <w:instrText xml:space="preserve"> PAGEREF _Toc155260827 \h </w:instrText>
            </w:r>
            <w:r w:rsidRPr="00E036B7">
              <w:rPr>
                <w:webHidden/>
              </w:rPr>
            </w:r>
            <w:r w:rsidRPr="00E036B7">
              <w:rPr>
                <w:webHidden/>
              </w:rPr>
              <w:fldChar w:fldCharType="separate"/>
            </w:r>
            <w:r w:rsidR="0064596A">
              <w:rPr>
                <w:webHidden/>
              </w:rPr>
              <w:t>47</w:t>
            </w:r>
            <w:r w:rsidRPr="00E036B7">
              <w:rPr>
                <w:webHidden/>
              </w:rPr>
              <w:fldChar w:fldCharType="end"/>
            </w:r>
          </w:hyperlink>
        </w:p>
        <w:p w14:paraId="354EBE1C" w14:textId="4E95EF5E" w:rsid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28" w:history="1">
            <w:r w:rsidRPr="00493BF8">
              <w:rPr>
                <w:rStyle w:val="Hyperlien"/>
                <w:rFonts w:ascii="Ebrima" w:hAnsi="Ebrima" w:cstheme="majorHAnsi"/>
                <w:noProof/>
              </w:rPr>
              <w:t xml:space="preserve">7/ Approfondimento - Rocco Ronchi, </w:t>
            </w:r>
            <w:r w:rsidRPr="00493BF8">
              <w:rPr>
                <w:rStyle w:val="Hyperlien"/>
                <w:rFonts w:ascii="Ebrima" w:hAnsi="Ebrima" w:cstheme="majorHAnsi"/>
                <w:i/>
                <w:iCs/>
                <w:noProof/>
              </w:rPr>
              <w:t>Materia e memoria</w:t>
            </w:r>
            <w:r w:rsidRPr="00493BF8">
              <w:rPr>
                <w:rStyle w:val="Hyperlien"/>
                <w:rFonts w:ascii="Ebrima" w:hAnsi="Ebrima" w:cstheme="majorHAnsi"/>
                <w:noProof/>
              </w:rPr>
              <w:t xml:space="preserve"> di Henri Bergson</w:t>
            </w:r>
            <w:r>
              <w:rPr>
                <w:noProof/>
                <w:webHidden/>
              </w:rPr>
              <w:tab/>
            </w:r>
            <w:r>
              <w:rPr>
                <w:noProof/>
                <w:webHidden/>
              </w:rPr>
              <w:fldChar w:fldCharType="begin"/>
            </w:r>
            <w:r>
              <w:rPr>
                <w:noProof/>
                <w:webHidden/>
              </w:rPr>
              <w:instrText xml:space="preserve"> PAGEREF _Toc155260828 \h </w:instrText>
            </w:r>
            <w:r>
              <w:rPr>
                <w:noProof/>
                <w:webHidden/>
              </w:rPr>
            </w:r>
            <w:r>
              <w:rPr>
                <w:noProof/>
                <w:webHidden/>
              </w:rPr>
              <w:fldChar w:fldCharType="separate"/>
            </w:r>
            <w:r w:rsidR="0064596A">
              <w:rPr>
                <w:noProof/>
                <w:webHidden/>
              </w:rPr>
              <w:t>50</w:t>
            </w:r>
            <w:r>
              <w:rPr>
                <w:noProof/>
                <w:webHidden/>
              </w:rPr>
              <w:fldChar w:fldCharType="end"/>
            </w:r>
          </w:hyperlink>
        </w:p>
        <w:p w14:paraId="28E006F6" w14:textId="29A6F553" w:rsidR="00E036B7" w:rsidRDefault="00E036B7" w:rsidP="007C0CBD">
          <w:pPr>
            <w:pStyle w:val="TM2"/>
            <w:spacing w:beforeLines="60" w:before="144" w:afterLines="60" w:after="144"/>
            <w:rPr>
              <w:rFonts w:eastAsiaTheme="minorEastAsia"/>
              <w:noProof/>
              <w:kern w:val="2"/>
              <w:lang w:eastAsia="it-IT"/>
              <w14:ligatures w14:val="standardContextual"/>
            </w:rPr>
          </w:pPr>
          <w:hyperlink w:anchor="_Toc155260829" w:history="1">
            <w:r w:rsidRPr="00493BF8">
              <w:rPr>
                <w:rStyle w:val="Hyperlien"/>
                <w:rFonts w:ascii="Ebrima" w:hAnsi="Ebrima" w:cstheme="majorHAnsi"/>
                <w:noProof/>
              </w:rPr>
              <w:t>Bibliografia e sitografia</w:t>
            </w:r>
            <w:r>
              <w:rPr>
                <w:noProof/>
                <w:webHidden/>
              </w:rPr>
              <w:tab/>
            </w:r>
            <w:r>
              <w:rPr>
                <w:noProof/>
                <w:webHidden/>
              </w:rPr>
              <w:fldChar w:fldCharType="begin"/>
            </w:r>
            <w:r>
              <w:rPr>
                <w:noProof/>
                <w:webHidden/>
              </w:rPr>
              <w:instrText xml:space="preserve"> PAGEREF _Toc155260829 \h </w:instrText>
            </w:r>
            <w:r>
              <w:rPr>
                <w:noProof/>
                <w:webHidden/>
              </w:rPr>
            </w:r>
            <w:r>
              <w:rPr>
                <w:noProof/>
                <w:webHidden/>
              </w:rPr>
              <w:fldChar w:fldCharType="separate"/>
            </w:r>
            <w:r w:rsidR="0064596A">
              <w:rPr>
                <w:noProof/>
                <w:webHidden/>
              </w:rPr>
              <w:t>52</w:t>
            </w:r>
            <w:r>
              <w:rPr>
                <w:noProof/>
                <w:webHidden/>
              </w:rPr>
              <w:fldChar w:fldCharType="end"/>
            </w:r>
          </w:hyperlink>
        </w:p>
        <w:p w14:paraId="6F119C45" w14:textId="3577D1D7" w:rsidR="00393570" w:rsidRPr="007A0940" w:rsidRDefault="00393570" w:rsidP="007C0CBD">
          <w:pPr>
            <w:spacing w:beforeLines="60" w:before="144" w:afterLines="60" w:after="144"/>
            <w:ind w:right="707"/>
            <w:rPr>
              <w:b/>
              <w:bCs/>
              <w:sz w:val="18"/>
              <w:szCs w:val="18"/>
            </w:rPr>
          </w:pPr>
          <w:r w:rsidRPr="006D1D74">
            <w:rPr>
              <w:b/>
              <w:bCs/>
              <w:color w:val="1F3864" w:themeColor="accent1" w:themeShade="80"/>
              <w:sz w:val="18"/>
              <w:szCs w:val="18"/>
            </w:rPr>
            <w:fldChar w:fldCharType="end"/>
          </w:r>
        </w:p>
      </w:sdtContent>
    </w:sdt>
    <w:p w14:paraId="028B2E34" w14:textId="32F33275" w:rsidR="00DD4620" w:rsidRDefault="00DD4620" w:rsidP="007C0CBD">
      <w:pPr>
        <w:spacing w:beforeLines="60" w:before="144" w:afterLines="60" w:after="144"/>
      </w:pPr>
    </w:p>
    <w:p w14:paraId="6DF01B68" w14:textId="40F1D15C" w:rsidR="00EA2D15" w:rsidRDefault="00696585" w:rsidP="007C0CBD">
      <w:pPr>
        <w:spacing w:beforeLines="60" w:before="144" w:afterLines="60" w:after="144"/>
      </w:pPr>
      <w:r>
        <w:br w:type="page"/>
      </w:r>
    </w:p>
    <w:p w14:paraId="633F538A" w14:textId="77777777" w:rsidR="0084457E" w:rsidRDefault="0084457E" w:rsidP="007C0CBD">
      <w:pPr>
        <w:spacing w:beforeLines="60" w:before="144" w:afterLines="60" w:after="144"/>
        <w:jc w:val="both"/>
        <w:rPr>
          <w:rFonts w:ascii="Corbel" w:hAnsi="Corbel" w:cstheme="majorHAnsi"/>
          <w:b/>
          <w:bCs/>
          <w:color w:val="1F3864" w:themeColor="accent1" w:themeShade="80"/>
          <w:sz w:val="20"/>
          <w:szCs w:val="20"/>
        </w:rPr>
        <w:sectPr w:rsidR="0084457E" w:rsidSect="001C75E0">
          <w:footerReference w:type="default" r:id="rId9"/>
          <w:pgSz w:w="11906" w:h="16838"/>
          <w:pgMar w:top="1417" w:right="1134" w:bottom="1134" w:left="1134" w:header="708" w:footer="708" w:gutter="0"/>
          <w:cols w:space="708"/>
          <w:docGrid w:linePitch="360"/>
        </w:sectPr>
      </w:pPr>
    </w:p>
    <w:p w14:paraId="754F6589" w14:textId="0866335C" w:rsidR="00EA2D15" w:rsidRDefault="00E83ED8" w:rsidP="007C0CBD">
      <w:pPr>
        <w:pStyle w:val="Titre1"/>
        <w:spacing w:beforeLines="60" w:before="144" w:afterLines="60" w:after="144"/>
        <w:rPr>
          <w:rFonts w:ascii="Ebrima" w:hAnsi="Ebrima"/>
          <w:b/>
          <w:bCs/>
        </w:rPr>
      </w:pPr>
      <w:bookmarkStart w:id="0" w:name="_Toc155260809"/>
      <w:r w:rsidRPr="00D16A74">
        <w:rPr>
          <w:rFonts w:ascii="Ebrima" w:hAnsi="Ebrima"/>
          <w:b/>
          <w:bCs/>
        </w:rPr>
        <w:lastRenderedPageBreak/>
        <w:t>Bergson in breve</w:t>
      </w:r>
      <w:bookmarkEnd w:id="0"/>
    </w:p>
    <w:p w14:paraId="4F9E3037" w14:textId="77777777" w:rsidR="00CE2BD4" w:rsidRPr="00CE2BD4" w:rsidRDefault="00CE2BD4" w:rsidP="007C0CBD">
      <w:pPr>
        <w:spacing w:beforeLines="60" w:before="144" w:afterLines="60" w:after="144"/>
      </w:pPr>
    </w:p>
    <w:p w14:paraId="4427680D" w14:textId="77777777" w:rsidR="00A076F9" w:rsidRDefault="00A076F9"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rPr>
      </w:pPr>
      <w:r w:rsidRPr="00A076F9">
        <w:rPr>
          <w:rFonts w:ascii="Corbel" w:hAnsi="Corbel" w:cstheme="majorHAnsi"/>
          <w:color w:val="1F3864" w:themeColor="accent1" w:themeShade="80"/>
          <w:sz w:val="20"/>
          <w:szCs w:val="20"/>
        </w:rPr>
        <w:t xml:space="preserve">Il pensiero </w:t>
      </w:r>
      <w:r>
        <w:rPr>
          <w:rFonts w:ascii="Corbel" w:hAnsi="Corbel" w:cstheme="majorHAnsi"/>
          <w:color w:val="1F3864" w:themeColor="accent1" w:themeShade="80"/>
          <w:sz w:val="20"/>
          <w:szCs w:val="20"/>
        </w:rPr>
        <w:t xml:space="preserve">di Bergson </w:t>
      </w:r>
      <w:r w:rsidRPr="00A076F9">
        <w:rPr>
          <w:rFonts w:ascii="Corbel" w:hAnsi="Corbel" w:cstheme="majorHAnsi"/>
          <w:color w:val="1F3864" w:themeColor="accent1" w:themeShade="80"/>
          <w:sz w:val="20"/>
          <w:szCs w:val="20"/>
        </w:rPr>
        <w:t xml:space="preserve">è espressione del movimento di </w:t>
      </w:r>
      <w:r w:rsidRPr="00A076F9">
        <w:rPr>
          <w:rFonts w:ascii="Corbel" w:hAnsi="Corbel" w:cstheme="majorHAnsi"/>
          <w:b/>
          <w:bCs/>
          <w:color w:val="1F3864" w:themeColor="accent1" w:themeShade="80"/>
          <w:sz w:val="20"/>
          <w:szCs w:val="20"/>
        </w:rPr>
        <w:t>reazione al positivismo</w:t>
      </w:r>
      <w:r w:rsidRPr="00A076F9">
        <w:rPr>
          <w:rFonts w:ascii="Corbel" w:hAnsi="Corbel" w:cstheme="majorHAnsi"/>
          <w:color w:val="1F3864" w:themeColor="accent1" w:themeShade="80"/>
          <w:sz w:val="20"/>
          <w:szCs w:val="20"/>
        </w:rPr>
        <w:t xml:space="preserve"> e segna la rinascita di motivi romantici</w:t>
      </w:r>
      <w:r>
        <w:rPr>
          <w:rFonts w:ascii="Corbel" w:hAnsi="Corbel" w:cstheme="majorHAnsi"/>
          <w:color w:val="1F3864" w:themeColor="accent1" w:themeShade="80"/>
          <w:sz w:val="20"/>
          <w:szCs w:val="20"/>
        </w:rPr>
        <w:t xml:space="preserve">: </w:t>
      </w:r>
      <w:r w:rsidRPr="00A076F9">
        <w:rPr>
          <w:rFonts w:ascii="Corbel" w:hAnsi="Corbel" w:cstheme="majorHAnsi"/>
          <w:color w:val="1F3864" w:themeColor="accent1" w:themeShade="80"/>
          <w:sz w:val="20"/>
          <w:szCs w:val="20"/>
        </w:rPr>
        <w:t xml:space="preserve">concezione dinamica del reale, vitalismo, estetismo misticheggiante, ecc. </w:t>
      </w:r>
    </w:p>
    <w:p w14:paraId="323615C4" w14:textId="0D42CFE6" w:rsidR="00A076F9" w:rsidRPr="00A076F9" w:rsidRDefault="00A076F9" w:rsidP="007C0CBD">
      <w:pPr>
        <w:pStyle w:val="Paragraphedeliste"/>
        <w:spacing w:beforeLines="60" w:before="144" w:afterLines="60" w:after="144"/>
        <w:contextualSpacing w:val="0"/>
        <w:rPr>
          <w:rFonts w:ascii="Corbel" w:hAnsi="Corbel" w:cstheme="majorHAnsi"/>
          <w:color w:val="1F3864" w:themeColor="accent1" w:themeShade="80"/>
          <w:sz w:val="20"/>
          <w:szCs w:val="20"/>
        </w:rPr>
      </w:pPr>
      <w:r>
        <w:rPr>
          <w:rFonts w:ascii="Corbel" w:hAnsi="Corbel" w:cstheme="majorHAnsi"/>
          <w:color w:val="1F3864" w:themeColor="accent1" w:themeShade="80"/>
          <w:sz w:val="20"/>
          <w:szCs w:val="20"/>
        </w:rPr>
        <w:t xml:space="preserve">Il filosofo francese si pose dichiaratamente </w:t>
      </w:r>
      <w:r w:rsidRPr="00A076F9">
        <w:rPr>
          <w:rFonts w:ascii="Corbel" w:hAnsi="Corbel" w:cstheme="majorHAnsi"/>
          <w:color w:val="1F3864" w:themeColor="accent1" w:themeShade="80"/>
          <w:sz w:val="20"/>
          <w:szCs w:val="20"/>
        </w:rPr>
        <w:t>sullo stesso piano del naturalismo scientifico per esaminarne, discuterne, superarne i risultati.</w:t>
      </w:r>
    </w:p>
    <w:p w14:paraId="01F72A4A" w14:textId="76C1810C" w:rsidR="00EA2D15" w:rsidRPr="00EA2D15" w:rsidRDefault="00EA2D15"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rPr>
      </w:pPr>
      <w:r w:rsidRPr="00EA2D15">
        <w:rPr>
          <w:rFonts w:ascii="Corbel" w:hAnsi="Corbel" w:cstheme="majorHAnsi"/>
          <w:color w:val="1F3864" w:themeColor="accent1" w:themeShade="80"/>
          <w:sz w:val="20"/>
          <w:szCs w:val="20"/>
        </w:rPr>
        <w:t xml:space="preserve">A fondamento di tutto l'universo vi è </w:t>
      </w:r>
      <w:r w:rsidR="00A076F9">
        <w:rPr>
          <w:rFonts w:ascii="Corbel" w:hAnsi="Corbel" w:cstheme="majorHAnsi"/>
          <w:color w:val="1F3864" w:themeColor="accent1" w:themeShade="80"/>
          <w:sz w:val="20"/>
          <w:szCs w:val="20"/>
        </w:rPr>
        <w:t xml:space="preserve">secondo Bergson </w:t>
      </w:r>
      <w:r w:rsidRPr="00EA2D15">
        <w:rPr>
          <w:rFonts w:ascii="Corbel" w:hAnsi="Corbel" w:cstheme="majorHAnsi"/>
          <w:color w:val="1F3864" w:themeColor="accent1" w:themeShade="80"/>
          <w:sz w:val="20"/>
          <w:szCs w:val="20"/>
        </w:rPr>
        <w:t xml:space="preserve">un'energia, una forza o </w:t>
      </w:r>
      <w:r w:rsidRPr="00110CFF">
        <w:rPr>
          <w:rFonts w:ascii="Corbel" w:hAnsi="Corbel" w:cstheme="majorHAnsi"/>
          <w:b/>
          <w:bCs/>
          <w:color w:val="1F3864" w:themeColor="accent1" w:themeShade="80"/>
          <w:sz w:val="20"/>
          <w:szCs w:val="20"/>
        </w:rPr>
        <w:t>slancio vitale</w:t>
      </w:r>
      <w:r w:rsidRPr="00EA2D15">
        <w:rPr>
          <w:rFonts w:ascii="Corbel" w:hAnsi="Corbel" w:cstheme="majorHAnsi"/>
          <w:color w:val="1F3864" w:themeColor="accent1" w:themeShade="80"/>
          <w:sz w:val="20"/>
          <w:szCs w:val="20"/>
        </w:rPr>
        <w:t xml:space="preserve"> che crea forme sempre nuove, imprevedibili, attraverso un'evoluzione creatrice. </w:t>
      </w:r>
      <w:r w:rsidR="0067622E">
        <w:rPr>
          <w:rFonts w:ascii="Corbel" w:hAnsi="Corbel" w:cstheme="majorHAnsi"/>
          <w:color w:val="1F3864" w:themeColor="accent1" w:themeShade="80"/>
          <w:sz w:val="20"/>
          <w:szCs w:val="20"/>
        </w:rPr>
        <w:t xml:space="preserve">La realtà è vita, sviluppo, evoluzione. </w:t>
      </w:r>
    </w:p>
    <w:p w14:paraId="67E04DA5" w14:textId="77777777" w:rsidR="00CB0B88" w:rsidRDefault="00B75735"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rPr>
      </w:pPr>
      <w:r>
        <w:rPr>
          <w:rFonts w:ascii="Corbel" w:hAnsi="Corbel" w:cstheme="majorHAnsi"/>
          <w:color w:val="1F3864" w:themeColor="accent1" w:themeShade="80"/>
          <w:sz w:val="20"/>
          <w:szCs w:val="20"/>
        </w:rPr>
        <w:t>Se tutto è forza, energia creatrice</w:t>
      </w:r>
      <w:r w:rsidR="00907D12">
        <w:rPr>
          <w:rFonts w:ascii="Corbel" w:hAnsi="Corbel" w:cstheme="majorHAnsi"/>
          <w:color w:val="1F3864" w:themeColor="accent1" w:themeShade="80"/>
          <w:sz w:val="20"/>
          <w:szCs w:val="20"/>
        </w:rPr>
        <w:t>, allora</w:t>
      </w:r>
      <w:r>
        <w:rPr>
          <w:rFonts w:ascii="Corbel" w:hAnsi="Corbel" w:cstheme="majorHAnsi"/>
          <w:color w:val="1F3864" w:themeColor="accent1" w:themeShade="80"/>
          <w:sz w:val="20"/>
          <w:szCs w:val="20"/>
        </w:rPr>
        <w:t xml:space="preserve"> come va spiegata la </w:t>
      </w:r>
      <w:r w:rsidRPr="00110CFF">
        <w:rPr>
          <w:rFonts w:ascii="Corbel" w:hAnsi="Corbel" w:cstheme="majorHAnsi"/>
          <w:b/>
          <w:bCs/>
          <w:color w:val="1F3864" w:themeColor="accent1" w:themeShade="80"/>
          <w:sz w:val="20"/>
          <w:szCs w:val="20"/>
        </w:rPr>
        <w:t>materia</w:t>
      </w:r>
      <w:r>
        <w:rPr>
          <w:rFonts w:ascii="Corbel" w:hAnsi="Corbel" w:cstheme="majorHAnsi"/>
          <w:color w:val="1F3864" w:themeColor="accent1" w:themeShade="80"/>
          <w:sz w:val="20"/>
          <w:szCs w:val="20"/>
        </w:rPr>
        <w:t>, che sembra qualcosa di inerte che poco ha a che fare con questa energia?</w:t>
      </w:r>
      <w:r w:rsidR="00CB0B88">
        <w:rPr>
          <w:rFonts w:ascii="Corbel" w:hAnsi="Corbel" w:cstheme="majorHAnsi"/>
          <w:color w:val="1F3864" w:themeColor="accent1" w:themeShade="80"/>
          <w:sz w:val="20"/>
          <w:szCs w:val="20"/>
        </w:rPr>
        <w:t xml:space="preserve"> </w:t>
      </w:r>
    </w:p>
    <w:p w14:paraId="4EFF0D69" w14:textId="14D5C481" w:rsidR="0067622E" w:rsidRPr="00CB0B88" w:rsidRDefault="0067622E" w:rsidP="007C0CBD">
      <w:pPr>
        <w:pStyle w:val="Paragraphedeliste"/>
        <w:spacing w:beforeLines="60" w:before="144" w:afterLines="60" w:after="144"/>
        <w:contextualSpacing w:val="0"/>
        <w:rPr>
          <w:rFonts w:ascii="Corbel" w:hAnsi="Corbel" w:cstheme="majorHAnsi"/>
          <w:color w:val="1F3864" w:themeColor="accent1" w:themeShade="80"/>
          <w:sz w:val="20"/>
          <w:szCs w:val="20"/>
        </w:rPr>
      </w:pPr>
      <w:r w:rsidRPr="00CB0B88">
        <w:rPr>
          <w:rFonts w:ascii="Corbel" w:hAnsi="Corbel" w:cstheme="majorHAnsi"/>
          <w:color w:val="1F3864" w:themeColor="accent1" w:themeShade="80"/>
          <w:sz w:val="20"/>
          <w:szCs w:val="20"/>
        </w:rPr>
        <w:t>La materia viene interpretata da Bergson in due modi diversi, in due fasi differenti della sua filosofia: inizialmente la vede come qualcosa di coesistente allo slancio, che la pervade e si sviluppa cercando di vincerne la resistenza. In una seconda fase sostiene che esiste solo lo slancio vitale e che la materia ne rappresenta una fase di arresto nello sviluppo.</w:t>
      </w:r>
    </w:p>
    <w:p w14:paraId="021E138E" w14:textId="73779E41" w:rsidR="00EA2D15" w:rsidRPr="00EA2D15" w:rsidRDefault="00EA2D15"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rPr>
      </w:pPr>
      <w:r w:rsidRPr="00EA2D15">
        <w:rPr>
          <w:rFonts w:ascii="Corbel" w:hAnsi="Corbel" w:cstheme="majorHAnsi"/>
          <w:color w:val="1F3864" w:themeColor="accent1" w:themeShade="80"/>
          <w:sz w:val="20"/>
          <w:szCs w:val="20"/>
        </w:rPr>
        <w:t xml:space="preserve">L’evoluzione non è prevedibile, è </w:t>
      </w:r>
      <w:r w:rsidRPr="00110CFF">
        <w:rPr>
          <w:rFonts w:ascii="Corbel" w:hAnsi="Corbel" w:cstheme="majorHAnsi"/>
          <w:b/>
          <w:bCs/>
          <w:color w:val="1F3864" w:themeColor="accent1" w:themeShade="80"/>
          <w:sz w:val="20"/>
          <w:szCs w:val="20"/>
        </w:rPr>
        <w:t>libera e creatrice</w:t>
      </w:r>
      <w:r w:rsidRPr="00EA2D15">
        <w:rPr>
          <w:rFonts w:ascii="Corbel" w:hAnsi="Corbel" w:cstheme="majorHAnsi"/>
          <w:color w:val="1F3864" w:themeColor="accent1" w:themeShade="80"/>
          <w:sz w:val="20"/>
          <w:szCs w:val="20"/>
        </w:rPr>
        <w:t>: vanno dunque rigettate quelle teorie (meccanicistiche e finalistiche) che interpretano l’evoluzione in modo deterministico.</w:t>
      </w:r>
      <w:r>
        <w:rPr>
          <w:rFonts w:ascii="Corbel" w:hAnsi="Corbel" w:cstheme="majorHAnsi"/>
          <w:color w:val="1F3864" w:themeColor="accent1" w:themeShade="80"/>
          <w:sz w:val="20"/>
          <w:szCs w:val="20"/>
        </w:rPr>
        <w:t xml:space="preserve"> Critica a Darwin.</w:t>
      </w:r>
    </w:p>
    <w:p w14:paraId="3D197622" w14:textId="77777777" w:rsidR="00CB0B88" w:rsidRPr="00CB0B88" w:rsidRDefault="00EA2D15"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shd w:val="clear" w:color="auto" w:fill="FFFFFF"/>
        </w:rPr>
      </w:pPr>
      <w:r w:rsidRPr="00CB0B88">
        <w:rPr>
          <w:rFonts w:ascii="Corbel" w:hAnsi="Corbel" w:cstheme="majorHAnsi"/>
          <w:color w:val="1F3864" w:themeColor="accent1" w:themeShade="80"/>
          <w:sz w:val="20"/>
          <w:szCs w:val="20"/>
        </w:rPr>
        <w:t>Lo slancio vitale si ritrova in tutti gli esseri, ma nell’uomo diventa cosciente e prosegue con l’</w:t>
      </w:r>
      <w:r w:rsidRPr="00CB0B88">
        <w:rPr>
          <w:rFonts w:ascii="Corbel" w:hAnsi="Corbel" w:cstheme="majorHAnsi"/>
          <w:b/>
          <w:bCs/>
          <w:color w:val="1F3864" w:themeColor="accent1" w:themeShade="80"/>
          <w:sz w:val="20"/>
          <w:szCs w:val="20"/>
        </w:rPr>
        <w:t>intelligenza</w:t>
      </w:r>
      <w:r w:rsidRPr="00CB0B88">
        <w:rPr>
          <w:rFonts w:ascii="Corbel" w:hAnsi="Corbel" w:cstheme="majorHAnsi"/>
          <w:color w:val="1F3864" w:themeColor="accent1" w:themeShade="80"/>
          <w:sz w:val="20"/>
          <w:szCs w:val="20"/>
        </w:rPr>
        <w:t xml:space="preserve">. </w:t>
      </w:r>
    </w:p>
    <w:p w14:paraId="0D97F99D" w14:textId="7634619B" w:rsidR="00EA2D15" w:rsidRPr="00CB0B88" w:rsidRDefault="00EA2D15" w:rsidP="007C0CBD">
      <w:pPr>
        <w:pStyle w:val="Paragraphedeliste"/>
        <w:spacing w:beforeLines="60" w:before="144" w:afterLines="60" w:after="144"/>
        <w:contextualSpacing w:val="0"/>
        <w:rPr>
          <w:rFonts w:ascii="Corbel" w:hAnsi="Corbel" w:cstheme="majorHAnsi"/>
          <w:color w:val="1F3864" w:themeColor="accent1" w:themeShade="80"/>
          <w:sz w:val="20"/>
          <w:szCs w:val="20"/>
          <w:shd w:val="clear" w:color="auto" w:fill="FFFFFF"/>
        </w:rPr>
      </w:pPr>
      <w:r w:rsidRPr="00CB0B88">
        <w:rPr>
          <w:rFonts w:ascii="Corbel" w:hAnsi="Corbel" w:cstheme="majorHAnsi"/>
          <w:color w:val="1F3864" w:themeColor="accent1" w:themeShade="80"/>
          <w:sz w:val="20"/>
          <w:szCs w:val="20"/>
        </w:rPr>
        <w:t xml:space="preserve">L’intelligenza (e la scienza, che è un suo prodotto) ha un fine pratico, serve all’ </w:t>
      </w:r>
      <w:r w:rsidRPr="00CB0B88">
        <w:rPr>
          <w:rFonts w:ascii="Corbel" w:hAnsi="Corbel" w:cstheme="majorHAnsi"/>
          <w:b/>
          <w:bCs/>
          <w:i/>
          <w:iCs/>
          <w:color w:val="1F3864" w:themeColor="accent1" w:themeShade="80"/>
          <w:sz w:val="20"/>
          <w:szCs w:val="20"/>
        </w:rPr>
        <w:t xml:space="preserve">homo </w:t>
      </w:r>
      <w:proofErr w:type="spellStart"/>
      <w:r w:rsidRPr="00CB0B88">
        <w:rPr>
          <w:rFonts w:ascii="Corbel" w:hAnsi="Corbel" w:cstheme="majorHAnsi"/>
          <w:b/>
          <w:bCs/>
          <w:i/>
          <w:iCs/>
          <w:color w:val="1F3864" w:themeColor="accent1" w:themeShade="80"/>
          <w:sz w:val="20"/>
          <w:szCs w:val="20"/>
        </w:rPr>
        <w:t>faber</w:t>
      </w:r>
      <w:proofErr w:type="spellEnd"/>
      <w:r w:rsidRPr="00CB0B88">
        <w:rPr>
          <w:rFonts w:ascii="Corbel" w:hAnsi="Corbel" w:cstheme="majorHAnsi"/>
          <w:color w:val="1F3864" w:themeColor="accent1" w:themeShade="80"/>
          <w:sz w:val="20"/>
          <w:szCs w:val="20"/>
        </w:rPr>
        <w:t xml:space="preserve"> </w:t>
      </w:r>
      <w:r w:rsidR="00F9216C" w:rsidRPr="00CB0B88">
        <w:rPr>
          <w:rFonts w:ascii="Corbel" w:hAnsi="Corbel" w:cstheme="majorHAnsi"/>
          <w:color w:val="1F3864" w:themeColor="accent1" w:themeShade="80"/>
          <w:sz w:val="20"/>
          <w:szCs w:val="20"/>
        </w:rPr>
        <w:t>p</w:t>
      </w:r>
      <w:r w:rsidRPr="00CB0B88">
        <w:rPr>
          <w:rFonts w:ascii="Corbel" w:hAnsi="Corbel" w:cstheme="majorHAnsi"/>
          <w:color w:val="1F3864" w:themeColor="accent1" w:themeShade="80"/>
          <w:sz w:val="20"/>
          <w:szCs w:val="20"/>
        </w:rPr>
        <w:t xml:space="preserve">er dominare il mondo, creare e progredire. </w:t>
      </w:r>
      <w:r w:rsidR="00F07895" w:rsidRPr="00CB0B88">
        <w:rPr>
          <w:rFonts w:ascii="Corbel" w:hAnsi="Corbel" w:cstheme="majorHAnsi"/>
          <w:color w:val="1F3864" w:themeColor="accent1" w:themeShade="80"/>
          <w:sz w:val="20"/>
          <w:szCs w:val="20"/>
        </w:rPr>
        <w:t xml:space="preserve">Bergson non demonizza la tecnica ma vede in essa uno strumento per evolvere, anche se è consapevole dei suoi effetti, che potenziano enormemente le capacità umane e sostiene perciò che l’uomo nell’età della tecnica ha bisogno di “un supplemento di </w:t>
      </w:r>
      <w:r w:rsidR="00F07895" w:rsidRPr="00CB0B88">
        <w:rPr>
          <w:rFonts w:ascii="Corbel" w:hAnsi="Corbel" w:cstheme="majorHAnsi"/>
          <w:color w:val="1F3864" w:themeColor="accent1" w:themeShade="80"/>
          <w:sz w:val="20"/>
          <w:szCs w:val="20"/>
        </w:rPr>
        <w:t>anima”</w:t>
      </w:r>
      <w:r w:rsidR="00110CFF" w:rsidRPr="00CB0B88">
        <w:rPr>
          <w:rFonts w:ascii="Corbel" w:hAnsi="Corbel" w:cstheme="majorHAnsi"/>
          <w:color w:val="1F3864" w:themeColor="accent1" w:themeShade="80"/>
          <w:sz w:val="20"/>
          <w:szCs w:val="20"/>
        </w:rPr>
        <w:t xml:space="preserve">: aumentate le sue possibilità, aumentano </w:t>
      </w:r>
      <w:r w:rsidR="00CB0B88">
        <w:rPr>
          <w:rFonts w:ascii="Corbel" w:hAnsi="Corbel" w:cstheme="majorHAnsi"/>
          <w:color w:val="1F3864" w:themeColor="accent1" w:themeShade="80"/>
          <w:sz w:val="20"/>
          <w:szCs w:val="20"/>
        </w:rPr>
        <w:t xml:space="preserve">infatti </w:t>
      </w:r>
      <w:r w:rsidR="00110CFF" w:rsidRPr="00CB0B88">
        <w:rPr>
          <w:rFonts w:ascii="Corbel" w:hAnsi="Corbel" w:cstheme="majorHAnsi"/>
          <w:color w:val="1F3864" w:themeColor="accent1" w:themeShade="80"/>
          <w:sz w:val="20"/>
          <w:szCs w:val="20"/>
        </w:rPr>
        <w:t>anche le sue responsabilità</w:t>
      </w:r>
      <w:r w:rsidR="00F07895" w:rsidRPr="00CB0B88">
        <w:rPr>
          <w:rFonts w:ascii="Corbel" w:hAnsi="Corbel" w:cstheme="majorHAnsi"/>
          <w:color w:val="1F3864" w:themeColor="accent1" w:themeShade="80"/>
          <w:sz w:val="20"/>
          <w:szCs w:val="20"/>
        </w:rPr>
        <w:t>.</w:t>
      </w:r>
    </w:p>
    <w:p w14:paraId="019811B2" w14:textId="4B40783F" w:rsidR="00D150E8" w:rsidRPr="00D150E8" w:rsidRDefault="00EA2D15"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shd w:val="clear" w:color="auto" w:fill="FFFFFF"/>
        </w:rPr>
      </w:pPr>
      <w:r w:rsidRPr="00D150E8">
        <w:rPr>
          <w:rFonts w:ascii="Corbel" w:hAnsi="Corbel" w:cstheme="majorHAnsi"/>
          <w:color w:val="1F3864" w:themeColor="accent1" w:themeShade="80"/>
          <w:sz w:val="20"/>
          <w:szCs w:val="20"/>
        </w:rPr>
        <w:t>La realtà dello slancio vitale si coglie invece con l’</w:t>
      </w:r>
      <w:r w:rsidRPr="00110CFF">
        <w:rPr>
          <w:rFonts w:ascii="Corbel" w:hAnsi="Corbel" w:cstheme="majorHAnsi"/>
          <w:b/>
          <w:bCs/>
          <w:color w:val="1F3864" w:themeColor="accent1" w:themeShade="80"/>
          <w:sz w:val="20"/>
          <w:szCs w:val="20"/>
        </w:rPr>
        <w:t>intuizione</w:t>
      </w:r>
      <w:r w:rsidRPr="00D150E8">
        <w:rPr>
          <w:rFonts w:ascii="Corbel" w:hAnsi="Corbel" w:cstheme="majorHAnsi"/>
          <w:color w:val="1F3864" w:themeColor="accent1" w:themeShade="80"/>
          <w:sz w:val="20"/>
          <w:szCs w:val="20"/>
        </w:rPr>
        <w:t xml:space="preserve">, una forma di conoscenza diretta che ci mette in contatto con la nostra interiorità e la avverte come </w:t>
      </w:r>
      <w:r w:rsidR="00A54483">
        <w:rPr>
          <w:rFonts w:ascii="Corbel" w:hAnsi="Corbel" w:cstheme="majorHAnsi"/>
          <w:color w:val="1F3864" w:themeColor="accent1" w:themeShade="80"/>
          <w:sz w:val="20"/>
          <w:szCs w:val="20"/>
        </w:rPr>
        <w:t xml:space="preserve">qualcosa di temporale, ovvero come </w:t>
      </w:r>
      <w:r w:rsidRPr="00D150E8">
        <w:rPr>
          <w:rFonts w:ascii="Corbel" w:hAnsi="Corbel" w:cstheme="majorHAnsi"/>
          <w:color w:val="1F3864" w:themeColor="accent1" w:themeShade="80"/>
          <w:sz w:val="20"/>
          <w:szCs w:val="20"/>
        </w:rPr>
        <w:t xml:space="preserve">flusso e </w:t>
      </w:r>
      <w:r w:rsidRPr="00E717CD">
        <w:rPr>
          <w:rFonts w:ascii="Corbel" w:hAnsi="Corbel" w:cstheme="majorHAnsi"/>
          <w:b/>
          <w:bCs/>
          <w:color w:val="1F3864" w:themeColor="accent1" w:themeShade="80"/>
          <w:sz w:val="20"/>
          <w:szCs w:val="20"/>
        </w:rPr>
        <w:t>durata</w:t>
      </w:r>
      <w:r w:rsidR="00A54483">
        <w:rPr>
          <w:rFonts w:ascii="Corbel" w:hAnsi="Corbel" w:cstheme="majorHAnsi"/>
          <w:color w:val="1F3864" w:themeColor="accent1" w:themeShade="80"/>
          <w:sz w:val="20"/>
          <w:szCs w:val="20"/>
        </w:rPr>
        <w:t xml:space="preserve"> (non come successione ma come durata e coesistenza del passato nel presente).</w:t>
      </w:r>
      <w:r w:rsidRPr="00D150E8">
        <w:rPr>
          <w:rFonts w:ascii="Corbel" w:hAnsi="Corbel" w:cstheme="majorHAnsi"/>
          <w:color w:val="1F3864" w:themeColor="accent1" w:themeShade="80"/>
          <w:sz w:val="20"/>
          <w:szCs w:val="20"/>
        </w:rPr>
        <w:t xml:space="preserve"> </w:t>
      </w:r>
    </w:p>
    <w:p w14:paraId="3974F1AA" w14:textId="18846520" w:rsidR="00D150E8" w:rsidRDefault="00EA2D15" w:rsidP="007C0CBD">
      <w:pPr>
        <w:pStyle w:val="Paragraphedeliste"/>
        <w:spacing w:beforeLines="60" w:before="144" w:afterLines="60" w:after="144"/>
        <w:contextualSpacing w:val="0"/>
        <w:rPr>
          <w:rFonts w:ascii="Corbel" w:hAnsi="Corbel" w:cstheme="majorHAnsi"/>
          <w:color w:val="1F3864" w:themeColor="accent1" w:themeShade="80"/>
          <w:sz w:val="20"/>
          <w:szCs w:val="20"/>
        </w:rPr>
      </w:pPr>
      <w:r w:rsidRPr="00D150E8">
        <w:rPr>
          <w:rFonts w:ascii="Corbel" w:hAnsi="Corbel" w:cstheme="majorHAnsi"/>
          <w:color w:val="1F3864" w:themeColor="accent1" w:themeShade="80"/>
          <w:sz w:val="20"/>
          <w:szCs w:val="20"/>
        </w:rPr>
        <w:t>L’intuizione è lo strumento della metafisica, o della filosofia, e si oppone all’intelligenza che è lo strumento della scienza. Bergson non svaluta la scienza ma ne ridimensiona le pretese: ha un fine pratico, ma per capire la verità delle cose bisogna rivolgersi alla filosofia.</w:t>
      </w:r>
      <w:r w:rsidR="00F07895" w:rsidRPr="00F07895">
        <w:rPr>
          <w:rFonts w:ascii="Corbel" w:hAnsi="Corbel" w:cstheme="majorHAnsi"/>
          <w:color w:val="1F3864" w:themeColor="accent1" w:themeShade="80"/>
          <w:sz w:val="20"/>
          <w:szCs w:val="20"/>
        </w:rPr>
        <w:t xml:space="preserve"> </w:t>
      </w:r>
      <w:r w:rsidR="00F07895">
        <w:rPr>
          <w:rFonts w:ascii="Corbel" w:hAnsi="Corbel" w:cstheme="majorHAnsi"/>
          <w:color w:val="1F3864" w:themeColor="accent1" w:themeShade="80"/>
          <w:sz w:val="20"/>
          <w:szCs w:val="20"/>
        </w:rPr>
        <w:t>Polemica contro lo scientismo e il positivismo.</w:t>
      </w:r>
    </w:p>
    <w:p w14:paraId="035A82D3" w14:textId="4B4BE3F4" w:rsidR="00D150E8" w:rsidRPr="00D150E8" w:rsidRDefault="001A6800" w:rsidP="007C0CBD">
      <w:pPr>
        <w:pStyle w:val="Paragraphedeliste"/>
        <w:spacing w:beforeLines="60" w:before="144" w:afterLines="60" w:after="144"/>
        <w:contextualSpacing w:val="0"/>
        <w:rPr>
          <w:rFonts w:ascii="Corbel" w:hAnsi="Corbel" w:cstheme="majorHAnsi"/>
          <w:color w:val="1F3864" w:themeColor="accent1" w:themeShade="80"/>
          <w:sz w:val="20"/>
          <w:szCs w:val="20"/>
          <w:shd w:val="clear" w:color="auto" w:fill="FFFFFF"/>
        </w:rPr>
      </w:pPr>
      <w:r w:rsidRPr="00D150E8">
        <w:rPr>
          <w:rFonts w:ascii="Corbel" w:hAnsi="Corbel" w:cstheme="majorHAnsi"/>
          <w:color w:val="1F3864" w:themeColor="accent1" w:themeShade="80"/>
          <w:sz w:val="20"/>
          <w:szCs w:val="20"/>
        </w:rPr>
        <w:t xml:space="preserve">Tutto ciò ha fatto vedere in Bergson un esponente della </w:t>
      </w:r>
      <w:r w:rsidRPr="00A969B8">
        <w:rPr>
          <w:rFonts w:ascii="Corbel" w:hAnsi="Corbel" w:cstheme="majorHAnsi"/>
          <w:b/>
          <w:bCs/>
          <w:color w:val="1F3864" w:themeColor="accent1" w:themeShade="80"/>
          <w:sz w:val="20"/>
          <w:szCs w:val="20"/>
        </w:rPr>
        <w:t>filosofia della vita</w:t>
      </w:r>
      <w:r w:rsidRPr="00D150E8">
        <w:rPr>
          <w:rFonts w:ascii="Corbel" w:hAnsi="Corbel" w:cstheme="majorHAnsi"/>
          <w:color w:val="1F3864" w:themeColor="accent1" w:themeShade="80"/>
          <w:sz w:val="20"/>
          <w:szCs w:val="20"/>
        </w:rPr>
        <w:t xml:space="preserve">: l’essenza di tutto è la vita e la vita non si coglie con gli schemi dell’intelletto che con la loro rigidità mal si adattano a rispecchiare la sua fluidità e il suo dinamismo. </w:t>
      </w:r>
    </w:p>
    <w:p w14:paraId="7F323911" w14:textId="115BA1CA" w:rsidR="00EA2D15" w:rsidRPr="00D150E8" w:rsidRDefault="00EA2D15"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shd w:val="clear" w:color="auto" w:fill="FFFFFF"/>
        </w:rPr>
      </w:pPr>
      <w:r w:rsidRPr="00D150E8">
        <w:rPr>
          <w:rFonts w:ascii="Corbel" w:hAnsi="Corbel" w:cstheme="majorHAnsi"/>
          <w:color w:val="1F3864" w:themeColor="accent1" w:themeShade="80"/>
          <w:sz w:val="20"/>
          <w:szCs w:val="20"/>
        </w:rPr>
        <w:t xml:space="preserve">Per </w:t>
      </w:r>
      <w:r w:rsidRPr="00A969B8">
        <w:rPr>
          <w:rFonts w:ascii="Corbel" w:hAnsi="Corbel" w:cstheme="majorHAnsi"/>
          <w:b/>
          <w:bCs/>
          <w:color w:val="1F3864" w:themeColor="accent1" w:themeShade="80"/>
          <w:sz w:val="20"/>
          <w:szCs w:val="20"/>
        </w:rPr>
        <w:t>analogia</w:t>
      </w:r>
      <w:r w:rsidRPr="00D150E8">
        <w:rPr>
          <w:rFonts w:ascii="Corbel" w:hAnsi="Corbel" w:cstheme="majorHAnsi"/>
          <w:color w:val="1F3864" w:themeColor="accent1" w:themeShade="80"/>
          <w:sz w:val="20"/>
          <w:szCs w:val="20"/>
        </w:rPr>
        <w:t xml:space="preserve"> Bergson estende a tutti gli altri esseri il carattere della </w:t>
      </w:r>
      <w:r w:rsidRPr="00CB0B88">
        <w:rPr>
          <w:rFonts w:ascii="Corbel" w:hAnsi="Corbel" w:cstheme="majorHAnsi"/>
          <w:b/>
          <w:bCs/>
          <w:color w:val="1F3864" w:themeColor="accent1" w:themeShade="80"/>
          <w:sz w:val="20"/>
          <w:szCs w:val="20"/>
        </w:rPr>
        <w:t>durata</w:t>
      </w:r>
      <w:r w:rsidR="0067622E" w:rsidRPr="00D150E8">
        <w:rPr>
          <w:rFonts w:ascii="Corbel" w:hAnsi="Corbel" w:cstheme="majorHAnsi"/>
          <w:color w:val="1F3864" w:themeColor="accent1" w:themeShade="80"/>
          <w:sz w:val="20"/>
          <w:szCs w:val="20"/>
        </w:rPr>
        <w:t xml:space="preserve"> che ha scoperto nel nostro proprio essere</w:t>
      </w:r>
      <w:r w:rsidRPr="00D150E8">
        <w:rPr>
          <w:rFonts w:ascii="Corbel" w:hAnsi="Corbel" w:cstheme="majorHAnsi"/>
          <w:color w:val="1F3864" w:themeColor="accent1" w:themeShade="80"/>
          <w:sz w:val="20"/>
          <w:szCs w:val="20"/>
        </w:rPr>
        <w:t>: come siamo fatti noi è fatto il mondo che ci circonda.</w:t>
      </w:r>
    </w:p>
    <w:p w14:paraId="44C44294" w14:textId="5432E653" w:rsidR="00EA2D15" w:rsidRDefault="0067622E" w:rsidP="007C0CBD">
      <w:pPr>
        <w:pStyle w:val="Paragraphedeliste"/>
        <w:numPr>
          <w:ilvl w:val="0"/>
          <w:numId w:val="8"/>
        </w:numPr>
        <w:spacing w:beforeLines="60" w:before="144" w:afterLines="60" w:after="144"/>
        <w:contextualSpacing w:val="0"/>
        <w:rPr>
          <w:rFonts w:ascii="Corbel" w:hAnsi="Corbel" w:cstheme="majorHAnsi"/>
          <w:color w:val="1F3864" w:themeColor="accent1" w:themeShade="80"/>
          <w:sz w:val="20"/>
          <w:szCs w:val="20"/>
        </w:rPr>
      </w:pPr>
      <w:r w:rsidRPr="0067622E">
        <w:rPr>
          <w:rFonts w:ascii="Corbel" w:hAnsi="Corbel" w:cstheme="majorHAnsi"/>
          <w:color w:val="1F3864" w:themeColor="accent1" w:themeShade="80"/>
          <w:sz w:val="20"/>
          <w:szCs w:val="20"/>
        </w:rPr>
        <w:t>L</w:t>
      </w:r>
      <w:r>
        <w:rPr>
          <w:rFonts w:ascii="Corbel" w:hAnsi="Corbel" w:cstheme="majorHAnsi"/>
          <w:color w:val="1F3864" w:themeColor="accent1" w:themeShade="80"/>
          <w:sz w:val="20"/>
          <w:szCs w:val="20"/>
        </w:rPr>
        <w:t xml:space="preserve">o </w:t>
      </w:r>
      <w:r w:rsidRPr="0067622E">
        <w:rPr>
          <w:rFonts w:ascii="Corbel" w:hAnsi="Corbel" w:cstheme="majorHAnsi"/>
          <w:color w:val="1F3864" w:themeColor="accent1" w:themeShade="80"/>
          <w:sz w:val="20"/>
          <w:szCs w:val="20"/>
        </w:rPr>
        <w:t>slancio vitale dall’uomo prosegue nella creazione di società e culture, che possono essere più o meno evolute così come gli esseri che derivano dallo slancio, alcuni dei quali si arrestano prima, altri proseguono nell’evoluzione. Esistono perciò società aperte, dinamiche, disponibili alla novità e al cambiamento, altre invece chiuse, che si arrestano a un certo tipo di vita.</w:t>
      </w:r>
      <w:r>
        <w:rPr>
          <w:rFonts w:ascii="Corbel" w:hAnsi="Corbel" w:cstheme="majorHAnsi"/>
          <w:color w:val="1F3864" w:themeColor="accent1" w:themeShade="80"/>
          <w:sz w:val="20"/>
          <w:szCs w:val="20"/>
        </w:rPr>
        <w:t xml:space="preserve"> Ai due tipi di società, aperte e chiuse, corrispondono due tipi di </w:t>
      </w:r>
      <w:r w:rsidRPr="00A969B8">
        <w:rPr>
          <w:rFonts w:ascii="Corbel" w:hAnsi="Corbel" w:cstheme="majorHAnsi"/>
          <w:b/>
          <w:bCs/>
          <w:color w:val="1F3864" w:themeColor="accent1" w:themeShade="80"/>
          <w:sz w:val="20"/>
          <w:szCs w:val="20"/>
        </w:rPr>
        <w:t>morale</w:t>
      </w:r>
      <w:r>
        <w:rPr>
          <w:rFonts w:ascii="Corbel" w:hAnsi="Corbel" w:cstheme="majorHAnsi"/>
          <w:color w:val="1F3864" w:themeColor="accent1" w:themeShade="80"/>
          <w:sz w:val="20"/>
          <w:szCs w:val="20"/>
        </w:rPr>
        <w:t xml:space="preserve"> e di </w:t>
      </w:r>
      <w:r w:rsidRPr="00A969B8">
        <w:rPr>
          <w:rFonts w:ascii="Corbel" w:hAnsi="Corbel" w:cstheme="majorHAnsi"/>
          <w:b/>
          <w:bCs/>
          <w:color w:val="1F3864" w:themeColor="accent1" w:themeShade="80"/>
          <w:sz w:val="20"/>
          <w:szCs w:val="20"/>
        </w:rPr>
        <w:t>religione</w:t>
      </w:r>
      <w:r>
        <w:rPr>
          <w:rFonts w:ascii="Corbel" w:hAnsi="Corbel" w:cstheme="majorHAnsi"/>
          <w:color w:val="1F3864" w:themeColor="accent1" w:themeShade="80"/>
          <w:sz w:val="20"/>
          <w:szCs w:val="20"/>
        </w:rPr>
        <w:t>.</w:t>
      </w:r>
    </w:p>
    <w:p w14:paraId="30A293CB" w14:textId="77777777" w:rsidR="00A066EB" w:rsidRDefault="0067622E" w:rsidP="007C0CBD">
      <w:pPr>
        <w:spacing w:beforeLines="60" w:before="144" w:afterLines="60" w:after="144"/>
        <w:jc w:val="both"/>
        <w:rPr>
          <w:rFonts w:ascii="Corbel" w:hAnsi="Corbel" w:cstheme="majorHAnsi"/>
          <w:b/>
          <w:bCs/>
          <w:color w:val="1F3864" w:themeColor="accent1" w:themeShade="80"/>
          <w:sz w:val="28"/>
          <w:szCs w:val="28"/>
        </w:rPr>
      </w:pPr>
      <w:r>
        <w:rPr>
          <w:rFonts w:ascii="Corbel" w:hAnsi="Corbel" w:cstheme="majorHAnsi"/>
          <w:color w:val="1F3864" w:themeColor="accent1" w:themeShade="80"/>
          <w:sz w:val="20"/>
          <w:szCs w:val="20"/>
        </w:rPr>
        <w:t xml:space="preserve">Visto il carattere di creatività e sviluppo della realtà, Bergson interpreta come negative tutte quelle tendenze che tendono ad arrestare lo sviluppo e a mortificare la fluidità della vita, comprese le morali e le religioni statiche. In questa direzione vengono anche interpretati la comicità ed il </w:t>
      </w:r>
      <w:r w:rsidRPr="00A969B8">
        <w:rPr>
          <w:rFonts w:ascii="Corbel" w:hAnsi="Corbel" w:cstheme="majorHAnsi"/>
          <w:b/>
          <w:bCs/>
          <w:color w:val="1F3864" w:themeColor="accent1" w:themeShade="80"/>
          <w:sz w:val="20"/>
          <w:szCs w:val="20"/>
        </w:rPr>
        <w:t>riso</w:t>
      </w:r>
      <w:r>
        <w:rPr>
          <w:rFonts w:ascii="Corbel" w:hAnsi="Corbel" w:cstheme="majorHAnsi"/>
          <w:color w:val="1F3864" w:themeColor="accent1" w:themeShade="80"/>
          <w:sz w:val="20"/>
          <w:szCs w:val="20"/>
        </w:rPr>
        <w:t xml:space="preserve">: il riso sanziona e corregge tutte le forme </w:t>
      </w:r>
      <w:r w:rsidR="001A6800">
        <w:rPr>
          <w:rFonts w:ascii="Corbel" w:hAnsi="Corbel" w:cstheme="majorHAnsi"/>
          <w:color w:val="1F3864" w:themeColor="accent1" w:themeShade="80"/>
          <w:sz w:val="20"/>
          <w:szCs w:val="20"/>
        </w:rPr>
        <w:t>d</w:t>
      </w:r>
      <w:r>
        <w:rPr>
          <w:rFonts w:ascii="Corbel" w:hAnsi="Corbel" w:cstheme="majorHAnsi"/>
          <w:color w:val="1F3864" w:themeColor="accent1" w:themeShade="80"/>
          <w:sz w:val="20"/>
          <w:szCs w:val="20"/>
        </w:rPr>
        <w:t xml:space="preserve">i </w:t>
      </w:r>
      <w:r w:rsidR="00A969B8">
        <w:rPr>
          <w:rFonts w:ascii="Corbel" w:hAnsi="Corbel" w:cstheme="majorHAnsi"/>
          <w:color w:val="1F3864" w:themeColor="accent1" w:themeShade="80"/>
          <w:sz w:val="20"/>
          <w:szCs w:val="20"/>
        </w:rPr>
        <w:t xml:space="preserve">rigidità e </w:t>
      </w:r>
      <w:r>
        <w:rPr>
          <w:rFonts w:ascii="Corbel" w:hAnsi="Corbel" w:cstheme="majorHAnsi"/>
          <w:color w:val="1F3864" w:themeColor="accent1" w:themeShade="80"/>
          <w:sz w:val="20"/>
          <w:szCs w:val="20"/>
        </w:rPr>
        <w:t>meccani</w:t>
      </w:r>
      <w:r w:rsidR="00A969B8">
        <w:rPr>
          <w:rFonts w:ascii="Corbel" w:hAnsi="Corbel" w:cstheme="majorHAnsi"/>
          <w:color w:val="1F3864" w:themeColor="accent1" w:themeShade="80"/>
          <w:sz w:val="20"/>
          <w:szCs w:val="20"/>
        </w:rPr>
        <w:t xml:space="preserve">smo che ostacolano il fluire </w:t>
      </w:r>
      <w:r>
        <w:rPr>
          <w:rFonts w:ascii="Corbel" w:hAnsi="Corbel" w:cstheme="majorHAnsi"/>
          <w:color w:val="1F3864" w:themeColor="accent1" w:themeShade="80"/>
          <w:sz w:val="20"/>
          <w:szCs w:val="20"/>
        </w:rPr>
        <w:t>della vita.</w:t>
      </w:r>
      <w:r w:rsidR="00A066EB" w:rsidRPr="00A066EB">
        <w:rPr>
          <w:rFonts w:ascii="Corbel" w:hAnsi="Corbel" w:cstheme="majorHAnsi"/>
          <w:b/>
          <w:bCs/>
          <w:color w:val="1F3864" w:themeColor="accent1" w:themeShade="80"/>
          <w:sz w:val="28"/>
          <w:szCs w:val="28"/>
        </w:rPr>
        <w:t xml:space="preserve"> </w:t>
      </w:r>
    </w:p>
    <w:p w14:paraId="4973C618" w14:textId="77777777" w:rsidR="00A066EB" w:rsidRDefault="00A066EB" w:rsidP="007C0CBD">
      <w:pPr>
        <w:spacing w:beforeLines="60" w:before="144" w:afterLines="60" w:after="144"/>
        <w:rPr>
          <w:rFonts w:ascii="Corbel" w:hAnsi="Corbel" w:cstheme="majorHAnsi"/>
          <w:b/>
          <w:bCs/>
          <w:color w:val="1F3864" w:themeColor="accent1" w:themeShade="80"/>
          <w:sz w:val="28"/>
          <w:szCs w:val="28"/>
        </w:rPr>
      </w:pPr>
      <w:r>
        <w:rPr>
          <w:rFonts w:ascii="Corbel" w:hAnsi="Corbel" w:cstheme="majorHAnsi"/>
          <w:b/>
          <w:bCs/>
          <w:color w:val="1F3864" w:themeColor="accent1" w:themeShade="80"/>
          <w:sz w:val="28"/>
          <w:szCs w:val="28"/>
        </w:rPr>
        <w:br w:type="page"/>
      </w:r>
    </w:p>
    <w:p w14:paraId="5A937D2D" w14:textId="77777777" w:rsidR="00D16A74" w:rsidRDefault="00D16A74" w:rsidP="007C0CBD">
      <w:pPr>
        <w:pStyle w:val="Titre1"/>
        <w:spacing w:beforeLines="60" w:before="144" w:afterLines="60" w:after="144"/>
        <w:rPr>
          <w:rFonts w:ascii="Ebrima" w:hAnsi="Ebrima"/>
          <w:b/>
          <w:bCs/>
        </w:rPr>
        <w:sectPr w:rsidR="00D16A74" w:rsidSect="001C75E0">
          <w:type w:val="continuous"/>
          <w:pgSz w:w="11906" w:h="16838"/>
          <w:pgMar w:top="1417" w:right="1134" w:bottom="1134" w:left="1134" w:header="708" w:footer="708" w:gutter="0"/>
          <w:cols w:num="2" w:space="708"/>
          <w:docGrid w:linePitch="360"/>
        </w:sectPr>
      </w:pPr>
    </w:p>
    <w:p w14:paraId="0F74B352" w14:textId="74E4C22C" w:rsidR="0084457E" w:rsidRPr="00D16A74" w:rsidRDefault="00A066EB" w:rsidP="007C0CBD">
      <w:pPr>
        <w:pStyle w:val="Titre1"/>
        <w:spacing w:beforeLines="60" w:before="144" w:afterLines="60" w:after="144"/>
        <w:rPr>
          <w:rFonts w:ascii="Ebrima" w:hAnsi="Ebrima"/>
          <w:b/>
          <w:bCs/>
        </w:rPr>
        <w:sectPr w:rsidR="0084457E" w:rsidRPr="00D16A74" w:rsidSect="001C75E0">
          <w:type w:val="continuous"/>
          <w:pgSz w:w="11906" w:h="16838"/>
          <w:pgMar w:top="1417" w:right="1134" w:bottom="1134" w:left="1134" w:header="708" w:footer="708" w:gutter="0"/>
          <w:cols w:space="708"/>
          <w:docGrid w:linePitch="360"/>
        </w:sectPr>
      </w:pPr>
      <w:bookmarkStart w:id="1" w:name="_Toc155260810"/>
      <w:r w:rsidRPr="00D16A74">
        <w:rPr>
          <w:rFonts w:ascii="Ebrima" w:hAnsi="Ebrima"/>
          <w:b/>
          <w:bCs/>
        </w:rPr>
        <w:lastRenderedPageBreak/>
        <w:t xml:space="preserve">Sintesi </w:t>
      </w:r>
      <w:r w:rsidR="00E83ED8" w:rsidRPr="00D16A74">
        <w:rPr>
          <w:rFonts w:ascii="Ebrima" w:hAnsi="Ebrima"/>
          <w:b/>
          <w:bCs/>
        </w:rPr>
        <w:t>del capitolo</w:t>
      </w:r>
      <w:r w:rsidRPr="00D16A74">
        <w:rPr>
          <w:rFonts w:ascii="Ebrima" w:hAnsi="Ebrima"/>
          <w:b/>
          <w:bCs/>
        </w:rPr>
        <w:t xml:space="preserve"> </w:t>
      </w:r>
      <w:r w:rsidRPr="00D16A74">
        <w:rPr>
          <w:rFonts w:ascii="Ebrima" w:hAnsi="Ebrima"/>
        </w:rPr>
        <w:t>(da utilizzare nelle slide)</w:t>
      </w:r>
      <w:bookmarkEnd w:id="1"/>
    </w:p>
    <w:p w14:paraId="67361E8E" w14:textId="77777777" w:rsidR="00D16A74" w:rsidRDefault="00D16A74" w:rsidP="007C0CBD">
      <w:pPr>
        <w:pStyle w:val="Paragraphedeliste"/>
        <w:spacing w:beforeLines="60" w:before="144" w:afterLines="60" w:after="144"/>
        <w:contextualSpacing w:val="0"/>
        <w:rPr>
          <w:rFonts w:asciiTheme="majorHAnsi" w:hAnsiTheme="majorHAnsi" w:cstheme="majorHAnsi"/>
          <w:color w:val="1F3864" w:themeColor="accent1" w:themeShade="80"/>
        </w:rPr>
        <w:sectPr w:rsidR="00D16A74" w:rsidSect="001C75E0">
          <w:type w:val="continuous"/>
          <w:pgSz w:w="11906" w:h="16838"/>
          <w:pgMar w:top="1417" w:right="1134" w:bottom="1134" w:left="1134" w:header="708" w:footer="708" w:gutter="0"/>
          <w:cols w:space="708"/>
          <w:docGrid w:linePitch="360"/>
        </w:sectPr>
      </w:pPr>
    </w:p>
    <w:p w14:paraId="7F6D81F3" w14:textId="77777777" w:rsidR="00A066EB" w:rsidRDefault="00A066EB" w:rsidP="007C0CBD">
      <w:pPr>
        <w:pStyle w:val="Paragraphedeliste"/>
        <w:spacing w:beforeLines="60" w:before="144" w:afterLines="60" w:after="144"/>
        <w:contextualSpacing w:val="0"/>
        <w:rPr>
          <w:rFonts w:asciiTheme="majorHAnsi" w:hAnsiTheme="majorHAnsi" w:cstheme="majorHAnsi"/>
          <w:color w:val="1F3864" w:themeColor="accent1" w:themeShade="80"/>
        </w:rPr>
      </w:pPr>
    </w:p>
    <w:p w14:paraId="5CC2C5D2" w14:textId="77777777" w:rsidR="008F7715" w:rsidRPr="003A540F" w:rsidRDefault="008F7715" w:rsidP="007C0CBD">
      <w:pPr>
        <w:pStyle w:val="Paragraphedeliste"/>
        <w:spacing w:beforeLines="60" w:before="144" w:afterLines="60" w:after="144"/>
        <w:contextualSpacing w:val="0"/>
        <w:rPr>
          <w:rFonts w:asciiTheme="majorHAnsi" w:hAnsiTheme="majorHAnsi" w:cstheme="majorHAnsi"/>
          <w:color w:val="1F3864" w:themeColor="accent1" w:themeShade="80"/>
        </w:rPr>
      </w:pPr>
    </w:p>
    <w:tbl>
      <w:tblPr>
        <w:tblStyle w:val="Grilledutableau"/>
        <w:tblW w:w="0" w:type="auto"/>
        <w:tblLook w:val="04A0" w:firstRow="1" w:lastRow="0" w:firstColumn="1" w:lastColumn="0" w:noHBand="0" w:noVBand="1"/>
      </w:tblPr>
      <w:tblGrid>
        <w:gridCol w:w="9628"/>
      </w:tblGrid>
      <w:tr w:rsidR="008F7715" w:rsidRPr="00E0725F" w14:paraId="27169BBB" w14:textId="77777777" w:rsidTr="00724D29">
        <w:tc>
          <w:tcPr>
            <w:tcW w:w="9628" w:type="dxa"/>
          </w:tcPr>
          <w:p w14:paraId="372BE587" w14:textId="77777777" w:rsidR="008F7715" w:rsidRPr="00E0725F" w:rsidRDefault="008F7715" w:rsidP="007C0CBD">
            <w:pPr>
              <w:spacing w:beforeLines="60" w:before="144" w:afterLines="60" w:after="144"/>
              <w:rPr>
                <w:rFonts w:ascii="Times New Roman" w:hAnsi="Times New Roman" w:cs="Times New Roman"/>
                <w:b/>
                <w:bCs/>
                <w:color w:val="1F3864" w:themeColor="accent1" w:themeShade="80"/>
              </w:rPr>
            </w:pPr>
          </w:p>
          <w:p w14:paraId="2A113686" w14:textId="5E28DCFB" w:rsidR="008F7715" w:rsidRPr="00E0725F" w:rsidRDefault="00D001EA" w:rsidP="007C0CBD">
            <w:pPr>
              <w:spacing w:beforeLines="60" w:before="144" w:afterLines="60" w:after="144"/>
              <w:ind w:left="360"/>
              <w:rPr>
                <w:rFonts w:ascii="Times New Roman" w:hAnsi="Times New Roman" w:cs="Times New Roman"/>
                <w:color w:val="1F3864" w:themeColor="accent1" w:themeShade="80"/>
                <w:sz w:val="24"/>
                <w:szCs w:val="24"/>
              </w:rPr>
            </w:pPr>
            <w:r w:rsidRPr="00E0725F">
              <w:rPr>
                <w:rFonts w:ascii="Times New Roman" w:hAnsi="Times New Roman" w:cs="Times New Roman"/>
                <w:color w:val="1F3864" w:themeColor="accent1" w:themeShade="80"/>
                <w:sz w:val="24"/>
                <w:szCs w:val="24"/>
              </w:rPr>
              <w:t>LE</w:t>
            </w:r>
            <w:r w:rsidR="00D85BEC" w:rsidRPr="00E0725F">
              <w:rPr>
                <w:rFonts w:ascii="Times New Roman" w:hAnsi="Times New Roman" w:cs="Times New Roman"/>
                <w:color w:val="1F3864" w:themeColor="accent1" w:themeShade="80"/>
                <w:sz w:val="24"/>
                <w:szCs w:val="24"/>
              </w:rPr>
              <w:t xml:space="preserve"> IDEE CHIAVE</w:t>
            </w:r>
          </w:p>
          <w:p w14:paraId="198882A4" w14:textId="77777777" w:rsidR="00402A04" w:rsidRPr="00E0725F" w:rsidRDefault="00402A04" w:rsidP="007C0CBD">
            <w:pPr>
              <w:pStyle w:val="Paragraphedeliste"/>
              <w:spacing w:beforeLines="60" w:before="144" w:afterLines="60" w:after="144"/>
              <w:ind w:left="1080"/>
              <w:contextualSpacing w:val="0"/>
              <w:rPr>
                <w:rFonts w:ascii="Times New Roman" w:hAnsi="Times New Roman" w:cs="Times New Roman"/>
                <w:color w:val="1F3864" w:themeColor="accent1" w:themeShade="80"/>
                <w:sz w:val="24"/>
                <w:szCs w:val="24"/>
              </w:rPr>
            </w:pPr>
          </w:p>
          <w:p w14:paraId="0BBBE224" w14:textId="77777777" w:rsidR="00402A04" w:rsidRPr="00E0725F" w:rsidRDefault="007066C3" w:rsidP="007C0CBD">
            <w:pPr>
              <w:pStyle w:val="Paragraphedeliste"/>
              <w:numPr>
                <w:ilvl w:val="0"/>
                <w:numId w:val="18"/>
              </w:numPr>
              <w:spacing w:beforeLines="60" w:before="144" w:afterLines="60" w:after="144"/>
              <w:contextualSpacing w:val="0"/>
              <w:rPr>
                <w:rFonts w:ascii="Times New Roman" w:hAnsi="Times New Roman" w:cs="Times New Roman"/>
                <w:color w:val="1F3864" w:themeColor="accent1" w:themeShade="80"/>
                <w:sz w:val="24"/>
                <w:szCs w:val="24"/>
              </w:rPr>
            </w:pPr>
            <w:r w:rsidRPr="00E0725F">
              <w:rPr>
                <w:rFonts w:ascii="Times New Roman" w:hAnsi="Times New Roman" w:cs="Times New Roman"/>
                <w:color w:val="1F3864" w:themeColor="accent1" w:themeShade="80"/>
                <w:sz w:val="24"/>
                <w:szCs w:val="24"/>
              </w:rPr>
              <w:t xml:space="preserve">Facciamo esperienza di una </w:t>
            </w:r>
            <w:r w:rsidRPr="00E0725F">
              <w:rPr>
                <w:rFonts w:ascii="Times New Roman" w:hAnsi="Times New Roman" w:cs="Times New Roman"/>
                <w:i/>
                <w:iCs/>
                <w:color w:val="1F3864" w:themeColor="accent1" w:themeShade="80"/>
                <w:sz w:val="24"/>
                <w:szCs w:val="24"/>
              </w:rPr>
              <w:t>realtà interiore</w:t>
            </w:r>
            <w:r w:rsidRPr="00E0725F">
              <w:rPr>
                <w:rFonts w:ascii="Times New Roman" w:hAnsi="Times New Roman" w:cs="Times New Roman"/>
                <w:color w:val="1F3864" w:themeColor="accent1" w:themeShade="80"/>
                <w:sz w:val="24"/>
                <w:szCs w:val="24"/>
              </w:rPr>
              <w:t xml:space="preserve"> e di una realtà esteriore. </w:t>
            </w:r>
          </w:p>
          <w:p w14:paraId="0CA144F3" w14:textId="77777777" w:rsidR="00177B54" w:rsidRPr="00E0725F" w:rsidRDefault="00177B54" w:rsidP="007C0CBD">
            <w:pPr>
              <w:pStyle w:val="Paragraphedeliste"/>
              <w:spacing w:beforeLines="60" w:before="144" w:afterLines="60" w:after="144"/>
              <w:contextualSpacing w:val="0"/>
              <w:rPr>
                <w:rFonts w:ascii="Times New Roman" w:hAnsi="Times New Roman" w:cs="Times New Roman"/>
                <w:color w:val="1F3864" w:themeColor="accent1" w:themeShade="80"/>
                <w:sz w:val="24"/>
                <w:szCs w:val="24"/>
              </w:rPr>
            </w:pPr>
          </w:p>
          <w:p w14:paraId="0355E883" w14:textId="1B33E056" w:rsidR="00402A04" w:rsidRPr="00E0725F" w:rsidRDefault="007066C3" w:rsidP="007C0CBD">
            <w:pPr>
              <w:pStyle w:val="Paragraphedeliste"/>
              <w:numPr>
                <w:ilvl w:val="0"/>
                <w:numId w:val="18"/>
              </w:numPr>
              <w:spacing w:beforeLines="60" w:before="144" w:afterLines="60" w:after="144"/>
              <w:contextualSpacing w:val="0"/>
              <w:rPr>
                <w:rFonts w:ascii="Times New Roman" w:hAnsi="Times New Roman" w:cs="Times New Roman"/>
                <w:color w:val="1F3864" w:themeColor="accent1" w:themeShade="80"/>
                <w:sz w:val="24"/>
                <w:szCs w:val="24"/>
              </w:rPr>
            </w:pPr>
            <w:r w:rsidRPr="00E0725F">
              <w:rPr>
                <w:rFonts w:ascii="Times New Roman" w:hAnsi="Times New Roman" w:cs="Times New Roman"/>
                <w:color w:val="1F3864" w:themeColor="accent1" w:themeShade="80"/>
                <w:sz w:val="24"/>
                <w:szCs w:val="24"/>
              </w:rPr>
              <w:t>La realtà interiore non si coglie con il ragionamento, ma con l’</w:t>
            </w:r>
            <w:r w:rsidRPr="00E0725F">
              <w:rPr>
                <w:rFonts w:ascii="Times New Roman" w:hAnsi="Times New Roman" w:cs="Times New Roman"/>
                <w:i/>
                <w:iCs/>
                <w:color w:val="1F3864" w:themeColor="accent1" w:themeShade="80"/>
                <w:sz w:val="24"/>
                <w:szCs w:val="24"/>
              </w:rPr>
              <w:t>intuizione</w:t>
            </w:r>
            <w:r w:rsidRPr="00E0725F">
              <w:rPr>
                <w:rFonts w:ascii="Times New Roman" w:hAnsi="Times New Roman" w:cs="Times New Roman"/>
                <w:color w:val="1F3864" w:themeColor="accent1" w:themeShade="80"/>
                <w:sz w:val="24"/>
                <w:szCs w:val="24"/>
              </w:rPr>
              <w:t xml:space="preserve">, che ci rivela che siamo </w:t>
            </w:r>
            <w:r w:rsidR="00402A04" w:rsidRPr="00E0725F">
              <w:rPr>
                <w:rFonts w:ascii="Times New Roman" w:hAnsi="Times New Roman" w:cs="Times New Roman"/>
                <w:color w:val="1F3864" w:themeColor="accent1" w:themeShade="80"/>
                <w:sz w:val="24"/>
                <w:szCs w:val="24"/>
              </w:rPr>
              <w:t xml:space="preserve">un flusso continuo, una </w:t>
            </w:r>
            <w:r w:rsidRPr="00E0725F">
              <w:rPr>
                <w:rFonts w:ascii="Times New Roman" w:hAnsi="Times New Roman" w:cs="Times New Roman"/>
                <w:i/>
                <w:iCs/>
                <w:color w:val="1F3864" w:themeColor="accent1" w:themeShade="80"/>
                <w:sz w:val="24"/>
                <w:szCs w:val="24"/>
              </w:rPr>
              <w:t>durata</w:t>
            </w:r>
            <w:r w:rsidRPr="00E0725F">
              <w:rPr>
                <w:rFonts w:ascii="Times New Roman" w:hAnsi="Times New Roman" w:cs="Times New Roman"/>
                <w:color w:val="1F3864" w:themeColor="accent1" w:themeShade="80"/>
                <w:sz w:val="24"/>
                <w:szCs w:val="24"/>
              </w:rPr>
              <w:t>.</w:t>
            </w:r>
          </w:p>
          <w:p w14:paraId="7A47601F" w14:textId="77777777" w:rsidR="00177B54" w:rsidRPr="00E0725F" w:rsidRDefault="00177B54" w:rsidP="007C0CBD">
            <w:pPr>
              <w:pStyle w:val="Paragraphedeliste"/>
              <w:spacing w:beforeLines="60" w:before="144" w:afterLines="60" w:after="144"/>
              <w:contextualSpacing w:val="0"/>
              <w:rPr>
                <w:rFonts w:ascii="Times New Roman" w:hAnsi="Times New Roman" w:cs="Times New Roman"/>
                <w:color w:val="1F3864" w:themeColor="accent1" w:themeShade="80"/>
                <w:sz w:val="24"/>
                <w:szCs w:val="24"/>
              </w:rPr>
            </w:pPr>
          </w:p>
          <w:p w14:paraId="64F3F8F5" w14:textId="5C7C2D08" w:rsidR="00402A04" w:rsidRPr="00E0725F" w:rsidRDefault="007066C3" w:rsidP="007C0CBD">
            <w:pPr>
              <w:pStyle w:val="Paragraphedeliste"/>
              <w:numPr>
                <w:ilvl w:val="0"/>
                <w:numId w:val="18"/>
              </w:numPr>
              <w:spacing w:beforeLines="60" w:before="144" w:afterLines="60" w:after="144"/>
              <w:contextualSpacing w:val="0"/>
              <w:rPr>
                <w:rFonts w:ascii="Times New Roman" w:hAnsi="Times New Roman" w:cs="Times New Roman"/>
                <w:color w:val="1F3864" w:themeColor="accent1" w:themeShade="80"/>
                <w:sz w:val="24"/>
                <w:szCs w:val="24"/>
              </w:rPr>
            </w:pPr>
            <w:r w:rsidRPr="00E0725F">
              <w:rPr>
                <w:rFonts w:ascii="Times New Roman" w:hAnsi="Times New Roman" w:cs="Times New Roman"/>
                <w:color w:val="1F3864" w:themeColor="accent1" w:themeShade="80"/>
                <w:sz w:val="24"/>
                <w:szCs w:val="24"/>
              </w:rPr>
              <w:t xml:space="preserve">Per </w:t>
            </w:r>
            <w:r w:rsidRPr="00E0725F">
              <w:rPr>
                <w:rFonts w:ascii="Times New Roman" w:hAnsi="Times New Roman" w:cs="Times New Roman"/>
                <w:i/>
                <w:iCs/>
                <w:color w:val="1F3864" w:themeColor="accent1" w:themeShade="80"/>
                <w:sz w:val="24"/>
                <w:szCs w:val="24"/>
              </w:rPr>
              <w:t>analogia</w:t>
            </w:r>
            <w:r w:rsidRPr="00E0725F">
              <w:rPr>
                <w:rFonts w:ascii="Times New Roman" w:hAnsi="Times New Roman" w:cs="Times New Roman"/>
                <w:color w:val="1F3864" w:themeColor="accent1" w:themeShade="80"/>
                <w:sz w:val="24"/>
                <w:szCs w:val="24"/>
              </w:rPr>
              <w:t xml:space="preserve">, capiamo che tutta la realtà, anche quella esteriore è </w:t>
            </w:r>
            <w:r w:rsidRPr="00E0725F">
              <w:rPr>
                <w:rFonts w:ascii="Times New Roman" w:hAnsi="Times New Roman" w:cs="Times New Roman"/>
                <w:i/>
                <w:iCs/>
                <w:color w:val="1F3864" w:themeColor="accent1" w:themeShade="80"/>
                <w:sz w:val="24"/>
                <w:szCs w:val="24"/>
              </w:rPr>
              <w:t>durata</w:t>
            </w:r>
            <w:r w:rsidRPr="00E0725F">
              <w:rPr>
                <w:rFonts w:ascii="Times New Roman" w:hAnsi="Times New Roman" w:cs="Times New Roman"/>
                <w:color w:val="1F3864" w:themeColor="accent1" w:themeShade="80"/>
                <w:sz w:val="24"/>
                <w:szCs w:val="24"/>
              </w:rPr>
              <w:t xml:space="preserve">, </w:t>
            </w:r>
            <w:r w:rsidRPr="00E0725F">
              <w:rPr>
                <w:rFonts w:ascii="Times New Roman" w:hAnsi="Times New Roman" w:cs="Times New Roman"/>
                <w:i/>
                <w:iCs/>
                <w:color w:val="1F3864" w:themeColor="accent1" w:themeShade="80"/>
                <w:sz w:val="24"/>
                <w:szCs w:val="24"/>
              </w:rPr>
              <w:t>slancio vitale</w:t>
            </w:r>
            <w:r w:rsidRPr="00E0725F">
              <w:rPr>
                <w:rFonts w:ascii="Times New Roman" w:hAnsi="Times New Roman" w:cs="Times New Roman"/>
                <w:color w:val="1F3864" w:themeColor="accent1" w:themeShade="80"/>
                <w:sz w:val="24"/>
                <w:szCs w:val="24"/>
              </w:rPr>
              <w:t>, evoluzione creatrice</w:t>
            </w:r>
            <w:r w:rsidR="00402A04" w:rsidRPr="00E0725F">
              <w:rPr>
                <w:rFonts w:ascii="Times New Roman" w:hAnsi="Times New Roman" w:cs="Times New Roman"/>
                <w:color w:val="1F3864" w:themeColor="accent1" w:themeShade="80"/>
                <w:sz w:val="24"/>
                <w:szCs w:val="24"/>
              </w:rPr>
              <w:t xml:space="preserve">: </w:t>
            </w:r>
            <w:r w:rsidR="00402A04" w:rsidRPr="00E0725F">
              <w:rPr>
                <w:rFonts w:ascii="Times New Roman" w:hAnsi="Times New Roman" w:cs="Times New Roman"/>
                <w:color w:val="833C0B" w:themeColor="accent2" w:themeShade="80"/>
                <w:sz w:val="24"/>
                <w:szCs w:val="24"/>
              </w:rPr>
              <w:t xml:space="preserve">“La coscienza che abbiamo della nostra propria persona, nel suo continuo scorrere, ci introduce all’interno di una realtà sul modello della quale dobbiamo raffigurarci le altre.” </w:t>
            </w:r>
            <w:r w:rsidR="00402A04" w:rsidRPr="00E0725F">
              <w:rPr>
                <w:rFonts w:ascii="Times New Roman" w:hAnsi="Times New Roman" w:cs="Times New Roman"/>
                <w:color w:val="1F3864" w:themeColor="accent1" w:themeShade="80"/>
                <w:sz w:val="24"/>
                <w:szCs w:val="24"/>
              </w:rPr>
              <w:t>(Bergson).</w:t>
            </w:r>
          </w:p>
          <w:p w14:paraId="66640B69" w14:textId="77777777" w:rsidR="008F7715" w:rsidRPr="00E0725F" w:rsidRDefault="008F7715" w:rsidP="007C0CBD">
            <w:pPr>
              <w:pStyle w:val="Paragraphedeliste"/>
              <w:spacing w:beforeLines="60" w:before="144" w:afterLines="60" w:after="144"/>
              <w:contextualSpacing w:val="0"/>
              <w:rPr>
                <w:rFonts w:ascii="Times New Roman" w:hAnsi="Times New Roman" w:cs="Times New Roman"/>
                <w:color w:val="1F3864" w:themeColor="accent1" w:themeShade="80"/>
              </w:rPr>
            </w:pPr>
          </w:p>
        </w:tc>
      </w:tr>
    </w:tbl>
    <w:p w14:paraId="77F4752F" w14:textId="77777777" w:rsidR="007C0309" w:rsidRDefault="007C0309" w:rsidP="007C0CBD">
      <w:pPr>
        <w:pStyle w:val="Paragraphedeliste"/>
        <w:spacing w:beforeLines="60" w:before="144" w:afterLines="60" w:after="144"/>
        <w:contextualSpacing w:val="0"/>
        <w:rPr>
          <w:rFonts w:asciiTheme="majorHAnsi" w:hAnsiTheme="majorHAnsi" w:cstheme="majorHAnsi"/>
          <w:color w:val="1F3864" w:themeColor="accent1" w:themeShade="80"/>
        </w:rPr>
      </w:pPr>
    </w:p>
    <w:p w14:paraId="7E528D8C" w14:textId="77777777" w:rsidR="008F7715" w:rsidRDefault="008F7715" w:rsidP="007C0CBD">
      <w:pPr>
        <w:pStyle w:val="Paragraphedeliste"/>
        <w:spacing w:beforeLines="60" w:before="144" w:afterLines="60" w:after="144"/>
        <w:contextualSpacing w:val="0"/>
        <w:rPr>
          <w:rFonts w:asciiTheme="majorHAnsi" w:hAnsiTheme="majorHAnsi" w:cstheme="majorHAnsi"/>
          <w:color w:val="1F3864" w:themeColor="accent1" w:themeShade="80"/>
        </w:rPr>
      </w:pPr>
    </w:p>
    <w:p w14:paraId="5248E187" w14:textId="77777777" w:rsidR="008F7715" w:rsidRDefault="008F7715" w:rsidP="007C0CBD">
      <w:pPr>
        <w:pStyle w:val="Paragraphedeliste"/>
        <w:spacing w:beforeLines="60" w:before="144" w:afterLines="60" w:after="144"/>
        <w:contextualSpacing w:val="0"/>
        <w:rPr>
          <w:rFonts w:asciiTheme="majorHAnsi" w:hAnsiTheme="majorHAnsi" w:cstheme="majorHAnsi"/>
          <w:color w:val="1F3864" w:themeColor="accent1" w:themeShade="80"/>
        </w:rPr>
      </w:pPr>
    </w:p>
    <w:p w14:paraId="534C0071" w14:textId="3F68B8C2" w:rsidR="007C0309" w:rsidRPr="001E49E7" w:rsidRDefault="007C0309" w:rsidP="007C0CBD">
      <w:pPr>
        <w:pStyle w:val="Paragraphedeliste"/>
        <w:spacing w:beforeLines="60" w:before="144" w:afterLines="60" w:after="144"/>
        <w:ind w:left="1416"/>
        <w:contextualSpacing w:val="0"/>
        <w:rPr>
          <w:rFonts w:asciiTheme="majorHAnsi" w:hAnsiTheme="majorHAnsi" w:cstheme="majorHAnsi"/>
          <w:b/>
          <w:bCs/>
          <w:color w:val="1F3864" w:themeColor="accent1" w:themeShade="80"/>
          <w:u w:val="single"/>
        </w:rPr>
      </w:pPr>
      <w:r w:rsidRPr="001E49E7">
        <w:rPr>
          <w:rFonts w:asciiTheme="majorHAnsi" w:hAnsiTheme="majorHAnsi" w:cstheme="majorHAnsi"/>
          <w:b/>
          <w:bCs/>
          <w:color w:val="1F3864" w:themeColor="accent1" w:themeShade="80"/>
          <w:u w:val="single"/>
        </w:rPr>
        <w:t xml:space="preserve">1/ Ci sono due modi per accedere alla realtà: la scienza </w:t>
      </w:r>
      <w:r w:rsidR="001E49E7" w:rsidRPr="001E49E7">
        <w:rPr>
          <w:rFonts w:asciiTheme="majorHAnsi" w:hAnsiTheme="majorHAnsi" w:cstheme="majorHAnsi"/>
          <w:b/>
          <w:bCs/>
          <w:color w:val="1F3864" w:themeColor="accent1" w:themeShade="80"/>
          <w:u w:val="single"/>
        </w:rPr>
        <w:t xml:space="preserve">che utilizza </w:t>
      </w:r>
      <w:r w:rsidRPr="001E49E7">
        <w:rPr>
          <w:rFonts w:asciiTheme="majorHAnsi" w:hAnsiTheme="majorHAnsi" w:cstheme="majorHAnsi"/>
          <w:b/>
          <w:bCs/>
          <w:color w:val="1F3864" w:themeColor="accent1" w:themeShade="80"/>
          <w:u w:val="single"/>
        </w:rPr>
        <w:t xml:space="preserve">l’intelligenza e </w:t>
      </w:r>
      <w:r w:rsidR="001E49E7" w:rsidRPr="001E49E7">
        <w:rPr>
          <w:rFonts w:asciiTheme="majorHAnsi" w:hAnsiTheme="majorHAnsi" w:cstheme="majorHAnsi"/>
          <w:b/>
          <w:bCs/>
          <w:color w:val="1F3864" w:themeColor="accent1" w:themeShade="80"/>
          <w:u w:val="single"/>
        </w:rPr>
        <w:t>la metafisica che si serve del</w:t>
      </w:r>
      <w:r w:rsidRPr="001E49E7">
        <w:rPr>
          <w:rFonts w:asciiTheme="majorHAnsi" w:hAnsiTheme="majorHAnsi" w:cstheme="majorHAnsi"/>
          <w:b/>
          <w:bCs/>
          <w:color w:val="1F3864" w:themeColor="accent1" w:themeShade="80"/>
          <w:u w:val="single"/>
        </w:rPr>
        <w:t xml:space="preserve">l’intuizione </w:t>
      </w:r>
    </w:p>
    <w:p w14:paraId="63E3BE6B" w14:textId="77777777" w:rsidR="007C0309" w:rsidRDefault="007C0309" w:rsidP="007C0CBD">
      <w:pPr>
        <w:pStyle w:val="Paragraphedeliste"/>
        <w:spacing w:beforeLines="60" w:before="144" w:afterLines="60" w:after="144"/>
        <w:ind w:left="1416"/>
        <w:contextualSpacing w:val="0"/>
        <w:rPr>
          <w:rFonts w:asciiTheme="majorHAnsi" w:hAnsiTheme="majorHAnsi" w:cstheme="majorHAnsi"/>
          <w:color w:val="1F3864" w:themeColor="accent1" w:themeShade="80"/>
        </w:rPr>
      </w:pPr>
    </w:p>
    <w:p w14:paraId="2FABC0DC" w14:textId="1E46EAD5" w:rsidR="007C0309" w:rsidRDefault="007C0309" w:rsidP="007C0CBD">
      <w:pPr>
        <w:pStyle w:val="Paragraphedeliste"/>
        <w:spacing w:beforeLines="60" w:before="144" w:afterLines="60" w:after="144"/>
        <w:ind w:left="1416"/>
        <w:contextualSpacing w:val="0"/>
        <w:rPr>
          <w:rFonts w:asciiTheme="majorHAnsi" w:hAnsiTheme="majorHAnsi" w:cstheme="majorHAnsi"/>
          <w:color w:val="1F3864" w:themeColor="accent1" w:themeShade="80"/>
        </w:rPr>
        <w:sectPr w:rsidR="007C0309" w:rsidSect="001C75E0">
          <w:type w:val="continuous"/>
          <w:pgSz w:w="11906" w:h="16838"/>
          <w:pgMar w:top="1417" w:right="1134" w:bottom="1134" w:left="1134" w:header="708" w:footer="708" w:gutter="0"/>
          <w:cols w:space="708"/>
          <w:docGrid w:linePitch="360"/>
        </w:sectPr>
      </w:pPr>
    </w:p>
    <w:p w14:paraId="3DC353DB" w14:textId="77777777" w:rsidR="008049BF" w:rsidRDefault="00265F24"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 xml:space="preserve">L’esperienza </w:t>
      </w:r>
      <w:r w:rsidR="007C0309">
        <w:rPr>
          <w:rFonts w:asciiTheme="majorHAnsi" w:hAnsiTheme="majorHAnsi" w:cstheme="majorHAnsi"/>
          <w:color w:val="1F3864" w:themeColor="accent1" w:themeShade="80"/>
        </w:rPr>
        <w:t xml:space="preserve">che facciamo del mondo ci </w:t>
      </w:r>
      <w:r w:rsidRPr="00A066EB">
        <w:rPr>
          <w:rFonts w:asciiTheme="majorHAnsi" w:hAnsiTheme="majorHAnsi" w:cstheme="majorHAnsi"/>
          <w:color w:val="1F3864" w:themeColor="accent1" w:themeShade="80"/>
        </w:rPr>
        <w:t xml:space="preserve">mostra </w:t>
      </w:r>
      <w:r w:rsidR="007C0309">
        <w:rPr>
          <w:rFonts w:asciiTheme="majorHAnsi" w:hAnsiTheme="majorHAnsi" w:cstheme="majorHAnsi"/>
          <w:color w:val="1F3864" w:themeColor="accent1" w:themeShade="80"/>
        </w:rPr>
        <w:t xml:space="preserve">che esistono </w:t>
      </w:r>
      <w:r w:rsidRPr="00A066EB">
        <w:rPr>
          <w:rFonts w:asciiTheme="majorHAnsi" w:hAnsiTheme="majorHAnsi" w:cstheme="majorHAnsi"/>
          <w:color w:val="1F3864" w:themeColor="accent1" w:themeShade="80"/>
        </w:rPr>
        <w:t>due realtà: una realtà interiore ed una realtà esteriore a noi.</w:t>
      </w:r>
      <w:r w:rsidR="00E717CD">
        <w:rPr>
          <w:rFonts w:asciiTheme="majorHAnsi" w:hAnsiTheme="majorHAnsi" w:cstheme="majorHAnsi"/>
          <w:color w:val="1F3864" w:themeColor="accent1" w:themeShade="80"/>
        </w:rPr>
        <w:t xml:space="preserve"> </w:t>
      </w:r>
      <w:r w:rsidR="008049BF">
        <w:rPr>
          <w:rFonts w:asciiTheme="majorHAnsi" w:hAnsiTheme="majorHAnsi" w:cstheme="majorHAnsi"/>
          <w:color w:val="1F3864" w:themeColor="accent1" w:themeShade="80"/>
        </w:rPr>
        <w:t>È la classica distinzione tra sostanza materiale e sostanza spirituale, corpo e mente. La realtà esteriore è descrivibile in termini di spazio, materia, estensione; quella interiore in termini di tempo, flusso, scorrimento.</w:t>
      </w:r>
    </w:p>
    <w:p w14:paraId="5F290236" w14:textId="77777777" w:rsidR="008049BF" w:rsidRDefault="008049BF"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25AC7DED" w14:textId="4F03C37E" w:rsidR="00A14B00" w:rsidRPr="00CE2BD4" w:rsidRDefault="008049BF"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8049BF">
        <w:rPr>
          <w:rFonts w:asciiTheme="majorHAnsi" w:hAnsiTheme="majorHAnsi" w:cstheme="majorHAnsi"/>
          <w:color w:val="1F3864" w:themeColor="accent1" w:themeShade="80"/>
        </w:rPr>
        <w:t>Bergson osserva che noi tendiamo, per ragioni pratiche, a trattare per lo più i fenomeni come cose collocate nello spazio e perciò manipolabili. Tendiamo perciò – erroneamente – a percepire anche l’interiorità, che in realtà non occupa nessuno spazio, su basi spaziali, come facciamo con le cose esteriori.</w:t>
      </w:r>
      <w:r w:rsidR="00CE2BD4">
        <w:rPr>
          <w:rFonts w:asciiTheme="majorHAnsi" w:hAnsiTheme="majorHAnsi" w:cstheme="majorHAnsi"/>
          <w:color w:val="1F3864" w:themeColor="accent1" w:themeShade="80"/>
        </w:rPr>
        <w:t xml:space="preserve"> E questo è accaduto anche nel pensiero filosofico dove </w:t>
      </w:r>
      <w:r w:rsidR="00CE2BD4" w:rsidRPr="00CE2BD4">
        <w:rPr>
          <w:rFonts w:asciiTheme="majorHAnsi" w:hAnsiTheme="majorHAnsi" w:cstheme="majorHAnsi"/>
          <w:color w:val="833C0B" w:themeColor="accent2" w:themeShade="80"/>
        </w:rPr>
        <w:t>“Le più grandi difficoltà sono sorte perché i filosofi hanno messo sempre sullo stesso piano tempo e spazio.”</w:t>
      </w:r>
      <w:r w:rsidR="00CE2BD4">
        <w:rPr>
          <w:rFonts w:asciiTheme="majorHAnsi" w:hAnsiTheme="majorHAnsi" w:cstheme="majorHAnsi"/>
          <w:color w:val="833C0B" w:themeColor="accent2" w:themeShade="80"/>
        </w:rPr>
        <w:t xml:space="preserve"> </w:t>
      </w:r>
      <w:r w:rsidR="00CE2BD4" w:rsidRPr="00CE2BD4">
        <w:rPr>
          <w:rFonts w:asciiTheme="majorHAnsi" w:hAnsiTheme="majorHAnsi" w:cstheme="majorHAnsi"/>
          <w:color w:val="1F3864" w:themeColor="accent1" w:themeShade="80"/>
        </w:rPr>
        <w:t>(Bergson)</w:t>
      </w:r>
    </w:p>
    <w:p w14:paraId="5889FF65" w14:textId="77777777" w:rsidR="00A14B00" w:rsidRPr="00A066EB" w:rsidRDefault="00A14B00"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2CBEFCAD" w14:textId="5941CC5C" w:rsidR="00265F24" w:rsidRPr="00E717CD" w:rsidRDefault="008049BF"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Pr>
          <w:rFonts w:asciiTheme="majorHAnsi" w:hAnsiTheme="majorHAnsi" w:cstheme="majorHAnsi"/>
          <w:color w:val="1F3864" w:themeColor="accent1" w:themeShade="80"/>
        </w:rPr>
        <w:lastRenderedPageBreak/>
        <w:t>Questo errore distorce la vera natura dell’interiorità</w:t>
      </w:r>
      <w:r w:rsidR="00265F24" w:rsidRPr="00E717CD">
        <w:rPr>
          <w:rFonts w:asciiTheme="majorHAnsi" w:hAnsiTheme="majorHAnsi" w:cstheme="majorHAnsi"/>
          <w:color w:val="1F3864" w:themeColor="accent1" w:themeShade="80"/>
        </w:rPr>
        <w:t>, che invece mostra di essere fatta in modo divers</w:t>
      </w:r>
      <w:r w:rsidR="00B84023" w:rsidRPr="00E717CD">
        <w:rPr>
          <w:rFonts w:asciiTheme="majorHAnsi" w:hAnsiTheme="majorHAnsi" w:cstheme="majorHAnsi"/>
          <w:color w:val="1F3864" w:themeColor="accent1" w:themeShade="80"/>
        </w:rPr>
        <w:t>o</w:t>
      </w:r>
      <w:r w:rsidR="00265F24" w:rsidRPr="00E717CD">
        <w:rPr>
          <w:rFonts w:asciiTheme="majorHAnsi" w:hAnsiTheme="majorHAnsi" w:cstheme="majorHAnsi"/>
          <w:color w:val="1F3864" w:themeColor="accent1" w:themeShade="80"/>
        </w:rPr>
        <w:t>.</w:t>
      </w:r>
      <w:r>
        <w:rPr>
          <w:rFonts w:asciiTheme="majorHAnsi" w:hAnsiTheme="majorHAnsi" w:cstheme="majorHAnsi"/>
          <w:color w:val="1F3864" w:themeColor="accent1" w:themeShade="80"/>
        </w:rPr>
        <w:t xml:space="preserve"> Il tempo è la vera natura dell’interiorità ed è un tempo differente da quello che utilizza la scienza che</w:t>
      </w:r>
      <w:r w:rsidR="00B20B0F">
        <w:rPr>
          <w:rFonts w:asciiTheme="majorHAnsi" w:hAnsiTheme="majorHAnsi" w:cstheme="majorHAnsi"/>
          <w:color w:val="1F3864" w:themeColor="accent1" w:themeShade="80"/>
        </w:rPr>
        <w:t>,</w:t>
      </w:r>
      <w:r>
        <w:rPr>
          <w:rFonts w:asciiTheme="majorHAnsi" w:hAnsiTheme="majorHAnsi" w:cstheme="majorHAnsi"/>
          <w:color w:val="1F3864" w:themeColor="accent1" w:themeShade="80"/>
        </w:rPr>
        <w:t xml:space="preserve"> per manipolare i fenomeni</w:t>
      </w:r>
      <w:r w:rsidR="00B20B0F">
        <w:rPr>
          <w:rFonts w:asciiTheme="majorHAnsi" w:hAnsiTheme="majorHAnsi" w:cstheme="majorHAnsi"/>
          <w:color w:val="1F3864" w:themeColor="accent1" w:themeShade="80"/>
        </w:rPr>
        <w:t>,</w:t>
      </w:r>
      <w:r>
        <w:rPr>
          <w:rFonts w:asciiTheme="majorHAnsi" w:hAnsiTheme="majorHAnsi" w:cstheme="majorHAnsi"/>
          <w:color w:val="1F3864" w:themeColor="accent1" w:themeShade="80"/>
        </w:rPr>
        <w:t xml:space="preserve"> li spazializza, collocandoli uno accanto all’altro. Se applichiamo questo modello all’interiorità non ne </w:t>
      </w:r>
      <w:r w:rsidR="00B20B0F">
        <w:rPr>
          <w:rFonts w:asciiTheme="majorHAnsi" w:hAnsiTheme="majorHAnsi" w:cstheme="majorHAnsi"/>
          <w:color w:val="1F3864" w:themeColor="accent1" w:themeShade="80"/>
        </w:rPr>
        <w:t>cogliamo</w:t>
      </w:r>
      <w:r>
        <w:rPr>
          <w:rFonts w:asciiTheme="majorHAnsi" w:hAnsiTheme="majorHAnsi" w:cstheme="majorHAnsi"/>
          <w:color w:val="1F3864" w:themeColor="accent1" w:themeShade="80"/>
        </w:rPr>
        <w:t xml:space="preserve"> la vera natura</w:t>
      </w:r>
      <w:r w:rsidR="00B20B0F">
        <w:rPr>
          <w:rFonts w:asciiTheme="majorHAnsi" w:hAnsiTheme="majorHAnsi" w:cstheme="majorHAnsi"/>
          <w:color w:val="1F3864" w:themeColor="accent1" w:themeShade="80"/>
        </w:rPr>
        <w:t>, che è invece quell</w:t>
      </w:r>
      <w:r w:rsidR="00712011">
        <w:rPr>
          <w:rFonts w:asciiTheme="majorHAnsi" w:hAnsiTheme="majorHAnsi" w:cstheme="majorHAnsi"/>
          <w:color w:val="1F3864" w:themeColor="accent1" w:themeShade="80"/>
        </w:rPr>
        <w:t xml:space="preserve">a </w:t>
      </w:r>
      <w:r w:rsidR="00B20B0F">
        <w:rPr>
          <w:rFonts w:asciiTheme="majorHAnsi" w:hAnsiTheme="majorHAnsi" w:cstheme="majorHAnsi"/>
          <w:color w:val="1F3864" w:themeColor="accent1" w:themeShade="80"/>
        </w:rPr>
        <w:t xml:space="preserve">della durata e cioè della coesistenza, </w:t>
      </w:r>
      <w:r w:rsidR="00712011">
        <w:rPr>
          <w:rFonts w:asciiTheme="majorHAnsi" w:hAnsiTheme="majorHAnsi" w:cstheme="majorHAnsi"/>
          <w:color w:val="1F3864" w:themeColor="accent1" w:themeShade="80"/>
        </w:rPr>
        <w:t xml:space="preserve">dell’indistinzione e </w:t>
      </w:r>
      <w:r w:rsidR="00B20B0F">
        <w:rPr>
          <w:rFonts w:asciiTheme="majorHAnsi" w:hAnsiTheme="majorHAnsi" w:cstheme="majorHAnsi"/>
          <w:color w:val="1F3864" w:themeColor="accent1" w:themeShade="80"/>
        </w:rPr>
        <w:t>della permanenza del passato nel presente</w:t>
      </w:r>
      <w:r>
        <w:rPr>
          <w:rFonts w:asciiTheme="majorHAnsi" w:hAnsiTheme="majorHAnsi" w:cstheme="majorHAnsi"/>
          <w:color w:val="1F3864" w:themeColor="accent1" w:themeShade="80"/>
        </w:rPr>
        <w:t xml:space="preserve">. </w:t>
      </w:r>
    </w:p>
    <w:p w14:paraId="714A215D" w14:textId="77777777" w:rsidR="00A14B00" w:rsidRPr="00A066EB" w:rsidRDefault="00A14B00"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0542B4DF" w14:textId="16EF2063" w:rsidR="00265F24" w:rsidRPr="00B20B0F" w:rsidRDefault="00265F24"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B20B0F">
        <w:rPr>
          <w:rFonts w:asciiTheme="majorHAnsi" w:hAnsiTheme="majorHAnsi" w:cstheme="majorHAnsi"/>
          <w:color w:val="1F3864" w:themeColor="accent1" w:themeShade="80"/>
        </w:rPr>
        <w:t>Alcuni esempi mostrano la differenza tra il tempo interiore e il tempo est</w:t>
      </w:r>
      <w:r w:rsidR="006048F0">
        <w:rPr>
          <w:rFonts w:asciiTheme="majorHAnsi" w:hAnsiTheme="majorHAnsi" w:cstheme="majorHAnsi"/>
          <w:color w:val="1F3864" w:themeColor="accent1" w:themeShade="80"/>
        </w:rPr>
        <w:t>eriore</w:t>
      </w:r>
      <w:r w:rsidR="00B20B0F">
        <w:rPr>
          <w:rFonts w:asciiTheme="majorHAnsi" w:hAnsiTheme="majorHAnsi" w:cstheme="majorHAnsi"/>
          <w:color w:val="1F3864" w:themeColor="accent1" w:themeShade="80"/>
        </w:rPr>
        <w:t>. Gli stessi fenomeni sono osservabili da due punti di vista differenti che implicano due esperienze diverse del tempo</w:t>
      </w:r>
      <w:r w:rsidRPr="00B20B0F">
        <w:rPr>
          <w:rFonts w:asciiTheme="majorHAnsi" w:hAnsiTheme="majorHAnsi" w:cstheme="majorHAnsi"/>
          <w:color w:val="1F3864" w:themeColor="accent1" w:themeShade="80"/>
        </w:rPr>
        <w:t>:</w:t>
      </w:r>
    </w:p>
    <w:p w14:paraId="7DBD7C6B" w14:textId="48D0CB4F" w:rsidR="00265F24" w:rsidRPr="00A066EB" w:rsidRDefault="00265F24" w:rsidP="007C0CBD">
      <w:pPr>
        <w:pStyle w:val="Paragraphedeliste"/>
        <w:numPr>
          <w:ilvl w:val="0"/>
          <w:numId w:val="12"/>
        </w:numPr>
        <w:spacing w:beforeLines="60" w:before="144" w:afterLines="60" w:after="144"/>
        <w:ind w:left="285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Lo zucchero che si scioglie nell’acqua</w:t>
      </w:r>
    </w:p>
    <w:p w14:paraId="628C63E0" w14:textId="4BD6EFC7" w:rsidR="00265F24" w:rsidRPr="00A066EB" w:rsidRDefault="00265F24" w:rsidP="007C0CBD">
      <w:pPr>
        <w:pStyle w:val="Paragraphedeliste"/>
        <w:numPr>
          <w:ilvl w:val="0"/>
          <w:numId w:val="12"/>
        </w:numPr>
        <w:spacing w:beforeLines="60" w:before="144" w:afterLines="60" w:after="144"/>
        <w:ind w:left="285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I due minuti di dolore e i due minuti di piacere</w:t>
      </w:r>
    </w:p>
    <w:p w14:paraId="58BC9F21" w14:textId="1BF65508" w:rsidR="00265F24" w:rsidRPr="00A066EB" w:rsidRDefault="00B20B0F" w:rsidP="007C0CBD">
      <w:pPr>
        <w:pStyle w:val="Paragraphedeliste"/>
        <w:numPr>
          <w:ilvl w:val="0"/>
          <w:numId w:val="12"/>
        </w:numPr>
        <w:spacing w:beforeLines="60" w:before="144" w:afterLines="60" w:after="144"/>
        <w:ind w:left="2856"/>
        <w:contextualSpacing w:val="0"/>
        <w:rPr>
          <w:rFonts w:asciiTheme="majorHAnsi" w:hAnsiTheme="majorHAnsi" w:cstheme="majorHAnsi"/>
          <w:color w:val="1F3864" w:themeColor="accent1" w:themeShade="80"/>
        </w:rPr>
      </w:pPr>
      <w:r>
        <w:rPr>
          <w:rFonts w:asciiTheme="majorHAnsi" w:hAnsiTheme="majorHAnsi" w:cstheme="majorHAnsi"/>
          <w:color w:val="1F3864" w:themeColor="accent1" w:themeShade="80"/>
        </w:rPr>
        <w:t>L’o</w:t>
      </w:r>
      <w:r w:rsidR="00265F24" w:rsidRPr="00A066EB">
        <w:rPr>
          <w:rFonts w:asciiTheme="majorHAnsi" w:hAnsiTheme="majorHAnsi" w:cstheme="majorHAnsi"/>
          <w:color w:val="1F3864" w:themeColor="accent1" w:themeShade="80"/>
        </w:rPr>
        <w:t>sservare un oggetto per due minuti e poi ripetere l’osservazione per altri due minuti</w:t>
      </w:r>
    </w:p>
    <w:p w14:paraId="5F446690" w14:textId="591C968D" w:rsidR="00265F24" w:rsidRPr="00A066EB" w:rsidRDefault="00A14B00"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Da questi esempi si evince che i</w:t>
      </w:r>
      <w:r w:rsidR="00265F24" w:rsidRPr="00A066EB">
        <w:rPr>
          <w:rFonts w:asciiTheme="majorHAnsi" w:hAnsiTheme="majorHAnsi" w:cstheme="majorHAnsi"/>
          <w:color w:val="1F3864" w:themeColor="accent1" w:themeShade="80"/>
        </w:rPr>
        <w:t xml:space="preserve">l tempo interiore è descrivibile in termini di </w:t>
      </w:r>
      <w:r w:rsidR="00B84023" w:rsidRPr="00A066EB">
        <w:rPr>
          <w:rFonts w:asciiTheme="majorHAnsi" w:hAnsiTheme="majorHAnsi" w:cstheme="majorHAnsi"/>
          <w:color w:val="1F3864" w:themeColor="accent1" w:themeShade="80"/>
        </w:rPr>
        <w:t xml:space="preserve">DURATA </w:t>
      </w:r>
      <w:r w:rsidR="00265F24" w:rsidRPr="00A066EB">
        <w:rPr>
          <w:rFonts w:asciiTheme="majorHAnsi" w:hAnsiTheme="majorHAnsi" w:cstheme="majorHAnsi"/>
          <w:color w:val="1F3864" w:themeColor="accent1" w:themeShade="80"/>
        </w:rPr>
        <w:t xml:space="preserve">(le immagini del </w:t>
      </w:r>
      <w:r w:rsidR="008049BF" w:rsidRPr="00A066EB">
        <w:rPr>
          <w:rFonts w:asciiTheme="majorHAnsi" w:hAnsiTheme="majorHAnsi" w:cstheme="majorHAnsi"/>
          <w:color w:val="1F3864" w:themeColor="accent1" w:themeShade="80"/>
        </w:rPr>
        <w:t xml:space="preserve">GOMITOLO </w:t>
      </w:r>
      <w:r w:rsidR="00265F24" w:rsidRPr="00A066EB">
        <w:rPr>
          <w:rFonts w:asciiTheme="majorHAnsi" w:hAnsiTheme="majorHAnsi" w:cstheme="majorHAnsi"/>
          <w:color w:val="1F3864" w:themeColor="accent1" w:themeShade="80"/>
        </w:rPr>
        <w:t xml:space="preserve">e della </w:t>
      </w:r>
      <w:r w:rsidR="008049BF" w:rsidRPr="00A066EB">
        <w:rPr>
          <w:rFonts w:asciiTheme="majorHAnsi" w:hAnsiTheme="majorHAnsi" w:cstheme="majorHAnsi"/>
          <w:color w:val="1F3864" w:themeColor="accent1" w:themeShade="80"/>
        </w:rPr>
        <w:t>VALANGA</w:t>
      </w:r>
      <w:r w:rsidR="00265F24" w:rsidRPr="00A066EB">
        <w:rPr>
          <w:rFonts w:asciiTheme="majorHAnsi" w:hAnsiTheme="majorHAnsi" w:cstheme="majorHAnsi"/>
          <w:color w:val="1F3864" w:themeColor="accent1" w:themeShade="80"/>
        </w:rPr>
        <w:t xml:space="preserve">), quello esteriore </w:t>
      </w:r>
      <w:r w:rsidR="00712011">
        <w:rPr>
          <w:rFonts w:asciiTheme="majorHAnsi" w:hAnsiTheme="majorHAnsi" w:cstheme="majorHAnsi"/>
          <w:color w:val="1F3864" w:themeColor="accent1" w:themeShade="80"/>
        </w:rPr>
        <w:t xml:space="preserve">è paragonabile invece </w:t>
      </w:r>
      <w:r w:rsidR="00265F24" w:rsidRPr="00A066EB">
        <w:rPr>
          <w:rFonts w:asciiTheme="majorHAnsi" w:hAnsiTheme="majorHAnsi" w:cstheme="majorHAnsi"/>
          <w:color w:val="1F3864" w:themeColor="accent1" w:themeShade="80"/>
        </w:rPr>
        <w:t xml:space="preserve">ad una </w:t>
      </w:r>
      <w:r w:rsidR="008049BF" w:rsidRPr="00A066EB">
        <w:rPr>
          <w:rFonts w:asciiTheme="majorHAnsi" w:hAnsiTheme="majorHAnsi" w:cstheme="majorHAnsi"/>
          <w:color w:val="1F3864" w:themeColor="accent1" w:themeShade="80"/>
        </w:rPr>
        <w:t xml:space="preserve">COLLANA </w:t>
      </w:r>
      <w:r w:rsidR="00265F24" w:rsidRPr="00A066EB">
        <w:rPr>
          <w:rFonts w:asciiTheme="majorHAnsi" w:hAnsiTheme="majorHAnsi" w:cstheme="majorHAnsi"/>
          <w:color w:val="1F3864" w:themeColor="accent1" w:themeShade="80"/>
        </w:rPr>
        <w:t>fatta di perle tutte uguali.</w:t>
      </w:r>
    </w:p>
    <w:p w14:paraId="3FCCFA3E" w14:textId="77777777" w:rsidR="00A14B00" w:rsidRPr="00A066EB" w:rsidRDefault="00A14B00"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7ADF4017" w14:textId="159B1A18" w:rsidR="00A066EB" w:rsidRDefault="00265F24"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La scienza, che utilizza l’intelligenza, coglie il tempo come una collana</w:t>
      </w:r>
      <w:r w:rsidR="00712011">
        <w:rPr>
          <w:rFonts w:asciiTheme="majorHAnsi" w:hAnsiTheme="majorHAnsi" w:cstheme="majorHAnsi"/>
          <w:color w:val="1F3864" w:themeColor="accent1" w:themeShade="80"/>
        </w:rPr>
        <w:t xml:space="preserve"> di perle</w:t>
      </w:r>
      <w:r w:rsidRPr="00A066EB">
        <w:rPr>
          <w:rFonts w:asciiTheme="majorHAnsi" w:hAnsiTheme="majorHAnsi" w:cstheme="majorHAnsi"/>
          <w:color w:val="1F3864" w:themeColor="accent1" w:themeShade="80"/>
        </w:rPr>
        <w:t xml:space="preserve">, </w:t>
      </w:r>
      <w:r w:rsidR="00B20B0F">
        <w:rPr>
          <w:rFonts w:asciiTheme="majorHAnsi" w:hAnsiTheme="majorHAnsi" w:cstheme="majorHAnsi"/>
          <w:color w:val="1F3864" w:themeColor="accent1" w:themeShade="80"/>
        </w:rPr>
        <w:t xml:space="preserve">cioè come una successione </w:t>
      </w:r>
      <w:r w:rsidRPr="00A066EB">
        <w:rPr>
          <w:rFonts w:asciiTheme="majorHAnsi" w:hAnsiTheme="majorHAnsi" w:cstheme="majorHAnsi"/>
          <w:color w:val="1F3864" w:themeColor="accent1" w:themeShade="80"/>
        </w:rPr>
        <w:t>fatta di momenti</w:t>
      </w:r>
      <w:r w:rsidR="00712011">
        <w:rPr>
          <w:rFonts w:asciiTheme="majorHAnsi" w:hAnsiTheme="majorHAnsi" w:cstheme="majorHAnsi"/>
          <w:color w:val="1F3864" w:themeColor="accent1" w:themeShade="80"/>
        </w:rPr>
        <w:t>, segmenti,</w:t>
      </w:r>
      <w:r w:rsidRPr="00A066EB">
        <w:rPr>
          <w:rFonts w:asciiTheme="majorHAnsi" w:hAnsiTheme="majorHAnsi" w:cstheme="majorHAnsi"/>
          <w:color w:val="1F3864" w:themeColor="accent1" w:themeShade="80"/>
        </w:rPr>
        <w:t xml:space="preserve"> tutti uguali. La metafisica, che utilizza l’intuizione, cogli</w:t>
      </w:r>
      <w:r w:rsidR="00A14B00" w:rsidRPr="00A066EB">
        <w:rPr>
          <w:rFonts w:asciiTheme="majorHAnsi" w:hAnsiTheme="majorHAnsi" w:cstheme="majorHAnsi"/>
          <w:color w:val="1F3864" w:themeColor="accent1" w:themeShade="80"/>
        </w:rPr>
        <w:t xml:space="preserve">e </w:t>
      </w:r>
      <w:r w:rsidRPr="00A066EB">
        <w:rPr>
          <w:rFonts w:asciiTheme="majorHAnsi" w:hAnsiTheme="majorHAnsi" w:cstheme="majorHAnsi"/>
          <w:color w:val="1F3864" w:themeColor="accent1" w:themeShade="80"/>
        </w:rPr>
        <w:t>invece il tempo come durata</w:t>
      </w:r>
      <w:r w:rsidR="00712011">
        <w:rPr>
          <w:rFonts w:asciiTheme="majorHAnsi" w:hAnsiTheme="majorHAnsi" w:cstheme="majorHAnsi"/>
          <w:color w:val="1F3864" w:themeColor="accent1" w:themeShade="80"/>
        </w:rPr>
        <w:t>, coesistenza, permanenza</w:t>
      </w:r>
      <w:r w:rsidRPr="00A066EB">
        <w:rPr>
          <w:rFonts w:asciiTheme="majorHAnsi" w:hAnsiTheme="majorHAnsi" w:cstheme="majorHAnsi"/>
          <w:color w:val="1F3864" w:themeColor="accent1" w:themeShade="80"/>
        </w:rPr>
        <w:t>.</w:t>
      </w:r>
      <w:r w:rsidR="00A066EB">
        <w:rPr>
          <w:rFonts w:asciiTheme="majorHAnsi" w:hAnsiTheme="majorHAnsi" w:cstheme="majorHAnsi"/>
          <w:color w:val="1F3864" w:themeColor="accent1" w:themeShade="80"/>
        </w:rPr>
        <w:t xml:space="preserve"> </w:t>
      </w:r>
    </w:p>
    <w:p w14:paraId="2C0C0F83" w14:textId="1E253682" w:rsidR="005D60D5" w:rsidRPr="00A066EB" w:rsidRDefault="005D60D5"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 xml:space="preserve">Alcuni esempi illustrano </w:t>
      </w:r>
      <w:r w:rsidR="00B20B0F">
        <w:rPr>
          <w:rFonts w:asciiTheme="majorHAnsi" w:hAnsiTheme="majorHAnsi" w:cstheme="majorHAnsi"/>
          <w:color w:val="1F3864" w:themeColor="accent1" w:themeShade="80"/>
        </w:rPr>
        <w:t xml:space="preserve">il concetto di </w:t>
      </w:r>
      <w:r w:rsidRPr="00A066EB">
        <w:rPr>
          <w:rFonts w:asciiTheme="majorHAnsi" w:hAnsiTheme="majorHAnsi" w:cstheme="majorHAnsi"/>
          <w:color w:val="1F3864" w:themeColor="accent1" w:themeShade="80"/>
        </w:rPr>
        <w:t>durata</w:t>
      </w:r>
      <w:r w:rsidR="00B20B0F">
        <w:rPr>
          <w:rFonts w:asciiTheme="majorHAnsi" w:hAnsiTheme="majorHAnsi" w:cstheme="majorHAnsi"/>
          <w:color w:val="1F3864" w:themeColor="accent1" w:themeShade="80"/>
        </w:rPr>
        <w:t xml:space="preserve"> e il tempo come durata</w:t>
      </w:r>
      <w:r w:rsidRPr="00A066EB">
        <w:rPr>
          <w:rFonts w:asciiTheme="majorHAnsi" w:hAnsiTheme="majorHAnsi" w:cstheme="majorHAnsi"/>
          <w:color w:val="1F3864" w:themeColor="accent1" w:themeShade="80"/>
        </w:rPr>
        <w:t>:</w:t>
      </w:r>
    </w:p>
    <w:p w14:paraId="65BBD567" w14:textId="06F4B98A" w:rsidR="005D60D5" w:rsidRPr="00A066EB" w:rsidRDefault="005D60D5" w:rsidP="007C0CBD">
      <w:pPr>
        <w:pStyle w:val="Paragraphedeliste"/>
        <w:numPr>
          <w:ilvl w:val="0"/>
          <w:numId w:val="15"/>
        </w:numPr>
        <w:spacing w:beforeLines="60" w:before="144" w:afterLines="60" w:after="144"/>
        <w:ind w:left="285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Il rimorso</w:t>
      </w:r>
      <w:r w:rsidR="008049BF">
        <w:rPr>
          <w:rFonts w:asciiTheme="majorHAnsi" w:hAnsiTheme="majorHAnsi" w:cstheme="majorHAnsi"/>
          <w:color w:val="1F3864" w:themeColor="accent1" w:themeShade="80"/>
        </w:rPr>
        <w:t xml:space="preserve"> </w:t>
      </w:r>
    </w:p>
    <w:p w14:paraId="71F6AED3" w14:textId="32CE6F56" w:rsidR="005D60D5" w:rsidRPr="00A066EB" w:rsidRDefault="005D60D5" w:rsidP="007C0CBD">
      <w:pPr>
        <w:pStyle w:val="Paragraphedeliste"/>
        <w:numPr>
          <w:ilvl w:val="0"/>
          <w:numId w:val="15"/>
        </w:numPr>
        <w:spacing w:beforeLines="60" w:before="144" w:afterLines="60" w:after="144"/>
        <w:ind w:left="285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 xml:space="preserve">Il </w:t>
      </w:r>
      <w:r w:rsidRPr="00A066EB">
        <w:rPr>
          <w:rFonts w:asciiTheme="majorHAnsi" w:hAnsiTheme="majorHAnsi" w:cstheme="majorHAnsi"/>
          <w:i/>
          <w:iCs/>
          <w:color w:val="1F3864" w:themeColor="accent1" w:themeShade="80"/>
        </w:rPr>
        <w:t>flashback</w:t>
      </w:r>
      <w:r w:rsidRPr="00A066EB">
        <w:rPr>
          <w:rFonts w:asciiTheme="majorHAnsi" w:hAnsiTheme="majorHAnsi" w:cstheme="majorHAnsi"/>
          <w:color w:val="1F3864" w:themeColor="accent1" w:themeShade="80"/>
        </w:rPr>
        <w:t xml:space="preserve"> nel cinema</w:t>
      </w:r>
      <w:r w:rsidR="008049BF">
        <w:rPr>
          <w:rFonts w:asciiTheme="majorHAnsi" w:hAnsiTheme="majorHAnsi" w:cstheme="majorHAnsi"/>
          <w:color w:val="1F3864" w:themeColor="accent1" w:themeShade="80"/>
        </w:rPr>
        <w:t xml:space="preserve"> </w:t>
      </w:r>
    </w:p>
    <w:p w14:paraId="1F9DCFC3" w14:textId="12E0A1CE" w:rsidR="005D60D5" w:rsidRPr="00A066EB" w:rsidRDefault="005D60D5" w:rsidP="007C0CBD">
      <w:pPr>
        <w:pStyle w:val="Paragraphedeliste"/>
        <w:numPr>
          <w:ilvl w:val="0"/>
          <w:numId w:val="15"/>
        </w:numPr>
        <w:spacing w:beforeLines="60" w:before="144" w:afterLines="60" w:after="144"/>
        <w:ind w:left="285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La concezione del tempo di S. Agostino</w:t>
      </w:r>
      <w:r w:rsidR="008049BF">
        <w:rPr>
          <w:rFonts w:asciiTheme="majorHAnsi" w:hAnsiTheme="majorHAnsi" w:cstheme="majorHAnsi"/>
          <w:color w:val="1F3864" w:themeColor="accent1" w:themeShade="80"/>
        </w:rPr>
        <w:t xml:space="preserve"> </w:t>
      </w:r>
    </w:p>
    <w:p w14:paraId="0438301A" w14:textId="0206968C" w:rsidR="005D60D5" w:rsidRPr="00A066EB" w:rsidRDefault="005D60D5" w:rsidP="007C0CBD">
      <w:pPr>
        <w:pStyle w:val="Paragraphedeliste"/>
        <w:numPr>
          <w:ilvl w:val="0"/>
          <w:numId w:val="15"/>
        </w:numPr>
        <w:spacing w:beforeLines="60" w:before="144" w:afterLines="60" w:after="144"/>
        <w:ind w:left="285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La teoria dell’inconscio di Freud</w:t>
      </w:r>
      <w:r w:rsidR="008049BF">
        <w:rPr>
          <w:rFonts w:asciiTheme="majorHAnsi" w:hAnsiTheme="majorHAnsi" w:cstheme="majorHAnsi"/>
          <w:color w:val="1F3864" w:themeColor="accent1" w:themeShade="80"/>
        </w:rPr>
        <w:t xml:space="preserve"> </w:t>
      </w:r>
    </w:p>
    <w:p w14:paraId="7A9A1B20" w14:textId="51CA2032" w:rsidR="005D60D5" w:rsidRDefault="005D60D5" w:rsidP="007C0CBD">
      <w:pPr>
        <w:pStyle w:val="Paragraphedeliste"/>
        <w:numPr>
          <w:ilvl w:val="0"/>
          <w:numId w:val="15"/>
        </w:numPr>
        <w:spacing w:beforeLines="60" w:before="144" w:afterLines="60" w:after="144"/>
        <w:ind w:left="285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Il recupero del tempo perduto nei romanzi di Proust</w:t>
      </w:r>
      <w:r w:rsidR="008049BF">
        <w:rPr>
          <w:rFonts w:asciiTheme="majorHAnsi" w:hAnsiTheme="majorHAnsi" w:cstheme="majorHAnsi"/>
          <w:color w:val="1F3864" w:themeColor="accent1" w:themeShade="80"/>
        </w:rPr>
        <w:t xml:space="preserve"> </w:t>
      </w:r>
    </w:p>
    <w:p w14:paraId="1ACB12D1" w14:textId="77777777" w:rsidR="0007706B" w:rsidRPr="00A066EB" w:rsidRDefault="0007706B" w:rsidP="007C0CBD">
      <w:pPr>
        <w:pStyle w:val="Paragraphedeliste"/>
        <w:spacing w:beforeLines="60" w:before="144" w:afterLines="60" w:after="144"/>
        <w:ind w:left="2856"/>
        <w:contextualSpacing w:val="0"/>
        <w:rPr>
          <w:rFonts w:asciiTheme="majorHAnsi" w:hAnsiTheme="majorHAnsi" w:cstheme="majorHAnsi"/>
          <w:color w:val="1F3864" w:themeColor="accent1" w:themeShade="80"/>
        </w:rPr>
      </w:pPr>
    </w:p>
    <w:p w14:paraId="2F8BB14B" w14:textId="017F5D37" w:rsidR="00265F24" w:rsidRPr="00712011" w:rsidRDefault="00A066EB"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Pr>
          <w:rFonts w:asciiTheme="majorHAnsi" w:hAnsiTheme="majorHAnsi" w:cstheme="majorHAnsi"/>
          <w:color w:val="1F3864" w:themeColor="accent1" w:themeShade="80"/>
        </w:rPr>
        <w:t>La scienza utilizza</w:t>
      </w:r>
      <w:r w:rsidR="005D60D5">
        <w:rPr>
          <w:rFonts w:asciiTheme="majorHAnsi" w:hAnsiTheme="majorHAnsi" w:cstheme="majorHAnsi"/>
          <w:color w:val="1F3864" w:themeColor="accent1" w:themeShade="80"/>
        </w:rPr>
        <w:t xml:space="preserve"> le parole, </w:t>
      </w:r>
      <w:r>
        <w:rPr>
          <w:rFonts w:asciiTheme="majorHAnsi" w:hAnsiTheme="majorHAnsi" w:cstheme="majorHAnsi"/>
          <w:color w:val="1F3864" w:themeColor="accent1" w:themeShade="80"/>
        </w:rPr>
        <w:t>i concetti</w:t>
      </w:r>
      <w:r w:rsidR="005D60D5">
        <w:rPr>
          <w:rFonts w:asciiTheme="majorHAnsi" w:hAnsiTheme="majorHAnsi" w:cstheme="majorHAnsi"/>
          <w:color w:val="1F3864" w:themeColor="accent1" w:themeShade="80"/>
        </w:rPr>
        <w:t xml:space="preserve"> e </w:t>
      </w:r>
      <w:r w:rsidR="00E717CD">
        <w:rPr>
          <w:rFonts w:asciiTheme="majorHAnsi" w:hAnsiTheme="majorHAnsi" w:cstheme="majorHAnsi"/>
          <w:color w:val="1F3864" w:themeColor="accent1" w:themeShade="80"/>
        </w:rPr>
        <w:t xml:space="preserve">i </w:t>
      </w:r>
      <w:r w:rsidR="005D60D5">
        <w:rPr>
          <w:rFonts w:asciiTheme="majorHAnsi" w:hAnsiTheme="majorHAnsi" w:cstheme="majorHAnsi"/>
          <w:color w:val="1F3864" w:themeColor="accent1" w:themeShade="80"/>
        </w:rPr>
        <w:t xml:space="preserve">ragionamenti; </w:t>
      </w:r>
      <w:r>
        <w:rPr>
          <w:rFonts w:asciiTheme="majorHAnsi" w:hAnsiTheme="majorHAnsi" w:cstheme="majorHAnsi"/>
          <w:color w:val="1F3864" w:themeColor="accent1" w:themeShade="80"/>
        </w:rPr>
        <w:t xml:space="preserve">l’intuizione </w:t>
      </w:r>
      <w:r w:rsidR="005D60D5">
        <w:rPr>
          <w:rFonts w:asciiTheme="majorHAnsi" w:hAnsiTheme="majorHAnsi" w:cstheme="majorHAnsi"/>
          <w:color w:val="1F3864" w:themeColor="accent1" w:themeShade="80"/>
        </w:rPr>
        <w:t xml:space="preserve">utilizza </w:t>
      </w:r>
      <w:r>
        <w:rPr>
          <w:rFonts w:asciiTheme="majorHAnsi" w:hAnsiTheme="majorHAnsi" w:cstheme="majorHAnsi"/>
          <w:color w:val="1F3864" w:themeColor="accent1" w:themeShade="80"/>
        </w:rPr>
        <w:t>le immagini</w:t>
      </w:r>
      <w:r w:rsidR="00E717CD">
        <w:rPr>
          <w:rFonts w:asciiTheme="majorHAnsi" w:hAnsiTheme="majorHAnsi" w:cstheme="majorHAnsi"/>
          <w:color w:val="1F3864" w:themeColor="accent1" w:themeShade="80"/>
        </w:rPr>
        <w:t>,</w:t>
      </w:r>
      <w:r w:rsidR="005D60D5">
        <w:rPr>
          <w:rFonts w:asciiTheme="majorHAnsi" w:hAnsiTheme="majorHAnsi" w:cstheme="majorHAnsi"/>
          <w:color w:val="1F3864" w:themeColor="accent1" w:themeShade="80"/>
        </w:rPr>
        <w:t xml:space="preserve"> che ci trasportano nel cuore delle cose</w:t>
      </w:r>
      <w:r>
        <w:rPr>
          <w:rFonts w:asciiTheme="majorHAnsi" w:hAnsiTheme="majorHAnsi" w:cstheme="majorHAnsi"/>
          <w:color w:val="1F3864" w:themeColor="accent1" w:themeShade="80"/>
        </w:rPr>
        <w:t>.</w:t>
      </w:r>
      <w:r w:rsidR="00B20B0F">
        <w:rPr>
          <w:rFonts w:asciiTheme="majorHAnsi" w:hAnsiTheme="majorHAnsi" w:cstheme="majorHAnsi"/>
          <w:color w:val="1F3864" w:themeColor="accent1" w:themeShade="80"/>
        </w:rPr>
        <w:t xml:space="preserve"> La scienza ricopre di simboli e segni le cose per manipolarle; l’intuizione ce ne dà la vera natura. È l’intuizione lo strumento che penetra la verità della realtà. </w:t>
      </w:r>
      <w:r w:rsidR="00B20B0F" w:rsidRPr="00712011">
        <w:rPr>
          <w:rFonts w:asciiTheme="majorHAnsi" w:hAnsiTheme="majorHAnsi" w:cstheme="majorHAnsi"/>
          <w:color w:val="1F3864" w:themeColor="accent1" w:themeShade="80"/>
        </w:rPr>
        <w:t>La scienza e l’intelligenza hanno un valore pratico, e cioè di utilizzazione e manipolazione della realtà</w:t>
      </w:r>
      <w:r w:rsidR="00712011">
        <w:rPr>
          <w:rFonts w:asciiTheme="majorHAnsi" w:hAnsiTheme="majorHAnsi" w:cstheme="majorHAnsi"/>
          <w:color w:val="1F3864" w:themeColor="accent1" w:themeShade="80"/>
        </w:rPr>
        <w:t xml:space="preserve"> (sono gli strumenti dell’</w:t>
      </w:r>
      <w:r w:rsidR="00712011">
        <w:rPr>
          <w:rFonts w:asciiTheme="majorHAnsi" w:hAnsiTheme="majorHAnsi" w:cstheme="majorHAnsi"/>
          <w:i/>
          <w:iCs/>
          <w:color w:val="1F3864" w:themeColor="accent1" w:themeShade="80"/>
        </w:rPr>
        <w:t xml:space="preserve">homo </w:t>
      </w:r>
      <w:proofErr w:type="spellStart"/>
      <w:r w:rsidR="00712011">
        <w:rPr>
          <w:rFonts w:asciiTheme="majorHAnsi" w:hAnsiTheme="majorHAnsi" w:cstheme="majorHAnsi"/>
          <w:i/>
          <w:iCs/>
          <w:color w:val="1F3864" w:themeColor="accent1" w:themeShade="80"/>
        </w:rPr>
        <w:t>faber</w:t>
      </w:r>
      <w:proofErr w:type="spellEnd"/>
      <w:r w:rsidR="00712011" w:rsidRPr="00712011">
        <w:rPr>
          <w:rFonts w:asciiTheme="majorHAnsi" w:hAnsiTheme="majorHAnsi" w:cstheme="majorHAnsi"/>
          <w:color w:val="1F3864" w:themeColor="accent1" w:themeShade="80"/>
        </w:rPr>
        <w:t>)</w:t>
      </w:r>
      <w:r w:rsidR="00B20B0F" w:rsidRPr="00712011">
        <w:rPr>
          <w:rFonts w:asciiTheme="majorHAnsi" w:hAnsiTheme="majorHAnsi" w:cstheme="majorHAnsi"/>
          <w:color w:val="1F3864" w:themeColor="accent1" w:themeShade="80"/>
        </w:rPr>
        <w:t>; la metafisica e l’intuizione hanno invece un valore filosofico, conoscitivo</w:t>
      </w:r>
      <w:r w:rsidR="00712011" w:rsidRPr="00712011">
        <w:rPr>
          <w:rFonts w:asciiTheme="majorHAnsi" w:hAnsiTheme="majorHAnsi" w:cstheme="majorHAnsi"/>
          <w:color w:val="1F3864" w:themeColor="accent1" w:themeShade="80"/>
        </w:rPr>
        <w:t>, che cioè attinge la vera natura dell</w:t>
      </w:r>
      <w:r w:rsidR="00712011">
        <w:rPr>
          <w:rFonts w:asciiTheme="majorHAnsi" w:hAnsiTheme="majorHAnsi" w:cstheme="majorHAnsi"/>
          <w:color w:val="1F3864" w:themeColor="accent1" w:themeShade="80"/>
        </w:rPr>
        <w:t>e cose</w:t>
      </w:r>
      <w:r w:rsidR="00B20B0F" w:rsidRPr="00712011">
        <w:rPr>
          <w:rFonts w:asciiTheme="majorHAnsi" w:hAnsiTheme="majorHAnsi" w:cstheme="majorHAnsi"/>
          <w:color w:val="1F3864" w:themeColor="accent1" w:themeShade="80"/>
        </w:rPr>
        <w:t>.</w:t>
      </w:r>
    </w:p>
    <w:p w14:paraId="245D85ED" w14:textId="77777777" w:rsidR="00A14B00" w:rsidRDefault="00A14B00" w:rsidP="007C0CBD">
      <w:pPr>
        <w:spacing w:beforeLines="60" w:before="144" w:afterLines="60" w:after="144"/>
        <w:ind w:left="1416"/>
        <w:rPr>
          <w:rFonts w:asciiTheme="majorHAnsi" w:hAnsiTheme="majorHAnsi" w:cstheme="majorHAnsi"/>
          <w:color w:val="1F3864" w:themeColor="accent1" w:themeShade="80"/>
        </w:rPr>
      </w:pPr>
    </w:p>
    <w:p w14:paraId="57DDDF68" w14:textId="48EC081D" w:rsidR="007C0309" w:rsidRPr="001E49E7" w:rsidRDefault="007C0309" w:rsidP="007C0CBD">
      <w:pPr>
        <w:spacing w:beforeLines="60" w:before="144" w:afterLines="60" w:after="144"/>
        <w:ind w:left="1416"/>
        <w:rPr>
          <w:rFonts w:asciiTheme="majorHAnsi" w:hAnsiTheme="majorHAnsi" w:cstheme="majorHAnsi"/>
          <w:b/>
          <w:bCs/>
          <w:color w:val="1F3864" w:themeColor="accent1" w:themeShade="80"/>
          <w:u w:val="single"/>
        </w:rPr>
      </w:pPr>
      <w:r w:rsidRPr="001E49E7">
        <w:rPr>
          <w:rFonts w:asciiTheme="majorHAnsi" w:hAnsiTheme="majorHAnsi" w:cstheme="majorHAnsi"/>
          <w:b/>
          <w:bCs/>
          <w:color w:val="1F3864" w:themeColor="accent1" w:themeShade="80"/>
          <w:u w:val="single"/>
        </w:rPr>
        <w:t>2/ La verità sulla realtà ce la dà l’intuizione e ci mostra che la realtà esteriore è come quella interiore: tutta la realtà è slancio vitale</w:t>
      </w:r>
    </w:p>
    <w:p w14:paraId="4CC3F569" w14:textId="77777777" w:rsidR="007C0309" w:rsidRDefault="007C0309" w:rsidP="007C0CBD">
      <w:pPr>
        <w:spacing w:beforeLines="60" w:before="144" w:afterLines="60" w:after="144"/>
        <w:ind w:left="1416"/>
        <w:rPr>
          <w:rFonts w:asciiTheme="majorHAnsi" w:hAnsiTheme="majorHAnsi" w:cstheme="majorHAnsi"/>
          <w:color w:val="1F3864" w:themeColor="accent1" w:themeShade="80"/>
        </w:rPr>
      </w:pPr>
    </w:p>
    <w:p w14:paraId="6E689C2C" w14:textId="585E593B" w:rsidR="00A14B00" w:rsidRPr="00E717CD" w:rsidRDefault="00A14B00"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E717CD">
        <w:rPr>
          <w:rFonts w:asciiTheme="majorHAnsi" w:hAnsiTheme="majorHAnsi" w:cstheme="majorHAnsi"/>
          <w:color w:val="1F3864" w:themeColor="accent1" w:themeShade="80"/>
        </w:rPr>
        <w:t xml:space="preserve">La durata è la </w:t>
      </w:r>
      <w:r w:rsidR="008049BF">
        <w:rPr>
          <w:rFonts w:asciiTheme="majorHAnsi" w:hAnsiTheme="majorHAnsi" w:cstheme="majorHAnsi"/>
          <w:color w:val="1F3864" w:themeColor="accent1" w:themeShade="80"/>
        </w:rPr>
        <w:t xml:space="preserve">vera </w:t>
      </w:r>
      <w:r w:rsidRPr="00E717CD">
        <w:rPr>
          <w:rFonts w:asciiTheme="majorHAnsi" w:hAnsiTheme="majorHAnsi" w:cstheme="majorHAnsi"/>
          <w:color w:val="1F3864" w:themeColor="accent1" w:themeShade="80"/>
        </w:rPr>
        <w:t xml:space="preserve">sostanza della realtà. Con un procedimento </w:t>
      </w:r>
      <w:r w:rsidR="00B84023" w:rsidRPr="00E717CD">
        <w:rPr>
          <w:rFonts w:asciiTheme="majorHAnsi" w:hAnsiTheme="majorHAnsi" w:cstheme="majorHAnsi"/>
          <w:color w:val="1F3864" w:themeColor="accent1" w:themeShade="80"/>
        </w:rPr>
        <w:t xml:space="preserve">ANALOGICO </w:t>
      </w:r>
      <w:r w:rsidRPr="00E717CD">
        <w:rPr>
          <w:rFonts w:asciiTheme="majorHAnsi" w:hAnsiTheme="majorHAnsi" w:cstheme="majorHAnsi"/>
          <w:color w:val="1F3864" w:themeColor="accent1" w:themeShade="80"/>
        </w:rPr>
        <w:t>(che ricorda Schopenhauer), Bergson estende a tutta la realtà la verità della durata che ha colto con l’intuizione:</w:t>
      </w:r>
      <w:r w:rsidR="00E717CD">
        <w:rPr>
          <w:rFonts w:asciiTheme="majorHAnsi" w:hAnsiTheme="majorHAnsi" w:cstheme="majorHAnsi"/>
          <w:color w:val="1F3864" w:themeColor="accent1" w:themeShade="80"/>
        </w:rPr>
        <w:t xml:space="preserve"> </w:t>
      </w:r>
    </w:p>
    <w:p w14:paraId="5F56986A" w14:textId="39B4854B" w:rsidR="00265F24" w:rsidRPr="00712011" w:rsidRDefault="00A14B00" w:rsidP="007C0CBD">
      <w:pPr>
        <w:pStyle w:val="Paragraphedeliste"/>
        <w:spacing w:beforeLines="60" w:before="144" w:afterLines="60" w:after="144"/>
        <w:ind w:left="2832"/>
        <w:contextualSpacing w:val="0"/>
        <w:rPr>
          <w:rFonts w:asciiTheme="majorHAnsi" w:hAnsiTheme="majorHAnsi" w:cstheme="majorHAnsi"/>
          <w:color w:val="1F3864" w:themeColor="accent1" w:themeShade="80"/>
        </w:rPr>
      </w:pPr>
      <w:r w:rsidRPr="00A066EB">
        <w:rPr>
          <w:rFonts w:asciiTheme="majorHAnsi" w:hAnsiTheme="majorHAnsi" w:cstheme="majorHAnsi"/>
          <w:color w:val="833C0B" w:themeColor="accent2" w:themeShade="80"/>
        </w:rPr>
        <w:t>“La coscienza che abbiamo della nostra propria persona, nel suo continuo scorrere, ci introduce all’interno di una realtà sul modello della quale dobbiamo raffigurarci le altre.”</w:t>
      </w:r>
      <w:r w:rsidR="00712011">
        <w:rPr>
          <w:rFonts w:asciiTheme="majorHAnsi" w:hAnsiTheme="majorHAnsi" w:cstheme="majorHAnsi"/>
          <w:color w:val="833C0B" w:themeColor="accent2" w:themeShade="80"/>
        </w:rPr>
        <w:t xml:space="preserve"> </w:t>
      </w:r>
      <w:r w:rsidR="00712011" w:rsidRPr="00712011">
        <w:rPr>
          <w:rFonts w:asciiTheme="majorHAnsi" w:hAnsiTheme="majorHAnsi" w:cstheme="majorHAnsi"/>
          <w:color w:val="1F3864" w:themeColor="accent1" w:themeShade="80"/>
        </w:rPr>
        <w:t>(Bergson</w:t>
      </w:r>
      <w:r w:rsidR="00712011">
        <w:rPr>
          <w:rFonts w:asciiTheme="majorHAnsi" w:hAnsiTheme="majorHAnsi" w:cstheme="majorHAnsi"/>
          <w:color w:val="1F3864" w:themeColor="accent1" w:themeShade="80"/>
        </w:rPr>
        <w:t xml:space="preserve">, </w:t>
      </w:r>
      <w:r w:rsidR="00712011">
        <w:rPr>
          <w:rFonts w:asciiTheme="majorHAnsi" w:hAnsiTheme="majorHAnsi" w:cstheme="majorHAnsi"/>
          <w:i/>
          <w:iCs/>
          <w:color w:val="1F3864" w:themeColor="accent1" w:themeShade="80"/>
        </w:rPr>
        <w:t>Introduzione alla metafisica</w:t>
      </w:r>
      <w:r w:rsidR="00712011" w:rsidRPr="00712011">
        <w:rPr>
          <w:rFonts w:asciiTheme="majorHAnsi" w:hAnsiTheme="majorHAnsi" w:cstheme="majorHAnsi"/>
          <w:color w:val="1F3864" w:themeColor="accent1" w:themeShade="80"/>
        </w:rPr>
        <w:t>)</w:t>
      </w:r>
    </w:p>
    <w:p w14:paraId="50A09C93" w14:textId="77777777" w:rsidR="008049BF" w:rsidRPr="008049BF" w:rsidRDefault="008049BF" w:rsidP="007C0CBD">
      <w:pPr>
        <w:pStyle w:val="Paragraphedeliste"/>
        <w:spacing w:beforeLines="60" w:before="144" w:afterLines="60" w:after="144"/>
        <w:ind w:left="2832"/>
        <w:contextualSpacing w:val="0"/>
        <w:rPr>
          <w:rFonts w:asciiTheme="majorHAnsi" w:hAnsiTheme="majorHAnsi" w:cstheme="majorHAnsi"/>
          <w:color w:val="833C0B" w:themeColor="accent2" w:themeShade="80"/>
        </w:rPr>
      </w:pPr>
    </w:p>
    <w:p w14:paraId="252E23EF" w14:textId="170075AB" w:rsidR="00A14B00" w:rsidRDefault="00A14B00"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 xml:space="preserve">Concepire la realtà in termini di durata, significa anche concepirla in termini di LIBERTA’ e di continuo sviluppo verso il nuovo: l’immagine della realtà è quella di un grande SLANCIO VITALE che Bergson descrive nella sua opera intitolata </w:t>
      </w:r>
      <w:r w:rsidRPr="0007706B">
        <w:rPr>
          <w:rFonts w:asciiTheme="majorHAnsi" w:hAnsiTheme="majorHAnsi" w:cstheme="majorHAnsi"/>
          <w:color w:val="1F3864" w:themeColor="accent1" w:themeShade="80"/>
        </w:rPr>
        <w:t>l’</w:t>
      </w:r>
      <w:r w:rsidRPr="0007706B">
        <w:rPr>
          <w:rFonts w:asciiTheme="majorHAnsi" w:hAnsiTheme="majorHAnsi" w:cstheme="majorHAnsi"/>
          <w:i/>
          <w:iCs/>
          <w:color w:val="1F3864" w:themeColor="accent1" w:themeShade="80"/>
        </w:rPr>
        <w:t>Evoluzione creatrice</w:t>
      </w:r>
      <w:r w:rsidRPr="00A066EB">
        <w:rPr>
          <w:rFonts w:asciiTheme="majorHAnsi" w:hAnsiTheme="majorHAnsi" w:cstheme="majorHAnsi"/>
          <w:color w:val="1F3864" w:themeColor="accent1" w:themeShade="80"/>
        </w:rPr>
        <w:t>.</w:t>
      </w:r>
    </w:p>
    <w:p w14:paraId="66B89268" w14:textId="77777777" w:rsidR="0007706B" w:rsidRPr="00A066EB" w:rsidRDefault="0007706B"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7EA6B0BE" w14:textId="413180CB" w:rsidR="00A14B00" w:rsidRPr="00A066EB" w:rsidRDefault="00A14B00"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 xml:space="preserve">Collegamenti con la </w:t>
      </w:r>
      <w:r w:rsidR="005D60D5" w:rsidRPr="00A066EB">
        <w:rPr>
          <w:rFonts w:asciiTheme="majorHAnsi" w:hAnsiTheme="majorHAnsi" w:cstheme="majorHAnsi"/>
          <w:color w:val="1F3864" w:themeColor="accent1" w:themeShade="80"/>
        </w:rPr>
        <w:t xml:space="preserve">FILOSOFIA DELLA VITA </w:t>
      </w:r>
      <w:r w:rsidRPr="00A066EB">
        <w:rPr>
          <w:rFonts w:asciiTheme="majorHAnsi" w:hAnsiTheme="majorHAnsi" w:cstheme="majorHAnsi"/>
          <w:color w:val="1F3864" w:themeColor="accent1" w:themeShade="80"/>
        </w:rPr>
        <w:t xml:space="preserve">e con le concezioni di </w:t>
      </w:r>
      <w:r w:rsidR="005D60D5" w:rsidRPr="00A066EB">
        <w:rPr>
          <w:rFonts w:asciiTheme="majorHAnsi" w:hAnsiTheme="majorHAnsi" w:cstheme="majorHAnsi"/>
          <w:color w:val="1F3864" w:themeColor="accent1" w:themeShade="80"/>
        </w:rPr>
        <w:t>SOREL</w:t>
      </w:r>
      <w:r w:rsidRPr="00A066EB">
        <w:rPr>
          <w:rFonts w:asciiTheme="majorHAnsi" w:hAnsiTheme="majorHAnsi" w:cstheme="majorHAnsi"/>
          <w:color w:val="1F3864" w:themeColor="accent1" w:themeShade="80"/>
        </w:rPr>
        <w:t>.</w:t>
      </w:r>
    </w:p>
    <w:p w14:paraId="1CF0271E" w14:textId="77777777" w:rsidR="008049BF" w:rsidRDefault="008049BF"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25C75121" w14:textId="10A1CD91" w:rsidR="00A14B00" w:rsidRPr="00A066EB" w:rsidRDefault="00A14B00"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 xml:space="preserve">Vedere l’universo in termini di evoluzione ci riconduce a </w:t>
      </w:r>
      <w:r w:rsidR="00B84023" w:rsidRPr="00A066EB">
        <w:rPr>
          <w:rFonts w:asciiTheme="majorHAnsi" w:hAnsiTheme="majorHAnsi" w:cstheme="majorHAnsi"/>
          <w:color w:val="1F3864" w:themeColor="accent1" w:themeShade="80"/>
        </w:rPr>
        <w:t>DARWIN</w:t>
      </w:r>
      <w:r w:rsidRPr="00A066EB">
        <w:rPr>
          <w:rFonts w:asciiTheme="majorHAnsi" w:hAnsiTheme="majorHAnsi" w:cstheme="majorHAnsi"/>
          <w:color w:val="1F3864" w:themeColor="accent1" w:themeShade="80"/>
        </w:rPr>
        <w:t xml:space="preserve">, ma Bergson prende </w:t>
      </w:r>
      <w:r w:rsidR="00B20B0F" w:rsidRPr="00A066EB">
        <w:rPr>
          <w:rFonts w:asciiTheme="majorHAnsi" w:hAnsiTheme="majorHAnsi" w:cstheme="majorHAnsi"/>
          <w:color w:val="1F3864" w:themeColor="accent1" w:themeShade="80"/>
        </w:rPr>
        <w:t>l</w:t>
      </w:r>
      <w:r w:rsidR="00B20B0F">
        <w:rPr>
          <w:rFonts w:asciiTheme="majorHAnsi" w:hAnsiTheme="majorHAnsi" w:cstheme="majorHAnsi"/>
          <w:color w:val="1F3864" w:themeColor="accent1" w:themeShade="80"/>
        </w:rPr>
        <w:t xml:space="preserve">e </w:t>
      </w:r>
      <w:r w:rsidR="00B20B0F" w:rsidRPr="00A066EB">
        <w:rPr>
          <w:rFonts w:asciiTheme="majorHAnsi" w:hAnsiTheme="majorHAnsi" w:cstheme="majorHAnsi"/>
          <w:color w:val="1F3864" w:themeColor="accent1" w:themeShade="80"/>
        </w:rPr>
        <w:t>distanze</w:t>
      </w:r>
      <w:r w:rsidRPr="00A066EB">
        <w:rPr>
          <w:rFonts w:asciiTheme="majorHAnsi" w:hAnsiTheme="majorHAnsi" w:cstheme="majorHAnsi"/>
          <w:color w:val="1F3864" w:themeColor="accent1" w:themeShade="80"/>
        </w:rPr>
        <w:t xml:space="preserve"> dalle sue concezioni perché l’evoluzionismo penalizza il nuovo in nome del vecchio: per Darwin l’evoluzione è paragonabile a un proiettile che parte e la cui traiettoria è segnata dal suo passato (critiche al meccanicismo e al finalismo). Per Bergson l’evoluzione è imprevedibile, libera. </w:t>
      </w:r>
    </w:p>
    <w:p w14:paraId="7B52F570" w14:textId="77777777" w:rsidR="00A14B00" w:rsidRPr="00A066EB" w:rsidRDefault="00A14B00"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2AA0F13A" w14:textId="4A057E12" w:rsidR="00A14B00" w:rsidRPr="00A066EB" w:rsidRDefault="00A14B00"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L’evoluzione per Darwin è paragonabile a un PROIETTILE, per Bergson a una BOMBA A GRAPPOLO.</w:t>
      </w:r>
      <w:r w:rsidR="00A066EB" w:rsidRPr="00A066EB">
        <w:rPr>
          <w:rFonts w:asciiTheme="majorHAnsi" w:hAnsiTheme="majorHAnsi" w:cstheme="majorHAnsi"/>
          <w:color w:val="1F3864" w:themeColor="accent1" w:themeShade="80"/>
        </w:rPr>
        <w:t xml:space="preserve"> Questo spiega le innumerevoli direzioni prese dell’evoluzione, l’estinzione di alcune specie, ecc.</w:t>
      </w:r>
    </w:p>
    <w:p w14:paraId="53B07B90" w14:textId="77777777" w:rsidR="00A14B00" w:rsidRPr="00A066EB" w:rsidRDefault="00A14B00"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78451493" w14:textId="77777777" w:rsidR="00712011" w:rsidRDefault="00A066EB"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 xml:space="preserve">Bergson affronta anche il problema della MATERIA in due modi diversi, in fasi diverse del suo pensiero: </w:t>
      </w:r>
    </w:p>
    <w:p w14:paraId="361693C3" w14:textId="1B2F7C87" w:rsidR="00712011" w:rsidRDefault="00A066EB" w:rsidP="007C0CBD">
      <w:pPr>
        <w:pStyle w:val="Paragraphedeliste"/>
        <w:numPr>
          <w:ilvl w:val="0"/>
          <w:numId w:val="16"/>
        </w:numPr>
        <w:spacing w:beforeLines="60" w:before="144" w:afterLines="60" w:after="144"/>
        <w:contextualSpacing w:val="0"/>
        <w:rPr>
          <w:rFonts w:asciiTheme="majorHAnsi" w:hAnsiTheme="majorHAnsi" w:cstheme="majorHAnsi"/>
          <w:color w:val="1F3864" w:themeColor="accent1" w:themeShade="80"/>
        </w:rPr>
      </w:pPr>
      <w:r w:rsidRPr="00712011">
        <w:rPr>
          <w:rFonts w:asciiTheme="majorHAnsi" w:hAnsiTheme="majorHAnsi" w:cstheme="majorHAnsi"/>
          <w:color w:val="1F3864" w:themeColor="accent1" w:themeShade="80"/>
        </w:rPr>
        <w:t xml:space="preserve">una prima concezione è di tipo dualistico e vede la materia come qualcosa che coesiste allo spirito (immagine della LIMATURA DI FERRO); </w:t>
      </w:r>
    </w:p>
    <w:p w14:paraId="40067B2E" w14:textId="63510415" w:rsidR="00A14B00" w:rsidRDefault="00A066EB" w:rsidP="007C0CBD">
      <w:pPr>
        <w:pStyle w:val="Paragraphedeliste"/>
        <w:numPr>
          <w:ilvl w:val="0"/>
          <w:numId w:val="16"/>
        </w:numPr>
        <w:spacing w:beforeLines="60" w:before="144" w:afterLines="60" w:after="144"/>
        <w:contextualSpacing w:val="0"/>
        <w:rPr>
          <w:rFonts w:asciiTheme="majorHAnsi" w:hAnsiTheme="majorHAnsi" w:cstheme="majorHAnsi"/>
          <w:color w:val="1F3864" w:themeColor="accent1" w:themeShade="80"/>
        </w:rPr>
      </w:pPr>
      <w:r w:rsidRPr="00A066EB">
        <w:rPr>
          <w:rFonts w:asciiTheme="majorHAnsi" w:hAnsiTheme="majorHAnsi" w:cstheme="majorHAnsi"/>
          <w:color w:val="1F3864" w:themeColor="accent1" w:themeShade="80"/>
        </w:rPr>
        <w:t>una seconda concezione è di tipo monistico e la vede come una forma di INERZIA dello spirito, descrivibile con l’immagine del FUOCO D’ARTIFICIO che lentamente si esaurisce.</w:t>
      </w:r>
    </w:p>
    <w:p w14:paraId="4BBEFBC2" w14:textId="77777777" w:rsidR="00A066EB" w:rsidRPr="00A066EB" w:rsidRDefault="00A066EB"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2864DBA7" w14:textId="77777777" w:rsidR="00980546" w:rsidRPr="00980546" w:rsidRDefault="00980546" w:rsidP="007C0CBD">
      <w:pPr>
        <w:pStyle w:val="Paragraphedeliste"/>
        <w:keepNext/>
        <w:numPr>
          <w:ilvl w:val="0"/>
          <w:numId w:val="11"/>
        </w:numPr>
        <w:spacing w:beforeLines="60" w:before="144" w:afterLines="60" w:after="144"/>
        <w:ind w:left="2136"/>
        <w:contextualSpacing w:val="0"/>
        <w:jc w:val="both"/>
        <w:rPr>
          <w:rFonts w:asciiTheme="majorHAnsi" w:hAnsiTheme="majorHAnsi" w:cstheme="majorHAnsi"/>
          <w:color w:val="1F3864" w:themeColor="accent1" w:themeShade="80"/>
        </w:rPr>
      </w:pPr>
      <w:r w:rsidRPr="00980546">
        <w:rPr>
          <w:rFonts w:asciiTheme="majorHAnsi" w:hAnsiTheme="majorHAnsi" w:cstheme="majorHAnsi"/>
          <w:color w:val="1F3864" w:themeColor="accent1" w:themeShade="80"/>
        </w:rPr>
        <w:t xml:space="preserve">Lo slancio vitale dall’uomo prosegue nella creazione di società e culture, che possono essere più o meno evolute così come gli esseri che derivano dallo slancio, alcuni dei quali si arrestano prima, altri proseguono nell’evoluzione. Esistono perciò società </w:t>
      </w:r>
      <w:r w:rsidRPr="00980546">
        <w:rPr>
          <w:rFonts w:asciiTheme="majorHAnsi" w:hAnsiTheme="majorHAnsi" w:cstheme="majorHAnsi"/>
          <w:color w:val="1F3864" w:themeColor="accent1" w:themeShade="80"/>
        </w:rPr>
        <w:lastRenderedPageBreak/>
        <w:t>aperte, dinamiche, disponibili alla novità e al cambiamento, altre invece chiuse, che si arrestano a un certo tipo di vita.</w:t>
      </w:r>
    </w:p>
    <w:p w14:paraId="404B5DF9" w14:textId="1162D74D" w:rsidR="00980546" w:rsidRPr="00980546" w:rsidRDefault="00980546" w:rsidP="007C0CBD">
      <w:pPr>
        <w:pStyle w:val="Paragraphedeliste"/>
        <w:spacing w:beforeLines="60" w:before="144" w:afterLines="60" w:after="144"/>
        <w:ind w:left="2136"/>
        <w:contextualSpacing w:val="0"/>
        <w:jc w:val="both"/>
        <w:rPr>
          <w:rFonts w:asciiTheme="majorHAnsi" w:hAnsiTheme="majorHAnsi" w:cstheme="majorHAnsi"/>
          <w:color w:val="1F3864" w:themeColor="accent1" w:themeShade="80"/>
        </w:rPr>
      </w:pPr>
      <w:r w:rsidRPr="00980546">
        <w:rPr>
          <w:rFonts w:asciiTheme="majorHAnsi" w:hAnsiTheme="majorHAnsi" w:cstheme="majorHAnsi"/>
          <w:color w:val="1F3864" w:themeColor="accent1" w:themeShade="80"/>
        </w:rPr>
        <w:t xml:space="preserve">È ciò che Bergson analizza in una delle sue ultime opere, </w:t>
      </w:r>
      <w:r w:rsidRPr="00980546">
        <w:rPr>
          <w:rFonts w:asciiTheme="majorHAnsi" w:hAnsiTheme="majorHAnsi" w:cstheme="majorHAnsi"/>
          <w:i/>
          <w:iCs/>
          <w:color w:val="1F3864" w:themeColor="accent1" w:themeShade="80"/>
        </w:rPr>
        <w:t>Le due fonti della morale e della religione</w:t>
      </w:r>
      <w:r w:rsidRPr="00980546">
        <w:rPr>
          <w:rFonts w:asciiTheme="majorHAnsi" w:hAnsiTheme="majorHAnsi" w:cstheme="majorHAnsi"/>
          <w:color w:val="1F3864" w:themeColor="accent1" w:themeShade="80"/>
        </w:rPr>
        <w:t xml:space="preserve"> (1932), dove traspone sul piano della religione</w:t>
      </w:r>
      <w:r w:rsidR="00E717CD">
        <w:rPr>
          <w:rFonts w:asciiTheme="majorHAnsi" w:hAnsiTheme="majorHAnsi" w:cstheme="majorHAnsi"/>
          <w:color w:val="1F3864" w:themeColor="accent1" w:themeShade="80"/>
        </w:rPr>
        <w:t>, della morale</w:t>
      </w:r>
      <w:r w:rsidRPr="00980546">
        <w:rPr>
          <w:rFonts w:asciiTheme="majorHAnsi" w:hAnsiTheme="majorHAnsi" w:cstheme="majorHAnsi"/>
          <w:color w:val="1F3864" w:themeColor="accent1" w:themeShade="80"/>
        </w:rPr>
        <w:t xml:space="preserve"> e della società le due categorie di spazio e tempo, di intelligenza e intuizione, che avevano caratterizzato le sue prime analisi. </w:t>
      </w:r>
    </w:p>
    <w:p w14:paraId="0EB0CC26" w14:textId="77777777" w:rsidR="00A066EB" w:rsidRPr="00A066EB" w:rsidRDefault="00A066EB"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09AE2747" w14:textId="1955F6DF" w:rsidR="0029613B" w:rsidRDefault="00712011"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Pr>
          <w:rFonts w:asciiTheme="majorHAnsi" w:hAnsiTheme="majorHAnsi" w:cstheme="majorHAnsi"/>
          <w:color w:val="1F3864" w:themeColor="accent1" w:themeShade="80"/>
        </w:rPr>
        <w:t>A queste idee si connette anche i</w:t>
      </w:r>
      <w:r w:rsidR="0029613B">
        <w:rPr>
          <w:rFonts w:asciiTheme="majorHAnsi" w:hAnsiTheme="majorHAnsi" w:cstheme="majorHAnsi"/>
          <w:color w:val="1F3864" w:themeColor="accent1" w:themeShade="80"/>
        </w:rPr>
        <w:t xml:space="preserve">l saggio </w:t>
      </w:r>
      <w:r>
        <w:rPr>
          <w:rFonts w:asciiTheme="majorHAnsi" w:hAnsiTheme="majorHAnsi" w:cstheme="majorHAnsi"/>
          <w:color w:val="1F3864" w:themeColor="accent1" w:themeShade="80"/>
        </w:rPr>
        <w:t xml:space="preserve">di Bergson </w:t>
      </w:r>
      <w:r w:rsidR="0029613B">
        <w:rPr>
          <w:rFonts w:asciiTheme="majorHAnsi" w:hAnsiTheme="majorHAnsi" w:cstheme="majorHAnsi"/>
          <w:color w:val="1F3864" w:themeColor="accent1" w:themeShade="80"/>
        </w:rPr>
        <w:t xml:space="preserve">sul significato del </w:t>
      </w:r>
      <w:r w:rsidR="00E717CD">
        <w:rPr>
          <w:rFonts w:asciiTheme="majorHAnsi" w:hAnsiTheme="majorHAnsi" w:cstheme="majorHAnsi"/>
          <w:color w:val="1F3864" w:themeColor="accent1" w:themeShade="80"/>
        </w:rPr>
        <w:t>COMICO</w:t>
      </w:r>
      <w:r>
        <w:rPr>
          <w:rFonts w:asciiTheme="majorHAnsi" w:hAnsiTheme="majorHAnsi" w:cstheme="majorHAnsi"/>
          <w:color w:val="1F3864" w:themeColor="accent1" w:themeShade="80"/>
        </w:rPr>
        <w:t xml:space="preserve"> (</w:t>
      </w:r>
      <w:r>
        <w:rPr>
          <w:rFonts w:asciiTheme="majorHAnsi" w:hAnsiTheme="majorHAnsi" w:cstheme="majorHAnsi"/>
          <w:i/>
          <w:iCs/>
          <w:color w:val="1F3864" w:themeColor="accent1" w:themeShade="80"/>
        </w:rPr>
        <w:t xml:space="preserve">Il </w:t>
      </w:r>
      <w:r w:rsidRPr="00712011">
        <w:rPr>
          <w:rFonts w:asciiTheme="majorHAnsi" w:hAnsiTheme="majorHAnsi" w:cstheme="majorHAnsi"/>
          <w:i/>
          <w:iCs/>
          <w:color w:val="1F3864" w:themeColor="accent1" w:themeShade="80"/>
        </w:rPr>
        <w:t>riso</w:t>
      </w:r>
      <w:r>
        <w:rPr>
          <w:rFonts w:asciiTheme="majorHAnsi" w:hAnsiTheme="majorHAnsi" w:cstheme="majorHAnsi"/>
          <w:color w:val="1F3864" w:themeColor="accent1" w:themeShade="80"/>
        </w:rPr>
        <w:t xml:space="preserve">), </w:t>
      </w:r>
      <w:r w:rsidRPr="00712011">
        <w:rPr>
          <w:rFonts w:asciiTheme="majorHAnsi" w:hAnsiTheme="majorHAnsi" w:cstheme="majorHAnsi"/>
          <w:color w:val="1F3864" w:themeColor="accent1" w:themeShade="80"/>
        </w:rPr>
        <w:t>che</w:t>
      </w:r>
      <w:r>
        <w:rPr>
          <w:rFonts w:asciiTheme="majorHAnsi" w:hAnsiTheme="majorHAnsi" w:cstheme="majorHAnsi"/>
          <w:color w:val="1F3864" w:themeColor="accent1" w:themeShade="80"/>
        </w:rPr>
        <w:t xml:space="preserve"> ebbe molto successo</w:t>
      </w:r>
      <w:r w:rsidR="00980546">
        <w:rPr>
          <w:rFonts w:asciiTheme="majorHAnsi" w:hAnsiTheme="majorHAnsi" w:cstheme="majorHAnsi"/>
          <w:color w:val="1F3864" w:themeColor="accent1" w:themeShade="80"/>
        </w:rPr>
        <w:t xml:space="preserve">: il comico ha la funzione di sanzionare ciò che è meccanico e si oppone al carattere fluido della </w:t>
      </w:r>
      <w:r w:rsidR="00B1073F">
        <w:rPr>
          <w:rFonts w:asciiTheme="majorHAnsi" w:hAnsiTheme="majorHAnsi" w:cstheme="majorHAnsi"/>
          <w:color w:val="1F3864" w:themeColor="accent1" w:themeShade="80"/>
        </w:rPr>
        <w:t>vita</w:t>
      </w:r>
      <w:r w:rsidR="0029613B">
        <w:rPr>
          <w:rFonts w:asciiTheme="majorHAnsi" w:hAnsiTheme="majorHAnsi" w:cstheme="majorHAnsi"/>
          <w:color w:val="1F3864" w:themeColor="accent1" w:themeShade="80"/>
        </w:rPr>
        <w:t>.</w:t>
      </w:r>
    </w:p>
    <w:p w14:paraId="30DDAD67" w14:textId="77777777" w:rsidR="0029613B" w:rsidRDefault="0029613B" w:rsidP="007C0CBD">
      <w:pPr>
        <w:pStyle w:val="Paragraphedeliste"/>
        <w:spacing w:beforeLines="60" w:before="144" w:afterLines="60" w:after="144"/>
        <w:ind w:left="2136"/>
        <w:contextualSpacing w:val="0"/>
        <w:rPr>
          <w:rFonts w:asciiTheme="majorHAnsi" w:hAnsiTheme="majorHAnsi" w:cstheme="majorHAnsi"/>
          <w:color w:val="1F3864" w:themeColor="accent1" w:themeShade="80"/>
        </w:rPr>
      </w:pPr>
    </w:p>
    <w:p w14:paraId="134A4DE0" w14:textId="77777777" w:rsidR="0029613B" w:rsidRDefault="0029613B" w:rsidP="007C0CBD">
      <w:pPr>
        <w:pStyle w:val="Paragraphedeliste"/>
        <w:numPr>
          <w:ilvl w:val="0"/>
          <w:numId w:val="11"/>
        </w:numPr>
        <w:spacing w:beforeLines="60" w:before="144" w:afterLines="60" w:after="144"/>
        <w:ind w:left="2136"/>
        <w:contextualSpacing w:val="0"/>
        <w:rPr>
          <w:rFonts w:asciiTheme="majorHAnsi" w:hAnsiTheme="majorHAnsi" w:cstheme="majorHAnsi"/>
          <w:color w:val="1F3864" w:themeColor="accent1" w:themeShade="80"/>
        </w:rPr>
      </w:pPr>
      <w:r>
        <w:rPr>
          <w:rFonts w:asciiTheme="majorHAnsi" w:hAnsiTheme="majorHAnsi" w:cstheme="majorHAnsi"/>
          <w:color w:val="1F3864" w:themeColor="accent1" w:themeShade="80"/>
        </w:rPr>
        <w:t xml:space="preserve">Il grande successo del </w:t>
      </w:r>
      <w:r w:rsidR="00980546">
        <w:rPr>
          <w:rFonts w:asciiTheme="majorHAnsi" w:hAnsiTheme="majorHAnsi" w:cstheme="majorHAnsi"/>
          <w:color w:val="1F3864" w:themeColor="accent1" w:themeShade="80"/>
        </w:rPr>
        <w:t xml:space="preserve">BERGSONISMO </w:t>
      </w:r>
      <w:r>
        <w:rPr>
          <w:rFonts w:asciiTheme="majorHAnsi" w:hAnsiTheme="majorHAnsi" w:cstheme="majorHAnsi"/>
          <w:color w:val="1F3864" w:themeColor="accent1" w:themeShade="80"/>
        </w:rPr>
        <w:t>e la sua influenza nelle arti e nella cultura.</w:t>
      </w:r>
    </w:p>
    <w:p w14:paraId="7F87602A" w14:textId="77777777" w:rsidR="003A540F" w:rsidRDefault="003A540F" w:rsidP="007C0CBD">
      <w:pPr>
        <w:pStyle w:val="Paragraphedeliste"/>
        <w:spacing w:beforeLines="60" w:before="144" w:afterLines="60" w:after="144"/>
        <w:contextualSpacing w:val="0"/>
        <w:rPr>
          <w:rFonts w:asciiTheme="majorHAnsi" w:hAnsiTheme="majorHAnsi" w:cstheme="majorHAnsi"/>
          <w:color w:val="1F3864" w:themeColor="accent1" w:themeShade="80"/>
        </w:rPr>
      </w:pPr>
    </w:p>
    <w:p w14:paraId="21724003" w14:textId="77777777" w:rsidR="00A52C44" w:rsidRDefault="00A52C44" w:rsidP="007C0CBD">
      <w:pPr>
        <w:pStyle w:val="Paragraphedeliste"/>
        <w:spacing w:beforeLines="60" w:before="144" w:afterLines="60" w:after="144"/>
        <w:contextualSpacing w:val="0"/>
        <w:rPr>
          <w:rFonts w:asciiTheme="majorHAnsi" w:hAnsiTheme="majorHAnsi" w:cstheme="majorHAnsi"/>
          <w:color w:val="1F3864" w:themeColor="accent1" w:themeShade="80"/>
        </w:rPr>
      </w:pPr>
    </w:p>
    <w:p w14:paraId="32BC5EA3" w14:textId="77777777" w:rsidR="003A540F" w:rsidRDefault="003A540F" w:rsidP="007C0CBD">
      <w:pPr>
        <w:spacing w:beforeLines="60" w:before="144" w:afterLines="60" w:after="144"/>
        <w:rPr>
          <w:rFonts w:asciiTheme="majorHAnsi" w:hAnsiTheme="majorHAnsi" w:cstheme="majorHAnsi"/>
          <w:color w:val="1F3864" w:themeColor="accent1" w:themeShade="80"/>
        </w:rPr>
      </w:pPr>
    </w:p>
    <w:p w14:paraId="6B1283E6" w14:textId="0E4924ED" w:rsidR="003A540F" w:rsidRPr="003A540F" w:rsidRDefault="003A540F" w:rsidP="007C0CBD">
      <w:pPr>
        <w:pStyle w:val="Paragraphedeliste"/>
        <w:numPr>
          <w:ilvl w:val="0"/>
          <w:numId w:val="17"/>
        </w:numPr>
        <w:spacing w:beforeLines="60" w:before="144" w:afterLines="60" w:after="144"/>
        <w:contextualSpacing w:val="0"/>
        <w:rPr>
          <w:rFonts w:asciiTheme="majorHAnsi" w:hAnsiTheme="majorHAnsi" w:cstheme="majorHAnsi"/>
          <w:b/>
          <w:bCs/>
          <w:color w:val="1F3864" w:themeColor="accent1" w:themeShade="80"/>
        </w:rPr>
        <w:sectPr w:rsidR="003A540F" w:rsidRPr="003A540F" w:rsidSect="001C75E0">
          <w:type w:val="continuous"/>
          <w:pgSz w:w="11906" w:h="16838"/>
          <w:pgMar w:top="1417" w:right="1134" w:bottom="1134" w:left="1134" w:header="708" w:footer="708" w:gutter="0"/>
          <w:cols w:space="708"/>
          <w:docGrid w:linePitch="360"/>
        </w:sectPr>
      </w:pPr>
    </w:p>
    <w:p w14:paraId="33DC73EF" w14:textId="77777777" w:rsidR="00B84023" w:rsidRDefault="00B84023" w:rsidP="007C0CBD">
      <w:pPr>
        <w:spacing w:beforeLines="60" w:before="144" w:afterLines="60" w:after="144"/>
        <w:sectPr w:rsidR="00B84023" w:rsidSect="001C75E0">
          <w:type w:val="continuous"/>
          <w:pgSz w:w="11906" w:h="16838"/>
          <w:pgMar w:top="1417" w:right="1134" w:bottom="1134" w:left="1134" w:header="708" w:footer="708" w:gutter="0"/>
          <w:cols w:space="708"/>
          <w:docGrid w:linePitch="360"/>
        </w:sectPr>
      </w:pPr>
    </w:p>
    <w:p w14:paraId="6E819422" w14:textId="2CDF2F6E" w:rsidR="00A066EB" w:rsidRDefault="00A066EB" w:rsidP="007C0CBD">
      <w:pPr>
        <w:spacing w:beforeLines="60" w:before="144" w:afterLines="60" w:after="144"/>
      </w:pPr>
      <w:r>
        <w:br w:type="page"/>
      </w:r>
    </w:p>
    <w:p w14:paraId="0952DE71" w14:textId="77777777" w:rsidR="00265F24" w:rsidRPr="00A14B00" w:rsidRDefault="00265F24" w:rsidP="007C0CBD">
      <w:pPr>
        <w:spacing w:beforeLines="60" w:before="144" w:afterLines="60" w:after="144"/>
      </w:pPr>
    </w:p>
    <w:p w14:paraId="0BF93B74" w14:textId="64FD69B5" w:rsidR="00664FFB" w:rsidRPr="001F605A" w:rsidRDefault="001F605A" w:rsidP="007C0CBD">
      <w:pPr>
        <w:pStyle w:val="Titre1"/>
        <w:spacing w:beforeLines="60" w:before="144" w:afterLines="60" w:after="144"/>
        <w:rPr>
          <w:rFonts w:ascii="Ebrima" w:hAnsi="Ebrima"/>
          <w:b/>
          <w:bCs/>
        </w:rPr>
      </w:pPr>
      <w:bookmarkStart w:id="2" w:name="_Toc155260811"/>
      <w:r w:rsidRPr="001F605A">
        <w:rPr>
          <w:rFonts w:ascii="Ebrima" w:hAnsi="Ebrima"/>
          <w:b/>
          <w:bCs/>
        </w:rPr>
        <w:t>La vita</w:t>
      </w:r>
      <w:bookmarkEnd w:id="2"/>
    </w:p>
    <w:p w14:paraId="5760787C" w14:textId="77777777" w:rsidR="001F605A" w:rsidRDefault="001F605A" w:rsidP="007C0CBD">
      <w:pPr>
        <w:keepNext/>
        <w:spacing w:beforeLines="60" w:before="144" w:afterLines="60" w:after="144"/>
        <w:jc w:val="both"/>
        <w:rPr>
          <w:rFonts w:ascii="Ebrima" w:hAnsi="Ebrima"/>
        </w:rPr>
      </w:pPr>
    </w:p>
    <w:p w14:paraId="26C03806" w14:textId="77777777" w:rsidR="000E1EBE" w:rsidRDefault="001F605A" w:rsidP="007C0CBD">
      <w:pPr>
        <w:keepNext/>
        <w:spacing w:beforeLines="60" w:before="144" w:afterLines="60" w:after="144"/>
        <w:jc w:val="both"/>
        <w:rPr>
          <w:rFonts w:ascii="Ebrima" w:hAnsi="Ebrima"/>
        </w:rPr>
      </w:pPr>
      <w:r w:rsidRPr="00C374AB">
        <w:rPr>
          <w:rFonts w:ascii="Ebrima" w:hAnsi="Ebrima"/>
          <w:b/>
          <w:bCs/>
          <w:color w:val="FF0000"/>
        </w:rPr>
        <w:t>Cenni biografici</w:t>
      </w:r>
      <w:r>
        <w:rPr>
          <w:rFonts w:ascii="Ebrima" w:hAnsi="Ebrima"/>
        </w:rPr>
        <w:t xml:space="preserve"> – </w:t>
      </w:r>
      <w:r w:rsidR="00E7794F">
        <w:rPr>
          <w:rFonts w:ascii="Ebrima" w:hAnsi="Ebrima"/>
        </w:rPr>
        <w:t>Bergson visse esattamente a cavallo dei due secoli, l’Ottocento e il Novecento (</w:t>
      </w:r>
      <w:r w:rsidR="0080572B">
        <w:rPr>
          <w:rFonts w:ascii="Ebrima" w:hAnsi="Ebrima"/>
        </w:rPr>
        <w:t xml:space="preserve">metà della sua vita si svolse nell’Ottocento, l’altra metà nel Novecento: </w:t>
      </w:r>
      <w:r w:rsidR="00E7794F">
        <w:rPr>
          <w:rFonts w:ascii="Ebrima" w:hAnsi="Ebrima"/>
        </w:rPr>
        <w:t xml:space="preserve">nacque a Parigi nel 1859 e vi morì nel 1941). </w:t>
      </w:r>
    </w:p>
    <w:p w14:paraId="23FDFCE2" w14:textId="77777777" w:rsidR="001A4AD5" w:rsidRDefault="00E7794F" w:rsidP="007C0CBD">
      <w:pPr>
        <w:spacing w:beforeLines="60" w:before="144" w:afterLines="60" w:after="144"/>
        <w:jc w:val="both"/>
        <w:rPr>
          <w:rFonts w:ascii="Ebrima" w:hAnsi="Ebrima"/>
        </w:rPr>
      </w:pPr>
      <w:r>
        <w:rPr>
          <w:rFonts w:ascii="Ebrima" w:hAnsi="Ebrima"/>
        </w:rPr>
        <w:t xml:space="preserve">Era </w:t>
      </w:r>
      <w:r w:rsidR="001F605A">
        <w:rPr>
          <w:rFonts w:ascii="Ebrima" w:hAnsi="Ebrima"/>
        </w:rPr>
        <w:t>di famiglia ebraica</w:t>
      </w:r>
      <w:r w:rsidR="001A4AD5">
        <w:rPr>
          <w:rFonts w:ascii="Ebrima" w:hAnsi="Ebrima"/>
        </w:rPr>
        <w:t>, ma s</w:t>
      </w:r>
      <w:r w:rsidR="001F605A" w:rsidRPr="00C374AB">
        <w:rPr>
          <w:rFonts w:ascii="Ebrima" w:hAnsi="Ebrima"/>
        </w:rPr>
        <w:t xml:space="preserve">i </w:t>
      </w:r>
      <w:r w:rsidR="001F605A">
        <w:rPr>
          <w:rFonts w:ascii="Ebrima" w:hAnsi="Ebrima"/>
        </w:rPr>
        <w:t xml:space="preserve">allontanò </w:t>
      </w:r>
      <w:r w:rsidR="00F42E43">
        <w:rPr>
          <w:rFonts w:ascii="Ebrima" w:hAnsi="Ebrima"/>
        </w:rPr>
        <w:t xml:space="preserve">progressivamente </w:t>
      </w:r>
      <w:r w:rsidR="001F605A">
        <w:rPr>
          <w:rFonts w:ascii="Ebrima" w:hAnsi="Ebrima"/>
        </w:rPr>
        <w:t xml:space="preserve">dall’ebraismo e si </w:t>
      </w:r>
      <w:r w:rsidR="001F605A" w:rsidRPr="00C374AB">
        <w:rPr>
          <w:rFonts w:ascii="Ebrima" w:hAnsi="Ebrima"/>
        </w:rPr>
        <w:t>avvicinò al cattolicesimo</w:t>
      </w:r>
      <w:r>
        <w:rPr>
          <w:rFonts w:ascii="Ebrima" w:hAnsi="Ebrima"/>
        </w:rPr>
        <w:t xml:space="preserve">, che considerava il compimento dell’ebraismo, </w:t>
      </w:r>
      <w:r w:rsidR="001F605A" w:rsidRPr="00C374AB">
        <w:rPr>
          <w:rFonts w:ascii="Ebrima" w:hAnsi="Ebrima"/>
        </w:rPr>
        <w:t xml:space="preserve">ma non </w:t>
      </w:r>
      <w:r w:rsidR="001F605A">
        <w:rPr>
          <w:rFonts w:ascii="Ebrima" w:hAnsi="Ebrima"/>
        </w:rPr>
        <w:t xml:space="preserve">volle convertirsi </w:t>
      </w:r>
      <w:r w:rsidR="001F605A" w:rsidRPr="00C374AB">
        <w:rPr>
          <w:rFonts w:ascii="Ebrima" w:hAnsi="Ebrima"/>
        </w:rPr>
        <w:t xml:space="preserve">per evitare che il suo gesto potesse essere </w:t>
      </w:r>
      <w:r w:rsidR="008570D6">
        <w:rPr>
          <w:rFonts w:ascii="Ebrima" w:hAnsi="Ebrima"/>
        </w:rPr>
        <w:t>interpretato</w:t>
      </w:r>
      <w:r w:rsidR="001F605A" w:rsidRPr="00C374AB">
        <w:rPr>
          <w:rFonts w:ascii="Ebrima" w:hAnsi="Ebrima"/>
        </w:rPr>
        <w:t xml:space="preserve"> come un tentativo di sfuggire alle discriminazioni antisemite, che andavano diffondendosi in quel periodo dopo la presa del potere da parte del nazismo.</w:t>
      </w:r>
      <w:r w:rsidR="001F605A">
        <w:rPr>
          <w:rFonts w:ascii="Ebrima" w:hAnsi="Ebrima"/>
        </w:rPr>
        <w:t xml:space="preserve"> E quando i nazisti occuparono Parigi e lo esonerarono, perché famoso e malato, dal presentarsi alla schedatura degli ebrei, vi si recò di persona, scegliendo di stare dalla parte dei perseguitati.</w:t>
      </w:r>
      <w:r w:rsidR="001A4AD5" w:rsidRPr="001A4AD5">
        <w:rPr>
          <w:rFonts w:ascii="Ebrima" w:hAnsi="Ebrima"/>
        </w:rPr>
        <w:t xml:space="preserve"> </w:t>
      </w:r>
    </w:p>
    <w:p w14:paraId="2AFB08B0" w14:textId="231B04F2" w:rsidR="001F605A" w:rsidRDefault="001A4AD5" w:rsidP="007C0CBD">
      <w:pPr>
        <w:spacing w:beforeLines="60" w:before="144" w:afterLines="60" w:after="144"/>
        <w:jc w:val="both"/>
        <w:rPr>
          <w:rFonts w:ascii="Ebrima" w:hAnsi="Ebrima"/>
        </w:rPr>
      </w:pPr>
      <w:r>
        <w:rPr>
          <w:rFonts w:ascii="Ebrima" w:hAnsi="Ebrima"/>
        </w:rPr>
        <w:t xml:space="preserve">Nel 1891 sposa una </w:t>
      </w:r>
      <w:r w:rsidRPr="00DA07ED">
        <w:rPr>
          <w:rFonts w:ascii="Ebrima" w:hAnsi="Ebrima"/>
        </w:rPr>
        <w:t>cugin</w:t>
      </w:r>
      <w:r>
        <w:rPr>
          <w:rFonts w:ascii="Ebrima" w:hAnsi="Ebrima"/>
        </w:rPr>
        <w:t>a</w:t>
      </w:r>
      <w:r w:rsidRPr="00DA07ED">
        <w:rPr>
          <w:rFonts w:ascii="Ebrima" w:hAnsi="Ebrima"/>
        </w:rPr>
        <w:t xml:space="preserve"> d</w:t>
      </w:r>
      <w:r>
        <w:rPr>
          <w:rFonts w:ascii="Ebrima" w:hAnsi="Ebrima"/>
        </w:rPr>
        <w:t>ello scrittore Marcel</w:t>
      </w:r>
      <w:r w:rsidRPr="00DA07ED">
        <w:rPr>
          <w:rFonts w:ascii="Ebrima" w:hAnsi="Ebrima"/>
        </w:rPr>
        <w:t xml:space="preserve"> Proust</w:t>
      </w:r>
      <w:r>
        <w:rPr>
          <w:rFonts w:ascii="Ebrima" w:hAnsi="Ebrima"/>
        </w:rPr>
        <w:t>, nella cui opera si ritrovano molte affinità con il pensiero del filosofo, anche se Proust – che pure aveva seguito delle lezioni del cugino – ha negato una diretta influenza delle opere di Bergson sulle proprie</w:t>
      </w:r>
      <w:r w:rsidRPr="00DA07ED">
        <w:rPr>
          <w:rFonts w:ascii="Ebrima" w:hAnsi="Ebrima"/>
        </w:rPr>
        <w:t>.</w:t>
      </w:r>
    </w:p>
    <w:p w14:paraId="61D0605E" w14:textId="5347322E" w:rsidR="00C21F45" w:rsidRDefault="001F605A" w:rsidP="007C0CBD">
      <w:pPr>
        <w:spacing w:beforeLines="60" w:before="144" w:afterLines="60" w:after="144"/>
        <w:jc w:val="both"/>
        <w:rPr>
          <w:rFonts w:ascii="Ebrima" w:hAnsi="Ebrima"/>
        </w:rPr>
      </w:pPr>
      <w:r>
        <w:rPr>
          <w:rFonts w:ascii="Ebrima" w:hAnsi="Ebrima"/>
        </w:rPr>
        <w:t>Ebbe una formazione scientifica</w:t>
      </w:r>
      <w:r w:rsidR="008C760A">
        <w:rPr>
          <w:rFonts w:ascii="Ebrima" w:hAnsi="Ebrima"/>
        </w:rPr>
        <w:t xml:space="preserve"> e fu m</w:t>
      </w:r>
      <w:r w:rsidRPr="00C374AB">
        <w:rPr>
          <w:rFonts w:ascii="Ebrima" w:hAnsi="Ebrima"/>
        </w:rPr>
        <w:t xml:space="preserve">olto promettente nel campo della matematica, </w:t>
      </w:r>
      <w:r w:rsidR="008C760A">
        <w:rPr>
          <w:rFonts w:ascii="Ebrima" w:hAnsi="Ebrima"/>
        </w:rPr>
        <w:t xml:space="preserve">ma </w:t>
      </w:r>
      <w:r w:rsidRPr="00C374AB">
        <w:rPr>
          <w:rFonts w:ascii="Ebrima" w:hAnsi="Ebrima"/>
        </w:rPr>
        <w:t>si rivolse agli studi filosofici</w:t>
      </w:r>
      <w:r>
        <w:rPr>
          <w:rFonts w:ascii="Ebrima" w:hAnsi="Ebrima"/>
        </w:rPr>
        <w:t xml:space="preserve"> e </w:t>
      </w:r>
      <w:r w:rsidR="000E1EBE">
        <w:rPr>
          <w:rFonts w:ascii="Ebrima" w:hAnsi="Ebrima"/>
        </w:rPr>
        <w:t xml:space="preserve">intraprese la carriera </w:t>
      </w:r>
      <w:r w:rsidR="001A4AD5">
        <w:rPr>
          <w:rFonts w:ascii="Ebrima" w:hAnsi="Ebrima"/>
        </w:rPr>
        <w:t>dell’insegnamento</w:t>
      </w:r>
      <w:r w:rsidRPr="00C374AB">
        <w:rPr>
          <w:rFonts w:ascii="Ebrima" w:hAnsi="Ebrima"/>
        </w:rPr>
        <w:t>. Le sue lezioni erano molto seguite</w:t>
      </w:r>
      <w:r w:rsidR="007F607A">
        <w:rPr>
          <w:rFonts w:ascii="Ebrima" w:hAnsi="Ebrima"/>
        </w:rPr>
        <w:t xml:space="preserve"> e divennero un fatto mondano, cui partecipavano non solo gli addetti ai lavori, ma gran parte della società parigina. L</w:t>
      </w:r>
      <w:r w:rsidRPr="00C374AB">
        <w:rPr>
          <w:rFonts w:ascii="Ebrima" w:hAnsi="Ebrima"/>
        </w:rPr>
        <w:t>e sue opere, ricche di pregi letterari, furono molto lette</w:t>
      </w:r>
      <w:r w:rsidR="008C760A">
        <w:rPr>
          <w:rFonts w:ascii="Ebrima" w:hAnsi="Ebrima"/>
        </w:rPr>
        <w:t xml:space="preserve"> e apprezzate</w:t>
      </w:r>
      <w:r w:rsidRPr="00C374AB">
        <w:rPr>
          <w:rFonts w:ascii="Ebrima" w:hAnsi="Ebrima"/>
        </w:rPr>
        <w:t xml:space="preserve">. </w:t>
      </w:r>
      <w:r w:rsidR="00426437">
        <w:rPr>
          <w:rFonts w:ascii="Ebrima" w:hAnsi="Ebrima"/>
        </w:rPr>
        <w:t>Bergson</w:t>
      </w:r>
      <w:r>
        <w:rPr>
          <w:rFonts w:ascii="Ebrima" w:hAnsi="Ebrima"/>
        </w:rPr>
        <w:t xml:space="preserve"> ottenne </w:t>
      </w:r>
      <w:r w:rsidRPr="00DA07ED">
        <w:rPr>
          <w:rFonts w:ascii="Ebrima" w:hAnsi="Ebrima"/>
        </w:rPr>
        <w:t>il premio Nobel per la letteratura nel 19</w:t>
      </w:r>
      <w:r w:rsidR="008570D6">
        <w:rPr>
          <w:rFonts w:ascii="Ebrima" w:hAnsi="Ebrima"/>
        </w:rPr>
        <w:t>27 (premio che ricevette nel 19</w:t>
      </w:r>
      <w:r w:rsidRPr="00DA07ED">
        <w:rPr>
          <w:rFonts w:ascii="Ebrima" w:hAnsi="Ebrima"/>
        </w:rPr>
        <w:t>28</w:t>
      </w:r>
      <w:r w:rsidR="008570D6">
        <w:rPr>
          <w:rFonts w:ascii="Ebrima" w:hAnsi="Ebrima"/>
        </w:rPr>
        <w:t>)</w:t>
      </w:r>
      <w:r w:rsidRPr="00DA07ED">
        <w:rPr>
          <w:rFonts w:ascii="Ebrima" w:hAnsi="Ebrima"/>
        </w:rPr>
        <w:t>.</w:t>
      </w:r>
      <w:r w:rsidR="00C21F45">
        <w:rPr>
          <w:rFonts w:ascii="Ebrima" w:hAnsi="Ebrima"/>
        </w:rPr>
        <w:t xml:space="preserve"> </w:t>
      </w:r>
    </w:p>
    <w:p w14:paraId="216FA137" w14:textId="77777777" w:rsidR="000E1EBE" w:rsidRDefault="000E1EBE" w:rsidP="007C0CBD">
      <w:pPr>
        <w:spacing w:beforeLines="60" w:before="144" w:afterLines="60" w:after="144"/>
        <w:jc w:val="both"/>
        <w:rPr>
          <w:rFonts w:ascii="Ebrima" w:hAnsi="Ebrima"/>
        </w:rPr>
      </w:pPr>
      <w:r w:rsidRPr="00C374AB">
        <w:rPr>
          <w:rFonts w:ascii="Ebrima" w:hAnsi="Ebrima"/>
        </w:rPr>
        <w:t xml:space="preserve">Inizialmente attratto dal positivismo, se ne distaccò presto, elaborando una filosofia che </w:t>
      </w:r>
      <w:r>
        <w:rPr>
          <w:rFonts w:ascii="Ebrima" w:hAnsi="Ebrima"/>
        </w:rPr>
        <w:t>criticava questa corrente filosofica</w:t>
      </w:r>
      <w:r w:rsidRPr="00C374AB">
        <w:rPr>
          <w:rFonts w:ascii="Ebrima" w:hAnsi="Ebrima"/>
        </w:rPr>
        <w:t xml:space="preserve">. Il suo pensiero si diffuse soprattutto tra le due guerre e rappresenta una delle reazioni più forti al positivismo e all’intellettualismo scientifico, in nome dell’intuizione e dell’interiorità. Venne perciò </w:t>
      </w:r>
      <w:r>
        <w:rPr>
          <w:rFonts w:ascii="Ebrima" w:hAnsi="Ebrima"/>
        </w:rPr>
        <w:t>tacciato</w:t>
      </w:r>
      <w:r w:rsidRPr="00C374AB">
        <w:rPr>
          <w:rFonts w:ascii="Ebrima" w:hAnsi="Ebrima"/>
        </w:rPr>
        <w:t xml:space="preserve"> di irrazionalismo.</w:t>
      </w:r>
    </w:p>
    <w:p w14:paraId="7B890108" w14:textId="4FBABF78" w:rsidR="001F605A" w:rsidRPr="00C374AB" w:rsidRDefault="00C21F45" w:rsidP="007C0CBD">
      <w:pPr>
        <w:spacing w:beforeLines="60" w:before="144" w:afterLines="60" w:after="144"/>
        <w:jc w:val="both"/>
        <w:rPr>
          <w:rFonts w:ascii="Ebrima" w:hAnsi="Ebrima"/>
        </w:rPr>
      </w:pPr>
      <w:r>
        <w:rPr>
          <w:rFonts w:ascii="Ebrima" w:hAnsi="Ebrima"/>
        </w:rPr>
        <w:t xml:space="preserve">Fu impegnato anche in campo politico. Durante la prima guerra mondiale assunse posizioni patriottiche; nel 1917 si recò negli Stati Uniti </w:t>
      </w:r>
      <w:r w:rsidR="007F607A">
        <w:rPr>
          <w:rFonts w:ascii="Ebrima" w:hAnsi="Ebrima"/>
        </w:rPr>
        <w:t>in missione diplomatica</w:t>
      </w:r>
      <w:r>
        <w:rPr>
          <w:rFonts w:ascii="Ebrima" w:hAnsi="Ebrima"/>
        </w:rPr>
        <w:t xml:space="preserve"> </w:t>
      </w:r>
      <w:r w:rsidR="007F607A">
        <w:rPr>
          <w:rFonts w:ascii="Ebrima" w:hAnsi="Ebrima"/>
        </w:rPr>
        <w:t xml:space="preserve">e </w:t>
      </w:r>
      <w:r w:rsidR="0063238A">
        <w:rPr>
          <w:rFonts w:ascii="Ebrima" w:hAnsi="Ebrima"/>
        </w:rPr>
        <w:t>svolse un ruolo di rilievo nelle trattative che precedettero e accompagnarono l’intervento degli USA nella prima guerra mondiale</w:t>
      </w:r>
      <w:r>
        <w:rPr>
          <w:rFonts w:ascii="Ebrima" w:hAnsi="Ebrima"/>
        </w:rPr>
        <w:t xml:space="preserve">; a guerra conclusa fu presidente della </w:t>
      </w:r>
      <w:r w:rsidR="0063238A">
        <w:rPr>
          <w:rFonts w:ascii="Ebrima" w:hAnsi="Ebrima"/>
        </w:rPr>
        <w:t>C</w:t>
      </w:r>
      <w:r>
        <w:rPr>
          <w:rFonts w:ascii="Ebrima" w:hAnsi="Ebrima"/>
        </w:rPr>
        <w:t>ommissione scientifica della Società delle Nazioni e si oppose alla partecipazione della Germania alla commissione.</w:t>
      </w:r>
    </w:p>
    <w:p w14:paraId="154A606B" w14:textId="77777777" w:rsidR="00E7794F" w:rsidRDefault="00E7794F" w:rsidP="007C0CBD">
      <w:pPr>
        <w:keepNext/>
        <w:spacing w:beforeLines="60" w:before="144" w:afterLines="60" w:after="144"/>
        <w:jc w:val="both"/>
        <w:rPr>
          <w:rFonts w:ascii="Ebrima" w:hAnsi="Ebrima"/>
          <w:b/>
          <w:bCs/>
          <w:color w:val="FF0000"/>
        </w:rPr>
      </w:pPr>
    </w:p>
    <w:p w14:paraId="4CD8A4DA" w14:textId="2E160205" w:rsidR="00E7794F" w:rsidRDefault="00E7794F" w:rsidP="007C0CBD">
      <w:pPr>
        <w:keepLines/>
        <w:widowControl w:val="0"/>
        <w:spacing w:beforeLines="60" w:before="144" w:afterLines="60" w:after="144"/>
        <w:jc w:val="both"/>
        <w:rPr>
          <w:rFonts w:ascii="Ebrima" w:hAnsi="Ebrima"/>
        </w:rPr>
      </w:pPr>
      <w:r w:rsidRPr="00C374AB">
        <w:rPr>
          <w:rFonts w:ascii="Ebrima" w:hAnsi="Ebrima"/>
          <w:b/>
          <w:bCs/>
          <w:color w:val="FF0000"/>
        </w:rPr>
        <w:t xml:space="preserve">Il </w:t>
      </w:r>
      <w:r>
        <w:rPr>
          <w:rFonts w:ascii="Ebrima" w:hAnsi="Ebrima"/>
          <w:b/>
          <w:bCs/>
          <w:color w:val="FF0000"/>
        </w:rPr>
        <w:t>bergson</w:t>
      </w:r>
      <w:r w:rsidRPr="00C374AB">
        <w:rPr>
          <w:rFonts w:ascii="Ebrima" w:hAnsi="Ebrima"/>
          <w:b/>
          <w:bCs/>
          <w:color w:val="FF0000"/>
        </w:rPr>
        <w:t>ismo: una filosofia molto influente</w:t>
      </w:r>
      <w:r w:rsidRPr="00C374AB">
        <w:rPr>
          <w:rFonts w:ascii="Ebrima" w:hAnsi="Ebrima"/>
        </w:rPr>
        <w:t xml:space="preserve"> – </w:t>
      </w:r>
      <w:r>
        <w:rPr>
          <w:rFonts w:ascii="Ebrima" w:hAnsi="Ebrima"/>
        </w:rPr>
        <w:t>Bergson divenne un filosofo molto popolare, tanto da essere quasi identificato con il filosofo ufficiale del pensiero francese</w:t>
      </w:r>
      <w:r w:rsidR="008C760A">
        <w:rPr>
          <w:rFonts w:ascii="Ebrima" w:hAnsi="Ebrima"/>
        </w:rPr>
        <w:t>. Poi</w:t>
      </w:r>
      <w:r>
        <w:rPr>
          <w:rFonts w:ascii="Ebrima" w:hAnsi="Ebrima"/>
        </w:rPr>
        <w:t>, dopo la seconda guerra mondiale, la sua fama andò attenuandosi. Le sue concezioni i</w:t>
      </w:r>
      <w:r w:rsidRPr="00DA07ED">
        <w:rPr>
          <w:rFonts w:ascii="Ebrima" w:hAnsi="Ebrima"/>
        </w:rPr>
        <w:t>nfluenz</w:t>
      </w:r>
      <w:r>
        <w:rPr>
          <w:rFonts w:ascii="Ebrima" w:hAnsi="Ebrima"/>
        </w:rPr>
        <w:t xml:space="preserve">arono </w:t>
      </w:r>
      <w:r w:rsidRPr="00DA07ED">
        <w:rPr>
          <w:rFonts w:ascii="Ebrima" w:hAnsi="Ebrima"/>
        </w:rPr>
        <w:t>anche la classe dirigente francese</w:t>
      </w:r>
      <w:r>
        <w:rPr>
          <w:rFonts w:ascii="Ebrima" w:hAnsi="Ebrima"/>
        </w:rPr>
        <w:t xml:space="preserve"> e l’accademia militare che prese ispirazione dalle sue teorie per creare delle tattiche belliche. </w:t>
      </w:r>
    </w:p>
    <w:p w14:paraId="3BFED4AA" w14:textId="28BA0BC5" w:rsidR="00891138" w:rsidRPr="00891138" w:rsidRDefault="00E7794F" w:rsidP="007C0CBD">
      <w:pPr>
        <w:keepLines/>
        <w:widowControl w:val="0"/>
        <w:spacing w:beforeLines="60" w:before="144" w:afterLines="60" w:after="144"/>
        <w:jc w:val="both"/>
        <w:rPr>
          <w:rFonts w:ascii="Ebrima" w:hAnsi="Ebrima"/>
        </w:rPr>
      </w:pPr>
      <w:r>
        <w:rPr>
          <w:rFonts w:ascii="Ebrima" w:hAnsi="Ebrima"/>
        </w:rPr>
        <w:lastRenderedPageBreak/>
        <w:t>Per indicare l’originalità del suo pensiero – che può essere inquadrato all’interno dello spiritualismo</w:t>
      </w:r>
      <w:r w:rsidR="00DB5D8C">
        <w:rPr>
          <w:rFonts w:ascii="Ebrima" w:hAnsi="Ebrima"/>
        </w:rPr>
        <w:t xml:space="preserve"> –</w:t>
      </w:r>
      <w:r>
        <w:rPr>
          <w:rFonts w:ascii="Ebrima" w:hAnsi="Ebrima"/>
        </w:rPr>
        <w:t xml:space="preserve"> qualcuno ha parlato di</w:t>
      </w:r>
      <w:r w:rsidRPr="00C374AB">
        <w:rPr>
          <w:rFonts w:ascii="Ebrima" w:hAnsi="Ebrima"/>
        </w:rPr>
        <w:t xml:space="preserve"> </w:t>
      </w:r>
      <w:r>
        <w:rPr>
          <w:rFonts w:ascii="Ebrima" w:hAnsi="Ebrima"/>
        </w:rPr>
        <w:t>bergson</w:t>
      </w:r>
      <w:r w:rsidRPr="00C374AB">
        <w:rPr>
          <w:rFonts w:ascii="Ebrima" w:hAnsi="Ebrima"/>
        </w:rPr>
        <w:t>ismo</w:t>
      </w:r>
      <w:r>
        <w:rPr>
          <w:rFonts w:ascii="Ebrima" w:hAnsi="Ebrima"/>
        </w:rPr>
        <w:t xml:space="preserve">, una corrente </w:t>
      </w:r>
      <w:r w:rsidRPr="00C374AB">
        <w:rPr>
          <w:rFonts w:ascii="Ebrima" w:hAnsi="Ebrima"/>
        </w:rPr>
        <w:t xml:space="preserve">che ha percorso non solo la filosofia ma tutto il mondo della cultura in generale, </w:t>
      </w:r>
      <w:r w:rsidR="00891138" w:rsidRPr="00891138">
        <w:rPr>
          <w:rFonts w:ascii="Ebrima" w:hAnsi="Ebrima"/>
        </w:rPr>
        <w:t>influendo sull’arte e la poesia (surrealismo, decadentismo, futurismo), sulla politica e la visione della società (Sorel e il sindacalismo rivoluzionario), sull’estetica del Novecento (con il saggio di Bergson sul riso e il significato del comico), e persino sul pensiero teologico del cattolicesimo (vi si può ricollegare il Modernismo, che fu poi condannato dalla Chiesa perché cercava di conciliare il cattolicesimo con le filosofie irrazionaliste).</w:t>
      </w:r>
    </w:p>
    <w:p w14:paraId="1BC08223" w14:textId="3A31550D" w:rsidR="006F3414" w:rsidRDefault="006F3414" w:rsidP="007C0CBD">
      <w:pPr>
        <w:keepLines/>
        <w:widowControl w:val="0"/>
        <w:spacing w:beforeLines="60" w:before="144" w:afterLines="60" w:after="144"/>
        <w:jc w:val="both"/>
        <w:rPr>
          <w:rFonts w:ascii="Ebrima" w:hAnsi="Ebrima"/>
        </w:rPr>
      </w:pPr>
    </w:p>
    <w:p w14:paraId="0DCA3676" w14:textId="77777777" w:rsidR="006F3414" w:rsidRDefault="006F3414" w:rsidP="007C0CBD">
      <w:pPr>
        <w:keepNext/>
        <w:spacing w:beforeLines="60" w:before="144" w:afterLines="60" w:after="144"/>
        <w:jc w:val="both"/>
        <w:rPr>
          <w:rFonts w:ascii="Ebrima" w:hAnsi="Ebrima"/>
        </w:rPr>
      </w:pPr>
    </w:p>
    <w:p w14:paraId="2D363EB5" w14:textId="77777777" w:rsidR="001F605A" w:rsidRPr="00DC0E17" w:rsidRDefault="001F605A" w:rsidP="007C0CBD">
      <w:pPr>
        <w:pStyle w:val="Titre1"/>
        <w:spacing w:beforeLines="60" w:before="144" w:afterLines="60" w:after="144"/>
        <w:rPr>
          <w:rFonts w:ascii="Ebrima" w:hAnsi="Ebrima"/>
          <w:b/>
          <w:bCs/>
        </w:rPr>
      </w:pPr>
      <w:bookmarkStart w:id="3" w:name="_Toc155260812"/>
      <w:r w:rsidRPr="00DC0E17">
        <w:rPr>
          <w:rFonts w:ascii="Ebrima" w:hAnsi="Ebrima"/>
          <w:b/>
          <w:bCs/>
        </w:rPr>
        <w:t>Le opere</w:t>
      </w:r>
      <w:bookmarkEnd w:id="3"/>
    </w:p>
    <w:p w14:paraId="5A59D5F6" w14:textId="77777777" w:rsidR="001F605A" w:rsidRDefault="001F605A" w:rsidP="007C0CBD">
      <w:pPr>
        <w:keepNext/>
        <w:spacing w:beforeLines="60" w:before="144" w:afterLines="60" w:after="144"/>
        <w:jc w:val="both"/>
        <w:rPr>
          <w:rFonts w:ascii="Ebrima" w:hAnsi="Ebrima"/>
        </w:rPr>
      </w:pPr>
    </w:p>
    <w:p w14:paraId="15107D7F" w14:textId="41CBB9F0" w:rsidR="001F605A" w:rsidRPr="00AD0308" w:rsidRDefault="00426437" w:rsidP="007C0CBD">
      <w:pPr>
        <w:keepNext/>
        <w:spacing w:beforeLines="60" w:before="144" w:afterLines="60" w:after="144"/>
        <w:jc w:val="both"/>
        <w:rPr>
          <w:rFonts w:ascii="Ebrima" w:hAnsi="Ebrima"/>
        </w:rPr>
      </w:pPr>
      <w:r>
        <w:rPr>
          <w:rFonts w:ascii="Ebrima" w:hAnsi="Ebrima"/>
        </w:rPr>
        <w:t>Bergson</w:t>
      </w:r>
      <w:r w:rsidR="00AD0308">
        <w:rPr>
          <w:rFonts w:ascii="Ebrima" w:hAnsi="Ebrima"/>
        </w:rPr>
        <w:t xml:space="preserve"> s</w:t>
      </w:r>
      <w:r w:rsidR="001F605A" w:rsidRPr="00AD0308">
        <w:rPr>
          <w:rFonts w:ascii="Ebrima" w:hAnsi="Ebrima"/>
        </w:rPr>
        <w:t>crisse molte opere, di cui quattro (in grassetto) sono le più importanti:</w:t>
      </w:r>
    </w:p>
    <w:p w14:paraId="34AB3F83"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b/>
          <w:bCs/>
        </w:rPr>
      </w:pPr>
      <w:r w:rsidRPr="00AD0308">
        <w:rPr>
          <w:rFonts w:ascii="Ebrima" w:hAnsi="Ebrima"/>
          <w:b/>
          <w:bCs/>
          <w:i/>
          <w:iCs/>
        </w:rPr>
        <w:t>Saggio sui dati immediati della coscienza</w:t>
      </w:r>
      <w:r w:rsidRPr="00AD0308">
        <w:rPr>
          <w:rFonts w:ascii="Ebrima" w:hAnsi="Ebrima"/>
          <w:b/>
          <w:bCs/>
        </w:rPr>
        <w:t>, 1889</w:t>
      </w:r>
    </w:p>
    <w:p w14:paraId="28B05E48"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b/>
          <w:bCs/>
        </w:rPr>
      </w:pPr>
      <w:r w:rsidRPr="00AD0308">
        <w:rPr>
          <w:rFonts w:ascii="Ebrima" w:hAnsi="Ebrima"/>
          <w:b/>
          <w:bCs/>
          <w:i/>
          <w:iCs/>
        </w:rPr>
        <w:t>Materia e memoria: saggio sulla relazione tra il corpo e lo spirito</w:t>
      </w:r>
      <w:r w:rsidRPr="00AD0308">
        <w:rPr>
          <w:rFonts w:ascii="Ebrima" w:hAnsi="Ebrima"/>
          <w:b/>
          <w:bCs/>
        </w:rPr>
        <w:t>, 1896</w:t>
      </w:r>
    </w:p>
    <w:p w14:paraId="111DB3E5"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rPr>
      </w:pPr>
      <w:r w:rsidRPr="00AD0308">
        <w:rPr>
          <w:rFonts w:ascii="Ebrima" w:hAnsi="Ebrima"/>
          <w:i/>
          <w:iCs/>
        </w:rPr>
        <w:t>Il riso. Saggio sul significato del comico</w:t>
      </w:r>
      <w:r w:rsidRPr="00AD0308">
        <w:rPr>
          <w:rFonts w:ascii="Ebrima" w:hAnsi="Ebrima"/>
        </w:rPr>
        <w:t>, 1900</w:t>
      </w:r>
    </w:p>
    <w:p w14:paraId="3B8B1376"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rPr>
      </w:pPr>
      <w:r w:rsidRPr="00AD0308">
        <w:rPr>
          <w:rFonts w:ascii="Ebrima" w:hAnsi="Ebrima"/>
          <w:i/>
          <w:iCs/>
        </w:rPr>
        <w:t>Introduzione alla metafisica</w:t>
      </w:r>
      <w:r w:rsidRPr="00AD0308">
        <w:rPr>
          <w:rFonts w:ascii="Ebrima" w:hAnsi="Ebrima"/>
        </w:rPr>
        <w:t>, 1903</w:t>
      </w:r>
    </w:p>
    <w:p w14:paraId="61766357"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rPr>
      </w:pPr>
      <w:r w:rsidRPr="00AD0308">
        <w:rPr>
          <w:rFonts w:ascii="Ebrima" w:hAnsi="Ebrima"/>
          <w:i/>
          <w:iCs/>
        </w:rPr>
        <w:t>Il cervello e il pensiero</w:t>
      </w:r>
      <w:r w:rsidRPr="00AD0308">
        <w:rPr>
          <w:rFonts w:ascii="Ebrima" w:hAnsi="Ebrima"/>
        </w:rPr>
        <w:t>, 1904</w:t>
      </w:r>
    </w:p>
    <w:p w14:paraId="15CDF9C4"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b/>
          <w:bCs/>
        </w:rPr>
      </w:pPr>
      <w:r w:rsidRPr="00AD0308">
        <w:rPr>
          <w:rFonts w:ascii="Ebrima" w:hAnsi="Ebrima"/>
          <w:b/>
          <w:bCs/>
          <w:i/>
          <w:iCs/>
        </w:rPr>
        <w:t>L’evoluzione creatrice</w:t>
      </w:r>
      <w:r w:rsidRPr="00AD0308">
        <w:rPr>
          <w:rFonts w:ascii="Ebrima" w:hAnsi="Ebrima"/>
          <w:b/>
          <w:bCs/>
        </w:rPr>
        <w:t>, 1907</w:t>
      </w:r>
    </w:p>
    <w:p w14:paraId="19F3A308"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rPr>
      </w:pPr>
      <w:r w:rsidRPr="00AD0308">
        <w:rPr>
          <w:rFonts w:ascii="Ebrima" w:hAnsi="Ebrima"/>
          <w:i/>
          <w:iCs/>
        </w:rPr>
        <w:t>L’intuizione filosofica</w:t>
      </w:r>
      <w:r w:rsidRPr="00AD0308">
        <w:rPr>
          <w:rFonts w:ascii="Ebrima" w:hAnsi="Ebrima"/>
        </w:rPr>
        <w:t>, 1911</w:t>
      </w:r>
    </w:p>
    <w:p w14:paraId="32C220AE"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rPr>
      </w:pPr>
      <w:r w:rsidRPr="00AD0308">
        <w:rPr>
          <w:rFonts w:ascii="Ebrima" w:hAnsi="Ebrima"/>
          <w:i/>
          <w:iCs/>
        </w:rPr>
        <w:t>L’energia spirituale</w:t>
      </w:r>
      <w:r w:rsidRPr="00AD0308">
        <w:rPr>
          <w:rFonts w:ascii="Ebrima" w:hAnsi="Ebrima"/>
        </w:rPr>
        <w:t>, 1919</w:t>
      </w:r>
    </w:p>
    <w:p w14:paraId="5C6C8495"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rPr>
      </w:pPr>
      <w:r w:rsidRPr="00AD0308">
        <w:rPr>
          <w:rFonts w:ascii="Ebrima" w:hAnsi="Ebrima"/>
          <w:i/>
          <w:iCs/>
        </w:rPr>
        <w:t>Durata e simultaneità. A proposito della teoria di Einstein</w:t>
      </w:r>
      <w:r w:rsidRPr="00AD0308">
        <w:rPr>
          <w:rFonts w:ascii="Ebrima" w:hAnsi="Ebrima"/>
        </w:rPr>
        <w:t>, 1922</w:t>
      </w:r>
    </w:p>
    <w:p w14:paraId="4A272C02" w14:textId="77777777" w:rsidR="001F605A" w:rsidRPr="00AD0308" w:rsidRDefault="001F605A" w:rsidP="007C0CBD">
      <w:pPr>
        <w:pStyle w:val="Paragraphedeliste"/>
        <w:numPr>
          <w:ilvl w:val="0"/>
          <w:numId w:val="1"/>
        </w:numPr>
        <w:spacing w:beforeLines="60" w:before="144" w:afterLines="60" w:after="144"/>
        <w:contextualSpacing w:val="0"/>
        <w:rPr>
          <w:rFonts w:ascii="Ebrima" w:hAnsi="Ebrima"/>
          <w:b/>
          <w:bCs/>
        </w:rPr>
      </w:pPr>
      <w:r w:rsidRPr="00AD0308">
        <w:rPr>
          <w:rFonts w:ascii="Ebrima" w:hAnsi="Ebrima"/>
          <w:b/>
          <w:bCs/>
          <w:i/>
          <w:iCs/>
        </w:rPr>
        <w:t>Le due fonti della morale e della religione</w:t>
      </w:r>
      <w:r w:rsidRPr="00AD0308">
        <w:rPr>
          <w:rFonts w:ascii="Ebrima" w:hAnsi="Ebrima"/>
          <w:b/>
          <w:bCs/>
        </w:rPr>
        <w:t xml:space="preserve"> (1932)</w:t>
      </w:r>
    </w:p>
    <w:p w14:paraId="5BD0276F" w14:textId="322C474D" w:rsidR="001F605A" w:rsidRDefault="001F605A" w:rsidP="007C0CBD">
      <w:pPr>
        <w:pStyle w:val="Paragraphedeliste"/>
        <w:numPr>
          <w:ilvl w:val="0"/>
          <w:numId w:val="1"/>
        </w:numPr>
        <w:spacing w:beforeLines="60" w:before="144" w:afterLines="60" w:after="144"/>
        <w:contextualSpacing w:val="0"/>
        <w:rPr>
          <w:rFonts w:ascii="Ebrima" w:hAnsi="Ebrima"/>
        </w:rPr>
      </w:pPr>
      <w:r w:rsidRPr="00AD0308">
        <w:rPr>
          <w:rFonts w:ascii="Ebrima" w:hAnsi="Ebrima"/>
          <w:i/>
          <w:iCs/>
        </w:rPr>
        <w:t xml:space="preserve">Il pensiero e il </w:t>
      </w:r>
      <w:r w:rsidR="002B0F73">
        <w:rPr>
          <w:rFonts w:ascii="Ebrima" w:hAnsi="Ebrima"/>
          <w:i/>
          <w:iCs/>
        </w:rPr>
        <w:t>movimento</w:t>
      </w:r>
      <w:r w:rsidRPr="00AD0308">
        <w:rPr>
          <w:rFonts w:ascii="Ebrima" w:hAnsi="Ebrima"/>
        </w:rPr>
        <w:t>, 1934</w:t>
      </w:r>
    </w:p>
    <w:p w14:paraId="4C04E01F" w14:textId="77777777" w:rsidR="006F3414" w:rsidRPr="006F3414" w:rsidRDefault="006F3414" w:rsidP="007C0CBD">
      <w:pPr>
        <w:spacing w:beforeLines="60" w:before="144" w:afterLines="60" w:after="144"/>
        <w:rPr>
          <w:rFonts w:ascii="Ebrima" w:hAnsi="Ebrima"/>
        </w:rPr>
      </w:pPr>
    </w:p>
    <w:p w14:paraId="7A93A230" w14:textId="77777777" w:rsidR="0068517D" w:rsidRDefault="0068517D" w:rsidP="007C0CBD">
      <w:pPr>
        <w:pStyle w:val="Titre1"/>
        <w:spacing w:beforeLines="60" w:before="144" w:afterLines="60" w:after="144"/>
        <w:rPr>
          <w:b/>
          <w:bCs/>
          <w:sz w:val="36"/>
          <w:szCs w:val="36"/>
        </w:rPr>
      </w:pPr>
    </w:p>
    <w:p w14:paraId="156A9F1C" w14:textId="134547CA" w:rsidR="009B5E50" w:rsidRPr="00B70C5B" w:rsidRDefault="001F605A" w:rsidP="007C0CBD">
      <w:pPr>
        <w:keepNext/>
        <w:spacing w:beforeLines="60" w:before="144" w:afterLines="60" w:after="144"/>
        <w:rPr>
          <w:rFonts w:ascii="Ebrima" w:hAnsi="Ebrima"/>
          <w:b/>
          <w:bCs/>
          <w:color w:val="0070C0"/>
          <w:sz w:val="32"/>
          <w:szCs w:val="32"/>
        </w:rPr>
      </w:pPr>
      <w:bookmarkStart w:id="4" w:name="_Toc155260813"/>
      <w:r>
        <w:rPr>
          <w:rStyle w:val="Titre1Car"/>
          <w:rFonts w:ascii="Ebrima" w:hAnsi="Ebrima"/>
          <w:b/>
          <w:bCs/>
        </w:rPr>
        <w:t>I</w:t>
      </w:r>
      <w:r w:rsidR="009B5E50" w:rsidRPr="00B70C5B">
        <w:rPr>
          <w:rStyle w:val="Titre1Car"/>
          <w:rFonts w:ascii="Ebrima" w:hAnsi="Ebrima"/>
          <w:b/>
          <w:bCs/>
        </w:rPr>
        <w:t>l pensiero</w:t>
      </w:r>
      <w:bookmarkEnd w:id="4"/>
      <w:r w:rsidR="00292C6B" w:rsidRPr="00B70C5B">
        <w:rPr>
          <w:rFonts w:ascii="Ebrima" w:eastAsiaTheme="majorEastAsia" w:hAnsi="Ebrima" w:cstheme="majorBidi"/>
          <w:b/>
          <w:bCs/>
          <w:color w:val="2F5496" w:themeColor="accent1" w:themeShade="BF"/>
          <w:sz w:val="32"/>
          <w:szCs w:val="32"/>
        </w:rPr>
        <w:t xml:space="preserve"> </w:t>
      </w:r>
      <w:r w:rsidR="009B5E50" w:rsidRPr="00BB0DF8">
        <w:rPr>
          <w:rStyle w:val="Appelnotedebasdep"/>
          <w:rFonts w:ascii="Ebrima" w:hAnsi="Ebrima"/>
          <w:sz w:val="32"/>
          <w:szCs w:val="32"/>
        </w:rPr>
        <w:footnoteReference w:id="1"/>
      </w:r>
    </w:p>
    <w:p w14:paraId="0CAFA891" w14:textId="77777777" w:rsidR="001F605A" w:rsidRDefault="001F605A" w:rsidP="007C0CBD">
      <w:pPr>
        <w:keepNext/>
        <w:spacing w:beforeLines="60" w:before="144" w:afterLines="60" w:after="144"/>
        <w:jc w:val="both"/>
        <w:rPr>
          <w:rFonts w:ascii="Ebrima" w:hAnsi="Ebrima"/>
        </w:rPr>
      </w:pPr>
    </w:p>
    <w:p w14:paraId="0EC33969" w14:textId="465A0AF0" w:rsidR="000F0258" w:rsidRDefault="001F605A" w:rsidP="007C0CBD">
      <w:pPr>
        <w:keepNext/>
        <w:spacing w:beforeLines="60" w:before="144" w:afterLines="60" w:after="144"/>
        <w:jc w:val="both"/>
        <w:rPr>
          <w:rFonts w:ascii="Ebrima" w:hAnsi="Ebrima"/>
        </w:rPr>
      </w:pPr>
      <w:r>
        <w:rPr>
          <w:rFonts w:ascii="Ebrima" w:hAnsi="Ebrima"/>
        </w:rPr>
        <w:t xml:space="preserve">Il pensiero di </w:t>
      </w:r>
      <w:r w:rsidR="00426437">
        <w:rPr>
          <w:rFonts w:ascii="Ebrima" w:hAnsi="Ebrima"/>
        </w:rPr>
        <w:t>Bergson</w:t>
      </w:r>
      <w:r>
        <w:rPr>
          <w:rFonts w:ascii="Ebrima" w:hAnsi="Ebrima"/>
        </w:rPr>
        <w:t xml:space="preserve"> rappresenta una delle critiche più forti al positivismo e al pensiero scientifico, critica che si può riassumere essenzialmente in due punti</w:t>
      </w:r>
      <w:r w:rsidR="000F0258">
        <w:rPr>
          <w:rFonts w:ascii="Ebrima" w:hAnsi="Ebrima"/>
        </w:rPr>
        <w:t>, che guideranno la nostra esposizione</w:t>
      </w:r>
      <w:r>
        <w:rPr>
          <w:rFonts w:ascii="Ebrima" w:hAnsi="Ebrima"/>
        </w:rPr>
        <w:t xml:space="preserve">: </w:t>
      </w:r>
    </w:p>
    <w:p w14:paraId="486452D4" w14:textId="366D7BAC" w:rsidR="000F0258" w:rsidRDefault="001F605A" w:rsidP="007C0CBD">
      <w:pPr>
        <w:pStyle w:val="Paragraphedeliste"/>
        <w:keepNext/>
        <w:numPr>
          <w:ilvl w:val="0"/>
          <w:numId w:val="7"/>
        </w:numPr>
        <w:spacing w:beforeLines="60" w:before="144" w:afterLines="60" w:after="144"/>
        <w:ind w:left="720"/>
        <w:contextualSpacing w:val="0"/>
        <w:jc w:val="both"/>
        <w:rPr>
          <w:rFonts w:ascii="Ebrima" w:hAnsi="Ebrima"/>
        </w:rPr>
      </w:pPr>
      <w:r w:rsidRPr="006D67E2">
        <w:rPr>
          <w:rFonts w:ascii="Ebrima" w:hAnsi="Ebrima"/>
          <w:u w:val="single"/>
        </w:rPr>
        <w:t>una critica all’intelletto</w:t>
      </w:r>
      <w:r w:rsidRPr="000F0258">
        <w:rPr>
          <w:rFonts w:ascii="Ebrima" w:hAnsi="Ebrima"/>
        </w:rPr>
        <w:t xml:space="preserve"> e alla scienza in nome dell’intuizione e della metafisica; </w:t>
      </w:r>
      <w:r w:rsidR="00F8035C">
        <w:rPr>
          <w:rFonts w:ascii="Ebrima" w:hAnsi="Ebrima"/>
        </w:rPr>
        <w:t>il motivo centrale del bergsonismo si ritrova nella durata reale colta per intuizione</w:t>
      </w:r>
    </w:p>
    <w:p w14:paraId="652A23B3" w14:textId="77777777" w:rsidR="00652F08" w:rsidRPr="000F0258" w:rsidRDefault="00652F08" w:rsidP="007C0CBD">
      <w:pPr>
        <w:pStyle w:val="Paragraphedeliste"/>
        <w:keepNext/>
        <w:spacing w:beforeLines="60" w:before="144" w:afterLines="60" w:after="144"/>
        <w:contextualSpacing w:val="0"/>
        <w:jc w:val="both"/>
        <w:rPr>
          <w:rFonts w:ascii="Ebrima" w:hAnsi="Ebrima"/>
        </w:rPr>
      </w:pPr>
    </w:p>
    <w:p w14:paraId="591C7866" w14:textId="25C104A1" w:rsidR="001F605A" w:rsidRPr="000F0258" w:rsidRDefault="001F605A" w:rsidP="007C0CBD">
      <w:pPr>
        <w:pStyle w:val="Paragraphedeliste"/>
        <w:keepNext/>
        <w:numPr>
          <w:ilvl w:val="0"/>
          <w:numId w:val="7"/>
        </w:numPr>
        <w:spacing w:beforeLines="60" w:before="144" w:afterLines="60" w:after="144"/>
        <w:ind w:left="720"/>
        <w:contextualSpacing w:val="0"/>
        <w:jc w:val="both"/>
        <w:rPr>
          <w:rFonts w:ascii="Ebrima" w:hAnsi="Ebrima"/>
        </w:rPr>
      </w:pPr>
      <w:r w:rsidRPr="006D67E2">
        <w:rPr>
          <w:rFonts w:ascii="Ebrima" w:hAnsi="Ebrima"/>
          <w:u w:val="single"/>
        </w:rPr>
        <w:t>una critica all’evoluzionismo</w:t>
      </w:r>
      <w:r w:rsidRPr="000F0258">
        <w:rPr>
          <w:rFonts w:ascii="Ebrima" w:hAnsi="Ebrima"/>
        </w:rPr>
        <w:t>, visto come qualcosa di deterministico ed una sua reinterpretazione in chiave di creatività e libertà.</w:t>
      </w:r>
    </w:p>
    <w:p w14:paraId="0DD99F92" w14:textId="350620EE" w:rsidR="001F605A" w:rsidRDefault="001F605A" w:rsidP="007C0CBD">
      <w:pPr>
        <w:spacing w:beforeLines="60" w:before="144" w:afterLines="60" w:after="144"/>
        <w:jc w:val="both"/>
        <w:rPr>
          <w:rFonts w:ascii="Ebrima" w:hAnsi="Ebrima"/>
        </w:rPr>
      </w:pPr>
    </w:p>
    <w:p w14:paraId="472A0F3F" w14:textId="77777777" w:rsidR="008C760A" w:rsidRDefault="008C760A" w:rsidP="007C0CBD">
      <w:pPr>
        <w:spacing w:beforeLines="60" w:before="144" w:afterLines="60" w:after="144"/>
        <w:jc w:val="both"/>
        <w:rPr>
          <w:rFonts w:ascii="Ebrima" w:hAnsi="Ebrima"/>
        </w:rPr>
      </w:pPr>
    </w:p>
    <w:p w14:paraId="5E289648" w14:textId="77A5A782" w:rsidR="0068517D" w:rsidRPr="00B70C5B" w:rsidRDefault="0068517D"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bookmarkStart w:id="5" w:name="_Toc155260814"/>
      <w:r w:rsidRPr="00B70C5B">
        <w:rPr>
          <w:rFonts w:ascii="Ebrima" w:hAnsi="Ebrima" w:cstheme="majorHAnsi"/>
          <w:color w:val="2F5496" w:themeColor="accent1" w:themeShade="BF"/>
          <w:sz w:val="28"/>
          <w:szCs w:val="28"/>
        </w:rPr>
        <w:t xml:space="preserve">1/ </w:t>
      </w:r>
      <w:r w:rsidR="00F8035C">
        <w:rPr>
          <w:rFonts w:ascii="Ebrima" w:hAnsi="Ebrima" w:cstheme="majorHAnsi"/>
          <w:color w:val="2F5496" w:themeColor="accent1" w:themeShade="BF"/>
          <w:sz w:val="28"/>
          <w:szCs w:val="28"/>
        </w:rPr>
        <w:t>Il motivo centrale del bergsonismo: la durata reale colta per intuizione</w:t>
      </w:r>
      <w:bookmarkEnd w:id="5"/>
    </w:p>
    <w:p w14:paraId="5DF90372" w14:textId="77777777" w:rsidR="008C760A" w:rsidRDefault="008C760A" w:rsidP="007C0CBD">
      <w:pPr>
        <w:keepNext/>
        <w:spacing w:beforeLines="60" w:before="144" w:afterLines="60" w:after="144"/>
        <w:jc w:val="both"/>
        <w:rPr>
          <w:rFonts w:ascii="Ebrima" w:hAnsi="Ebrima"/>
          <w:b/>
          <w:bCs/>
          <w:color w:val="FF0000"/>
        </w:rPr>
      </w:pPr>
    </w:p>
    <w:p w14:paraId="6245FFA5" w14:textId="78646274" w:rsidR="004850B3" w:rsidRDefault="00426437" w:rsidP="007C0CBD">
      <w:pPr>
        <w:keepNext/>
        <w:spacing w:beforeLines="60" w:before="144" w:afterLines="60" w:after="144"/>
        <w:jc w:val="both"/>
        <w:rPr>
          <w:rFonts w:ascii="Ebrima" w:hAnsi="Ebrima"/>
        </w:rPr>
      </w:pPr>
      <w:r>
        <w:rPr>
          <w:rFonts w:ascii="Ebrima" w:hAnsi="Ebrima"/>
          <w:b/>
          <w:bCs/>
          <w:color w:val="FF0000"/>
        </w:rPr>
        <w:t>Bergson</w:t>
      </w:r>
      <w:r w:rsidR="004850B3" w:rsidRPr="00DA07ED">
        <w:rPr>
          <w:rFonts w:ascii="Ebrima" w:hAnsi="Ebrima"/>
          <w:b/>
          <w:bCs/>
          <w:color w:val="FF0000"/>
        </w:rPr>
        <w:t xml:space="preserve"> irrazionalista?</w:t>
      </w:r>
      <w:r w:rsidR="004850B3" w:rsidRPr="00DA07ED">
        <w:rPr>
          <w:rFonts w:ascii="Ebrima" w:hAnsi="Ebrima"/>
        </w:rPr>
        <w:t xml:space="preserve"> – </w:t>
      </w:r>
      <w:r w:rsidR="009B5E50" w:rsidRPr="00DA07ED">
        <w:rPr>
          <w:rFonts w:ascii="Ebrima" w:hAnsi="Ebrima"/>
        </w:rPr>
        <w:t xml:space="preserve">Con </w:t>
      </w:r>
      <w:r>
        <w:rPr>
          <w:rFonts w:ascii="Ebrima" w:hAnsi="Ebrima"/>
        </w:rPr>
        <w:t>Bergson</w:t>
      </w:r>
      <w:r w:rsidR="009B5E50" w:rsidRPr="00DA07ED">
        <w:rPr>
          <w:rFonts w:ascii="Ebrima" w:hAnsi="Ebrima"/>
        </w:rPr>
        <w:t xml:space="preserve"> </w:t>
      </w:r>
      <w:r w:rsidR="004850B3" w:rsidRPr="00DA07ED">
        <w:rPr>
          <w:rFonts w:ascii="Ebrima" w:hAnsi="Ebrima"/>
        </w:rPr>
        <w:t>prosegue il discorso sull’irrazionalismo</w:t>
      </w:r>
      <w:r w:rsidR="00C374AB">
        <w:rPr>
          <w:rFonts w:ascii="Ebrima" w:hAnsi="Ebrima"/>
        </w:rPr>
        <w:t xml:space="preserve"> che percorre il periodo tra i due secoli</w:t>
      </w:r>
      <w:r w:rsidR="004850B3" w:rsidRPr="00DA07ED">
        <w:rPr>
          <w:rFonts w:ascii="Ebrima" w:hAnsi="Ebrima"/>
        </w:rPr>
        <w:t xml:space="preserve">, </w:t>
      </w:r>
      <w:r w:rsidR="009B5E50" w:rsidRPr="00DA07ED">
        <w:rPr>
          <w:rFonts w:ascii="Ebrima" w:hAnsi="Ebrima"/>
        </w:rPr>
        <w:t xml:space="preserve">già iniziato con </w:t>
      </w:r>
      <w:r w:rsidR="004850B3" w:rsidRPr="00DA07ED">
        <w:rPr>
          <w:rFonts w:ascii="Ebrima" w:hAnsi="Ebrima"/>
        </w:rPr>
        <w:t xml:space="preserve">Nietzsche. </w:t>
      </w:r>
      <w:r w:rsidR="000F0258">
        <w:rPr>
          <w:rFonts w:ascii="Ebrima" w:hAnsi="Ebrima"/>
        </w:rPr>
        <w:t xml:space="preserve">Questa qualifica di irrazionalismo è però piuttosto discussa. </w:t>
      </w:r>
      <w:r>
        <w:rPr>
          <w:rFonts w:ascii="Ebrima" w:hAnsi="Ebrima"/>
        </w:rPr>
        <w:t>Bergson</w:t>
      </w:r>
      <w:r w:rsidR="004850B3" w:rsidRPr="00DA07ED">
        <w:rPr>
          <w:rFonts w:ascii="Ebrima" w:hAnsi="Ebrima"/>
        </w:rPr>
        <w:t xml:space="preserve"> era un irrazionalista? Secondo alcuni no. L’affidarsi all’intuizione di </w:t>
      </w:r>
      <w:r>
        <w:rPr>
          <w:rFonts w:ascii="Ebrima" w:hAnsi="Ebrima"/>
        </w:rPr>
        <w:t>Bergson</w:t>
      </w:r>
      <w:r w:rsidR="004850B3" w:rsidRPr="00DA07ED">
        <w:rPr>
          <w:rFonts w:ascii="Ebrima" w:hAnsi="Ebrima"/>
        </w:rPr>
        <w:t>, il suo intu</w:t>
      </w:r>
      <w:r w:rsidR="002B5F72" w:rsidRPr="00DA07ED">
        <w:rPr>
          <w:rFonts w:ascii="Ebrima" w:hAnsi="Ebrima"/>
        </w:rPr>
        <w:t>i</w:t>
      </w:r>
      <w:r w:rsidR="004850B3" w:rsidRPr="00DA07ED">
        <w:rPr>
          <w:rFonts w:ascii="Ebrima" w:hAnsi="Ebrima"/>
        </w:rPr>
        <w:t>zionismo, teorizzato nell’</w:t>
      </w:r>
      <w:r w:rsidR="004850B3" w:rsidRPr="00695ED6">
        <w:rPr>
          <w:rFonts w:ascii="Ebrima" w:hAnsi="Ebrima"/>
          <w:i/>
          <w:iCs/>
        </w:rPr>
        <w:t>Evoluzione creatrice</w:t>
      </w:r>
      <w:r w:rsidR="004850B3" w:rsidRPr="00DA07ED">
        <w:rPr>
          <w:rFonts w:ascii="Ebrima" w:hAnsi="Ebrima"/>
        </w:rPr>
        <w:t>, che potrebbe essere considerato il suo discorso sul metodo</w:t>
      </w:r>
      <w:r w:rsidR="005F5464">
        <w:rPr>
          <w:rFonts w:ascii="Ebrima" w:hAnsi="Ebrima"/>
        </w:rPr>
        <w:t>,</w:t>
      </w:r>
      <w:r w:rsidR="004850B3" w:rsidRPr="00DA07ED">
        <w:rPr>
          <w:rFonts w:ascii="Ebrima" w:hAnsi="Ebrima"/>
        </w:rPr>
        <w:t xml:space="preserve"> costituisce </w:t>
      </w:r>
      <w:r w:rsidR="00B84D42">
        <w:rPr>
          <w:rFonts w:ascii="Ebrima" w:hAnsi="Ebrima"/>
        </w:rPr>
        <w:t xml:space="preserve">infatti </w:t>
      </w:r>
      <w:r w:rsidR="004850B3" w:rsidRPr="00DA07ED">
        <w:rPr>
          <w:rFonts w:ascii="Ebrima" w:hAnsi="Ebrima"/>
        </w:rPr>
        <w:t>un ampliamento della razionalità</w:t>
      </w:r>
      <w:r w:rsidR="00637D2F">
        <w:rPr>
          <w:rFonts w:ascii="Ebrima" w:hAnsi="Ebrima"/>
        </w:rPr>
        <w:t xml:space="preserve"> </w:t>
      </w:r>
      <w:r w:rsidR="00BF6252">
        <w:rPr>
          <w:rFonts w:ascii="Ebrima" w:hAnsi="Ebrima"/>
        </w:rPr>
        <w:t xml:space="preserve">attraverso </w:t>
      </w:r>
      <w:r w:rsidR="00814015">
        <w:rPr>
          <w:rFonts w:ascii="Ebrima" w:hAnsi="Ebrima"/>
        </w:rPr>
        <w:t xml:space="preserve">l’intuizione </w:t>
      </w:r>
      <w:r w:rsidR="00BF6252">
        <w:rPr>
          <w:rFonts w:ascii="Ebrima" w:hAnsi="Ebrima"/>
        </w:rPr>
        <w:t>(</w:t>
      </w:r>
      <w:r w:rsidR="00B84D42">
        <w:rPr>
          <w:rFonts w:ascii="Ebrima" w:hAnsi="Ebrima"/>
        </w:rPr>
        <w:t xml:space="preserve">forma di </w:t>
      </w:r>
      <w:r w:rsidR="00BF6252">
        <w:rPr>
          <w:rFonts w:ascii="Ebrima" w:hAnsi="Ebrima"/>
        </w:rPr>
        <w:t>conoscenza distinta dall’intelletto</w:t>
      </w:r>
      <w:r w:rsidR="00B84D42">
        <w:rPr>
          <w:rFonts w:ascii="Ebrima" w:hAnsi="Ebrima"/>
        </w:rPr>
        <w:t>), che</w:t>
      </w:r>
      <w:r w:rsidR="00814015">
        <w:rPr>
          <w:rFonts w:ascii="Ebrima" w:hAnsi="Ebrima"/>
        </w:rPr>
        <w:t xml:space="preserve"> non nega l’intelligenza e la razionalità, ma la completa superandone la rigidità e l’astrattezza</w:t>
      </w:r>
      <w:r w:rsidR="004850B3" w:rsidRPr="00DA07ED">
        <w:rPr>
          <w:rFonts w:ascii="Ebrima" w:hAnsi="Ebrima"/>
        </w:rPr>
        <w:t xml:space="preserve">. Secondo altri invece questo parlare di intuizione, </w:t>
      </w:r>
      <w:r w:rsidR="00695ED6">
        <w:rPr>
          <w:rFonts w:ascii="Ebrima" w:hAnsi="Ebrima"/>
        </w:rPr>
        <w:t xml:space="preserve">che è </w:t>
      </w:r>
      <w:r w:rsidR="004850B3" w:rsidRPr="00DA07ED">
        <w:rPr>
          <w:rFonts w:ascii="Ebrima" w:hAnsi="Ebrima"/>
        </w:rPr>
        <w:t>qualcosa di tipo estetic</w:t>
      </w:r>
      <w:r w:rsidR="005F5464">
        <w:rPr>
          <w:rFonts w:ascii="Ebrima" w:hAnsi="Ebrima"/>
        </w:rPr>
        <w:t xml:space="preserve">o, non comunicabile e </w:t>
      </w:r>
      <w:r w:rsidR="004850B3" w:rsidRPr="00DA07ED">
        <w:rPr>
          <w:rFonts w:ascii="Ebrima" w:hAnsi="Ebrima"/>
        </w:rPr>
        <w:t xml:space="preserve">non razionale, </w:t>
      </w:r>
      <w:r w:rsidR="00B84D42">
        <w:rPr>
          <w:rFonts w:ascii="Ebrima" w:hAnsi="Ebrima"/>
        </w:rPr>
        <w:t xml:space="preserve">fa sì invece che Bergson debba essere </w:t>
      </w:r>
      <w:r w:rsidR="004850B3" w:rsidRPr="00DA07ED">
        <w:rPr>
          <w:rFonts w:ascii="Ebrima" w:hAnsi="Ebrima"/>
        </w:rPr>
        <w:t>considera</w:t>
      </w:r>
      <w:r w:rsidR="00B84D42">
        <w:rPr>
          <w:rFonts w:ascii="Ebrima" w:hAnsi="Ebrima"/>
        </w:rPr>
        <w:t>t</w:t>
      </w:r>
      <w:r w:rsidR="004850B3" w:rsidRPr="00DA07ED">
        <w:rPr>
          <w:rFonts w:ascii="Ebrima" w:hAnsi="Ebrima"/>
        </w:rPr>
        <w:t>o un</w:t>
      </w:r>
      <w:r w:rsidR="00B84D42">
        <w:rPr>
          <w:rFonts w:ascii="Ebrima" w:hAnsi="Ebrima"/>
        </w:rPr>
        <w:t xml:space="preserve"> </w:t>
      </w:r>
      <w:r w:rsidR="004850B3" w:rsidRPr="00DA07ED">
        <w:rPr>
          <w:rFonts w:ascii="Ebrima" w:hAnsi="Ebrima"/>
        </w:rPr>
        <w:t>irrazionalista.</w:t>
      </w:r>
    </w:p>
    <w:p w14:paraId="585C57A0" w14:textId="77777777" w:rsidR="00880A04" w:rsidRDefault="00880A04" w:rsidP="007C0CBD">
      <w:pPr>
        <w:keepNext/>
        <w:spacing w:beforeLines="60" w:before="144" w:afterLines="60" w:after="144"/>
        <w:jc w:val="both"/>
        <w:rPr>
          <w:rFonts w:ascii="Ebrima" w:hAnsi="Ebrima"/>
        </w:rPr>
      </w:pPr>
    </w:p>
    <w:p w14:paraId="42345D3C" w14:textId="753FEDD8" w:rsidR="007714B9" w:rsidRDefault="005F5464" w:rsidP="007C0CBD">
      <w:pPr>
        <w:spacing w:beforeLines="60" w:before="144" w:afterLines="60" w:after="144"/>
        <w:jc w:val="both"/>
        <w:rPr>
          <w:rFonts w:ascii="Ebrima" w:hAnsi="Ebrima"/>
        </w:rPr>
      </w:pPr>
      <w:r w:rsidRPr="005F5464">
        <w:rPr>
          <w:rFonts w:ascii="Ebrima" w:hAnsi="Ebrima"/>
          <w:b/>
          <w:bCs/>
          <w:color w:val="FF0000"/>
        </w:rPr>
        <w:t>La reazione al positivismo</w:t>
      </w:r>
      <w:r w:rsidR="00A5454E">
        <w:rPr>
          <w:rFonts w:ascii="Ebrima" w:hAnsi="Ebrima"/>
          <w:b/>
          <w:bCs/>
          <w:color w:val="FF0000"/>
        </w:rPr>
        <w:t>: l’analisi dell’interiorità</w:t>
      </w:r>
      <w:r>
        <w:rPr>
          <w:rFonts w:ascii="Ebrima" w:hAnsi="Ebrima"/>
        </w:rPr>
        <w:t xml:space="preserve"> –</w:t>
      </w:r>
      <w:r w:rsidR="00B84D42">
        <w:rPr>
          <w:rFonts w:ascii="Ebrima" w:hAnsi="Ebrima"/>
        </w:rPr>
        <w:t xml:space="preserve"> Fatta questa premessa, possiamo dire che il </w:t>
      </w:r>
      <w:r w:rsidR="00B84D42" w:rsidRPr="007D30F2">
        <w:rPr>
          <w:rFonts w:ascii="Ebrima" w:hAnsi="Ebrima"/>
          <w:i/>
          <w:iCs/>
        </w:rPr>
        <w:t>p</w:t>
      </w:r>
      <w:r w:rsidRPr="007D30F2">
        <w:rPr>
          <w:rFonts w:ascii="Ebrima" w:hAnsi="Ebrima"/>
          <w:i/>
          <w:iCs/>
        </w:rPr>
        <w:t xml:space="preserve">unto chiave della filosofia </w:t>
      </w:r>
      <w:r w:rsidR="00B84D42" w:rsidRPr="007D30F2">
        <w:rPr>
          <w:rFonts w:ascii="Ebrima" w:hAnsi="Ebrima"/>
          <w:i/>
          <w:iCs/>
        </w:rPr>
        <w:t xml:space="preserve">di Bergson </w:t>
      </w:r>
      <w:r w:rsidRPr="007D30F2">
        <w:rPr>
          <w:rFonts w:ascii="Ebrima" w:hAnsi="Ebrima"/>
          <w:i/>
          <w:iCs/>
        </w:rPr>
        <w:t>è che le scienze, la razionalità ristretta, devono lasciare il posto a qualcosa d’altro</w:t>
      </w:r>
      <w:r w:rsidRPr="00DA07ED">
        <w:rPr>
          <w:rFonts w:ascii="Ebrima" w:hAnsi="Ebrima"/>
        </w:rPr>
        <w:t>.</w:t>
      </w:r>
      <w:r>
        <w:rPr>
          <w:rFonts w:ascii="Ebrima" w:hAnsi="Ebrima"/>
        </w:rPr>
        <w:t xml:space="preserve"> Ciò emerge già nella sua prima opera</w:t>
      </w:r>
      <w:r w:rsidRPr="005F5464">
        <w:rPr>
          <w:rFonts w:ascii="Ebrima" w:hAnsi="Ebrima"/>
        </w:rPr>
        <w:t xml:space="preserve">, </w:t>
      </w:r>
      <w:r w:rsidR="001F605A">
        <w:rPr>
          <w:rFonts w:ascii="Ebrima" w:hAnsi="Ebrima"/>
          <w:i/>
          <w:iCs/>
        </w:rPr>
        <w:t>Il</w:t>
      </w:r>
      <w:r w:rsidRPr="005F5464">
        <w:rPr>
          <w:rFonts w:ascii="Ebrima" w:hAnsi="Ebrima"/>
          <w:i/>
          <w:iCs/>
        </w:rPr>
        <w:t xml:space="preserve"> saggio sui dati immediati della coscienza</w:t>
      </w:r>
      <w:r w:rsidRPr="005F5464">
        <w:rPr>
          <w:rFonts w:ascii="Ebrima" w:hAnsi="Ebrima"/>
        </w:rPr>
        <w:t xml:space="preserve"> </w:t>
      </w:r>
      <w:r w:rsidRPr="005F5464">
        <w:rPr>
          <w:rFonts w:ascii="Ebrima" w:hAnsi="Ebrima"/>
        </w:rPr>
        <w:lastRenderedPageBreak/>
        <w:t xml:space="preserve">(1889), </w:t>
      </w:r>
      <w:r>
        <w:rPr>
          <w:rFonts w:ascii="Ebrima" w:hAnsi="Ebrima"/>
        </w:rPr>
        <w:t xml:space="preserve">in cui </w:t>
      </w:r>
      <w:r w:rsidR="00426437">
        <w:rPr>
          <w:rFonts w:ascii="Ebrima" w:hAnsi="Ebrima"/>
        </w:rPr>
        <w:t>Bergson</w:t>
      </w:r>
      <w:r>
        <w:rPr>
          <w:rFonts w:ascii="Ebrima" w:hAnsi="Ebrima"/>
        </w:rPr>
        <w:t xml:space="preserve"> </w:t>
      </w:r>
      <w:r w:rsidR="00B84D42">
        <w:rPr>
          <w:rFonts w:ascii="Ebrima" w:hAnsi="Ebrima"/>
        </w:rPr>
        <w:t xml:space="preserve">si propone di trattare il tema della libertà e in cui </w:t>
      </w:r>
      <w:r>
        <w:rPr>
          <w:rFonts w:ascii="Ebrima" w:hAnsi="Ebrima"/>
        </w:rPr>
        <w:t>p</w:t>
      </w:r>
      <w:r w:rsidRPr="005F5464">
        <w:rPr>
          <w:rFonts w:ascii="Ebrima" w:hAnsi="Ebrima"/>
        </w:rPr>
        <w:t>arte dall’analisi del</w:t>
      </w:r>
      <w:r w:rsidR="00B84D42">
        <w:rPr>
          <w:rFonts w:ascii="Ebrima" w:hAnsi="Ebrima"/>
        </w:rPr>
        <w:t>la realtà interiore come contrapposta a quella esteriore, cosa che richiama il</w:t>
      </w:r>
      <w:r w:rsidRPr="005F5464">
        <w:rPr>
          <w:rFonts w:ascii="Ebrima" w:hAnsi="Ebrima"/>
        </w:rPr>
        <w:t xml:space="preserve"> problema dei rapporti mente-corpo</w:t>
      </w:r>
      <w:r>
        <w:rPr>
          <w:rFonts w:ascii="Ebrima" w:hAnsi="Ebrima"/>
        </w:rPr>
        <w:t xml:space="preserve">. </w:t>
      </w:r>
    </w:p>
    <w:p w14:paraId="2C2A914E" w14:textId="597A2691" w:rsidR="00A5454E" w:rsidRDefault="000305D2" w:rsidP="007C0CBD">
      <w:pPr>
        <w:spacing w:beforeLines="60" w:before="144" w:afterLines="60" w:after="144"/>
        <w:jc w:val="both"/>
        <w:rPr>
          <w:rFonts w:ascii="Ebrima" w:hAnsi="Ebrima"/>
        </w:rPr>
      </w:pPr>
      <w:r>
        <w:rPr>
          <w:rFonts w:ascii="Ebrima" w:hAnsi="Ebrima"/>
        </w:rPr>
        <w:t>L’esperienza ci rivela</w:t>
      </w:r>
      <w:r w:rsidR="000D1362">
        <w:rPr>
          <w:rFonts w:ascii="Ebrima" w:hAnsi="Ebrima"/>
        </w:rPr>
        <w:t xml:space="preserve"> due forme di realtà:</w:t>
      </w:r>
      <w:r w:rsidR="00B84D42">
        <w:rPr>
          <w:rFonts w:ascii="Ebrima" w:hAnsi="Ebrima"/>
        </w:rPr>
        <w:t xml:space="preserve"> da una parte</w:t>
      </w:r>
      <w:r>
        <w:rPr>
          <w:rFonts w:ascii="Ebrima" w:hAnsi="Ebrima"/>
        </w:rPr>
        <w:t xml:space="preserve"> </w:t>
      </w:r>
      <w:r w:rsidRPr="00053B5D">
        <w:rPr>
          <w:rFonts w:ascii="Ebrima" w:hAnsi="Ebrima"/>
          <w:i/>
          <w:iCs/>
        </w:rPr>
        <w:t>una realtà interiore</w:t>
      </w:r>
      <w:r w:rsidR="00053B5D">
        <w:rPr>
          <w:rFonts w:ascii="Ebrima" w:hAnsi="Ebrima"/>
        </w:rPr>
        <w:t>, un soggetto che fa esperienza d</w:t>
      </w:r>
      <w:r w:rsidR="00C926D2">
        <w:rPr>
          <w:rFonts w:ascii="Ebrima" w:hAnsi="Ebrima"/>
        </w:rPr>
        <w:t>el</w:t>
      </w:r>
      <w:r w:rsidR="00053B5D">
        <w:rPr>
          <w:rFonts w:ascii="Ebrima" w:hAnsi="Ebrima"/>
        </w:rPr>
        <w:t xml:space="preserve"> mondo, </w:t>
      </w:r>
      <w:r w:rsidR="000D1362">
        <w:rPr>
          <w:rFonts w:ascii="Ebrima" w:hAnsi="Ebrima"/>
        </w:rPr>
        <w:t xml:space="preserve">e </w:t>
      </w:r>
      <w:r w:rsidR="00B84D42">
        <w:rPr>
          <w:rFonts w:ascii="Ebrima" w:hAnsi="Ebrima"/>
        </w:rPr>
        <w:t xml:space="preserve">dall’altra </w:t>
      </w:r>
      <w:r w:rsidR="000D1362">
        <w:rPr>
          <w:rFonts w:ascii="Ebrima" w:hAnsi="Ebrima"/>
        </w:rPr>
        <w:t xml:space="preserve">il mondo, appunto, </w:t>
      </w:r>
      <w:r w:rsidR="00053B5D">
        <w:rPr>
          <w:rFonts w:ascii="Ebrima" w:hAnsi="Ebrima"/>
        </w:rPr>
        <w:t xml:space="preserve">che costituisce </w:t>
      </w:r>
      <w:r w:rsidR="00053B5D" w:rsidRPr="00053B5D">
        <w:rPr>
          <w:rFonts w:ascii="Ebrima" w:hAnsi="Ebrima"/>
          <w:i/>
          <w:iCs/>
        </w:rPr>
        <w:t>una realtà esterna a noi</w:t>
      </w:r>
      <w:r w:rsidR="00053B5D">
        <w:rPr>
          <w:rFonts w:ascii="Ebrima" w:hAnsi="Ebrima"/>
        </w:rPr>
        <w:t xml:space="preserve">. </w:t>
      </w:r>
      <w:r w:rsidR="00A5454E">
        <w:rPr>
          <w:rFonts w:ascii="Ebrima" w:hAnsi="Ebrima"/>
        </w:rPr>
        <w:t xml:space="preserve">L’assunto da cui parte l’opera è che vi è una forte eterogeneità tra i dati della coscienza e quelli dell’esteriorità. In ciò l’opera ha un taglio cartesiano: vi è una forte contrapposizione tra </w:t>
      </w:r>
      <w:r w:rsidR="00212980">
        <w:rPr>
          <w:rFonts w:ascii="Ebrima" w:hAnsi="Ebrima"/>
        </w:rPr>
        <w:t xml:space="preserve">le due sostanze, </w:t>
      </w:r>
      <w:r w:rsidR="00A5454E">
        <w:rPr>
          <w:rFonts w:ascii="Ebrima" w:hAnsi="Ebrima"/>
        </w:rPr>
        <w:t xml:space="preserve">la </w:t>
      </w:r>
      <w:r w:rsidR="00A5454E" w:rsidRPr="00E62C43">
        <w:rPr>
          <w:rFonts w:ascii="Ebrima" w:hAnsi="Ebrima"/>
          <w:i/>
          <w:iCs/>
        </w:rPr>
        <w:t xml:space="preserve">res </w:t>
      </w:r>
      <w:proofErr w:type="spellStart"/>
      <w:r w:rsidR="00A5454E" w:rsidRPr="00E62C43">
        <w:rPr>
          <w:rFonts w:ascii="Ebrima" w:hAnsi="Ebrima"/>
          <w:i/>
          <w:iCs/>
        </w:rPr>
        <w:t>cogitans</w:t>
      </w:r>
      <w:proofErr w:type="spellEnd"/>
      <w:r w:rsidR="00A5454E">
        <w:rPr>
          <w:rFonts w:ascii="Ebrima" w:hAnsi="Ebrima"/>
        </w:rPr>
        <w:t xml:space="preserve"> </w:t>
      </w:r>
      <w:r w:rsidR="00BF6252">
        <w:rPr>
          <w:rFonts w:ascii="Ebrima" w:hAnsi="Ebrima"/>
        </w:rPr>
        <w:t>(</w:t>
      </w:r>
      <w:r w:rsidR="00440387">
        <w:rPr>
          <w:rFonts w:ascii="Ebrima" w:hAnsi="Ebrima"/>
        </w:rPr>
        <w:t>lo spirito</w:t>
      </w:r>
      <w:r w:rsidR="00BF6252">
        <w:rPr>
          <w:rFonts w:ascii="Ebrima" w:hAnsi="Ebrima"/>
        </w:rPr>
        <w:t xml:space="preserve">) </w:t>
      </w:r>
      <w:r w:rsidR="00A5454E">
        <w:rPr>
          <w:rFonts w:ascii="Ebrima" w:hAnsi="Ebrima"/>
        </w:rPr>
        <w:t xml:space="preserve">e la </w:t>
      </w:r>
      <w:r w:rsidR="00A5454E" w:rsidRPr="00E62C43">
        <w:rPr>
          <w:rFonts w:ascii="Ebrima" w:hAnsi="Ebrima"/>
          <w:i/>
          <w:iCs/>
        </w:rPr>
        <w:t xml:space="preserve">res </w:t>
      </w:r>
      <w:proofErr w:type="spellStart"/>
      <w:r w:rsidR="00A5454E" w:rsidRPr="00E62C43">
        <w:rPr>
          <w:rFonts w:ascii="Ebrima" w:hAnsi="Ebrima"/>
          <w:i/>
          <w:iCs/>
        </w:rPr>
        <w:t>extensa</w:t>
      </w:r>
      <w:proofErr w:type="spellEnd"/>
      <w:r w:rsidR="00BF6252">
        <w:rPr>
          <w:rFonts w:ascii="Ebrima" w:hAnsi="Ebrima"/>
        </w:rPr>
        <w:t xml:space="preserve"> (</w:t>
      </w:r>
      <w:r w:rsidR="00440387">
        <w:rPr>
          <w:rFonts w:ascii="Ebrima" w:hAnsi="Ebrima"/>
        </w:rPr>
        <w:t>la materia</w:t>
      </w:r>
      <w:r w:rsidR="00BF6252">
        <w:rPr>
          <w:rFonts w:ascii="Ebrima" w:hAnsi="Ebrima"/>
        </w:rPr>
        <w:t>)</w:t>
      </w:r>
      <w:r w:rsidR="00A5454E">
        <w:rPr>
          <w:rFonts w:ascii="Ebrima" w:hAnsi="Ebrima"/>
        </w:rPr>
        <w:t xml:space="preserve">. </w:t>
      </w:r>
    </w:p>
    <w:p w14:paraId="30838536" w14:textId="77777777" w:rsidR="00A5454E" w:rsidRDefault="00A5454E" w:rsidP="007C0CBD">
      <w:pPr>
        <w:spacing w:beforeLines="60" w:before="144" w:afterLines="60" w:after="144"/>
        <w:jc w:val="both"/>
        <w:rPr>
          <w:rFonts w:ascii="Ebrima" w:hAnsi="Ebrima"/>
        </w:rPr>
      </w:pPr>
    </w:p>
    <w:p w14:paraId="0CB9CCDB" w14:textId="166A4443" w:rsidR="00053B5D" w:rsidRDefault="00A5454E" w:rsidP="007C0CBD">
      <w:pPr>
        <w:spacing w:beforeLines="60" w:before="144" w:afterLines="60" w:after="144"/>
        <w:jc w:val="both"/>
        <w:rPr>
          <w:rFonts w:ascii="Ebrima" w:hAnsi="Ebrima"/>
        </w:rPr>
      </w:pPr>
      <w:r w:rsidRPr="00A5454E">
        <w:rPr>
          <w:rFonts w:ascii="Ebrima" w:hAnsi="Ebrima"/>
          <w:b/>
          <w:bCs/>
          <w:color w:val="FF0000"/>
        </w:rPr>
        <w:t>L’interiorità va analizzata in termini temporali e con strumenti diversi da quelli scientifici</w:t>
      </w:r>
      <w:r>
        <w:rPr>
          <w:rFonts w:ascii="Ebrima" w:hAnsi="Ebrima"/>
        </w:rPr>
        <w:t xml:space="preserve"> – Qual è secondo </w:t>
      </w:r>
      <w:r w:rsidR="00426437">
        <w:rPr>
          <w:rFonts w:ascii="Ebrima" w:hAnsi="Ebrima"/>
        </w:rPr>
        <w:t>Bergson</w:t>
      </w:r>
      <w:r>
        <w:rPr>
          <w:rFonts w:ascii="Ebrima" w:hAnsi="Ebrima"/>
        </w:rPr>
        <w:t xml:space="preserve"> la differenza tra queste due </w:t>
      </w:r>
      <w:r w:rsidR="00212980">
        <w:rPr>
          <w:rFonts w:ascii="Ebrima" w:hAnsi="Ebrima"/>
        </w:rPr>
        <w:t>sostanze</w:t>
      </w:r>
      <w:r>
        <w:rPr>
          <w:rFonts w:ascii="Ebrima" w:hAnsi="Ebrima"/>
        </w:rPr>
        <w:t xml:space="preserve">? </w:t>
      </w:r>
      <w:r w:rsidR="005F5464">
        <w:rPr>
          <w:rFonts w:ascii="Ebrima" w:hAnsi="Ebrima"/>
        </w:rPr>
        <w:t xml:space="preserve">Rifacendosi a una tradizione </w:t>
      </w:r>
      <w:r>
        <w:rPr>
          <w:rFonts w:ascii="Ebrima" w:hAnsi="Ebrima"/>
        </w:rPr>
        <w:t xml:space="preserve">consolidata </w:t>
      </w:r>
      <w:r w:rsidR="005F5464">
        <w:rPr>
          <w:rFonts w:ascii="Ebrima" w:hAnsi="Ebrima"/>
        </w:rPr>
        <w:t xml:space="preserve"> </w:t>
      </w:r>
      <w:r>
        <w:rPr>
          <w:rFonts w:ascii="Ebrima" w:hAnsi="Ebrima"/>
        </w:rPr>
        <w:t xml:space="preserve">nella filosofia moderna </w:t>
      </w:r>
      <w:r w:rsidR="005F5464">
        <w:rPr>
          <w:rFonts w:ascii="Ebrima" w:hAnsi="Ebrima"/>
        </w:rPr>
        <w:t>(</w:t>
      </w:r>
      <w:r w:rsidR="007714B9">
        <w:rPr>
          <w:rFonts w:ascii="Ebrima" w:hAnsi="Ebrima"/>
        </w:rPr>
        <w:t xml:space="preserve">che comprende esponenti come </w:t>
      </w:r>
      <w:r w:rsidR="005F5464">
        <w:rPr>
          <w:rFonts w:ascii="Ebrima" w:hAnsi="Ebrima"/>
        </w:rPr>
        <w:t xml:space="preserve">Kant: lo spazio è il senso esterno; il tempo è il senso interno), </w:t>
      </w:r>
      <w:r w:rsidR="00426437">
        <w:rPr>
          <w:rFonts w:ascii="Ebrima" w:hAnsi="Ebrima"/>
        </w:rPr>
        <w:t>Bergson</w:t>
      </w:r>
      <w:r w:rsidR="00053B5D">
        <w:rPr>
          <w:rFonts w:ascii="Ebrima" w:hAnsi="Ebrima"/>
        </w:rPr>
        <w:t xml:space="preserve"> concepisce </w:t>
      </w:r>
      <w:r w:rsidR="005F5464">
        <w:rPr>
          <w:rFonts w:ascii="Ebrima" w:hAnsi="Ebrima"/>
        </w:rPr>
        <w:t>l’esteriorità su basi spaziali</w:t>
      </w:r>
      <w:r w:rsidR="00053B5D">
        <w:rPr>
          <w:rFonts w:ascii="Ebrima" w:hAnsi="Ebrima"/>
        </w:rPr>
        <w:t>, cioè come qualcosa che si estende nello spazio (la</w:t>
      </w:r>
      <w:r w:rsidR="00292395">
        <w:rPr>
          <w:rFonts w:ascii="Ebrima" w:hAnsi="Ebrima"/>
        </w:rPr>
        <w:t xml:space="preserve"> </w:t>
      </w:r>
      <w:r w:rsidR="00053B5D" w:rsidRPr="00053B5D">
        <w:rPr>
          <w:rFonts w:ascii="Ebrima" w:hAnsi="Ebrima"/>
          <w:i/>
          <w:iCs/>
        </w:rPr>
        <w:t xml:space="preserve">res </w:t>
      </w:r>
      <w:proofErr w:type="spellStart"/>
      <w:r w:rsidR="00053B5D" w:rsidRPr="00053B5D">
        <w:rPr>
          <w:rFonts w:ascii="Ebrima" w:hAnsi="Ebrima"/>
          <w:i/>
          <w:iCs/>
        </w:rPr>
        <w:t>extensa</w:t>
      </w:r>
      <w:proofErr w:type="spellEnd"/>
      <w:r w:rsidR="00053B5D">
        <w:rPr>
          <w:rFonts w:ascii="Ebrima" w:hAnsi="Ebrima"/>
        </w:rPr>
        <w:t xml:space="preserve"> di Cartesio), qualcosa di materiale e misurabile; mentre </w:t>
      </w:r>
      <w:r w:rsidR="005F5464">
        <w:rPr>
          <w:rFonts w:ascii="Ebrima" w:hAnsi="Ebrima"/>
        </w:rPr>
        <w:t>l’interiorità</w:t>
      </w:r>
      <w:r w:rsidR="00053B5D">
        <w:rPr>
          <w:rFonts w:ascii="Ebrima" w:hAnsi="Ebrima"/>
        </w:rPr>
        <w:t xml:space="preserve"> – ovvero la soggettività o coscienza – viene concepita </w:t>
      </w:r>
      <w:r w:rsidR="005F5464">
        <w:rPr>
          <w:rFonts w:ascii="Ebrima" w:hAnsi="Ebrima"/>
        </w:rPr>
        <w:t xml:space="preserve">su basi </w:t>
      </w:r>
      <w:r w:rsidR="00053B5D">
        <w:rPr>
          <w:rFonts w:ascii="Ebrima" w:hAnsi="Ebrima"/>
        </w:rPr>
        <w:t xml:space="preserve">differenti, non spaziali ma </w:t>
      </w:r>
      <w:r w:rsidR="005F5464">
        <w:rPr>
          <w:rFonts w:ascii="Ebrima" w:hAnsi="Ebrima"/>
        </w:rPr>
        <w:t xml:space="preserve">temporali, </w:t>
      </w:r>
      <w:r w:rsidR="00053B5D">
        <w:rPr>
          <w:rFonts w:ascii="Ebrima" w:hAnsi="Ebrima"/>
        </w:rPr>
        <w:t xml:space="preserve">cioè </w:t>
      </w:r>
      <w:r w:rsidR="005F5464">
        <w:rPr>
          <w:rFonts w:ascii="Ebrima" w:hAnsi="Ebrima"/>
        </w:rPr>
        <w:t xml:space="preserve">come </w:t>
      </w:r>
      <w:r w:rsidR="00053B5D">
        <w:rPr>
          <w:rFonts w:ascii="Ebrima" w:hAnsi="Ebrima"/>
        </w:rPr>
        <w:t xml:space="preserve">un </w:t>
      </w:r>
      <w:r w:rsidR="005F5464">
        <w:rPr>
          <w:rFonts w:ascii="Ebrima" w:hAnsi="Ebrima"/>
        </w:rPr>
        <w:t>flusso</w:t>
      </w:r>
      <w:r w:rsidR="00053B5D">
        <w:rPr>
          <w:rFonts w:ascii="Ebrima" w:hAnsi="Ebrima"/>
        </w:rPr>
        <w:t xml:space="preserve"> continuo di percezioni, sensazioni, stati d’animo ecc., che scorrono nel tempo</w:t>
      </w:r>
      <w:r w:rsidR="003F6AD7">
        <w:rPr>
          <w:rFonts w:ascii="Ebrima" w:hAnsi="Ebrima"/>
        </w:rPr>
        <w:t xml:space="preserve">. </w:t>
      </w:r>
      <w:r w:rsidR="00053B5D">
        <w:rPr>
          <w:rFonts w:ascii="Ebrima" w:hAnsi="Ebrima"/>
        </w:rPr>
        <w:t>Gli strumenti</w:t>
      </w:r>
      <w:r w:rsidR="00053B5D" w:rsidRPr="003F6AD7">
        <w:rPr>
          <w:rFonts w:ascii="Ebrima" w:hAnsi="Ebrima"/>
        </w:rPr>
        <w:t xml:space="preserve"> che analizza</w:t>
      </w:r>
      <w:r w:rsidR="00053B5D">
        <w:rPr>
          <w:rFonts w:ascii="Ebrima" w:hAnsi="Ebrima"/>
        </w:rPr>
        <w:t>no</w:t>
      </w:r>
      <w:r w:rsidR="00053B5D" w:rsidRPr="003F6AD7">
        <w:rPr>
          <w:rFonts w:ascii="Ebrima" w:hAnsi="Ebrima"/>
        </w:rPr>
        <w:t xml:space="preserve"> l’esteriorità e lo spazio </w:t>
      </w:r>
      <w:r w:rsidR="00053B5D">
        <w:rPr>
          <w:rFonts w:ascii="Ebrima" w:hAnsi="Ebrima"/>
        </w:rPr>
        <w:t xml:space="preserve">sono </w:t>
      </w:r>
      <w:r w:rsidR="00053B5D" w:rsidRPr="003F6AD7">
        <w:rPr>
          <w:rFonts w:ascii="Ebrima" w:hAnsi="Ebrima"/>
        </w:rPr>
        <w:t xml:space="preserve">la scienza e l’intelligenza; l’organo che </w:t>
      </w:r>
      <w:r w:rsidR="00053B5D">
        <w:rPr>
          <w:rFonts w:ascii="Ebrima" w:hAnsi="Ebrima"/>
        </w:rPr>
        <w:t>coglie</w:t>
      </w:r>
      <w:r w:rsidR="00053B5D" w:rsidRPr="003F6AD7">
        <w:rPr>
          <w:rFonts w:ascii="Ebrima" w:hAnsi="Ebrima"/>
        </w:rPr>
        <w:t xml:space="preserve"> l’interiorità è l’intuizione. </w:t>
      </w:r>
    </w:p>
    <w:p w14:paraId="3C25DC91" w14:textId="66F6E015" w:rsidR="00C07900" w:rsidRDefault="00EA59CA" w:rsidP="007C0CBD">
      <w:pPr>
        <w:spacing w:beforeLines="60" w:before="144" w:afterLines="60" w:after="144"/>
        <w:jc w:val="both"/>
        <w:rPr>
          <w:rFonts w:ascii="Ebrima" w:hAnsi="Ebrima"/>
        </w:rPr>
      </w:pPr>
      <w:r w:rsidRPr="00126D46">
        <w:rPr>
          <w:rFonts w:ascii="Ebrima" w:hAnsi="Ebrima"/>
          <w:b/>
          <w:bCs/>
          <w:noProof/>
        </w:rPr>
        <mc:AlternateContent>
          <mc:Choice Requires="wps">
            <w:drawing>
              <wp:anchor distT="45720" distB="45720" distL="114300" distR="114300" simplePos="0" relativeHeight="251665408" behindDoc="0" locked="0" layoutInCell="1" allowOverlap="1" wp14:anchorId="16A420B7" wp14:editId="77373F1F">
                <wp:simplePos x="0" y="0"/>
                <wp:positionH relativeFrom="column">
                  <wp:posOffset>3326130</wp:posOffset>
                </wp:positionH>
                <wp:positionV relativeFrom="paragraph">
                  <wp:posOffset>1191260</wp:posOffset>
                </wp:positionV>
                <wp:extent cx="2811780" cy="1059180"/>
                <wp:effectExtent l="0" t="0" r="26670" b="26670"/>
                <wp:wrapSquare wrapText="bothSides"/>
                <wp:docPr id="1189703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059180"/>
                        </a:xfrm>
                        <a:prstGeom prst="rect">
                          <a:avLst/>
                        </a:prstGeom>
                        <a:solidFill>
                          <a:schemeClr val="accent4">
                            <a:lumMod val="20000"/>
                            <a:lumOff val="80000"/>
                          </a:schemeClr>
                        </a:solidFill>
                        <a:ln w="9525">
                          <a:solidFill>
                            <a:srgbClr val="000000"/>
                          </a:solidFill>
                          <a:miter lim="800000"/>
                          <a:headEnd/>
                          <a:tailEnd/>
                        </a:ln>
                      </wps:spPr>
                      <wps:txbx>
                        <w:txbxContent>
                          <w:p w14:paraId="55791AA7" w14:textId="5E05D2BB" w:rsidR="00EA59CA" w:rsidRDefault="00EA59CA" w:rsidP="00EA59CA">
                            <w:pPr>
                              <w:rPr>
                                <w:rFonts w:ascii="Candara" w:hAnsi="Candara" w:cstheme="majorHAnsi"/>
                                <w:b/>
                                <w:bCs/>
                                <w:color w:val="002060"/>
                              </w:rPr>
                            </w:pPr>
                            <w:r>
                              <w:rPr>
                                <w:rFonts w:ascii="Candara" w:hAnsi="Candara"/>
                                <w:b/>
                                <w:bCs/>
                                <w:color w:val="002060"/>
                              </w:rPr>
                              <w:t>L’errore dei filosofi</w:t>
                            </w:r>
                            <w:r w:rsidRPr="00EC25D3">
                              <w:rPr>
                                <w:rFonts w:ascii="Candara" w:hAnsi="Candara" w:cstheme="majorHAnsi"/>
                                <w:b/>
                                <w:bCs/>
                                <w:color w:val="002060"/>
                              </w:rPr>
                              <w:t xml:space="preserve"> </w:t>
                            </w:r>
                          </w:p>
                          <w:p w14:paraId="0155F7CF" w14:textId="49A8C13D" w:rsidR="00EA59CA" w:rsidRPr="00EA59CA" w:rsidRDefault="00EA59CA" w:rsidP="00EA59CA">
                            <w:pPr>
                              <w:rPr>
                                <w:rFonts w:ascii="Candara" w:hAnsi="Candara"/>
                                <w:color w:val="000000" w:themeColor="text1"/>
                              </w:rPr>
                            </w:pPr>
                            <w:r w:rsidRPr="00EA59CA">
                              <w:rPr>
                                <w:rFonts w:ascii="Ebrima" w:hAnsi="Ebrima"/>
                                <w:color w:val="000000" w:themeColor="text1"/>
                              </w:rPr>
                              <w:t>“Le più grandi difficoltà sono sorte perché i filosofi hanno messo sempre sullo stesso piano tempo e spazio.” (</w:t>
                            </w:r>
                            <w:r>
                              <w:rPr>
                                <w:rFonts w:ascii="Ebrima" w:hAnsi="Ebrima"/>
                                <w:color w:val="000000" w:themeColor="text1"/>
                              </w:rPr>
                              <w:t>Bergson)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420B7" id="_x0000_t202" coordsize="21600,21600" o:spt="202" path="m,l,21600r21600,l21600,xe">
                <v:stroke joinstyle="miter"/>
                <v:path gradientshapeok="t" o:connecttype="rect"/>
              </v:shapetype>
              <v:shape id="Zone de texte 2" o:spid="_x0000_s1026" type="#_x0000_t202" style="position:absolute;left:0;text-align:left;margin-left:261.9pt;margin-top:93.8pt;width:221.4pt;height:8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" fillcolor="#fff2cc [663]">
                <v:textbox>
                  <w:txbxContent>
                    <w:p w14:paraId="55791AA7" w14:textId="5E05D2BB" w:rsidR="00EA59CA" w:rsidRDefault="00EA59CA" w:rsidP="00EA59CA">
                      <w:pPr>
                        <w:rPr>
                          <w:rFonts w:ascii="Candara" w:hAnsi="Candara" w:cstheme="majorHAnsi"/>
                          <w:b/>
                          <w:bCs/>
                          <w:color w:val="002060"/>
                        </w:rPr>
                      </w:pPr>
                      <w:r>
                        <w:rPr>
                          <w:rFonts w:ascii="Candara" w:hAnsi="Candara"/>
                          <w:b/>
                          <w:bCs/>
                          <w:color w:val="002060"/>
                        </w:rPr>
                        <w:t>L’e</w:t>
                      </w:r>
                      <w:r>
                        <w:rPr>
                          <w:rFonts w:ascii="Candara" w:hAnsi="Candara"/>
                          <w:b/>
                          <w:bCs/>
                          <w:color w:val="002060"/>
                        </w:rPr>
                        <w:t>rrore dei filosofi</w:t>
                      </w:r>
                      <w:r w:rsidRPr="00EC25D3">
                        <w:rPr>
                          <w:rFonts w:ascii="Candara" w:hAnsi="Candara" w:cstheme="majorHAnsi"/>
                          <w:b/>
                          <w:bCs/>
                          <w:color w:val="002060"/>
                        </w:rPr>
                        <w:t xml:space="preserve"> </w:t>
                      </w:r>
                    </w:p>
                    <w:p w14:paraId="0155F7CF" w14:textId="49A8C13D" w:rsidR="00EA59CA" w:rsidRPr="00EA59CA" w:rsidRDefault="00EA59CA" w:rsidP="00EA59CA">
                      <w:pPr>
                        <w:rPr>
                          <w:rFonts w:ascii="Candara" w:hAnsi="Candara"/>
                          <w:color w:val="000000" w:themeColor="text1"/>
                        </w:rPr>
                      </w:pPr>
                      <w:r w:rsidRPr="00EA59CA">
                        <w:rPr>
                          <w:rFonts w:ascii="Ebrima" w:hAnsi="Ebrima"/>
                          <w:color w:val="000000" w:themeColor="text1"/>
                        </w:rPr>
                        <w:t>“Le più grandi difficoltà sono sorte perché i filosofi hanno messo sempre sullo stesso piano tempo e spazio.” (</w:t>
                      </w:r>
                      <w:r>
                        <w:rPr>
                          <w:rFonts w:ascii="Ebrima" w:hAnsi="Ebrima"/>
                          <w:color w:val="000000" w:themeColor="text1"/>
                        </w:rPr>
                        <w:t>Bergson)</w:t>
                      </w:r>
                    </w:p>
                  </w:txbxContent>
                </v:textbox>
                <w10:wrap type="square"/>
              </v:shape>
            </w:pict>
          </mc:Fallback>
        </mc:AlternateContent>
      </w:r>
      <w:r w:rsidR="00426437">
        <w:rPr>
          <w:rFonts w:ascii="Ebrima" w:hAnsi="Ebrima"/>
        </w:rPr>
        <w:t>Bergson</w:t>
      </w:r>
      <w:r w:rsidR="00053B5D">
        <w:rPr>
          <w:rFonts w:ascii="Ebrima" w:hAnsi="Ebrima"/>
        </w:rPr>
        <w:t xml:space="preserve"> o</w:t>
      </w:r>
      <w:r w:rsidR="005F5464" w:rsidRPr="003F6AD7">
        <w:rPr>
          <w:rFonts w:ascii="Ebrima" w:hAnsi="Ebrima"/>
        </w:rPr>
        <w:t xml:space="preserve">sserva che </w:t>
      </w:r>
      <w:r w:rsidR="00053B5D">
        <w:rPr>
          <w:rFonts w:ascii="Ebrima" w:hAnsi="Ebrima"/>
        </w:rPr>
        <w:t xml:space="preserve">noi </w:t>
      </w:r>
      <w:r w:rsidR="005F5464" w:rsidRPr="003F6AD7">
        <w:rPr>
          <w:rFonts w:ascii="Ebrima" w:hAnsi="Ebrima"/>
        </w:rPr>
        <w:t>tendiamo</w:t>
      </w:r>
      <w:r w:rsidR="0014221E">
        <w:rPr>
          <w:rFonts w:ascii="Ebrima" w:hAnsi="Ebrima"/>
        </w:rPr>
        <w:t>, per ragioni pratiche, a trattare per lo più i fenomeni come cose collocate nello spazio e perciò manipolabili. Tendiamo perciò</w:t>
      </w:r>
      <w:r w:rsidR="005F5464" w:rsidRPr="003F6AD7">
        <w:rPr>
          <w:rFonts w:ascii="Ebrima" w:hAnsi="Ebrima"/>
        </w:rPr>
        <w:t xml:space="preserve"> </w:t>
      </w:r>
      <w:r w:rsidR="00393570">
        <w:rPr>
          <w:rFonts w:ascii="Ebrima" w:hAnsi="Ebrima"/>
        </w:rPr>
        <w:t xml:space="preserve">– erroneamente – </w:t>
      </w:r>
      <w:r w:rsidR="005F5464" w:rsidRPr="003F6AD7">
        <w:rPr>
          <w:rFonts w:ascii="Ebrima" w:hAnsi="Ebrima"/>
        </w:rPr>
        <w:t>a percepire anche l’interiorità</w:t>
      </w:r>
      <w:r w:rsidR="0014221E">
        <w:rPr>
          <w:rFonts w:ascii="Ebrima" w:hAnsi="Ebrima"/>
        </w:rPr>
        <w:t>, che in realtà non occupa nessuno spazio,</w:t>
      </w:r>
      <w:r w:rsidR="005F5464" w:rsidRPr="003F6AD7">
        <w:rPr>
          <w:rFonts w:ascii="Ebrima" w:hAnsi="Ebrima"/>
        </w:rPr>
        <w:t xml:space="preserve"> su basi spaziali, come facciamo con </w:t>
      </w:r>
      <w:r w:rsidR="0014221E">
        <w:rPr>
          <w:rFonts w:ascii="Ebrima" w:hAnsi="Ebrima"/>
        </w:rPr>
        <w:t>le cose esteriori</w:t>
      </w:r>
      <w:r w:rsidR="006F471D">
        <w:rPr>
          <w:rFonts w:ascii="Ebrima" w:hAnsi="Ebrima"/>
        </w:rPr>
        <w:t xml:space="preserve">. </w:t>
      </w:r>
      <w:r w:rsidR="0014221E">
        <w:rPr>
          <w:rFonts w:ascii="Ebrima" w:hAnsi="Ebrima"/>
        </w:rPr>
        <w:t xml:space="preserve">E </w:t>
      </w:r>
      <w:r w:rsidR="006F471D">
        <w:rPr>
          <w:rFonts w:ascii="Ebrima" w:hAnsi="Ebrima"/>
        </w:rPr>
        <w:t>da questo errore derivano problemi filosofici irrisolvibili. Scrive infatti Bergson</w:t>
      </w:r>
      <w:r w:rsidR="0014221E">
        <w:rPr>
          <w:rFonts w:ascii="Ebrima" w:hAnsi="Ebrima"/>
        </w:rPr>
        <w:t>:</w:t>
      </w:r>
      <w:r w:rsidR="006F471D">
        <w:rPr>
          <w:rFonts w:ascii="Ebrima" w:hAnsi="Ebrima"/>
        </w:rPr>
        <w:t xml:space="preserve"> </w:t>
      </w:r>
      <w:r w:rsidR="006F471D" w:rsidRPr="0014221E">
        <w:rPr>
          <w:rFonts w:ascii="Ebrima" w:hAnsi="Ebrima"/>
          <w:color w:val="833C0B" w:themeColor="accent2" w:themeShade="80"/>
        </w:rPr>
        <w:t>“</w:t>
      </w:r>
      <w:r w:rsidR="0014221E" w:rsidRPr="0014221E">
        <w:rPr>
          <w:rFonts w:ascii="Ebrima" w:hAnsi="Ebrima"/>
          <w:color w:val="833C0B" w:themeColor="accent2" w:themeShade="80"/>
        </w:rPr>
        <w:t>Le più grandi difficoltà sono sorte perché i filosofi hanno messo sempre sullo stesso piano tempo e spazio.</w:t>
      </w:r>
      <w:r w:rsidR="006F471D" w:rsidRPr="006F471D">
        <w:rPr>
          <w:rFonts w:ascii="Ebrima" w:hAnsi="Ebrima"/>
          <w:color w:val="833C0B" w:themeColor="accent2" w:themeShade="80"/>
        </w:rPr>
        <w:t>”</w:t>
      </w:r>
      <w:r w:rsidR="006F471D">
        <w:rPr>
          <w:rFonts w:ascii="Ebrima" w:hAnsi="Ebrima"/>
          <w:color w:val="833C0B" w:themeColor="accent2" w:themeShade="80"/>
        </w:rPr>
        <w:t xml:space="preserve"> </w:t>
      </w:r>
      <w:r w:rsidR="006F471D" w:rsidRPr="0014221E">
        <w:rPr>
          <w:rFonts w:ascii="Ebrima" w:hAnsi="Ebrima"/>
        </w:rPr>
        <w:t>(</w:t>
      </w:r>
      <w:r w:rsidR="0014221E" w:rsidRPr="0014221E">
        <w:rPr>
          <w:rFonts w:ascii="Ebrima" w:hAnsi="Ebrima"/>
        </w:rPr>
        <w:t>1959, XXIV)</w:t>
      </w:r>
      <w:r w:rsidR="006F471D">
        <w:rPr>
          <w:rFonts w:ascii="Ebrima" w:hAnsi="Ebrima"/>
        </w:rPr>
        <w:t>.</w:t>
      </w:r>
      <w:r w:rsidR="006F471D" w:rsidRPr="006F471D">
        <w:rPr>
          <w:rFonts w:ascii="Ebrima" w:hAnsi="Ebrima"/>
        </w:rPr>
        <w:t xml:space="preserve"> </w:t>
      </w:r>
      <w:r w:rsidR="005F5464" w:rsidRPr="003F6AD7">
        <w:rPr>
          <w:rFonts w:ascii="Ebrima" w:hAnsi="Ebrima"/>
        </w:rPr>
        <w:t xml:space="preserve">Quando analizziamo l’interiorità con la scienza perdiamo di vista il flusso e la durata. </w:t>
      </w:r>
      <w:r w:rsidR="00A5454E">
        <w:rPr>
          <w:rFonts w:ascii="Ebrima" w:hAnsi="Ebrima"/>
        </w:rPr>
        <w:t>Uno degli obiettivi del saggio è appunto di tornare ai dati immediati della coscienza per coglierli nella loro purezza, senza commettere questi errori che interpretano anche i dati interiori con categorie spaziali.</w:t>
      </w:r>
      <w:r w:rsidR="006F471D" w:rsidRPr="006F471D">
        <w:rPr>
          <w:rFonts w:ascii="Ebrima" w:hAnsi="Ebrima"/>
          <w:color w:val="833C0B" w:themeColor="accent2" w:themeShade="80"/>
        </w:rPr>
        <w:t xml:space="preserve"> </w:t>
      </w:r>
      <w:r w:rsidR="006F471D">
        <w:rPr>
          <w:rFonts w:ascii="Ebrima" w:hAnsi="Ebrima"/>
        </w:rPr>
        <w:t xml:space="preserve"> </w:t>
      </w:r>
    </w:p>
    <w:p w14:paraId="10B10DB2" w14:textId="6B9FA7D7" w:rsidR="00311393" w:rsidRDefault="00311393" w:rsidP="007C0CBD">
      <w:pPr>
        <w:spacing w:beforeLines="60" w:before="144" w:afterLines="60" w:after="144"/>
        <w:jc w:val="both"/>
        <w:rPr>
          <w:rFonts w:ascii="Ebrima" w:hAnsi="Ebrima"/>
        </w:rPr>
      </w:pPr>
    </w:p>
    <w:p w14:paraId="6628D13E" w14:textId="250E3076" w:rsidR="00A5454E" w:rsidRDefault="00311393" w:rsidP="007C0CBD">
      <w:pPr>
        <w:spacing w:beforeLines="60" w:before="144" w:afterLines="60" w:after="144"/>
        <w:jc w:val="both"/>
        <w:rPr>
          <w:rFonts w:ascii="Ebrima" w:hAnsi="Ebrima"/>
        </w:rPr>
      </w:pPr>
      <w:r w:rsidRPr="00311393">
        <w:rPr>
          <w:rFonts w:ascii="Ebrima" w:hAnsi="Ebrima"/>
          <w:b/>
          <w:bCs/>
          <w:color w:val="FF0000"/>
        </w:rPr>
        <w:t>La scienza nasce da esigenze pratiche perciò utilizza un tempo spazializzato</w:t>
      </w:r>
      <w:r w:rsidRPr="00311393">
        <w:rPr>
          <w:rFonts w:ascii="Ebrima" w:hAnsi="Ebrima"/>
          <w:color w:val="FF0000"/>
        </w:rPr>
        <w:t xml:space="preserve"> </w:t>
      </w:r>
      <w:r>
        <w:rPr>
          <w:rFonts w:ascii="Ebrima" w:hAnsi="Ebrima"/>
        </w:rPr>
        <w:t xml:space="preserve">– </w:t>
      </w:r>
      <w:r w:rsidR="00C07900">
        <w:rPr>
          <w:rFonts w:ascii="Ebrima" w:hAnsi="Ebrima"/>
        </w:rPr>
        <w:t xml:space="preserve">Ma vediamo come si creano questi errori. </w:t>
      </w:r>
      <w:r w:rsidR="00A5454E" w:rsidRPr="007121C2">
        <w:rPr>
          <w:rFonts w:ascii="Ebrima" w:hAnsi="Ebrima"/>
          <w:u w:val="single"/>
        </w:rPr>
        <w:t>Nostra abitudine consolidata</w:t>
      </w:r>
      <w:r w:rsidR="00A5454E">
        <w:rPr>
          <w:rFonts w:ascii="Ebrima" w:hAnsi="Ebrima"/>
        </w:rPr>
        <w:t xml:space="preserve"> – sostiene </w:t>
      </w:r>
      <w:r w:rsidR="00426437">
        <w:rPr>
          <w:rFonts w:ascii="Ebrima" w:hAnsi="Ebrima"/>
        </w:rPr>
        <w:t>Bergson</w:t>
      </w:r>
      <w:r w:rsidR="00A5454E">
        <w:rPr>
          <w:rFonts w:ascii="Ebrima" w:hAnsi="Ebrima"/>
        </w:rPr>
        <w:t xml:space="preserve"> – </w:t>
      </w:r>
      <w:r w:rsidR="00A5454E" w:rsidRPr="007121C2">
        <w:rPr>
          <w:rFonts w:ascii="Ebrima" w:hAnsi="Ebrima"/>
          <w:u w:val="single"/>
        </w:rPr>
        <w:t>è quella di spazializzare il tempo</w:t>
      </w:r>
      <w:r w:rsidR="00A5454E">
        <w:rPr>
          <w:rFonts w:ascii="Ebrima" w:hAnsi="Ebrima"/>
        </w:rPr>
        <w:t>, l’interiorità, distorcendo la conoscenza dell’interiorità stessa. Occorre reagire a questa tendenza cercando di conoscere l’interiorità per quello che è cioè come una serie di dati di tipo temporale.</w:t>
      </w:r>
      <w:r w:rsidR="0074026F">
        <w:rPr>
          <w:rFonts w:ascii="Ebrima" w:hAnsi="Ebrima"/>
        </w:rPr>
        <w:t xml:space="preserve"> </w:t>
      </w:r>
      <w:r w:rsidR="00202AEF">
        <w:rPr>
          <w:rFonts w:ascii="Ebrima" w:hAnsi="Ebrima"/>
        </w:rPr>
        <w:t>È</w:t>
      </w:r>
      <w:r w:rsidR="0074026F">
        <w:rPr>
          <w:rFonts w:ascii="Ebrima" w:hAnsi="Ebrima"/>
        </w:rPr>
        <w:t xml:space="preserve"> in questa direzione che </w:t>
      </w:r>
      <w:r w:rsidR="00426437">
        <w:rPr>
          <w:rFonts w:ascii="Ebrima" w:hAnsi="Ebrima"/>
        </w:rPr>
        <w:t>Bergson</w:t>
      </w:r>
      <w:r w:rsidR="0074026F">
        <w:rPr>
          <w:rFonts w:ascii="Ebrima" w:hAnsi="Ebrima"/>
        </w:rPr>
        <w:t xml:space="preserve"> contrappone il tempo spazializzato della scienza a quello dell’interiorità che è un tempo non spazializzato e che coincide con la durata. </w:t>
      </w:r>
    </w:p>
    <w:p w14:paraId="5EB47355" w14:textId="77777777" w:rsidR="009E465A" w:rsidRDefault="0074026F" w:rsidP="007C0CBD">
      <w:pPr>
        <w:pStyle w:val="Paragraphedeliste"/>
        <w:spacing w:beforeLines="60" w:before="144" w:afterLines="60" w:after="144"/>
        <w:ind w:left="0"/>
        <w:contextualSpacing w:val="0"/>
        <w:jc w:val="both"/>
        <w:rPr>
          <w:rFonts w:ascii="Ebrima" w:hAnsi="Ebrima"/>
        </w:rPr>
      </w:pPr>
      <w:r>
        <w:rPr>
          <w:rFonts w:ascii="Ebrima" w:hAnsi="Ebrima"/>
        </w:rPr>
        <w:t xml:space="preserve">Il tempo della scienza </w:t>
      </w:r>
      <w:r w:rsidR="00B84D42">
        <w:rPr>
          <w:rFonts w:ascii="Ebrima" w:hAnsi="Ebrima"/>
        </w:rPr>
        <w:t xml:space="preserve">è spazializzato nel senso che </w:t>
      </w:r>
      <w:r>
        <w:rPr>
          <w:rFonts w:ascii="Ebrima" w:hAnsi="Ebrima"/>
        </w:rPr>
        <w:t>è fatto di momenti tutti uguali,</w:t>
      </w:r>
      <w:r w:rsidR="00B84D42">
        <w:rPr>
          <w:rFonts w:ascii="Ebrima" w:hAnsi="Ebrima"/>
        </w:rPr>
        <w:t xml:space="preserve"> uno distinto dall’altro,</w:t>
      </w:r>
      <w:r>
        <w:rPr>
          <w:rFonts w:ascii="Ebrima" w:hAnsi="Ebrima"/>
        </w:rPr>
        <w:t xml:space="preserve"> misurabili con degli orologi. Quando ad esempio studio una reazione chimica (lo zucchero </w:t>
      </w:r>
      <w:r>
        <w:rPr>
          <w:rFonts w:ascii="Ebrima" w:hAnsi="Ebrima"/>
        </w:rPr>
        <w:lastRenderedPageBreak/>
        <w:t xml:space="preserve">che si scioglie nell’acqua), posso calcolare esattamente il tempo in cui essa avviene, tempo che si ripete sempre uguale al ripetersi delle stesse circostanze. </w:t>
      </w:r>
    </w:p>
    <w:p w14:paraId="216B2CBE" w14:textId="298DF742" w:rsidR="00FB433B" w:rsidRDefault="009E465A" w:rsidP="007C0CBD">
      <w:pPr>
        <w:pStyle w:val="Paragraphedeliste"/>
        <w:spacing w:beforeLines="60" w:before="144" w:afterLines="60" w:after="144"/>
        <w:ind w:left="0"/>
        <w:contextualSpacing w:val="0"/>
        <w:jc w:val="both"/>
        <w:rPr>
          <w:rFonts w:ascii="Ebrima" w:hAnsi="Ebrima"/>
        </w:rPr>
      </w:pPr>
      <w:r>
        <w:rPr>
          <w:rFonts w:ascii="Ebrima" w:hAnsi="Ebrima"/>
        </w:rPr>
        <w:t xml:space="preserve">I concetti scientifici scompongono la realtà, la misurano al fine di poterla dominare e controllare; hanno un fine pratico: voglio calcolare quanto ci mette lo zucchero a sciogliersi perché mi è utile per fare certe operazioni, ecc. Come vedremo infatti più avanti parlando dell’evoluzionismo, </w:t>
      </w:r>
      <w:r w:rsidR="00642ED1">
        <w:rPr>
          <w:rFonts w:ascii="Ebrima" w:hAnsi="Ebrima"/>
        </w:rPr>
        <w:t xml:space="preserve">di </w:t>
      </w:r>
      <w:r>
        <w:rPr>
          <w:rFonts w:ascii="Ebrima" w:hAnsi="Ebrima"/>
        </w:rPr>
        <w:t xml:space="preserve">cui Bergson </w:t>
      </w:r>
      <w:r w:rsidR="00642ED1">
        <w:rPr>
          <w:rFonts w:ascii="Ebrima" w:hAnsi="Ebrima"/>
        </w:rPr>
        <w:t>è un sostenitore</w:t>
      </w:r>
      <w:r>
        <w:rPr>
          <w:rFonts w:ascii="Ebrima" w:hAnsi="Ebrima"/>
        </w:rPr>
        <w:t xml:space="preserve">, l’uomo è un essere biologico che ha bisogno di strategie di sopravvivenza e la conoscenza scientifica è uno strumento di sopravvivenza. </w:t>
      </w:r>
      <w:r w:rsidR="00FB433B">
        <w:rPr>
          <w:rFonts w:ascii="Ebrima" w:hAnsi="Ebrima"/>
        </w:rPr>
        <w:t>La scienza ha essenzialmente una finalità pratica: è uno strumento escogitato dall’</w:t>
      </w:r>
      <w:r w:rsidR="00FB433B">
        <w:rPr>
          <w:rFonts w:ascii="Ebrima" w:hAnsi="Ebrima"/>
          <w:i/>
          <w:iCs/>
        </w:rPr>
        <w:t>homo</w:t>
      </w:r>
      <w:r w:rsidR="00642ED1">
        <w:rPr>
          <w:rFonts w:ascii="Ebrima" w:hAnsi="Ebrima"/>
          <w:i/>
          <w:iCs/>
        </w:rPr>
        <w:t xml:space="preserve"> </w:t>
      </w:r>
      <w:proofErr w:type="spellStart"/>
      <w:r w:rsidR="00FB433B">
        <w:rPr>
          <w:rFonts w:ascii="Ebrima" w:hAnsi="Ebrima"/>
          <w:i/>
          <w:iCs/>
        </w:rPr>
        <w:t>faber</w:t>
      </w:r>
      <w:proofErr w:type="spellEnd"/>
      <w:r w:rsidR="00FB433B">
        <w:rPr>
          <w:rFonts w:ascii="Ebrima" w:hAnsi="Ebrima"/>
        </w:rPr>
        <w:t xml:space="preserve">, l’uomo che deve operare nella realtà e ha bisogno di strumenti per dominarla. </w:t>
      </w:r>
      <w:r>
        <w:rPr>
          <w:rFonts w:ascii="Ebrima" w:hAnsi="Ebrima"/>
        </w:rPr>
        <w:t xml:space="preserve">La terra non ne sa niente – dice ironicamente Bergson – degli spicchi, meridiani e paralleli, in cui la dividiamo, il tavolo non ne sa niente dei chilogrammi che pesa. Meridiani, paralleli, pesi, ecc., li escogitiamo noi per nostra utilità pratica: perché ci consentono di muoverci meglio nell’ambiente, di sfruttarne le risorse, di calcolarne e misurarne le caratteristiche. </w:t>
      </w:r>
    </w:p>
    <w:p w14:paraId="7B7C3F86" w14:textId="73CD2E03" w:rsidR="009E465A" w:rsidRDefault="009E465A" w:rsidP="007C0CBD">
      <w:pPr>
        <w:pStyle w:val="Paragraphedeliste"/>
        <w:spacing w:beforeLines="60" w:before="144" w:afterLines="60" w:after="144"/>
        <w:ind w:left="0"/>
        <w:contextualSpacing w:val="0"/>
        <w:jc w:val="both"/>
        <w:rPr>
          <w:rFonts w:ascii="Ebrima" w:hAnsi="Ebrima"/>
        </w:rPr>
      </w:pPr>
      <w:r>
        <w:rPr>
          <w:rFonts w:ascii="Ebrima" w:hAnsi="Ebrima"/>
        </w:rPr>
        <w:t>In questa concezione della scienza come qualcosa di utile si può trovare un collegamento con il filosofo Benedetto Croce (1866-1952), contemporaneo di Bergson, per il quale la scienza crea solo pseudoconcetti con funzione di utilità pratica.</w:t>
      </w:r>
    </w:p>
    <w:p w14:paraId="6DCFADD5" w14:textId="36367915" w:rsidR="009E465A" w:rsidRDefault="009E465A" w:rsidP="007C0CBD">
      <w:pPr>
        <w:pStyle w:val="Paragraphedeliste"/>
        <w:spacing w:beforeLines="60" w:before="144" w:afterLines="60" w:after="144"/>
        <w:ind w:left="0"/>
        <w:contextualSpacing w:val="0"/>
        <w:jc w:val="both"/>
        <w:rPr>
          <w:rFonts w:ascii="Ebrima" w:hAnsi="Ebrima"/>
        </w:rPr>
      </w:pPr>
    </w:p>
    <w:p w14:paraId="1104765D" w14:textId="4A3C23BB" w:rsidR="009E465A" w:rsidRDefault="00311393" w:rsidP="007C0CBD">
      <w:pPr>
        <w:pStyle w:val="Paragraphedeliste"/>
        <w:spacing w:beforeLines="60" w:before="144" w:afterLines="60" w:after="144"/>
        <w:ind w:left="0"/>
        <w:contextualSpacing w:val="0"/>
        <w:jc w:val="both"/>
        <w:rPr>
          <w:rFonts w:ascii="Ebrima" w:hAnsi="Ebrima"/>
        </w:rPr>
      </w:pPr>
      <w:r w:rsidRPr="00311393">
        <w:rPr>
          <w:rFonts w:ascii="Ebrima" w:hAnsi="Ebrima"/>
          <w:b/>
          <w:bCs/>
          <w:color w:val="FF0000"/>
        </w:rPr>
        <w:t>Per cogliere l’interiorità ci vuole l’intuizione</w:t>
      </w:r>
      <w:r>
        <w:rPr>
          <w:rFonts w:ascii="Ebrima" w:hAnsi="Ebrima"/>
        </w:rPr>
        <w:t xml:space="preserve"> – </w:t>
      </w:r>
      <w:r w:rsidR="00642ED1">
        <w:rPr>
          <w:rFonts w:ascii="Ebrima" w:hAnsi="Ebrima"/>
        </w:rPr>
        <w:t>Il</w:t>
      </w:r>
      <w:r w:rsidR="0074026F">
        <w:rPr>
          <w:rFonts w:ascii="Ebrima" w:hAnsi="Ebrima"/>
        </w:rPr>
        <w:t xml:space="preserve"> tempo utilizza</w:t>
      </w:r>
      <w:r w:rsidR="009E465A">
        <w:rPr>
          <w:rFonts w:ascii="Ebrima" w:hAnsi="Ebrima"/>
        </w:rPr>
        <w:t>to dall</w:t>
      </w:r>
      <w:r w:rsidR="0074026F">
        <w:rPr>
          <w:rFonts w:ascii="Ebrima" w:hAnsi="Ebrima"/>
        </w:rPr>
        <w:t xml:space="preserve">a scienza ci </w:t>
      </w:r>
      <w:r w:rsidR="009E465A">
        <w:rPr>
          <w:rFonts w:ascii="Ebrima" w:hAnsi="Ebrima"/>
        </w:rPr>
        <w:t xml:space="preserve">fa comodo </w:t>
      </w:r>
      <w:r w:rsidR="0074026F">
        <w:rPr>
          <w:rFonts w:ascii="Ebrima" w:hAnsi="Ebrima"/>
        </w:rPr>
        <w:t xml:space="preserve">per </w:t>
      </w:r>
      <w:r w:rsidR="00642ED1">
        <w:rPr>
          <w:rFonts w:ascii="Ebrima" w:hAnsi="Ebrima"/>
        </w:rPr>
        <w:t>c</w:t>
      </w:r>
      <w:r w:rsidR="0074026F">
        <w:rPr>
          <w:rFonts w:ascii="Ebrima" w:hAnsi="Ebrima"/>
        </w:rPr>
        <w:t xml:space="preserve">omprendere e prevedere la realtà del mondo esterno, </w:t>
      </w:r>
      <w:r w:rsidR="009E465A">
        <w:rPr>
          <w:rFonts w:ascii="Ebrima" w:hAnsi="Ebrima"/>
        </w:rPr>
        <w:t xml:space="preserve">ma </w:t>
      </w:r>
      <w:r w:rsidR="0074026F">
        <w:rPr>
          <w:rFonts w:ascii="Ebrima" w:hAnsi="Ebrima"/>
        </w:rPr>
        <w:t>è del tutto inadeguato per comprendere la nostra interiorità, in cui occorre</w:t>
      </w:r>
      <w:r w:rsidR="009E465A">
        <w:rPr>
          <w:rFonts w:ascii="Ebrima" w:hAnsi="Ebrima"/>
        </w:rPr>
        <w:t xml:space="preserve"> invece</w:t>
      </w:r>
      <w:r w:rsidR="0074026F">
        <w:rPr>
          <w:rFonts w:ascii="Ebrima" w:hAnsi="Ebrima"/>
        </w:rPr>
        <w:t xml:space="preserve"> fare riferimento a</w:t>
      </w:r>
      <w:r w:rsidR="009E465A">
        <w:rPr>
          <w:rFonts w:ascii="Ebrima" w:hAnsi="Ebrima"/>
        </w:rPr>
        <w:t>d</w:t>
      </w:r>
      <w:r w:rsidR="0074026F">
        <w:rPr>
          <w:rFonts w:ascii="Ebrima" w:hAnsi="Ebrima"/>
        </w:rPr>
        <w:t xml:space="preserve"> un altro tipo di tempo. </w:t>
      </w:r>
    </w:p>
    <w:p w14:paraId="4FE19B79" w14:textId="06DC24AB" w:rsidR="00C07900" w:rsidRDefault="009E465A" w:rsidP="007C0CBD">
      <w:pPr>
        <w:pStyle w:val="Paragraphedeliste"/>
        <w:spacing w:beforeLines="60" w:before="144" w:afterLines="60" w:after="144"/>
        <w:ind w:left="0"/>
        <w:contextualSpacing w:val="0"/>
        <w:jc w:val="both"/>
        <w:rPr>
          <w:rFonts w:ascii="Ebrima" w:hAnsi="Ebrima"/>
        </w:rPr>
      </w:pPr>
      <w:r>
        <w:rPr>
          <w:rFonts w:ascii="Ebrima" w:hAnsi="Ebrima"/>
        </w:rPr>
        <w:t>P</w:t>
      </w:r>
      <w:r w:rsidR="0074026F">
        <w:rPr>
          <w:rFonts w:ascii="Ebrima" w:hAnsi="Ebrima"/>
        </w:rPr>
        <w:t>er analizzare il flusso di coscienza non è possibile utilizzare il linguaggio rigoroso della scienza</w:t>
      </w:r>
      <w:r>
        <w:rPr>
          <w:rFonts w:ascii="Ebrima" w:hAnsi="Ebrima"/>
        </w:rPr>
        <w:t xml:space="preserve"> che</w:t>
      </w:r>
      <w:r w:rsidR="00B11711">
        <w:rPr>
          <w:rFonts w:ascii="Ebrima" w:hAnsi="Ebrima"/>
        </w:rPr>
        <w:t xml:space="preserve"> </w:t>
      </w:r>
      <w:r>
        <w:rPr>
          <w:rFonts w:ascii="Ebrima" w:hAnsi="Ebrima"/>
        </w:rPr>
        <w:t xml:space="preserve">colloca tutto nello spazio e </w:t>
      </w:r>
      <w:r w:rsidR="00B11711">
        <w:rPr>
          <w:rFonts w:ascii="Ebrima" w:hAnsi="Ebrima"/>
        </w:rPr>
        <w:t xml:space="preserve">crea degli schemi di inquadramento della realtà per fini di utilità pratica. </w:t>
      </w:r>
    </w:p>
    <w:p w14:paraId="27DDE628" w14:textId="7BAD45BE" w:rsidR="004A784E" w:rsidRDefault="00BB62AA" w:rsidP="007C0CBD">
      <w:pPr>
        <w:spacing w:beforeLines="60" w:before="144" w:afterLines="60" w:after="144"/>
        <w:jc w:val="both"/>
        <w:rPr>
          <w:rFonts w:ascii="Ebrima" w:hAnsi="Ebrima"/>
        </w:rPr>
      </w:pPr>
      <w:r>
        <w:rPr>
          <w:rFonts w:ascii="Ebrima" w:hAnsi="Ebrima"/>
        </w:rPr>
        <w:t>Ebbene,</w:t>
      </w:r>
      <w:r w:rsidR="001D7728">
        <w:rPr>
          <w:rFonts w:ascii="Ebrima" w:hAnsi="Ebrima"/>
        </w:rPr>
        <w:t xml:space="preserve"> dunque,</w:t>
      </w:r>
      <w:r>
        <w:rPr>
          <w:rFonts w:ascii="Ebrima" w:hAnsi="Ebrima"/>
        </w:rPr>
        <w:t xml:space="preserve"> </w:t>
      </w:r>
      <w:r w:rsidR="0074026F">
        <w:rPr>
          <w:rFonts w:ascii="Ebrima" w:hAnsi="Ebrima"/>
        </w:rPr>
        <w:t>solo ciò che si colloca nello spazio può essere misurato, ma la coscienza non ha queste caratteristiche (i pensieri, le emozioni, non hanno un peso, una dimensione, un’estensione materiale) e perciò per analizzare la coscienza occorre adottare un altro metodo</w:t>
      </w:r>
      <w:r w:rsidR="00354664">
        <w:rPr>
          <w:rFonts w:ascii="Ebrima" w:hAnsi="Ebrima"/>
        </w:rPr>
        <w:t xml:space="preserve">. La coscienza </w:t>
      </w:r>
      <w:r w:rsidR="00B61D0E">
        <w:rPr>
          <w:rFonts w:ascii="Ebrima" w:hAnsi="Ebrima"/>
        </w:rPr>
        <w:t xml:space="preserve">infatti </w:t>
      </w:r>
      <w:r w:rsidR="00354664">
        <w:rPr>
          <w:rFonts w:ascii="Ebrima" w:hAnsi="Ebrima"/>
        </w:rPr>
        <w:t>si coglie con l’</w:t>
      </w:r>
      <w:r w:rsidR="00354664" w:rsidRPr="00E94B78">
        <w:rPr>
          <w:rFonts w:ascii="Ebrima" w:hAnsi="Ebrima"/>
          <w:b/>
          <w:bCs/>
        </w:rPr>
        <w:t>intuizione</w:t>
      </w:r>
      <w:r w:rsidR="00354664">
        <w:rPr>
          <w:rFonts w:ascii="Ebrima" w:hAnsi="Ebrima"/>
        </w:rPr>
        <w:t xml:space="preserve"> cioè con una forma di conoscenza diretta, di cui ciascuno fa esperienza, che </w:t>
      </w:r>
      <w:r>
        <w:rPr>
          <w:rFonts w:ascii="Ebrima" w:hAnsi="Ebrima"/>
        </w:rPr>
        <w:t xml:space="preserve">non </w:t>
      </w:r>
      <w:r w:rsidR="00354664">
        <w:rPr>
          <w:rFonts w:ascii="Ebrima" w:hAnsi="Ebrima"/>
        </w:rPr>
        <w:t xml:space="preserve">può essere comunicata mediante </w:t>
      </w:r>
      <w:r>
        <w:rPr>
          <w:rFonts w:ascii="Ebrima" w:hAnsi="Ebrima"/>
        </w:rPr>
        <w:t>concetti</w:t>
      </w:r>
      <w:r w:rsidR="00354664">
        <w:rPr>
          <w:rFonts w:ascii="Ebrima" w:hAnsi="Ebrima"/>
        </w:rPr>
        <w:t xml:space="preserve">. È per questo che </w:t>
      </w:r>
      <w:r w:rsidR="00426437">
        <w:rPr>
          <w:rFonts w:ascii="Ebrima" w:hAnsi="Ebrima"/>
        </w:rPr>
        <w:t>Bergson</w:t>
      </w:r>
      <w:r w:rsidR="00354664">
        <w:rPr>
          <w:rFonts w:ascii="Ebrima" w:hAnsi="Ebrima"/>
        </w:rPr>
        <w:t xml:space="preserve"> si rivolge alla letteratura, ricca di metafore e immagini. </w:t>
      </w:r>
      <w:r w:rsidR="004A784E" w:rsidRPr="00DA07ED">
        <w:rPr>
          <w:rFonts w:ascii="Ebrima" w:hAnsi="Ebrima"/>
        </w:rPr>
        <w:t xml:space="preserve">L’intuizione non può essere comunicata a parole cioè attraverso il </w:t>
      </w:r>
      <w:r w:rsidR="004A784E" w:rsidRPr="00695ED6">
        <w:rPr>
          <w:rFonts w:ascii="Ebrima" w:hAnsi="Ebrima"/>
          <w:i/>
          <w:iCs/>
        </w:rPr>
        <w:t>logos</w:t>
      </w:r>
      <w:r w:rsidR="004A784E" w:rsidRPr="00DA07ED">
        <w:rPr>
          <w:rFonts w:ascii="Ebrima" w:hAnsi="Ebrima"/>
        </w:rPr>
        <w:t xml:space="preserve"> (che significa “parola” ma anche “razionalità”). L’intuizione può essere fatta in prima persona e se ne può dare l’idea a un’altra persona usando delle metafore, delle analogie. Da qui il carattere ricco di metafore della filosofia di </w:t>
      </w:r>
      <w:r w:rsidR="00426437">
        <w:rPr>
          <w:rFonts w:ascii="Ebrima" w:hAnsi="Ebrima"/>
        </w:rPr>
        <w:t>Bergson</w:t>
      </w:r>
      <w:r w:rsidR="004A784E" w:rsidRPr="00DA07ED">
        <w:rPr>
          <w:rFonts w:ascii="Ebrima" w:hAnsi="Ebrima"/>
        </w:rPr>
        <w:t xml:space="preserve"> che si traduce anche nella bellezza letteraria dei suoi scritti</w:t>
      </w:r>
      <w:r>
        <w:rPr>
          <w:rFonts w:ascii="Ebrima" w:hAnsi="Ebrima"/>
        </w:rPr>
        <w:t>, che gli hanno valso il premio Nobel per la letteratura</w:t>
      </w:r>
      <w:r w:rsidR="004A784E" w:rsidRPr="00DA07ED">
        <w:rPr>
          <w:rFonts w:ascii="Ebrima" w:hAnsi="Ebrima"/>
        </w:rPr>
        <w:t xml:space="preserve">. </w:t>
      </w:r>
    </w:p>
    <w:p w14:paraId="5F4D92D5" w14:textId="77777777" w:rsidR="00AD0308" w:rsidRDefault="00AD0308" w:rsidP="007C0CBD">
      <w:pPr>
        <w:spacing w:beforeLines="60" w:before="144" w:afterLines="60" w:after="144"/>
        <w:jc w:val="both"/>
        <w:rPr>
          <w:rFonts w:ascii="Ebrima" w:hAnsi="Ebrima"/>
        </w:rPr>
      </w:pPr>
    </w:p>
    <w:p w14:paraId="62AD1FB1" w14:textId="1DEA1E97" w:rsidR="00244D71" w:rsidRDefault="00244D71" w:rsidP="007C0CBD">
      <w:pPr>
        <w:spacing w:beforeLines="60" w:before="144" w:afterLines="60" w:after="144"/>
        <w:jc w:val="both"/>
        <w:rPr>
          <w:rFonts w:ascii="Ebrima" w:hAnsi="Ebrima"/>
        </w:rPr>
      </w:pPr>
      <w:r w:rsidRPr="00D5226E">
        <w:rPr>
          <w:rFonts w:ascii="Ebrima" w:hAnsi="Ebrima"/>
          <w:b/>
          <w:bCs/>
          <w:color w:val="FF0000"/>
        </w:rPr>
        <w:t xml:space="preserve">Scienza e </w:t>
      </w:r>
      <w:r w:rsidR="00266A39" w:rsidRPr="00D5226E">
        <w:rPr>
          <w:rFonts w:ascii="Ebrima" w:hAnsi="Ebrima"/>
          <w:b/>
          <w:bCs/>
          <w:color w:val="FF0000"/>
        </w:rPr>
        <w:t>intelligenza</w:t>
      </w:r>
      <w:r w:rsidR="00266A39">
        <w:rPr>
          <w:rFonts w:ascii="Ebrima" w:hAnsi="Ebrima"/>
          <w:b/>
          <w:bCs/>
          <w:color w:val="FF0000"/>
        </w:rPr>
        <w:t xml:space="preserve"> /</w:t>
      </w:r>
      <w:r w:rsidR="00266A39">
        <w:rPr>
          <w:rFonts w:ascii="Ebrima" w:hAnsi="Ebrima"/>
        </w:rPr>
        <w:t xml:space="preserve"> </w:t>
      </w:r>
      <w:r w:rsidRPr="00D5226E">
        <w:rPr>
          <w:rFonts w:ascii="Ebrima" w:hAnsi="Ebrima"/>
          <w:b/>
          <w:bCs/>
          <w:color w:val="FF0000"/>
        </w:rPr>
        <w:t xml:space="preserve">metafisica </w:t>
      </w:r>
      <w:r w:rsidR="00CB0B88" w:rsidRPr="00CB0B88">
        <w:rPr>
          <w:rFonts w:ascii="Ebrima" w:hAnsi="Ebrima"/>
          <w:b/>
          <w:bCs/>
          <w:color w:val="FF0000"/>
        </w:rPr>
        <w:t>e</w:t>
      </w:r>
      <w:r w:rsidR="00CB0B88">
        <w:rPr>
          <w:rFonts w:ascii="Ebrima" w:hAnsi="Ebrima"/>
        </w:rPr>
        <w:t xml:space="preserve"> </w:t>
      </w:r>
      <w:r w:rsidR="00CB0B88" w:rsidRPr="00D5226E">
        <w:rPr>
          <w:rFonts w:ascii="Ebrima" w:hAnsi="Ebrima"/>
          <w:b/>
          <w:bCs/>
          <w:color w:val="FF0000"/>
        </w:rPr>
        <w:t xml:space="preserve">intuizione </w:t>
      </w:r>
      <w:r>
        <w:rPr>
          <w:rFonts w:ascii="Ebrima" w:hAnsi="Ebrima"/>
        </w:rPr>
        <w:t xml:space="preserve">– </w:t>
      </w:r>
      <w:r w:rsidRPr="00D5226E">
        <w:rPr>
          <w:rFonts w:ascii="Ebrima" w:hAnsi="Ebrima"/>
        </w:rPr>
        <w:t xml:space="preserve">Da un lato abbiamo </w:t>
      </w:r>
      <w:r w:rsidR="00AD0308">
        <w:rPr>
          <w:rFonts w:ascii="Ebrima" w:hAnsi="Ebrima"/>
        </w:rPr>
        <w:t xml:space="preserve">dunque </w:t>
      </w:r>
      <w:r w:rsidRPr="00D5226E">
        <w:rPr>
          <w:rFonts w:ascii="Ebrima" w:hAnsi="Ebrima"/>
        </w:rPr>
        <w:t>l’intelligenza e la scienza</w:t>
      </w:r>
      <w:r>
        <w:rPr>
          <w:rFonts w:ascii="Ebrima" w:hAnsi="Ebrima"/>
        </w:rPr>
        <w:t>, che sono strumenti e forme della conoscenza del mondo esterno, e dall’altro abbiamo l’intuizione e la metafisica che ci permettono di cogliere la durata reale, il flusso di coscienza, la spontaneità come forma fondamentale della coscienza. Vi è una facoltà specifica, l’intuizione, che consente di creare una disciplina, la metafisica, che studia l’interiorità</w:t>
      </w:r>
      <w:r w:rsidR="00BB62AA">
        <w:rPr>
          <w:rFonts w:ascii="Ebrima" w:hAnsi="Ebrima"/>
        </w:rPr>
        <w:t xml:space="preserve">. </w:t>
      </w:r>
      <w:r w:rsidR="00426437">
        <w:rPr>
          <w:rFonts w:ascii="Ebrima" w:hAnsi="Ebrima"/>
        </w:rPr>
        <w:t>Bergson</w:t>
      </w:r>
      <w:r>
        <w:rPr>
          <w:rFonts w:ascii="Ebrima" w:hAnsi="Ebrima"/>
        </w:rPr>
        <w:t xml:space="preserve"> scrive un’</w:t>
      </w:r>
      <w:r>
        <w:rPr>
          <w:rFonts w:ascii="Ebrima" w:hAnsi="Ebrima"/>
          <w:i/>
          <w:iCs/>
        </w:rPr>
        <w:t>Introduzione alla metafisica</w:t>
      </w:r>
      <w:r w:rsidR="00BB62AA">
        <w:rPr>
          <w:rFonts w:ascii="Ebrima" w:hAnsi="Ebrima"/>
        </w:rPr>
        <w:t xml:space="preserve"> e l</w:t>
      </w:r>
      <w:r>
        <w:rPr>
          <w:rFonts w:ascii="Ebrima" w:hAnsi="Ebrima"/>
        </w:rPr>
        <w:t xml:space="preserve">a metafisica per </w:t>
      </w:r>
      <w:r w:rsidR="00BB62AA">
        <w:rPr>
          <w:rFonts w:ascii="Ebrima" w:hAnsi="Ebrima"/>
        </w:rPr>
        <w:t xml:space="preserve">lui – diversamente dalla tradizione che la vedeva come lo studio </w:t>
      </w:r>
      <w:r w:rsidR="00BB62AA">
        <w:rPr>
          <w:rFonts w:ascii="Ebrima" w:hAnsi="Ebrima"/>
        </w:rPr>
        <w:lastRenderedPageBreak/>
        <w:t xml:space="preserve">delle realtà eterne, le idee di Platone, ecc. – </w:t>
      </w:r>
      <w:r>
        <w:rPr>
          <w:rFonts w:ascii="Ebrima" w:hAnsi="Ebrima"/>
        </w:rPr>
        <w:t xml:space="preserve">diventa una disciplina particolare: quella che studia il mondo interiore mediante l’intuizione. </w:t>
      </w:r>
    </w:p>
    <w:tbl>
      <w:tblPr>
        <w:tblStyle w:val="Grilledutableau"/>
        <w:tblW w:w="0" w:type="auto"/>
        <w:tblLook w:val="04A0" w:firstRow="1" w:lastRow="0" w:firstColumn="1" w:lastColumn="0" w:noHBand="0" w:noVBand="1"/>
      </w:tblPr>
      <w:tblGrid>
        <w:gridCol w:w="4814"/>
        <w:gridCol w:w="4814"/>
      </w:tblGrid>
      <w:tr w:rsidR="00EB0464" w:rsidRPr="00814D83" w14:paraId="183192F6" w14:textId="77777777" w:rsidTr="00814D83">
        <w:tc>
          <w:tcPr>
            <w:tcW w:w="4814" w:type="dxa"/>
          </w:tcPr>
          <w:p w14:paraId="7542525A" w14:textId="55C72CB6" w:rsidR="00EB0464" w:rsidRPr="00FC3AC7" w:rsidRDefault="00EB0464" w:rsidP="00EB0464">
            <w:pPr>
              <w:spacing w:beforeLines="60" w:before="144" w:afterLines="60" w:after="144"/>
              <w:jc w:val="center"/>
              <w:rPr>
                <w:rFonts w:asciiTheme="majorHAnsi" w:hAnsiTheme="majorHAnsi" w:cstheme="majorHAnsi"/>
                <w:b/>
                <w:bCs/>
                <w:sz w:val="24"/>
                <w:szCs w:val="24"/>
              </w:rPr>
            </w:pPr>
            <w:r w:rsidRPr="00FC3AC7">
              <w:rPr>
                <w:rFonts w:asciiTheme="majorHAnsi" w:hAnsiTheme="majorHAnsi" w:cstheme="majorHAnsi"/>
                <w:b/>
                <w:bCs/>
                <w:sz w:val="24"/>
                <w:szCs w:val="24"/>
              </w:rPr>
              <w:t xml:space="preserve">Intelligenza </w:t>
            </w:r>
            <w:r w:rsidR="00FC3AC7">
              <w:rPr>
                <w:rFonts w:asciiTheme="majorHAnsi" w:hAnsiTheme="majorHAnsi" w:cstheme="majorHAnsi"/>
                <w:b/>
                <w:bCs/>
                <w:sz w:val="24"/>
                <w:szCs w:val="24"/>
              </w:rPr>
              <w:t>/</w:t>
            </w:r>
            <w:r w:rsidRPr="00FC3AC7">
              <w:rPr>
                <w:rFonts w:asciiTheme="majorHAnsi" w:hAnsiTheme="majorHAnsi" w:cstheme="majorHAnsi"/>
                <w:b/>
                <w:bCs/>
                <w:sz w:val="24"/>
                <w:szCs w:val="24"/>
              </w:rPr>
              <w:t xml:space="preserve"> scienza</w:t>
            </w:r>
          </w:p>
        </w:tc>
        <w:tc>
          <w:tcPr>
            <w:tcW w:w="4814" w:type="dxa"/>
          </w:tcPr>
          <w:p w14:paraId="0C5E4960" w14:textId="29F6ACBE" w:rsidR="00EB0464" w:rsidRPr="00FC3AC7" w:rsidRDefault="00EB0464" w:rsidP="00EB0464">
            <w:pPr>
              <w:spacing w:beforeLines="60" w:before="144" w:afterLines="60" w:after="144"/>
              <w:jc w:val="center"/>
              <w:rPr>
                <w:rFonts w:asciiTheme="majorHAnsi" w:hAnsiTheme="majorHAnsi" w:cstheme="majorHAnsi"/>
                <w:b/>
                <w:bCs/>
                <w:sz w:val="24"/>
                <w:szCs w:val="24"/>
              </w:rPr>
            </w:pPr>
            <w:r w:rsidRPr="00FC3AC7">
              <w:rPr>
                <w:rFonts w:asciiTheme="majorHAnsi" w:hAnsiTheme="majorHAnsi" w:cstheme="majorHAnsi"/>
                <w:b/>
                <w:bCs/>
                <w:sz w:val="24"/>
                <w:szCs w:val="24"/>
              </w:rPr>
              <w:t xml:space="preserve">Intuizione </w:t>
            </w:r>
            <w:r w:rsidR="00FC3AC7">
              <w:rPr>
                <w:rFonts w:asciiTheme="majorHAnsi" w:hAnsiTheme="majorHAnsi" w:cstheme="majorHAnsi"/>
                <w:b/>
                <w:bCs/>
                <w:sz w:val="24"/>
                <w:szCs w:val="24"/>
              </w:rPr>
              <w:t>/</w:t>
            </w:r>
            <w:r w:rsidRPr="00FC3AC7">
              <w:rPr>
                <w:rFonts w:asciiTheme="majorHAnsi" w:hAnsiTheme="majorHAnsi" w:cstheme="majorHAnsi"/>
                <w:b/>
                <w:bCs/>
                <w:sz w:val="24"/>
                <w:szCs w:val="24"/>
              </w:rPr>
              <w:t xml:space="preserve"> metafisica</w:t>
            </w:r>
          </w:p>
        </w:tc>
      </w:tr>
      <w:tr w:rsidR="00EB0464" w:rsidRPr="00814D83" w14:paraId="7C504D6D" w14:textId="77777777" w:rsidTr="00814D83">
        <w:tc>
          <w:tcPr>
            <w:tcW w:w="4814" w:type="dxa"/>
          </w:tcPr>
          <w:p w14:paraId="3B7B879D" w14:textId="62AE6AE8" w:rsidR="00EB0464" w:rsidRPr="00814D83" w:rsidRDefault="00EB0464" w:rsidP="00EB0464">
            <w:pPr>
              <w:spacing w:beforeLines="60" w:before="144" w:afterLines="60" w:after="144"/>
              <w:jc w:val="both"/>
              <w:rPr>
                <w:rFonts w:asciiTheme="majorHAnsi" w:hAnsiTheme="majorHAnsi" w:cstheme="majorHAnsi"/>
                <w:sz w:val="20"/>
                <w:szCs w:val="20"/>
              </w:rPr>
            </w:pPr>
            <w:r w:rsidRPr="00814D83">
              <w:rPr>
                <w:rFonts w:asciiTheme="majorHAnsi" w:hAnsiTheme="majorHAnsi" w:cstheme="majorHAnsi"/>
                <w:sz w:val="20"/>
                <w:szCs w:val="20"/>
              </w:rPr>
              <w:t>Conoscenza del mondo esterno</w:t>
            </w:r>
          </w:p>
        </w:tc>
        <w:tc>
          <w:tcPr>
            <w:tcW w:w="4814" w:type="dxa"/>
          </w:tcPr>
          <w:p w14:paraId="0D0E6549" w14:textId="567D6533" w:rsidR="00EB0464" w:rsidRPr="00814D83" w:rsidRDefault="00EB0464" w:rsidP="00EB0464">
            <w:pPr>
              <w:spacing w:beforeLines="60" w:before="144" w:afterLines="60" w:after="144"/>
              <w:jc w:val="both"/>
              <w:rPr>
                <w:rFonts w:asciiTheme="majorHAnsi" w:hAnsiTheme="majorHAnsi" w:cstheme="majorHAnsi"/>
                <w:sz w:val="20"/>
                <w:szCs w:val="20"/>
              </w:rPr>
            </w:pPr>
            <w:r w:rsidRPr="00814D83">
              <w:rPr>
                <w:rFonts w:asciiTheme="majorHAnsi" w:hAnsiTheme="majorHAnsi" w:cstheme="majorHAnsi"/>
                <w:sz w:val="20"/>
                <w:szCs w:val="20"/>
              </w:rPr>
              <w:t>Conoscenza del mondo interiore</w:t>
            </w:r>
          </w:p>
        </w:tc>
      </w:tr>
      <w:tr w:rsidR="00EB0464" w:rsidRPr="00814D83" w14:paraId="7BFEC26B" w14:textId="77777777" w:rsidTr="00814D83">
        <w:tc>
          <w:tcPr>
            <w:tcW w:w="4814" w:type="dxa"/>
          </w:tcPr>
          <w:p w14:paraId="28F66B2A" w14:textId="77777777" w:rsidR="00EB0464" w:rsidRDefault="00EB0464" w:rsidP="00EB0464">
            <w:pPr>
              <w:spacing w:beforeLines="60" w:before="144" w:afterLines="60" w:after="144"/>
              <w:jc w:val="both"/>
              <w:rPr>
                <w:rFonts w:asciiTheme="majorHAnsi" w:hAnsiTheme="majorHAnsi" w:cstheme="majorHAnsi"/>
                <w:sz w:val="20"/>
                <w:szCs w:val="20"/>
              </w:rPr>
            </w:pPr>
            <w:r w:rsidRPr="00814D83">
              <w:rPr>
                <w:rFonts w:asciiTheme="majorHAnsi" w:hAnsiTheme="majorHAnsi" w:cstheme="majorHAnsi"/>
                <w:sz w:val="20"/>
                <w:szCs w:val="20"/>
              </w:rPr>
              <w:t>Spazio</w:t>
            </w:r>
          </w:p>
          <w:p w14:paraId="123352D6" w14:textId="267CBD98" w:rsidR="00521CE3" w:rsidRPr="00814D83" w:rsidRDefault="00521CE3"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Sequenza</w:t>
            </w:r>
          </w:p>
        </w:tc>
        <w:tc>
          <w:tcPr>
            <w:tcW w:w="4814" w:type="dxa"/>
          </w:tcPr>
          <w:p w14:paraId="60217561" w14:textId="77777777" w:rsidR="00EB0464" w:rsidRDefault="00EB0464" w:rsidP="00EB0464">
            <w:pPr>
              <w:spacing w:beforeLines="60" w:before="144" w:afterLines="60" w:after="144"/>
              <w:jc w:val="both"/>
              <w:rPr>
                <w:rFonts w:asciiTheme="majorHAnsi" w:hAnsiTheme="majorHAnsi" w:cstheme="majorHAnsi"/>
                <w:sz w:val="20"/>
                <w:szCs w:val="20"/>
              </w:rPr>
            </w:pPr>
            <w:r w:rsidRPr="00814D83">
              <w:rPr>
                <w:rFonts w:asciiTheme="majorHAnsi" w:hAnsiTheme="majorHAnsi" w:cstheme="majorHAnsi"/>
                <w:sz w:val="20"/>
                <w:szCs w:val="20"/>
              </w:rPr>
              <w:t xml:space="preserve">Tempo </w:t>
            </w:r>
          </w:p>
          <w:p w14:paraId="55FD930A" w14:textId="3B747B86" w:rsidR="00EB0464" w:rsidRPr="00814D83"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Durata</w:t>
            </w:r>
          </w:p>
        </w:tc>
      </w:tr>
      <w:tr w:rsidR="00EB0464" w:rsidRPr="00814D83" w14:paraId="7033DE26" w14:textId="77777777" w:rsidTr="00814D83">
        <w:tc>
          <w:tcPr>
            <w:tcW w:w="4814" w:type="dxa"/>
          </w:tcPr>
          <w:p w14:paraId="2B13EA00" w14:textId="13D1DB0D" w:rsidR="00EB3F14" w:rsidRPr="00EB3F14"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Concetti</w:t>
            </w:r>
          </w:p>
        </w:tc>
        <w:tc>
          <w:tcPr>
            <w:tcW w:w="4814" w:type="dxa"/>
          </w:tcPr>
          <w:p w14:paraId="3604C630" w14:textId="57025FE2" w:rsidR="00EB0464" w:rsidRPr="00814D83"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 xml:space="preserve">Metafore, immagini </w:t>
            </w:r>
          </w:p>
        </w:tc>
      </w:tr>
      <w:tr w:rsidR="00EB0464" w:rsidRPr="00814D83" w14:paraId="7E1A2F19" w14:textId="77777777" w:rsidTr="00814D83">
        <w:tc>
          <w:tcPr>
            <w:tcW w:w="4814" w:type="dxa"/>
          </w:tcPr>
          <w:p w14:paraId="6393B85E" w14:textId="3B945F8B" w:rsidR="00E3486C" w:rsidRPr="00814D83" w:rsidRDefault="00EB0464" w:rsidP="00EB0464">
            <w:pPr>
              <w:spacing w:beforeLines="60" w:before="144" w:afterLines="60" w:after="144"/>
              <w:jc w:val="both"/>
              <w:rPr>
                <w:rFonts w:asciiTheme="majorHAnsi" w:hAnsiTheme="majorHAnsi" w:cstheme="majorHAnsi"/>
                <w:sz w:val="20"/>
                <w:szCs w:val="20"/>
              </w:rPr>
            </w:pPr>
            <w:r w:rsidRPr="00814D83">
              <w:rPr>
                <w:rFonts w:asciiTheme="majorHAnsi" w:hAnsiTheme="majorHAnsi" w:cstheme="majorHAnsi"/>
                <w:sz w:val="20"/>
                <w:szCs w:val="20"/>
              </w:rPr>
              <w:t xml:space="preserve">Collana </w:t>
            </w:r>
            <w:r w:rsidR="00E3486C">
              <w:rPr>
                <w:rFonts w:asciiTheme="majorHAnsi" w:hAnsiTheme="majorHAnsi" w:cstheme="majorHAnsi"/>
                <w:sz w:val="20"/>
                <w:szCs w:val="20"/>
              </w:rPr>
              <w:t>di perle tutte uguali.</w:t>
            </w:r>
          </w:p>
        </w:tc>
        <w:tc>
          <w:tcPr>
            <w:tcW w:w="4814" w:type="dxa"/>
          </w:tcPr>
          <w:p w14:paraId="397DD979" w14:textId="1638D4D2" w:rsidR="00EB0464" w:rsidRPr="00814D83" w:rsidRDefault="00EB0464" w:rsidP="00EB0464">
            <w:pPr>
              <w:spacing w:beforeLines="60" w:before="144" w:afterLines="60" w:after="144"/>
              <w:jc w:val="both"/>
              <w:rPr>
                <w:rFonts w:asciiTheme="majorHAnsi" w:hAnsiTheme="majorHAnsi" w:cstheme="majorHAnsi"/>
                <w:sz w:val="20"/>
                <w:szCs w:val="20"/>
              </w:rPr>
            </w:pPr>
            <w:r w:rsidRPr="00814D83">
              <w:rPr>
                <w:rFonts w:asciiTheme="majorHAnsi" w:hAnsiTheme="majorHAnsi" w:cstheme="majorHAnsi"/>
                <w:sz w:val="20"/>
                <w:szCs w:val="20"/>
              </w:rPr>
              <w:t>Gomitolo</w:t>
            </w:r>
            <w:r w:rsidR="00E3486C">
              <w:rPr>
                <w:rFonts w:asciiTheme="majorHAnsi" w:hAnsiTheme="majorHAnsi" w:cstheme="majorHAnsi"/>
                <w:sz w:val="20"/>
                <w:szCs w:val="20"/>
              </w:rPr>
              <w:t xml:space="preserve"> che si ingrossa e contiene sotto il filo in superficie quello che lo ha preceduto.</w:t>
            </w:r>
          </w:p>
          <w:p w14:paraId="3514E822" w14:textId="30E9C54E" w:rsidR="00EB0464" w:rsidRPr="00814D83" w:rsidRDefault="00EB0464" w:rsidP="00EB0464">
            <w:pPr>
              <w:spacing w:beforeLines="60" w:before="144" w:afterLines="60" w:after="144"/>
              <w:jc w:val="both"/>
              <w:rPr>
                <w:rFonts w:asciiTheme="majorHAnsi" w:hAnsiTheme="majorHAnsi" w:cstheme="majorHAnsi"/>
                <w:sz w:val="20"/>
                <w:szCs w:val="20"/>
              </w:rPr>
            </w:pPr>
            <w:r w:rsidRPr="00814D83">
              <w:rPr>
                <w:rFonts w:asciiTheme="majorHAnsi" w:hAnsiTheme="majorHAnsi" w:cstheme="majorHAnsi"/>
                <w:sz w:val="20"/>
                <w:szCs w:val="20"/>
              </w:rPr>
              <w:t>Valanga</w:t>
            </w:r>
            <w:r w:rsidR="00E3486C">
              <w:rPr>
                <w:rFonts w:asciiTheme="majorHAnsi" w:hAnsiTheme="majorHAnsi" w:cstheme="majorHAnsi"/>
                <w:sz w:val="20"/>
                <w:szCs w:val="20"/>
              </w:rPr>
              <w:t xml:space="preserve"> che si ingrossa e si arricchisce nel suo movimento.</w:t>
            </w:r>
          </w:p>
        </w:tc>
      </w:tr>
      <w:tr w:rsidR="00EB0464" w:rsidRPr="00814D83" w14:paraId="17D80B42" w14:textId="77777777" w:rsidTr="00814D83">
        <w:tc>
          <w:tcPr>
            <w:tcW w:w="4814" w:type="dxa"/>
          </w:tcPr>
          <w:p w14:paraId="132D758C" w14:textId="6176CDF2" w:rsidR="00EB0464" w:rsidRPr="00DA194C" w:rsidRDefault="00EB0464" w:rsidP="00EB0464">
            <w:pPr>
              <w:pStyle w:val="Paragraphedeliste"/>
              <w:numPr>
                <w:ilvl w:val="0"/>
                <w:numId w:val="21"/>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Lo zucchero che si scioglie nell’acqua</w:t>
            </w:r>
            <w:r w:rsidR="00C82CA2">
              <w:rPr>
                <w:rFonts w:asciiTheme="majorHAnsi" w:hAnsiTheme="majorHAnsi" w:cstheme="majorHAnsi"/>
                <w:sz w:val="20"/>
                <w:szCs w:val="20"/>
              </w:rPr>
              <w:t xml:space="preserve"> impiega sempre lo stesso tempo per la scienza</w:t>
            </w:r>
          </w:p>
          <w:p w14:paraId="520343A4" w14:textId="6539B0A2" w:rsidR="00EB0464" w:rsidRPr="00DA194C" w:rsidRDefault="00EB0464" w:rsidP="00EB0464">
            <w:pPr>
              <w:pStyle w:val="Paragraphedeliste"/>
              <w:numPr>
                <w:ilvl w:val="0"/>
                <w:numId w:val="21"/>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I due minuti di dolore e i due minuti di piacere</w:t>
            </w:r>
            <w:r w:rsidR="00C82CA2">
              <w:rPr>
                <w:rFonts w:asciiTheme="majorHAnsi" w:hAnsiTheme="majorHAnsi" w:cstheme="majorHAnsi"/>
                <w:sz w:val="20"/>
                <w:szCs w:val="20"/>
              </w:rPr>
              <w:t xml:space="preserve"> sono identici per l’orologio della scienza</w:t>
            </w:r>
          </w:p>
          <w:p w14:paraId="2A2C62BE" w14:textId="26792D95" w:rsidR="00EB0464" w:rsidRDefault="00EB0464" w:rsidP="00C82CA2">
            <w:pPr>
              <w:pStyle w:val="Paragraphedeliste"/>
              <w:numPr>
                <w:ilvl w:val="0"/>
                <w:numId w:val="21"/>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L’osservare un oggetto per due minuti e poi ripetere l’osservazione per altri due minuti</w:t>
            </w:r>
            <w:r w:rsidR="00C82CA2">
              <w:rPr>
                <w:rFonts w:asciiTheme="majorHAnsi" w:hAnsiTheme="majorHAnsi" w:cstheme="majorHAnsi"/>
                <w:sz w:val="20"/>
                <w:szCs w:val="20"/>
              </w:rPr>
              <w:t>; i due minuti per l’orologio sono sempre identici</w:t>
            </w:r>
          </w:p>
        </w:tc>
        <w:tc>
          <w:tcPr>
            <w:tcW w:w="4814" w:type="dxa"/>
          </w:tcPr>
          <w:p w14:paraId="14B7A2E2" w14:textId="77777777" w:rsidR="00EB0464" w:rsidRPr="00DA194C" w:rsidRDefault="00EB0464" w:rsidP="00EB0464">
            <w:pPr>
              <w:pStyle w:val="Paragraphedeliste"/>
              <w:numPr>
                <w:ilvl w:val="0"/>
                <w:numId w:val="20"/>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 xml:space="preserve">Il rimorso </w:t>
            </w:r>
          </w:p>
          <w:p w14:paraId="63F082CE" w14:textId="77777777" w:rsidR="00EB0464" w:rsidRPr="00DA194C" w:rsidRDefault="00EB0464" w:rsidP="00EB0464">
            <w:pPr>
              <w:pStyle w:val="Paragraphedeliste"/>
              <w:numPr>
                <w:ilvl w:val="0"/>
                <w:numId w:val="20"/>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 xml:space="preserve">Il flashback nel cinema </w:t>
            </w:r>
          </w:p>
          <w:p w14:paraId="1CD6F659" w14:textId="77777777" w:rsidR="00EB0464" w:rsidRPr="00DA194C" w:rsidRDefault="00EB0464" w:rsidP="00EB0464">
            <w:pPr>
              <w:pStyle w:val="Paragraphedeliste"/>
              <w:numPr>
                <w:ilvl w:val="0"/>
                <w:numId w:val="20"/>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 xml:space="preserve">La concezione del tempo di S. Agostino </w:t>
            </w:r>
          </w:p>
          <w:p w14:paraId="7DB5822E" w14:textId="77777777" w:rsidR="00EB0464" w:rsidRPr="00DA194C" w:rsidRDefault="00EB0464" w:rsidP="00EB0464">
            <w:pPr>
              <w:pStyle w:val="Paragraphedeliste"/>
              <w:numPr>
                <w:ilvl w:val="0"/>
                <w:numId w:val="20"/>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 xml:space="preserve">La teoria dell’inconscio di Freud </w:t>
            </w:r>
          </w:p>
          <w:p w14:paraId="03D4DABC" w14:textId="1945E159" w:rsidR="00EB0464" w:rsidRPr="00DA194C" w:rsidRDefault="00EB0464" w:rsidP="00EB0464">
            <w:pPr>
              <w:pStyle w:val="Paragraphedeliste"/>
              <w:numPr>
                <w:ilvl w:val="0"/>
                <w:numId w:val="20"/>
              </w:numPr>
              <w:spacing w:beforeLines="60" w:before="144" w:afterLines="60" w:after="144"/>
              <w:contextualSpacing w:val="0"/>
              <w:jc w:val="both"/>
              <w:rPr>
                <w:rFonts w:asciiTheme="majorHAnsi" w:hAnsiTheme="majorHAnsi" w:cstheme="majorHAnsi"/>
                <w:sz w:val="20"/>
                <w:szCs w:val="20"/>
              </w:rPr>
            </w:pPr>
            <w:r w:rsidRPr="00DA194C">
              <w:rPr>
                <w:rFonts w:asciiTheme="majorHAnsi" w:hAnsiTheme="majorHAnsi" w:cstheme="majorHAnsi"/>
                <w:sz w:val="20"/>
                <w:szCs w:val="20"/>
              </w:rPr>
              <w:t xml:space="preserve">Il recupero del tempo perduto nei romanzi di Proust </w:t>
            </w:r>
          </w:p>
        </w:tc>
      </w:tr>
      <w:tr w:rsidR="00EB3F14" w:rsidRPr="00814D83" w14:paraId="0518410A" w14:textId="77777777" w:rsidTr="00814D83">
        <w:tc>
          <w:tcPr>
            <w:tcW w:w="4814" w:type="dxa"/>
          </w:tcPr>
          <w:p w14:paraId="2BD2AE3F" w14:textId="5E9EA227" w:rsidR="00EB3F14" w:rsidRDefault="00EB3F1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La scienza ha un valore pratico, serve all’</w:t>
            </w:r>
            <w:r>
              <w:rPr>
                <w:rFonts w:asciiTheme="majorHAnsi" w:hAnsiTheme="majorHAnsi" w:cstheme="majorHAnsi"/>
                <w:i/>
                <w:iCs/>
                <w:sz w:val="20"/>
                <w:szCs w:val="20"/>
              </w:rPr>
              <w:t xml:space="preserve">homo </w:t>
            </w:r>
            <w:proofErr w:type="spellStart"/>
            <w:r>
              <w:rPr>
                <w:rFonts w:asciiTheme="majorHAnsi" w:hAnsiTheme="majorHAnsi" w:cstheme="majorHAnsi"/>
                <w:i/>
                <w:iCs/>
                <w:sz w:val="20"/>
                <w:szCs w:val="20"/>
              </w:rPr>
              <w:t>faber</w:t>
            </w:r>
            <w:proofErr w:type="spellEnd"/>
            <w:r>
              <w:rPr>
                <w:rFonts w:asciiTheme="majorHAnsi" w:hAnsiTheme="majorHAnsi" w:cstheme="majorHAnsi"/>
                <w:sz w:val="20"/>
                <w:szCs w:val="20"/>
              </w:rPr>
              <w:t xml:space="preserve"> per incasellare e gestire la realtà, ed è proprio questo il suo limite perché non ne coglie il suo essere sviluppo libero e creativo.</w:t>
            </w:r>
          </w:p>
        </w:tc>
        <w:tc>
          <w:tcPr>
            <w:tcW w:w="4814" w:type="dxa"/>
          </w:tcPr>
          <w:p w14:paraId="4C7379E6" w14:textId="2C92B90C" w:rsidR="00EB3F14" w:rsidRDefault="00EB3F1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L’intuizione ci consente di cogliere la realtà come durata, sviluppo libero e creativo.</w:t>
            </w:r>
          </w:p>
        </w:tc>
      </w:tr>
      <w:tr w:rsidR="00BC25F8" w:rsidRPr="00814D83" w14:paraId="7D076B6E" w14:textId="77777777" w:rsidTr="00814D83">
        <w:tc>
          <w:tcPr>
            <w:tcW w:w="4814" w:type="dxa"/>
          </w:tcPr>
          <w:p w14:paraId="20B15FA9" w14:textId="0A8B05D7" w:rsidR="00BC25F8" w:rsidRPr="00BC25F8" w:rsidRDefault="00BC25F8" w:rsidP="00BC25F8">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L</w:t>
            </w:r>
            <w:r w:rsidRPr="00BC25F8">
              <w:rPr>
                <w:rFonts w:asciiTheme="majorHAnsi" w:hAnsiTheme="majorHAnsi" w:cstheme="majorHAnsi"/>
                <w:sz w:val="20"/>
                <w:szCs w:val="20"/>
              </w:rPr>
              <w:t>a scienza non è in grado di cogliere l’aspetto più tipico della realtà umana, l</w:t>
            </w:r>
            <w:r>
              <w:rPr>
                <w:rFonts w:asciiTheme="majorHAnsi" w:hAnsiTheme="majorHAnsi" w:cstheme="majorHAnsi"/>
                <w:sz w:val="20"/>
                <w:szCs w:val="20"/>
              </w:rPr>
              <w:t>a coscienza</w:t>
            </w:r>
            <w:r w:rsidRPr="00BC25F8">
              <w:rPr>
                <w:rFonts w:asciiTheme="majorHAnsi" w:hAnsiTheme="majorHAnsi" w:cstheme="majorHAnsi"/>
                <w:sz w:val="20"/>
                <w:szCs w:val="20"/>
              </w:rPr>
              <w:t xml:space="preserve">. </w:t>
            </w:r>
          </w:p>
          <w:p w14:paraId="2B58D3E4" w14:textId="44E95822" w:rsidR="00BC25F8" w:rsidRDefault="00BC25F8" w:rsidP="00BC25F8">
            <w:pPr>
              <w:spacing w:beforeLines="60" w:before="144" w:afterLines="60" w:after="144"/>
              <w:jc w:val="both"/>
              <w:rPr>
                <w:rFonts w:asciiTheme="majorHAnsi" w:hAnsiTheme="majorHAnsi" w:cstheme="majorHAnsi"/>
                <w:sz w:val="20"/>
                <w:szCs w:val="20"/>
              </w:rPr>
            </w:pPr>
          </w:p>
        </w:tc>
        <w:tc>
          <w:tcPr>
            <w:tcW w:w="4814" w:type="dxa"/>
          </w:tcPr>
          <w:p w14:paraId="09C59C3C" w14:textId="2369CFFD" w:rsidR="00BC25F8" w:rsidRDefault="00BC25F8"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La coscienza</w:t>
            </w:r>
            <w:r w:rsidRPr="00BC25F8">
              <w:rPr>
                <w:rFonts w:asciiTheme="majorHAnsi" w:hAnsiTheme="majorHAnsi" w:cstheme="majorHAnsi"/>
                <w:sz w:val="20"/>
                <w:szCs w:val="20"/>
              </w:rPr>
              <w:t xml:space="preserve"> non è riconducibile al determinismo che caratterizza la realtà materiale perché non è scomponibile in parti che agiscono l’una sull’altra (ad esempio gli atomi), ed è perciò qualcosa di libero e di spontaneo.</w:t>
            </w:r>
          </w:p>
        </w:tc>
      </w:tr>
      <w:tr w:rsidR="00EB0464" w:rsidRPr="00814D83" w14:paraId="23D25ADC" w14:textId="77777777" w:rsidTr="00814D83">
        <w:tc>
          <w:tcPr>
            <w:tcW w:w="4814" w:type="dxa"/>
          </w:tcPr>
          <w:p w14:paraId="4FF41989" w14:textId="0B59E9D4" w:rsidR="00EB0464"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CAUSALITA’</w:t>
            </w:r>
          </w:p>
          <w:p w14:paraId="683A4235" w14:textId="434F3013" w:rsidR="00EB0464" w:rsidRPr="00814D83"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Successione di parti uguali (le perle) che possono interagire causalmente.</w:t>
            </w:r>
          </w:p>
        </w:tc>
        <w:tc>
          <w:tcPr>
            <w:tcW w:w="4814" w:type="dxa"/>
          </w:tcPr>
          <w:p w14:paraId="015D7DE9" w14:textId="02C46479" w:rsidR="00EB0464"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LIBERTA’</w:t>
            </w:r>
          </w:p>
          <w:p w14:paraId="1E0AEA7C" w14:textId="6D4EC160" w:rsidR="00EB0464" w:rsidRPr="00814D83"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Successione di istanti in cui quello nuovo è sempre inedito perché porta con sé il passato. Non ci sono istanti uguali e dunque non è possibile descriverli in termini di causalità, ma di libertà.</w:t>
            </w:r>
          </w:p>
        </w:tc>
      </w:tr>
      <w:tr w:rsidR="00EB0464" w:rsidRPr="00814D83" w14:paraId="31146DCE" w14:textId="77777777" w:rsidTr="00814D83">
        <w:tc>
          <w:tcPr>
            <w:tcW w:w="4814" w:type="dxa"/>
          </w:tcPr>
          <w:p w14:paraId="40064F4F" w14:textId="38D2ABA4" w:rsidR="00EB0464" w:rsidRDefault="00EB0464" w:rsidP="00EB0464">
            <w:pPr>
              <w:spacing w:beforeLines="60" w:before="144" w:afterLines="60" w:after="144"/>
              <w:jc w:val="both"/>
              <w:rPr>
                <w:rFonts w:asciiTheme="majorHAnsi" w:hAnsiTheme="majorHAnsi" w:cstheme="majorHAnsi"/>
                <w:sz w:val="20"/>
                <w:szCs w:val="20"/>
              </w:rPr>
            </w:pPr>
          </w:p>
          <w:p w14:paraId="237F2F2E" w14:textId="0C915F6B" w:rsidR="00EB0464"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Dato che abbiamo bisogno di sopravvivere, usiamo la scienza che spazializza e descrive con relazioni causali, perché ci è utile.</w:t>
            </w:r>
          </w:p>
        </w:tc>
        <w:tc>
          <w:tcPr>
            <w:tcW w:w="4814" w:type="dxa"/>
          </w:tcPr>
          <w:p w14:paraId="1F22A2AD" w14:textId="5517C946" w:rsidR="00EB0464"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EVOLUZIONE CREATRICE</w:t>
            </w:r>
          </w:p>
          <w:p w14:paraId="6141B6F3" w14:textId="28E2C815" w:rsidR="00EB0464" w:rsidRDefault="00EB0464" w:rsidP="00EB0464">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Dato che la realtà esteriore è come quella interiore, tutta la realtà è frutto di una evoluzione creatrice e libera.</w:t>
            </w:r>
          </w:p>
        </w:tc>
      </w:tr>
    </w:tbl>
    <w:p w14:paraId="6619A3D0" w14:textId="77777777" w:rsidR="00814D83" w:rsidRDefault="00814D83" w:rsidP="007C0CBD">
      <w:pPr>
        <w:spacing w:beforeLines="60" w:before="144" w:afterLines="60" w:after="144"/>
        <w:jc w:val="both"/>
        <w:rPr>
          <w:rFonts w:ascii="Ebrima" w:hAnsi="Ebrima"/>
        </w:rPr>
      </w:pPr>
    </w:p>
    <w:p w14:paraId="38D6B574" w14:textId="21122084" w:rsidR="007A6EA2" w:rsidRDefault="00F22B06" w:rsidP="007C0CBD">
      <w:pPr>
        <w:spacing w:beforeLines="60" w:before="144" w:afterLines="60" w:after="144"/>
        <w:jc w:val="both"/>
        <w:rPr>
          <w:rFonts w:ascii="Ebrima" w:hAnsi="Ebrima"/>
        </w:rPr>
      </w:pPr>
      <w:r>
        <w:rPr>
          <w:rFonts w:ascii="Ebrima" w:hAnsi="Ebrima"/>
        </w:rPr>
        <w:lastRenderedPageBreak/>
        <w:t xml:space="preserve">Per capire la differenza tra la conoscenza intuitiva e quella intellettiva </w:t>
      </w:r>
      <w:r w:rsidR="001514CA">
        <w:rPr>
          <w:rFonts w:ascii="Ebrima" w:hAnsi="Ebrima"/>
        </w:rPr>
        <w:t>s</w:t>
      </w:r>
      <w:r w:rsidR="00202AEF" w:rsidRPr="00202AEF">
        <w:rPr>
          <w:rFonts w:ascii="Ebrima" w:hAnsi="Ebrima"/>
        </w:rPr>
        <w:t xml:space="preserve">i può ricorrere a un esempio che fa lo stesso </w:t>
      </w:r>
      <w:r w:rsidR="00426437">
        <w:rPr>
          <w:rFonts w:ascii="Ebrima" w:hAnsi="Ebrima"/>
        </w:rPr>
        <w:t>Bergson</w:t>
      </w:r>
      <w:r w:rsidR="00202AEF" w:rsidRPr="00202AEF">
        <w:rPr>
          <w:rFonts w:ascii="Ebrima" w:hAnsi="Ebrima"/>
        </w:rPr>
        <w:t xml:space="preserve">. Supponiamo che un visitatore vada a </w:t>
      </w:r>
      <w:r w:rsidR="00202AEF" w:rsidRPr="00202AEF">
        <w:rPr>
          <w:rFonts w:ascii="Ebrima" w:hAnsi="Ebrima"/>
          <w:b/>
          <w:bCs/>
        </w:rPr>
        <w:t>Parigi</w:t>
      </w:r>
      <w:r w:rsidR="00202AEF" w:rsidRPr="00202AEF">
        <w:rPr>
          <w:rFonts w:ascii="Ebrima" w:hAnsi="Ebrima"/>
        </w:rPr>
        <w:t xml:space="preserve"> </w:t>
      </w:r>
      <w:r>
        <w:rPr>
          <w:rFonts w:ascii="Ebrima" w:hAnsi="Ebrima"/>
        </w:rPr>
        <w:t xml:space="preserve">e </w:t>
      </w:r>
      <w:r w:rsidR="00202AEF" w:rsidRPr="00202AEF">
        <w:rPr>
          <w:rFonts w:ascii="Ebrima" w:hAnsi="Ebrima"/>
        </w:rPr>
        <w:t>tracci de</w:t>
      </w:r>
      <w:r w:rsidR="00E94B78">
        <w:rPr>
          <w:rFonts w:ascii="Ebrima" w:hAnsi="Ebrima"/>
        </w:rPr>
        <w:t>i disegni</w:t>
      </w:r>
      <w:r w:rsidR="00202AEF" w:rsidRPr="00202AEF">
        <w:rPr>
          <w:rFonts w:ascii="Ebrima" w:hAnsi="Ebrima"/>
        </w:rPr>
        <w:t xml:space="preserve"> di ciò che vede. In un secondo momento, egli guarderà </w:t>
      </w:r>
      <w:r w:rsidR="00E94B78">
        <w:rPr>
          <w:rFonts w:ascii="Ebrima" w:hAnsi="Ebrima"/>
        </w:rPr>
        <w:t>i disegni</w:t>
      </w:r>
      <w:r w:rsidR="00202AEF" w:rsidRPr="00202AEF">
        <w:rPr>
          <w:rFonts w:ascii="Ebrima" w:hAnsi="Ebrima"/>
        </w:rPr>
        <w:t xml:space="preserve"> e avendone avuto precedentemente l’intuizione saprà situarli nella propria esperienza, facendo rivivere quella intuizione. Ma non sarà possibile fare l’operazione inversa, cioè partire da una serie di </w:t>
      </w:r>
      <w:r w:rsidR="000910B8">
        <w:rPr>
          <w:rFonts w:ascii="Ebrima" w:hAnsi="Ebrima"/>
        </w:rPr>
        <w:t>disegni</w:t>
      </w:r>
      <w:r w:rsidR="00202AEF" w:rsidRPr="00202AEF">
        <w:rPr>
          <w:rFonts w:ascii="Ebrima" w:hAnsi="Ebrima"/>
        </w:rPr>
        <w:t xml:space="preserve">, esatti e precisi quanto si vuole, </w:t>
      </w:r>
      <w:r w:rsidR="00FE4E8D">
        <w:rPr>
          <w:rFonts w:ascii="Ebrima" w:hAnsi="Ebrima"/>
        </w:rPr>
        <w:t xml:space="preserve">per </w:t>
      </w:r>
      <w:r w:rsidR="00202AEF" w:rsidRPr="00202AEF">
        <w:rPr>
          <w:rFonts w:ascii="Ebrima" w:hAnsi="Ebrima"/>
        </w:rPr>
        <w:t>avere un’intuizione che non si è mai avuta e darsi l’impressione se non si è mai visto Parigi.</w:t>
      </w:r>
      <w:r w:rsidR="007A6EA2">
        <w:rPr>
          <w:rFonts w:ascii="Ebrima" w:hAnsi="Ebrima"/>
        </w:rPr>
        <w:t xml:space="preserve"> </w:t>
      </w:r>
    </w:p>
    <w:p w14:paraId="05C37FEE" w14:textId="3E1CB5D7" w:rsidR="00520D88" w:rsidRDefault="00FE4E8D" w:rsidP="007C0CBD">
      <w:pPr>
        <w:spacing w:beforeLines="60" w:before="144" w:afterLines="60" w:after="144"/>
        <w:jc w:val="both"/>
        <w:rPr>
          <w:rFonts w:ascii="Ebrima" w:hAnsi="Ebrima"/>
        </w:rPr>
      </w:pPr>
      <w:r>
        <w:rPr>
          <w:rFonts w:ascii="Ebrima" w:hAnsi="Ebrima"/>
        </w:rPr>
        <w:t>In altri termini, s</w:t>
      </w:r>
      <w:r w:rsidR="007A6EA2">
        <w:rPr>
          <w:rFonts w:ascii="Ebrima" w:hAnsi="Ebrima"/>
        </w:rPr>
        <w:t>e ved</w:t>
      </w:r>
      <w:r w:rsidR="00E94B78">
        <w:rPr>
          <w:rFonts w:ascii="Ebrima" w:hAnsi="Ebrima"/>
        </w:rPr>
        <w:t>essi</w:t>
      </w:r>
      <w:r w:rsidR="007A6EA2">
        <w:rPr>
          <w:rFonts w:ascii="Ebrima" w:hAnsi="Ebrima"/>
        </w:rPr>
        <w:t xml:space="preserve"> solo </w:t>
      </w:r>
      <w:r w:rsidR="000910B8">
        <w:rPr>
          <w:rFonts w:ascii="Ebrima" w:hAnsi="Ebrima"/>
        </w:rPr>
        <w:t>de</w:t>
      </w:r>
      <w:r w:rsidR="00E94B78">
        <w:rPr>
          <w:rFonts w:ascii="Ebrima" w:hAnsi="Ebrima"/>
        </w:rPr>
        <w:t>i disegni</w:t>
      </w:r>
      <w:r w:rsidR="007A6EA2">
        <w:rPr>
          <w:rFonts w:ascii="Ebrima" w:hAnsi="Ebrima"/>
        </w:rPr>
        <w:t xml:space="preserve">, ma </w:t>
      </w:r>
      <w:r w:rsidR="000910B8">
        <w:rPr>
          <w:rFonts w:ascii="Ebrima" w:hAnsi="Ebrima"/>
        </w:rPr>
        <w:t xml:space="preserve">non </w:t>
      </w:r>
      <w:r w:rsidR="00E94B78">
        <w:rPr>
          <w:rFonts w:ascii="Ebrima" w:hAnsi="Ebrima"/>
        </w:rPr>
        <w:t xml:space="preserve">fossi mai </w:t>
      </w:r>
      <w:r w:rsidR="007A6EA2">
        <w:rPr>
          <w:rFonts w:ascii="Ebrima" w:hAnsi="Ebrima"/>
        </w:rPr>
        <w:t>stato a Parigi</w:t>
      </w:r>
      <w:r w:rsidR="000910B8">
        <w:rPr>
          <w:rFonts w:ascii="Ebrima" w:hAnsi="Ebrima"/>
        </w:rPr>
        <w:t xml:space="preserve">, </w:t>
      </w:r>
      <w:r w:rsidR="00E94B78">
        <w:rPr>
          <w:rFonts w:ascii="Ebrima" w:hAnsi="Ebrima"/>
        </w:rPr>
        <w:t xml:space="preserve">avrei </w:t>
      </w:r>
      <w:r w:rsidR="007A6EA2">
        <w:rPr>
          <w:rFonts w:ascii="Ebrima" w:hAnsi="Ebrima"/>
        </w:rPr>
        <w:t xml:space="preserve">un certo tipo di conoscenza della città. Se </w:t>
      </w:r>
      <w:r w:rsidR="00E94B78">
        <w:rPr>
          <w:rFonts w:ascii="Ebrima" w:hAnsi="Ebrima"/>
        </w:rPr>
        <w:t xml:space="preserve">invece </w:t>
      </w:r>
      <w:r w:rsidR="007A6EA2">
        <w:rPr>
          <w:rFonts w:ascii="Ebrima" w:hAnsi="Ebrima"/>
        </w:rPr>
        <w:t>ved</w:t>
      </w:r>
      <w:r w:rsidR="00E94B78">
        <w:rPr>
          <w:rFonts w:ascii="Ebrima" w:hAnsi="Ebrima"/>
        </w:rPr>
        <w:t>essi</w:t>
      </w:r>
      <w:r w:rsidR="007A6EA2">
        <w:rPr>
          <w:rFonts w:ascii="Ebrima" w:hAnsi="Ebrima"/>
        </w:rPr>
        <w:t xml:space="preserve"> gli stessi </w:t>
      </w:r>
      <w:r w:rsidR="00E94B78">
        <w:rPr>
          <w:rFonts w:ascii="Ebrima" w:hAnsi="Ebrima"/>
        </w:rPr>
        <w:t>disegni</w:t>
      </w:r>
      <w:r w:rsidR="007A6EA2">
        <w:rPr>
          <w:rFonts w:ascii="Ebrima" w:hAnsi="Ebrima"/>
        </w:rPr>
        <w:t xml:space="preserve"> dopo esserci stato, </w:t>
      </w:r>
      <w:r w:rsidR="00E94B78">
        <w:rPr>
          <w:rFonts w:ascii="Ebrima" w:hAnsi="Ebrima"/>
        </w:rPr>
        <w:t xml:space="preserve">ne avrei </w:t>
      </w:r>
      <w:r w:rsidR="007A6EA2">
        <w:rPr>
          <w:rFonts w:ascii="Ebrima" w:hAnsi="Ebrima"/>
        </w:rPr>
        <w:t xml:space="preserve">una conoscenza molto diversa. </w:t>
      </w:r>
      <w:r>
        <w:rPr>
          <w:rFonts w:ascii="Ebrima" w:hAnsi="Ebrima"/>
        </w:rPr>
        <w:t>È</w:t>
      </w:r>
      <w:r w:rsidR="007A6EA2">
        <w:rPr>
          <w:rFonts w:ascii="Ebrima" w:hAnsi="Ebrima"/>
        </w:rPr>
        <w:t xml:space="preserve"> successo a tutti di </w:t>
      </w:r>
      <w:r>
        <w:rPr>
          <w:rFonts w:ascii="Ebrima" w:hAnsi="Ebrima"/>
        </w:rPr>
        <w:t>vedere un panorama, l’immagine di una piazza o qualcos’altro, riprodotto in una foto</w:t>
      </w:r>
      <w:r w:rsidR="007A6EA2">
        <w:rPr>
          <w:rFonts w:ascii="Ebrima" w:hAnsi="Ebrima"/>
        </w:rPr>
        <w:t xml:space="preserve">, ma poi quando ci si trova direttamente davanti </w:t>
      </w:r>
      <w:r>
        <w:rPr>
          <w:rFonts w:ascii="Ebrima" w:hAnsi="Ebrima"/>
        </w:rPr>
        <w:t xml:space="preserve">al panorama o alla piazza, quando li si vede dal vivo e ci si trova immersi nello spazio che ci circonda, </w:t>
      </w:r>
      <w:r w:rsidR="007A6EA2">
        <w:rPr>
          <w:rFonts w:ascii="Ebrima" w:hAnsi="Ebrima"/>
        </w:rPr>
        <w:t xml:space="preserve">le sensazioni sono diverse. </w:t>
      </w:r>
      <w:r>
        <w:rPr>
          <w:rFonts w:ascii="Ebrima" w:hAnsi="Ebrima"/>
        </w:rPr>
        <w:t xml:space="preserve">Ora, </w:t>
      </w:r>
      <w:r w:rsidR="007A6EA2">
        <w:rPr>
          <w:rFonts w:ascii="Ebrima" w:hAnsi="Ebrima"/>
        </w:rPr>
        <w:t xml:space="preserve">se vediamo la stessa foto dopo aver visto direttamente il panorama, </w:t>
      </w:r>
      <w:r>
        <w:rPr>
          <w:rFonts w:ascii="Ebrima" w:hAnsi="Ebrima"/>
        </w:rPr>
        <w:t>essa evo</w:t>
      </w:r>
      <w:r w:rsidR="007A6EA2">
        <w:rPr>
          <w:rFonts w:ascii="Ebrima" w:hAnsi="Ebrima"/>
        </w:rPr>
        <w:t xml:space="preserve">cherà l’esperienza diretta e il nostro tipo di conoscenza sarà differente rispetto a prima. L’esperienza </w:t>
      </w:r>
      <w:r>
        <w:rPr>
          <w:rFonts w:ascii="Ebrima" w:hAnsi="Ebrima"/>
        </w:rPr>
        <w:t>fatta solo attraverso la visione della f</w:t>
      </w:r>
      <w:r w:rsidR="007A6EA2">
        <w:rPr>
          <w:rFonts w:ascii="Ebrima" w:hAnsi="Ebrima"/>
        </w:rPr>
        <w:t xml:space="preserve">oto non può mai </w:t>
      </w:r>
      <w:r w:rsidR="000910B8">
        <w:rPr>
          <w:rFonts w:ascii="Ebrima" w:hAnsi="Ebrima"/>
        </w:rPr>
        <w:t>sostituire</w:t>
      </w:r>
      <w:r w:rsidR="007A6EA2">
        <w:rPr>
          <w:rFonts w:ascii="Ebrima" w:hAnsi="Ebrima"/>
        </w:rPr>
        <w:t xml:space="preserve"> </w:t>
      </w:r>
      <w:r>
        <w:rPr>
          <w:rFonts w:ascii="Ebrima" w:hAnsi="Ebrima"/>
        </w:rPr>
        <w:t xml:space="preserve">la visione dal vivo, viceversa </w:t>
      </w:r>
      <w:r w:rsidR="007A6EA2">
        <w:rPr>
          <w:rFonts w:ascii="Ebrima" w:hAnsi="Ebrima"/>
        </w:rPr>
        <w:t>l’intuizione</w:t>
      </w:r>
      <w:r>
        <w:rPr>
          <w:rFonts w:ascii="Ebrima" w:hAnsi="Ebrima"/>
        </w:rPr>
        <w:t xml:space="preserve">, l’esperienza diretta, una volta </w:t>
      </w:r>
      <w:r w:rsidR="00F22B06">
        <w:rPr>
          <w:rFonts w:ascii="Ebrima" w:hAnsi="Ebrima"/>
        </w:rPr>
        <w:t xml:space="preserve">che sia stata </w:t>
      </w:r>
      <w:r>
        <w:rPr>
          <w:rFonts w:ascii="Ebrima" w:hAnsi="Ebrima"/>
        </w:rPr>
        <w:t xml:space="preserve">effettuata, può essere rievocata dalla foto. </w:t>
      </w:r>
      <w:r w:rsidR="005448AE">
        <w:rPr>
          <w:rFonts w:ascii="Ebrima" w:hAnsi="Ebrima"/>
        </w:rPr>
        <w:t xml:space="preserve">Scrive </w:t>
      </w:r>
      <w:r w:rsidR="00426437">
        <w:rPr>
          <w:rFonts w:ascii="Ebrima" w:hAnsi="Ebrima"/>
        </w:rPr>
        <w:t>Bergson</w:t>
      </w:r>
      <w:r w:rsidR="005448AE">
        <w:rPr>
          <w:rFonts w:ascii="Ebrima" w:hAnsi="Ebrima"/>
        </w:rPr>
        <w:t xml:space="preserve">: </w:t>
      </w:r>
      <w:r w:rsidR="005448AE" w:rsidRPr="005448AE">
        <w:rPr>
          <w:rFonts w:ascii="Ebrima" w:hAnsi="Ebrima"/>
          <w:color w:val="833C0B" w:themeColor="accent2" w:themeShade="80"/>
        </w:rPr>
        <w:t xml:space="preserve">“Tutte le fotografie di una città, prese da tutti i punti di vista possibili, si completano indefinitamente le une con le altre, ma non varranno mai quell’esemplare in rilievo che è la città in cui si va a passeggio.” </w:t>
      </w:r>
      <w:r w:rsidR="00F22B06" w:rsidRPr="00F22B06">
        <w:rPr>
          <w:rFonts w:ascii="Ebrima" w:hAnsi="Ebrima"/>
        </w:rPr>
        <w:t xml:space="preserve">(da </w:t>
      </w:r>
      <w:r w:rsidR="00F22B06" w:rsidRPr="00F22B06">
        <w:rPr>
          <w:rFonts w:ascii="Ebrima" w:hAnsi="Ebrima"/>
          <w:i/>
          <w:iCs/>
        </w:rPr>
        <w:t>Introduzione alla metafisica</w:t>
      </w:r>
      <w:r w:rsidR="00F22B06" w:rsidRPr="00F22B06">
        <w:rPr>
          <w:rFonts w:ascii="Ebrima" w:hAnsi="Ebrima"/>
        </w:rPr>
        <w:t>)</w:t>
      </w:r>
      <w:r w:rsidR="00F22B06">
        <w:rPr>
          <w:rFonts w:ascii="Ebrima" w:hAnsi="Ebrima"/>
        </w:rPr>
        <w:t>.</w:t>
      </w:r>
      <w:r w:rsidR="00902DC2">
        <w:rPr>
          <w:rFonts w:ascii="Ebrima" w:hAnsi="Ebrima"/>
        </w:rPr>
        <w:t xml:space="preserve"> Nessuna immagine esteriore può sostituirsi alla viva intuizione di qualcosa.</w:t>
      </w:r>
    </w:p>
    <w:p w14:paraId="5E7D5441" w14:textId="77777777" w:rsidR="0063238A" w:rsidRDefault="0063238A" w:rsidP="007C0CBD">
      <w:pPr>
        <w:spacing w:beforeLines="60" w:before="144" w:afterLines="60" w:after="144"/>
        <w:jc w:val="both"/>
        <w:rPr>
          <w:rFonts w:ascii="Ebrima" w:hAnsi="Ebrima"/>
        </w:rPr>
      </w:pPr>
    </w:p>
    <w:p w14:paraId="1E679F73" w14:textId="1B707BAC" w:rsidR="0047316C" w:rsidRDefault="0063238A" w:rsidP="007C0CBD">
      <w:pPr>
        <w:spacing w:beforeLines="60" w:before="144" w:afterLines="60" w:after="144"/>
        <w:jc w:val="both"/>
        <w:rPr>
          <w:rFonts w:ascii="Ebrima" w:hAnsi="Ebrima"/>
          <w:color w:val="000000" w:themeColor="text1"/>
        </w:rPr>
      </w:pPr>
      <w:r w:rsidRPr="0063238A">
        <w:rPr>
          <w:rFonts w:ascii="Ebrima" w:hAnsi="Ebrima"/>
          <w:b/>
          <w:bCs/>
          <w:color w:val="FF0000"/>
        </w:rPr>
        <w:t xml:space="preserve">L’intuizione può essere suggerita da </w:t>
      </w:r>
      <w:r w:rsidR="00017BFA">
        <w:rPr>
          <w:rFonts w:ascii="Ebrima" w:hAnsi="Ebrima"/>
          <w:b/>
          <w:bCs/>
          <w:color w:val="FF0000"/>
        </w:rPr>
        <w:t xml:space="preserve">metafore e </w:t>
      </w:r>
      <w:r w:rsidRPr="0063238A">
        <w:rPr>
          <w:rFonts w:ascii="Ebrima" w:hAnsi="Ebrima"/>
          <w:b/>
          <w:bCs/>
          <w:color w:val="FF0000"/>
        </w:rPr>
        <w:t>immagini</w:t>
      </w:r>
      <w:r w:rsidR="00017BFA">
        <w:rPr>
          <w:rFonts w:ascii="Ebrima" w:hAnsi="Ebrima"/>
          <w:b/>
          <w:bCs/>
          <w:color w:val="FF0000"/>
        </w:rPr>
        <w:t xml:space="preserve"> poetiche</w:t>
      </w:r>
      <w:r w:rsidRPr="0063238A">
        <w:rPr>
          <w:rFonts w:ascii="Ebrima" w:hAnsi="Ebrima"/>
          <w:color w:val="FF0000"/>
        </w:rPr>
        <w:t xml:space="preserve"> </w:t>
      </w:r>
      <w:r>
        <w:rPr>
          <w:rFonts w:ascii="Ebrima" w:hAnsi="Ebrima"/>
        </w:rPr>
        <w:t xml:space="preserve">– </w:t>
      </w:r>
      <w:r w:rsidR="0047316C">
        <w:rPr>
          <w:rFonts w:ascii="Ebrima" w:hAnsi="Ebrima"/>
        </w:rPr>
        <w:t>A questo punto</w:t>
      </w:r>
      <w:r w:rsidR="00C47652">
        <w:rPr>
          <w:rFonts w:ascii="Ebrima" w:hAnsi="Ebrima"/>
        </w:rPr>
        <w:t xml:space="preserve"> – po</w:t>
      </w:r>
      <w:r w:rsidR="00476322">
        <w:rPr>
          <w:rFonts w:ascii="Ebrima" w:hAnsi="Ebrima"/>
        </w:rPr>
        <w:t>ssiamo aggiungere</w:t>
      </w:r>
      <w:r w:rsidR="000F0258">
        <w:rPr>
          <w:rFonts w:ascii="Ebrima" w:hAnsi="Ebrima"/>
        </w:rPr>
        <w:t>, sempre facendo riferimento all’esempio della città</w:t>
      </w:r>
      <w:r w:rsidR="00C47652">
        <w:rPr>
          <w:rFonts w:ascii="Ebrima" w:hAnsi="Ebrima"/>
        </w:rPr>
        <w:t xml:space="preserve"> –</w:t>
      </w:r>
      <w:r w:rsidR="00476322">
        <w:rPr>
          <w:rFonts w:ascii="Ebrima" w:hAnsi="Ebrima"/>
        </w:rPr>
        <w:t xml:space="preserve">, </w:t>
      </w:r>
      <w:r w:rsidR="0047316C">
        <w:rPr>
          <w:rFonts w:ascii="Ebrima" w:hAnsi="Ebrima"/>
        </w:rPr>
        <w:t xml:space="preserve">se volessi comunicare a un’altra persona quello che ho provato passeggiando per le vie di una certa città, dovrei fare quello che fa lo scrittore Giovanni Comisso </w:t>
      </w:r>
      <w:r w:rsidR="009A69BD">
        <w:rPr>
          <w:rFonts w:ascii="Ebrima" w:hAnsi="Ebrima"/>
        </w:rPr>
        <w:t xml:space="preserve">(1895-1969) </w:t>
      </w:r>
      <w:r w:rsidR="0047316C">
        <w:rPr>
          <w:rFonts w:ascii="Ebrima" w:hAnsi="Ebrima"/>
        </w:rPr>
        <w:t xml:space="preserve">quando descrive la sua città, Treviso, e </w:t>
      </w:r>
      <w:r w:rsidR="00531DD3">
        <w:rPr>
          <w:rFonts w:ascii="Ebrima" w:hAnsi="Ebrima"/>
        </w:rPr>
        <w:t xml:space="preserve">dice che essa è </w:t>
      </w:r>
      <w:r w:rsidR="0047316C" w:rsidRPr="0047316C">
        <w:rPr>
          <w:rFonts w:ascii="Ebrima" w:hAnsi="Ebrima"/>
          <w:color w:val="833C0B" w:themeColor="accent2" w:themeShade="80"/>
        </w:rPr>
        <w:t>“intrecciata alla mobile filigrana d’acqua, con smeraldi interposti ovunque di alberi e giardini”</w:t>
      </w:r>
      <w:r w:rsidR="0047316C" w:rsidRPr="0047316C">
        <w:rPr>
          <w:rFonts w:ascii="Ebrima" w:hAnsi="Ebrima"/>
          <w:color w:val="000000" w:themeColor="text1"/>
        </w:rPr>
        <w:t>.</w:t>
      </w:r>
      <w:r w:rsidR="0047316C">
        <w:rPr>
          <w:rFonts w:ascii="Ebrima" w:hAnsi="Ebrima"/>
          <w:color w:val="000000" w:themeColor="text1"/>
        </w:rPr>
        <w:t xml:space="preserve"> Qui è la letteratura, che con le sue immagini (filigrana d’acqua, smeraldi) rende l’idea di ciò di cui sto parlando</w:t>
      </w:r>
      <w:r w:rsidR="009A69BD">
        <w:rPr>
          <w:rFonts w:ascii="Ebrima" w:hAnsi="Ebrima"/>
          <w:color w:val="000000" w:themeColor="text1"/>
        </w:rPr>
        <w:t>, delle sensazioni che l’oggetto ha suscitato in me, più che una semplice foto, che pure è utile ma che potrebbe essere interpretata in tanti modi differenti</w:t>
      </w:r>
      <w:r w:rsidR="0047316C">
        <w:rPr>
          <w:rFonts w:ascii="Ebrima" w:hAnsi="Ebrima"/>
          <w:color w:val="000000" w:themeColor="text1"/>
        </w:rPr>
        <w:t xml:space="preserve">. Ed è quello che fa </w:t>
      </w:r>
      <w:r w:rsidR="00426437">
        <w:rPr>
          <w:rFonts w:ascii="Ebrima" w:hAnsi="Ebrima"/>
          <w:color w:val="000000" w:themeColor="text1"/>
        </w:rPr>
        <w:t>Bergson</w:t>
      </w:r>
      <w:r w:rsidR="0047316C">
        <w:rPr>
          <w:rFonts w:ascii="Ebrima" w:hAnsi="Ebrima"/>
          <w:color w:val="000000" w:themeColor="text1"/>
        </w:rPr>
        <w:t xml:space="preserve"> quando riempie le sue opere di immagini.</w:t>
      </w:r>
    </w:p>
    <w:p w14:paraId="46B5DA84" w14:textId="77777777" w:rsidR="00500D6D" w:rsidRDefault="00500D6D" w:rsidP="007C0CBD">
      <w:pPr>
        <w:spacing w:beforeLines="60" w:before="144" w:afterLines="60" w:after="144"/>
        <w:jc w:val="both"/>
        <w:rPr>
          <w:rFonts w:ascii="Ebrima" w:hAnsi="Ebrima"/>
        </w:rPr>
      </w:pPr>
      <w:r>
        <w:rPr>
          <w:noProof/>
        </w:rPr>
        <w:lastRenderedPageBreak/>
        <w:drawing>
          <wp:inline distT="0" distB="0" distL="0" distR="0" wp14:anchorId="3C499189" wp14:editId="47781993">
            <wp:extent cx="3695700" cy="2463674"/>
            <wp:effectExtent l="0" t="0" r="0" b="0"/>
            <wp:docPr id="2" name="Immagine 2" descr="Cosa vedere a Treviso in un weekend | Dove Vi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 vedere a Treviso in un weekend | Dove Viagg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3165" cy="2495316"/>
                    </a:xfrm>
                    <a:prstGeom prst="rect">
                      <a:avLst/>
                    </a:prstGeom>
                    <a:noFill/>
                    <a:ln>
                      <a:noFill/>
                    </a:ln>
                  </pic:spPr>
                </pic:pic>
              </a:graphicData>
            </a:graphic>
          </wp:inline>
        </w:drawing>
      </w:r>
    </w:p>
    <w:p w14:paraId="498CDEBB" w14:textId="77777777" w:rsidR="00500D6D" w:rsidRDefault="00500D6D" w:rsidP="007C0CBD">
      <w:pPr>
        <w:spacing w:beforeLines="60" w:before="144" w:afterLines="60" w:after="144"/>
        <w:jc w:val="both"/>
        <w:rPr>
          <w:rFonts w:ascii="Ebrima" w:hAnsi="Ebrima"/>
        </w:rPr>
      </w:pPr>
      <w:r w:rsidRPr="0047316C">
        <w:rPr>
          <w:rFonts w:ascii="Ebrima" w:hAnsi="Ebrima"/>
          <w:color w:val="2F5496" w:themeColor="accent1" w:themeShade="BF"/>
          <w:sz w:val="18"/>
          <w:szCs w:val="18"/>
        </w:rPr>
        <w:t>Treviso</w:t>
      </w:r>
    </w:p>
    <w:p w14:paraId="3D53647B" w14:textId="77777777" w:rsidR="005B66AA" w:rsidRDefault="005B66AA" w:rsidP="007C0CBD">
      <w:pPr>
        <w:spacing w:beforeLines="60" w:before="144" w:afterLines="60" w:after="144"/>
        <w:jc w:val="both"/>
        <w:rPr>
          <w:rFonts w:ascii="Ebrima" w:hAnsi="Ebrima"/>
          <w:color w:val="000000" w:themeColor="text1"/>
        </w:rPr>
      </w:pPr>
    </w:p>
    <w:p w14:paraId="6E281A49" w14:textId="77777777" w:rsidR="00940609" w:rsidRDefault="00EB268F" w:rsidP="007C0CBD">
      <w:pPr>
        <w:spacing w:beforeLines="60" w:before="144" w:afterLines="60" w:after="144"/>
        <w:jc w:val="both"/>
        <w:rPr>
          <w:rFonts w:ascii="Ebrima" w:hAnsi="Ebrima"/>
          <w:color w:val="000000" w:themeColor="text1"/>
        </w:rPr>
      </w:pPr>
      <w:r w:rsidRPr="00EB268F">
        <w:rPr>
          <w:rFonts w:ascii="Ebrima" w:hAnsi="Ebrima"/>
          <w:color w:val="000000" w:themeColor="text1"/>
        </w:rPr>
        <w:t>Mentre l’</w:t>
      </w:r>
      <w:r>
        <w:rPr>
          <w:rFonts w:ascii="Ebrima" w:hAnsi="Ebrima"/>
          <w:color w:val="000000" w:themeColor="text1"/>
        </w:rPr>
        <w:t xml:space="preserve">intelletto ci dà una visione delle cose </w:t>
      </w:r>
      <w:r w:rsidRPr="00EB268F">
        <w:rPr>
          <w:rFonts w:ascii="Ebrima" w:hAnsi="Ebrima"/>
          <w:color w:val="000000" w:themeColor="text1"/>
        </w:rPr>
        <w:t xml:space="preserve">esteriore e frammentaria, l’intuizione </w:t>
      </w:r>
      <w:r>
        <w:rPr>
          <w:rFonts w:ascii="Ebrima" w:hAnsi="Ebrima"/>
          <w:color w:val="000000" w:themeColor="text1"/>
        </w:rPr>
        <w:t xml:space="preserve">penetra </w:t>
      </w:r>
      <w:r w:rsidR="003D135C">
        <w:rPr>
          <w:rFonts w:ascii="Ebrima" w:hAnsi="Ebrima"/>
          <w:color w:val="000000" w:themeColor="text1"/>
        </w:rPr>
        <w:t xml:space="preserve">invece all’interno di esse </w:t>
      </w:r>
      <w:r>
        <w:rPr>
          <w:rFonts w:ascii="Ebrima" w:hAnsi="Ebrima"/>
          <w:color w:val="000000" w:themeColor="text1"/>
        </w:rPr>
        <w:t>e ce ne restituisce il vero significato</w:t>
      </w:r>
      <w:r w:rsidR="00D50676">
        <w:rPr>
          <w:rFonts w:ascii="Ebrima" w:hAnsi="Ebrima"/>
          <w:color w:val="000000" w:themeColor="text1"/>
        </w:rPr>
        <w:t>, l’essenza</w:t>
      </w:r>
      <w:r>
        <w:rPr>
          <w:rFonts w:ascii="Ebrima" w:hAnsi="Ebrima"/>
          <w:color w:val="000000" w:themeColor="text1"/>
        </w:rPr>
        <w:t xml:space="preserve">; l’intuizione </w:t>
      </w:r>
      <w:r w:rsidRPr="00EB268F">
        <w:rPr>
          <w:rFonts w:ascii="Ebrima" w:hAnsi="Ebrima"/>
          <w:color w:val="000000" w:themeColor="text1"/>
        </w:rPr>
        <w:t>è</w:t>
      </w:r>
      <w:r w:rsidR="0074612B">
        <w:rPr>
          <w:rFonts w:ascii="Ebrima" w:hAnsi="Ebrima"/>
          <w:color w:val="000000" w:themeColor="text1"/>
        </w:rPr>
        <w:t xml:space="preserve"> la capacità di cogliere la realtà come dal di dentro invece che limitarsi a tastarla dal di fuori: l’intuizione è</w:t>
      </w:r>
      <w:r w:rsidRPr="00EB268F">
        <w:rPr>
          <w:rFonts w:ascii="Ebrima" w:hAnsi="Ebrima"/>
          <w:color w:val="000000" w:themeColor="text1"/>
        </w:rPr>
        <w:t xml:space="preserve"> </w:t>
      </w:r>
      <w:r w:rsidRPr="00EB268F">
        <w:rPr>
          <w:rFonts w:ascii="Ebrima" w:hAnsi="Ebrima"/>
          <w:color w:val="833C0B" w:themeColor="accent2" w:themeShade="80"/>
        </w:rPr>
        <w:t xml:space="preserve">“quella simpatia per cui ci si trasporta all’interno di un oggetto, in modo da coincidere con ciò che esso ha di unico e, per conseguenza, di inesprimibile” </w:t>
      </w:r>
      <w:r w:rsidRPr="00EB268F">
        <w:rPr>
          <w:rFonts w:ascii="Ebrima" w:hAnsi="Ebrima"/>
          <w:color w:val="000000" w:themeColor="text1"/>
        </w:rPr>
        <w:t>(</w:t>
      </w:r>
      <w:r>
        <w:rPr>
          <w:rFonts w:ascii="Ebrima" w:hAnsi="Ebrima"/>
          <w:color w:val="000000" w:themeColor="text1"/>
        </w:rPr>
        <w:t>da</w:t>
      </w:r>
      <w:r w:rsidR="00266A39">
        <w:rPr>
          <w:rFonts w:ascii="Ebrima" w:hAnsi="Ebrima"/>
          <w:color w:val="000000" w:themeColor="text1"/>
        </w:rPr>
        <w:t>ll’</w:t>
      </w:r>
      <w:r w:rsidRPr="00EB268F">
        <w:rPr>
          <w:rFonts w:ascii="Ebrima" w:hAnsi="Ebrima"/>
          <w:i/>
          <w:iCs/>
          <w:color w:val="000000" w:themeColor="text1"/>
        </w:rPr>
        <w:t>Introduzione alla metafisica</w:t>
      </w:r>
      <w:r>
        <w:rPr>
          <w:rFonts w:ascii="Ebrima" w:hAnsi="Ebrima"/>
          <w:i/>
          <w:iCs/>
          <w:color w:val="000000" w:themeColor="text1"/>
        </w:rPr>
        <w:t>).</w:t>
      </w:r>
      <w:r w:rsidR="0074612B">
        <w:rPr>
          <w:rFonts w:ascii="Ebrima" w:hAnsi="Ebrima"/>
          <w:color w:val="000000" w:themeColor="text1"/>
        </w:rPr>
        <w:t xml:space="preserve"> </w:t>
      </w:r>
    </w:p>
    <w:p w14:paraId="4E516834" w14:textId="0A20C794" w:rsidR="00D50676" w:rsidRDefault="00266A39" w:rsidP="007C0CBD">
      <w:pPr>
        <w:spacing w:beforeLines="60" w:before="144" w:afterLines="60" w:after="144"/>
        <w:jc w:val="both"/>
        <w:rPr>
          <w:rFonts w:ascii="Ebrima" w:hAnsi="Ebrima"/>
          <w:color w:val="000000" w:themeColor="text1"/>
        </w:rPr>
      </w:pPr>
      <w:r>
        <w:rPr>
          <w:rFonts w:ascii="Ebrima" w:hAnsi="Ebrima"/>
          <w:color w:val="000000" w:themeColor="text1"/>
        </w:rPr>
        <w:t>L’intuizione (in questo vi è una somiglianza con l’intuizione estetica del filosofo idealista ottocentesco Schelling) è il vero strumento che ci consente di penetrare la realtà e coglierne l’intima essenza.</w:t>
      </w:r>
      <w:r w:rsidR="00940609">
        <w:rPr>
          <w:rFonts w:ascii="Ebrima" w:hAnsi="Ebrima"/>
          <w:color w:val="000000" w:themeColor="text1"/>
        </w:rPr>
        <w:t xml:space="preserve"> L’intuizione non è fatta di passaggi e di ragionamenti, ma è un andare immediatamente al cuore delle cose, un trasportarsi all’interno di esse, come l’etimologia stessa del termine mostra: </w:t>
      </w:r>
      <w:r w:rsidR="00C9459A">
        <w:rPr>
          <w:rFonts w:ascii="Ebrima" w:hAnsi="Ebrima"/>
          <w:color w:val="000000" w:themeColor="text1"/>
        </w:rPr>
        <w:t>dal latino IN, “dentro” + TUÈRI, “guardare”, e cioè:</w:t>
      </w:r>
      <w:r w:rsidR="00940609">
        <w:rPr>
          <w:rFonts w:ascii="Ebrima" w:hAnsi="Ebrima"/>
          <w:color w:val="000000" w:themeColor="text1"/>
        </w:rPr>
        <w:t xml:space="preserve"> </w:t>
      </w:r>
      <w:r w:rsidR="00C9459A">
        <w:rPr>
          <w:rFonts w:ascii="Ebrima" w:hAnsi="Ebrima"/>
          <w:color w:val="000000" w:themeColor="text1"/>
        </w:rPr>
        <w:t>“</w:t>
      </w:r>
      <w:r w:rsidR="00940609">
        <w:rPr>
          <w:rFonts w:ascii="Ebrima" w:hAnsi="Ebrima"/>
          <w:color w:val="000000" w:themeColor="text1"/>
        </w:rPr>
        <w:t>guardare dentro</w:t>
      </w:r>
      <w:r w:rsidR="00C9459A">
        <w:rPr>
          <w:rFonts w:ascii="Ebrima" w:hAnsi="Ebrima"/>
          <w:color w:val="000000" w:themeColor="text1"/>
        </w:rPr>
        <w:t>”, andare all’interno del</w:t>
      </w:r>
      <w:r w:rsidR="00940609">
        <w:rPr>
          <w:rFonts w:ascii="Ebrima" w:hAnsi="Ebrima"/>
          <w:color w:val="000000" w:themeColor="text1"/>
        </w:rPr>
        <w:t>le cose e coglierne la verità e la realtà senza la mediazione di un ragionamento. Le immagini possono suggerire l’intuizione, non i concetti, di cui si avvale il ragionamento.</w:t>
      </w:r>
    </w:p>
    <w:p w14:paraId="684041A1" w14:textId="77777777" w:rsidR="00880A04" w:rsidRDefault="00880A04" w:rsidP="007C0CBD">
      <w:pPr>
        <w:spacing w:beforeLines="60" w:before="144" w:afterLines="60" w:after="144"/>
        <w:jc w:val="both"/>
        <w:rPr>
          <w:rFonts w:ascii="Ebrima" w:hAnsi="Ebrima"/>
          <w:b/>
          <w:bCs/>
          <w:color w:val="FF0000"/>
        </w:rPr>
      </w:pPr>
    </w:p>
    <w:p w14:paraId="2751FF89" w14:textId="699A872A" w:rsidR="00500D6D" w:rsidRDefault="0063238A" w:rsidP="007C0CBD">
      <w:pPr>
        <w:spacing w:beforeLines="60" w:before="144" w:afterLines="60" w:after="144"/>
        <w:jc w:val="both"/>
        <w:rPr>
          <w:rFonts w:ascii="Ebrima" w:hAnsi="Ebrima"/>
        </w:rPr>
      </w:pPr>
      <w:r w:rsidRPr="00266A39">
        <w:rPr>
          <w:rFonts w:ascii="Ebrima" w:hAnsi="Ebrima"/>
          <w:b/>
          <w:bCs/>
          <w:color w:val="FF0000"/>
        </w:rPr>
        <w:t>L’intelletto utilizza</w:t>
      </w:r>
      <w:r w:rsidR="00500D6D" w:rsidRPr="00266A39">
        <w:rPr>
          <w:rFonts w:ascii="Ebrima" w:hAnsi="Ebrima"/>
          <w:b/>
          <w:bCs/>
          <w:color w:val="FF0000"/>
        </w:rPr>
        <w:t xml:space="preserve"> i</w:t>
      </w:r>
      <w:r w:rsidRPr="00266A39">
        <w:rPr>
          <w:rFonts w:ascii="Ebrima" w:hAnsi="Ebrima"/>
          <w:b/>
          <w:bCs/>
          <w:color w:val="FF0000"/>
        </w:rPr>
        <w:t xml:space="preserve"> concetti, l’intuizione le immagini</w:t>
      </w:r>
      <w:r w:rsidR="00266A39">
        <w:rPr>
          <w:rFonts w:ascii="Ebrima" w:hAnsi="Ebrima"/>
          <w:color w:val="000000" w:themeColor="text1"/>
        </w:rPr>
        <w:t xml:space="preserve"> – </w:t>
      </w:r>
      <w:r w:rsidR="00D50676">
        <w:rPr>
          <w:rFonts w:ascii="Ebrima" w:hAnsi="Ebrima"/>
          <w:color w:val="000000" w:themeColor="text1"/>
        </w:rPr>
        <w:t>I concetti sono generici e precisi (acqua, forza, peso, ecc.) e nascono per inquadrare la realtà in categorie che ci sono utili per maneggiarla e dominarla. Le immagini invece sono più ambigue,</w:t>
      </w:r>
      <w:r w:rsidR="00C47652">
        <w:rPr>
          <w:rFonts w:ascii="Ebrima" w:hAnsi="Ebrima"/>
          <w:color w:val="000000" w:themeColor="text1"/>
        </w:rPr>
        <w:t xml:space="preserve"> evocative,</w:t>
      </w:r>
      <w:r w:rsidR="00D50676">
        <w:rPr>
          <w:rFonts w:ascii="Ebrima" w:hAnsi="Ebrima"/>
          <w:color w:val="000000" w:themeColor="text1"/>
        </w:rPr>
        <w:t xml:space="preserve"> e proprio per questo si prestano a suscitare in noi sensazioni inedite. Se parlo di smeraldi per indicare i giardini, ho </w:t>
      </w:r>
      <w:r w:rsidR="00902DC2">
        <w:rPr>
          <w:rFonts w:ascii="Ebrima" w:hAnsi="Ebrima"/>
          <w:color w:val="000000" w:themeColor="text1"/>
        </w:rPr>
        <w:t>immediatamente</w:t>
      </w:r>
      <w:r w:rsidR="00D50676">
        <w:rPr>
          <w:rFonts w:ascii="Ebrima" w:hAnsi="Ebrima"/>
          <w:color w:val="000000" w:themeColor="text1"/>
        </w:rPr>
        <w:t xml:space="preserve"> la sensazione che devo rapportarmi a qualcosa di differente rispetto alla semplice realtà che ho sotto gli occhi e che posso inquadrare nei concetti.</w:t>
      </w:r>
      <w:r w:rsidR="00902DC2">
        <w:rPr>
          <w:rFonts w:ascii="Ebrima" w:hAnsi="Ebrima"/>
          <w:color w:val="000000" w:themeColor="text1"/>
        </w:rPr>
        <w:t xml:space="preserve"> I giardini sono tutti uguali, rientrano nel concetto di giardino, che è generico e che mi è utile nel linguaggio comune a capire che sto parlano di giardini e non di case. Se però i giardini li chiamo metaforicamente smeraldi, allora entro in un’altra dimensione e sottraggo l’oggetto alla sua genericità, per evidenziare la caratteristica peculiare che assume ai miei occhi.</w:t>
      </w:r>
      <w:r w:rsidR="00D50676">
        <w:rPr>
          <w:rFonts w:ascii="Ebrima" w:hAnsi="Ebrima"/>
          <w:color w:val="000000" w:themeColor="text1"/>
        </w:rPr>
        <w:t xml:space="preserve"> Le </w:t>
      </w:r>
      <w:r>
        <w:rPr>
          <w:rFonts w:ascii="Ebrima" w:hAnsi="Ebrima"/>
          <w:color w:val="000000" w:themeColor="text1"/>
        </w:rPr>
        <w:t>immagini</w:t>
      </w:r>
      <w:r w:rsidR="00902DC2">
        <w:rPr>
          <w:rFonts w:ascii="Ebrima" w:hAnsi="Ebrima"/>
          <w:color w:val="000000" w:themeColor="text1"/>
        </w:rPr>
        <w:t>, le metafore,</w:t>
      </w:r>
      <w:r>
        <w:rPr>
          <w:rFonts w:ascii="Ebrima" w:hAnsi="Ebrima"/>
          <w:color w:val="000000" w:themeColor="text1"/>
        </w:rPr>
        <w:t xml:space="preserve"> hanno sui concetti il vantaggio di mostrare subito che non sono le cose stesse di cui parlano (i giardini non sono smeraldi) e di indirizzarci verso qualcosa che sta su un piano di realtà differente da quello di cui parlano, guidandoci ad averne l’intuizione. </w:t>
      </w:r>
      <w:r w:rsidR="00DA0D55">
        <w:rPr>
          <w:rFonts w:ascii="Ebrima" w:hAnsi="Ebrima"/>
          <w:color w:val="000000" w:themeColor="text1"/>
        </w:rPr>
        <w:t xml:space="preserve">Come </w:t>
      </w:r>
      <w:r w:rsidR="00DA0D55">
        <w:rPr>
          <w:rFonts w:ascii="Ebrima" w:hAnsi="Ebrima"/>
          <w:color w:val="000000" w:themeColor="text1"/>
        </w:rPr>
        <w:lastRenderedPageBreak/>
        <w:t>succede con le immagini del gomitolo e della valanga di cui Bergson si serve per suscitare in noi l’idea della coscienza come durata.</w:t>
      </w:r>
      <w:r w:rsidR="00500D6D">
        <w:rPr>
          <w:rFonts w:ascii="Ebrima" w:hAnsi="Ebrima"/>
          <w:color w:val="000000" w:themeColor="text1"/>
        </w:rPr>
        <w:t xml:space="preserve"> </w:t>
      </w:r>
      <w:r w:rsidR="00500D6D">
        <w:rPr>
          <w:rFonts w:ascii="Ebrima" w:hAnsi="Ebrima"/>
        </w:rPr>
        <w:t xml:space="preserve">Scrive Bergson’: </w:t>
      </w:r>
      <w:r w:rsidR="00500D6D" w:rsidRPr="00DA0D55">
        <w:rPr>
          <w:rFonts w:ascii="Ebrima" w:hAnsi="Ebrima"/>
          <w:color w:val="833C0B" w:themeColor="accent2" w:themeShade="80"/>
        </w:rPr>
        <w:t>“la nostra durata ci si può presentare direttamente in una intu</w:t>
      </w:r>
      <w:r w:rsidR="00500D6D">
        <w:rPr>
          <w:rFonts w:ascii="Ebrima" w:hAnsi="Ebrima"/>
          <w:color w:val="833C0B" w:themeColor="accent2" w:themeShade="80"/>
        </w:rPr>
        <w:t>i</w:t>
      </w:r>
      <w:r w:rsidR="00500D6D" w:rsidRPr="00DA0D55">
        <w:rPr>
          <w:rFonts w:ascii="Ebrima" w:hAnsi="Ebrima"/>
          <w:color w:val="833C0B" w:themeColor="accent2" w:themeShade="80"/>
        </w:rPr>
        <w:t xml:space="preserve">zione, che ci può essere suggerita indirettamente da immagini, ma che non può – se si conserva al termine ‘concetto’ il suo senso proprio – racchiudersi in una rappresentazione concettuale.” </w:t>
      </w:r>
      <w:r w:rsidR="00500D6D">
        <w:rPr>
          <w:rFonts w:ascii="Ebrima" w:hAnsi="Ebrima"/>
        </w:rPr>
        <w:t xml:space="preserve">(1903, p. 55). </w:t>
      </w:r>
    </w:p>
    <w:p w14:paraId="78019352" w14:textId="77777777" w:rsidR="0047316C" w:rsidRDefault="0047316C" w:rsidP="007C0CBD">
      <w:pPr>
        <w:spacing w:beforeLines="60" w:before="144" w:afterLines="60" w:after="144"/>
        <w:jc w:val="both"/>
        <w:rPr>
          <w:rFonts w:ascii="Ebrima" w:hAnsi="Ebrima"/>
        </w:rPr>
      </w:pPr>
    </w:p>
    <w:p w14:paraId="09D2E585" w14:textId="1DD7AD38" w:rsidR="00500D6D" w:rsidRDefault="00887692" w:rsidP="007C0CBD">
      <w:pPr>
        <w:spacing w:beforeLines="60" w:before="144" w:afterLines="60" w:after="144"/>
        <w:jc w:val="both"/>
        <w:rPr>
          <w:rFonts w:ascii="Ebrima" w:hAnsi="Ebrima"/>
        </w:rPr>
      </w:pPr>
      <w:r>
        <w:rPr>
          <w:rFonts w:ascii="Ebrima" w:hAnsi="Ebrima"/>
          <w:b/>
          <w:bCs/>
          <w:color w:val="FF0000"/>
        </w:rPr>
        <w:t>Le immagini del g</w:t>
      </w:r>
      <w:r w:rsidR="00354664" w:rsidRPr="00354664">
        <w:rPr>
          <w:rFonts w:ascii="Ebrima" w:hAnsi="Ebrima"/>
          <w:b/>
          <w:bCs/>
          <w:color w:val="FF0000"/>
        </w:rPr>
        <w:t>omitolo</w:t>
      </w:r>
      <w:r w:rsidR="005261E4">
        <w:rPr>
          <w:rFonts w:ascii="Ebrima" w:hAnsi="Ebrima"/>
          <w:b/>
          <w:bCs/>
          <w:color w:val="FF0000"/>
        </w:rPr>
        <w:t xml:space="preserve"> e</w:t>
      </w:r>
      <w:r w:rsidR="00354664" w:rsidRPr="00354664">
        <w:rPr>
          <w:rFonts w:ascii="Ebrima" w:hAnsi="Ebrima"/>
          <w:b/>
          <w:bCs/>
          <w:color w:val="FF0000"/>
        </w:rPr>
        <w:t xml:space="preserve"> </w:t>
      </w:r>
      <w:r>
        <w:rPr>
          <w:rFonts w:ascii="Ebrima" w:hAnsi="Ebrima"/>
          <w:b/>
          <w:bCs/>
          <w:color w:val="FF0000"/>
        </w:rPr>
        <w:t xml:space="preserve">della </w:t>
      </w:r>
      <w:r w:rsidR="00354664" w:rsidRPr="00354664">
        <w:rPr>
          <w:rFonts w:ascii="Ebrima" w:hAnsi="Ebrima"/>
          <w:b/>
          <w:bCs/>
          <w:color w:val="FF0000"/>
        </w:rPr>
        <w:t>valanga</w:t>
      </w:r>
      <w:r>
        <w:rPr>
          <w:rFonts w:ascii="Ebrima" w:hAnsi="Ebrima"/>
          <w:b/>
          <w:bCs/>
          <w:color w:val="FF0000"/>
        </w:rPr>
        <w:t xml:space="preserve"> per descrivere la durata</w:t>
      </w:r>
      <w:r w:rsidR="00354664">
        <w:rPr>
          <w:rFonts w:ascii="Ebrima" w:hAnsi="Ebrima"/>
        </w:rPr>
        <w:t xml:space="preserve"> – </w:t>
      </w:r>
      <w:r w:rsidR="00500D6D">
        <w:rPr>
          <w:rFonts w:ascii="Ebrima" w:hAnsi="Ebrima"/>
        </w:rPr>
        <w:t>Vediamo dunque in che senso il tempo e la durata della coscienza possono essere rappresentati con le immagini del gomitolo e della valanga</w:t>
      </w:r>
      <w:r w:rsidR="00C47652">
        <w:rPr>
          <w:rFonts w:ascii="Ebrima" w:hAnsi="Ebrima"/>
        </w:rPr>
        <w:t xml:space="preserve">. </w:t>
      </w:r>
      <w:r w:rsidR="00902DC2">
        <w:rPr>
          <w:rFonts w:ascii="Ebrima" w:hAnsi="Ebrima"/>
        </w:rPr>
        <w:t>Queste due immagini</w:t>
      </w:r>
      <w:r w:rsidR="00500D6D">
        <w:rPr>
          <w:rFonts w:ascii="Ebrima" w:hAnsi="Ebrima"/>
        </w:rPr>
        <w:t xml:space="preserve"> si oppongono </w:t>
      </w:r>
      <w:r w:rsidR="00C47652">
        <w:rPr>
          <w:rFonts w:ascii="Ebrima" w:hAnsi="Ebrima"/>
        </w:rPr>
        <w:t>a</w:t>
      </w:r>
      <w:r w:rsidR="00902DC2">
        <w:rPr>
          <w:rFonts w:ascii="Ebrima" w:hAnsi="Ebrima"/>
        </w:rPr>
        <w:t>d</w:t>
      </w:r>
      <w:r w:rsidR="00C47652">
        <w:rPr>
          <w:rFonts w:ascii="Ebrima" w:hAnsi="Ebrima"/>
        </w:rPr>
        <w:t xml:space="preserve"> un’altra </w:t>
      </w:r>
      <w:r w:rsidR="00500D6D">
        <w:rPr>
          <w:rFonts w:ascii="Ebrima" w:hAnsi="Ebrima"/>
        </w:rPr>
        <w:t>immagine</w:t>
      </w:r>
      <w:r w:rsidR="00C47652">
        <w:rPr>
          <w:rFonts w:ascii="Ebrima" w:hAnsi="Ebrima"/>
        </w:rPr>
        <w:t>, quella della</w:t>
      </w:r>
      <w:r w:rsidR="00500D6D">
        <w:rPr>
          <w:rFonts w:ascii="Ebrima" w:hAnsi="Ebrima"/>
        </w:rPr>
        <w:t xml:space="preserve"> </w:t>
      </w:r>
      <w:r w:rsidR="00500D6D" w:rsidRPr="00266A39">
        <w:rPr>
          <w:rFonts w:ascii="Ebrima" w:hAnsi="Ebrima"/>
          <w:b/>
          <w:bCs/>
        </w:rPr>
        <w:t>collana</w:t>
      </w:r>
      <w:r w:rsidR="00C47652">
        <w:rPr>
          <w:rFonts w:ascii="Ebrima" w:hAnsi="Ebrima"/>
        </w:rPr>
        <w:t>,</w:t>
      </w:r>
      <w:r w:rsidR="00500D6D">
        <w:rPr>
          <w:rFonts w:ascii="Ebrima" w:hAnsi="Ebrima"/>
        </w:rPr>
        <w:t xml:space="preserve"> che Bergson utilizza per de</w:t>
      </w:r>
      <w:r w:rsidR="00354664">
        <w:rPr>
          <w:rFonts w:ascii="Ebrima" w:hAnsi="Ebrima"/>
        </w:rPr>
        <w:t xml:space="preserve">scrivere </w:t>
      </w:r>
      <w:r w:rsidR="00500D6D">
        <w:rPr>
          <w:rFonts w:ascii="Ebrima" w:hAnsi="Ebrima"/>
        </w:rPr>
        <w:t xml:space="preserve">il tempo di cui </w:t>
      </w:r>
      <w:r w:rsidR="00212980">
        <w:rPr>
          <w:rFonts w:ascii="Ebrima" w:hAnsi="Ebrima"/>
        </w:rPr>
        <w:t>si serve</w:t>
      </w:r>
      <w:r w:rsidR="00500D6D">
        <w:rPr>
          <w:rFonts w:ascii="Ebrima" w:hAnsi="Ebrima"/>
        </w:rPr>
        <w:t xml:space="preserve"> </w:t>
      </w:r>
      <w:r w:rsidR="00354664">
        <w:rPr>
          <w:rFonts w:ascii="Ebrima" w:hAnsi="Ebrima"/>
        </w:rPr>
        <w:t xml:space="preserve">la scienza </w:t>
      </w:r>
      <w:r w:rsidR="00500D6D">
        <w:rPr>
          <w:rFonts w:ascii="Ebrima" w:hAnsi="Ebrima"/>
        </w:rPr>
        <w:t>e sulla quale ci soffermeremo più avanti</w:t>
      </w:r>
      <w:r w:rsidR="00354664">
        <w:rPr>
          <w:rFonts w:ascii="Ebrima" w:hAnsi="Ebrima"/>
        </w:rPr>
        <w:t>.</w:t>
      </w:r>
      <w:r w:rsidR="00500D6D">
        <w:rPr>
          <w:rFonts w:ascii="Ebrima" w:hAnsi="Ebrima"/>
        </w:rPr>
        <w:t xml:space="preserve"> Cominciamo dunque a</w:t>
      </w:r>
      <w:r w:rsidR="001F6A68">
        <w:rPr>
          <w:rFonts w:ascii="Ebrima" w:hAnsi="Ebrima"/>
        </w:rPr>
        <w:t xml:space="preserve">d analizzare </w:t>
      </w:r>
      <w:r w:rsidR="00500D6D">
        <w:rPr>
          <w:rFonts w:ascii="Ebrima" w:hAnsi="Ebrima"/>
        </w:rPr>
        <w:t xml:space="preserve">le immagini del gomitolo e della valanga. </w:t>
      </w:r>
    </w:p>
    <w:p w14:paraId="2762727B" w14:textId="77777777" w:rsidR="00212980" w:rsidRDefault="00354664" w:rsidP="007C0CBD">
      <w:pPr>
        <w:spacing w:beforeLines="60" w:before="144" w:afterLines="60" w:after="144"/>
        <w:jc w:val="both"/>
        <w:rPr>
          <w:rFonts w:ascii="Ebrima" w:hAnsi="Ebrima"/>
        </w:rPr>
      </w:pPr>
      <w:r>
        <w:rPr>
          <w:rFonts w:ascii="Ebrima" w:hAnsi="Ebrima"/>
        </w:rPr>
        <w:t>La nostra coscienza, il suo flusso e la sua durata</w:t>
      </w:r>
      <w:r w:rsidR="00C47652">
        <w:rPr>
          <w:rFonts w:ascii="Ebrima" w:hAnsi="Ebrima"/>
        </w:rPr>
        <w:t>,</w:t>
      </w:r>
      <w:r>
        <w:rPr>
          <w:rFonts w:ascii="Ebrima" w:hAnsi="Ebrima"/>
        </w:rPr>
        <w:t xml:space="preserve"> </w:t>
      </w:r>
      <w:r w:rsidR="00C47652">
        <w:rPr>
          <w:rFonts w:ascii="Ebrima" w:hAnsi="Ebrima"/>
        </w:rPr>
        <w:t>sono</w:t>
      </w:r>
      <w:r>
        <w:rPr>
          <w:rFonts w:ascii="Ebrima" w:hAnsi="Ebrima"/>
        </w:rPr>
        <w:t xml:space="preserve"> simil</w:t>
      </w:r>
      <w:r w:rsidR="00C47652">
        <w:rPr>
          <w:rFonts w:ascii="Ebrima" w:hAnsi="Ebrima"/>
        </w:rPr>
        <w:t>i</w:t>
      </w:r>
      <w:r>
        <w:rPr>
          <w:rFonts w:ascii="Ebrima" w:hAnsi="Ebrima"/>
        </w:rPr>
        <w:t xml:space="preserve"> a un </w:t>
      </w:r>
      <w:r w:rsidRPr="00C36EE5">
        <w:rPr>
          <w:rFonts w:ascii="Ebrima" w:hAnsi="Ebrima"/>
          <w:b/>
          <w:bCs/>
        </w:rPr>
        <w:t>gomitolo</w:t>
      </w:r>
      <w:r>
        <w:rPr>
          <w:rFonts w:ascii="Ebrima" w:hAnsi="Ebrima"/>
        </w:rPr>
        <w:t xml:space="preserve"> che risulta dall’arrotolarsi del filo, che a mano a mano che si avvolge ingrossa il gomitolo. </w:t>
      </w:r>
      <w:r w:rsidR="00C47652">
        <w:rPr>
          <w:rFonts w:ascii="Ebrima" w:hAnsi="Ebrima"/>
        </w:rPr>
        <w:t>I</w:t>
      </w:r>
      <w:r>
        <w:rPr>
          <w:rFonts w:ascii="Ebrima" w:hAnsi="Ebrima"/>
        </w:rPr>
        <w:t xml:space="preserve">l nuovo filo ricopre quello sottostante, senza che però questo sparisca. Esso resta nascosto e comunque presente nel gomitolo nella sua interezza. </w:t>
      </w:r>
    </w:p>
    <w:p w14:paraId="669D3F8D" w14:textId="08893F52" w:rsidR="00354664" w:rsidRDefault="00C36EE5" w:rsidP="007C0CBD">
      <w:pPr>
        <w:spacing w:beforeLines="60" w:before="144" w:afterLines="60" w:after="144"/>
        <w:jc w:val="both"/>
        <w:rPr>
          <w:rFonts w:ascii="Ebrima" w:hAnsi="Ebrima"/>
        </w:rPr>
      </w:pPr>
      <w:r>
        <w:rPr>
          <w:rFonts w:ascii="Ebrima" w:hAnsi="Ebrima"/>
        </w:rPr>
        <w:t xml:space="preserve">Altra immagine, analoga a quella del gomitolo, è quella della </w:t>
      </w:r>
      <w:r w:rsidRPr="00C36EE5">
        <w:rPr>
          <w:rFonts w:ascii="Ebrima" w:hAnsi="Ebrima"/>
          <w:b/>
          <w:bCs/>
        </w:rPr>
        <w:t>valanga</w:t>
      </w:r>
      <w:r>
        <w:rPr>
          <w:rFonts w:ascii="Ebrima" w:hAnsi="Ebrima"/>
        </w:rPr>
        <w:t>. La valanga consiste nel distacco di una massa di neve che rotolando lungo il pendio di una montagna si ingrossa raccogliendo nuova neve che si aggiun</w:t>
      </w:r>
      <w:r w:rsidR="00017BFA">
        <w:rPr>
          <w:rFonts w:ascii="Ebrima" w:hAnsi="Ebrima"/>
        </w:rPr>
        <w:t>g</w:t>
      </w:r>
      <w:r>
        <w:rPr>
          <w:rFonts w:ascii="Ebrima" w:hAnsi="Ebrima"/>
        </w:rPr>
        <w:t xml:space="preserve">e a quella precedente, come accade nel gomitolo con il filo. Alla fine la massa di neve è un tutto che conserva i momenti precedenti. Ecco, sostiene </w:t>
      </w:r>
      <w:r w:rsidR="00426437">
        <w:rPr>
          <w:rFonts w:ascii="Ebrima" w:hAnsi="Ebrima"/>
        </w:rPr>
        <w:t>Bergson</w:t>
      </w:r>
      <w:r>
        <w:rPr>
          <w:rFonts w:ascii="Ebrima" w:hAnsi="Ebrima"/>
        </w:rPr>
        <w:t xml:space="preserve">, la nostra coscienza funziona così: è un tutto in cui i momenti precedenti si conservano nella </w:t>
      </w:r>
      <w:r w:rsidRPr="009D6EC7">
        <w:rPr>
          <w:rFonts w:ascii="Ebrima" w:hAnsi="Ebrima"/>
          <w:b/>
          <w:bCs/>
        </w:rPr>
        <w:t>memoria</w:t>
      </w:r>
      <w:r>
        <w:rPr>
          <w:rFonts w:ascii="Ebrima" w:hAnsi="Ebrima"/>
        </w:rPr>
        <w:t xml:space="preserve"> e </w:t>
      </w:r>
      <w:r w:rsidRPr="00266A39">
        <w:rPr>
          <w:rFonts w:ascii="Ebrima" w:hAnsi="Ebrima"/>
          <w:b/>
          <w:bCs/>
        </w:rPr>
        <w:t>durano</w:t>
      </w:r>
      <w:r>
        <w:rPr>
          <w:rFonts w:ascii="Ebrima" w:hAnsi="Ebrima"/>
        </w:rPr>
        <w:t xml:space="preserve"> anche se non li vediamo più.</w:t>
      </w:r>
      <w:r w:rsidR="00354664">
        <w:rPr>
          <w:rFonts w:ascii="Ebrima" w:hAnsi="Ebrima"/>
        </w:rPr>
        <w:t xml:space="preserve"> </w:t>
      </w:r>
      <w:r>
        <w:rPr>
          <w:rFonts w:ascii="Ebrima" w:hAnsi="Ebrima"/>
        </w:rPr>
        <w:t>La nostra coscienza è dunque descrivibile in termini di durata. Nel flusso della coscienza tutto sopravvive e non può essere isolato e tolto dal resto, come si fa con le realtà esteriori</w:t>
      </w:r>
      <w:r w:rsidR="001B520E">
        <w:rPr>
          <w:rFonts w:ascii="Ebrima" w:hAnsi="Ebrima"/>
        </w:rPr>
        <w:t>, non si può prendere un pezzo di coscienza e staccarlo dal resto</w:t>
      </w:r>
      <w:r>
        <w:rPr>
          <w:rFonts w:ascii="Ebrima" w:hAnsi="Ebrima"/>
        </w:rPr>
        <w:t>. Tutto questo non può essere letto con gli strumenti della scienza</w:t>
      </w:r>
      <w:r w:rsidR="006D67E2">
        <w:rPr>
          <w:rFonts w:ascii="Ebrima" w:hAnsi="Ebrima"/>
        </w:rPr>
        <w:t xml:space="preserve">, che opera sulle realtà esteriori, spaziali, in cui gli oggetti sono distinti l’uno dall’altro, che sono l’uno </w:t>
      </w:r>
      <w:r w:rsidR="006D67E2" w:rsidRPr="006D67E2">
        <w:rPr>
          <w:rFonts w:ascii="Ebrima" w:hAnsi="Ebrima"/>
          <w:i/>
          <w:iCs/>
        </w:rPr>
        <w:t>fuori</w:t>
      </w:r>
      <w:r w:rsidR="006D67E2">
        <w:rPr>
          <w:rFonts w:ascii="Ebrima" w:hAnsi="Ebrima"/>
        </w:rPr>
        <w:t xml:space="preserve"> dell’altro, non l’uno mescolato all’altro, e che possono agire l’uno sull’altro secondo relazioni causali (il fuoco fa bollire l’acqua, ecc.)</w:t>
      </w:r>
      <w:r>
        <w:rPr>
          <w:rFonts w:ascii="Ebrima" w:hAnsi="Ebrima"/>
        </w:rPr>
        <w:t xml:space="preserve">. </w:t>
      </w:r>
      <w:r w:rsidR="001B520E">
        <w:rPr>
          <w:rFonts w:ascii="Ebrima" w:hAnsi="Ebrima"/>
        </w:rPr>
        <w:t>Con</w:t>
      </w:r>
      <w:r w:rsidR="00AD0308">
        <w:rPr>
          <w:rFonts w:ascii="Ebrima" w:hAnsi="Ebrima"/>
        </w:rPr>
        <w:t xml:space="preserve"> </w:t>
      </w:r>
      <w:r w:rsidR="001B520E">
        <w:rPr>
          <w:rFonts w:ascii="Ebrima" w:hAnsi="Ebrima"/>
        </w:rPr>
        <w:t xml:space="preserve">ciò </w:t>
      </w:r>
      <w:r w:rsidR="00426437">
        <w:rPr>
          <w:rFonts w:ascii="Ebrima" w:hAnsi="Ebrima"/>
        </w:rPr>
        <w:t>Bergson</w:t>
      </w:r>
      <w:r w:rsidR="001B520E">
        <w:rPr>
          <w:rFonts w:ascii="Ebrima" w:hAnsi="Ebrima"/>
        </w:rPr>
        <w:t xml:space="preserve"> non sta attaccando la scienza</w:t>
      </w:r>
      <w:r w:rsidR="00E94B78">
        <w:rPr>
          <w:rFonts w:ascii="Ebrima" w:hAnsi="Ebrima"/>
        </w:rPr>
        <w:t xml:space="preserve">, di cui </w:t>
      </w:r>
      <w:r>
        <w:rPr>
          <w:rFonts w:ascii="Ebrima" w:hAnsi="Ebrima"/>
        </w:rPr>
        <w:t xml:space="preserve">apprezza </w:t>
      </w:r>
      <w:r w:rsidR="00E94B78">
        <w:rPr>
          <w:rFonts w:ascii="Ebrima" w:hAnsi="Ebrima"/>
        </w:rPr>
        <w:t>l’</w:t>
      </w:r>
      <w:r>
        <w:rPr>
          <w:rFonts w:ascii="Ebrima" w:hAnsi="Ebrima"/>
        </w:rPr>
        <w:t>utilità</w:t>
      </w:r>
      <w:r w:rsidR="006D67E2">
        <w:rPr>
          <w:rFonts w:ascii="Ebrima" w:hAnsi="Ebrima"/>
        </w:rPr>
        <w:t xml:space="preserve"> e di cui conosceva l’efficacia</w:t>
      </w:r>
      <w:r w:rsidR="00E94B78">
        <w:rPr>
          <w:rFonts w:ascii="Ebrima" w:hAnsi="Ebrima"/>
        </w:rPr>
        <w:t xml:space="preserve"> (la sua formazione era scientifica e perciò parlava a ragion veduta)</w:t>
      </w:r>
      <w:r>
        <w:rPr>
          <w:rFonts w:ascii="Ebrima" w:hAnsi="Ebrima"/>
        </w:rPr>
        <w:t xml:space="preserve">, ma condanna la sua applicazione in campi in cui essa non può essere </w:t>
      </w:r>
      <w:r w:rsidR="00E94B78">
        <w:rPr>
          <w:rFonts w:ascii="Ebrima" w:hAnsi="Ebrima"/>
        </w:rPr>
        <w:t>applicata</w:t>
      </w:r>
      <w:r>
        <w:rPr>
          <w:rFonts w:ascii="Ebrima" w:hAnsi="Ebrima"/>
        </w:rPr>
        <w:t>.</w:t>
      </w:r>
      <w:r w:rsidR="00E62C43">
        <w:rPr>
          <w:rFonts w:ascii="Ebrima" w:hAnsi="Ebrima"/>
        </w:rPr>
        <w:t xml:space="preserve"> </w:t>
      </w:r>
    </w:p>
    <w:p w14:paraId="60483888" w14:textId="76E68FFD" w:rsidR="00E62C43" w:rsidRPr="00E62C43" w:rsidRDefault="00E62C43" w:rsidP="007C0CBD">
      <w:pPr>
        <w:spacing w:beforeLines="60" w:before="144" w:afterLines="60" w:after="144"/>
        <w:jc w:val="both"/>
        <w:rPr>
          <w:rFonts w:ascii="Ebrima" w:hAnsi="Ebrima"/>
        </w:rPr>
      </w:pPr>
      <w:r>
        <w:rPr>
          <w:rFonts w:ascii="Ebrima" w:hAnsi="Ebrima"/>
        </w:rPr>
        <w:t xml:space="preserve">Per illustrare la continuità e la durata del flusso di coscienza, </w:t>
      </w:r>
      <w:r w:rsidR="00426437">
        <w:rPr>
          <w:rFonts w:ascii="Ebrima" w:hAnsi="Ebrima"/>
        </w:rPr>
        <w:t>Bergson</w:t>
      </w:r>
      <w:r>
        <w:rPr>
          <w:rFonts w:ascii="Ebrima" w:hAnsi="Ebrima"/>
        </w:rPr>
        <w:t xml:space="preserve"> fa l</w:t>
      </w:r>
      <w:r w:rsidRPr="00E62C43">
        <w:rPr>
          <w:rFonts w:ascii="Ebrima" w:hAnsi="Ebrima"/>
        </w:rPr>
        <w:t xml:space="preserve">’esempio del </w:t>
      </w:r>
      <w:r w:rsidRPr="00AD0308">
        <w:rPr>
          <w:rFonts w:ascii="Ebrima" w:hAnsi="Ebrima"/>
          <w:b/>
          <w:bCs/>
        </w:rPr>
        <w:t>rimorso</w:t>
      </w:r>
      <w:r w:rsidRPr="00E62C43">
        <w:rPr>
          <w:rFonts w:ascii="Ebrima" w:hAnsi="Ebrima"/>
        </w:rPr>
        <w:t xml:space="preserve">. Il rimorso è uno stato </w:t>
      </w:r>
      <w:r w:rsidR="006D67E2">
        <w:rPr>
          <w:rFonts w:ascii="Ebrima" w:hAnsi="Ebrima"/>
        </w:rPr>
        <w:t xml:space="preserve">d’animo </w:t>
      </w:r>
      <w:r w:rsidRPr="00E62C43">
        <w:rPr>
          <w:rFonts w:ascii="Ebrima" w:hAnsi="Ebrima"/>
        </w:rPr>
        <w:t xml:space="preserve">attuale su cui però grava un evento passato. È la consapevolezza che ci tormenta </w:t>
      </w:r>
      <w:r w:rsidRPr="0040790C">
        <w:rPr>
          <w:rFonts w:ascii="Ebrima" w:hAnsi="Ebrima"/>
          <w:i/>
          <w:iCs/>
        </w:rPr>
        <w:t>ora</w:t>
      </w:r>
      <w:r w:rsidRPr="00E62C43">
        <w:rPr>
          <w:rFonts w:ascii="Ebrima" w:hAnsi="Ebrima"/>
        </w:rPr>
        <w:t xml:space="preserve"> per un male che abbiamo commesso nel </w:t>
      </w:r>
      <w:r w:rsidRPr="0040790C">
        <w:rPr>
          <w:rFonts w:ascii="Ebrima" w:hAnsi="Ebrima"/>
          <w:i/>
          <w:iCs/>
        </w:rPr>
        <w:t>passato</w:t>
      </w:r>
      <w:r w:rsidRPr="00E62C43">
        <w:rPr>
          <w:rFonts w:ascii="Ebrima" w:hAnsi="Ebrima"/>
        </w:rPr>
        <w:t xml:space="preserve">. È un esempio di come il passato possa </w:t>
      </w:r>
      <w:r w:rsidRPr="006D67E2">
        <w:rPr>
          <w:rFonts w:ascii="Ebrima" w:hAnsi="Ebrima"/>
          <w:i/>
          <w:iCs/>
        </w:rPr>
        <w:t>durare</w:t>
      </w:r>
      <w:r w:rsidRPr="00E62C43">
        <w:rPr>
          <w:rFonts w:ascii="Ebrima" w:hAnsi="Ebrima"/>
        </w:rPr>
        <w:t xml:space="preserve"> e incidere sul presente. La stessa idea è presente in Proust: il presente contiene il passato, </w:t>
      </w:r>
      <w:r w:rsidR="00E94B78">
        <w:rPr>
          <w:rFonts w:ascii="Ebrima" w:hAnsi="Ebrima"/>
        </w:rPr>
        <w:t xml:space="preserve">il passato è sempre con noi e </w:t>
      </w:r>
      <w:r w:rsidRPr="00E62C43">
        <w:rPr>
          <w:rFonts w:ascii="Ebrima" w:hAnsi="Ebrima"/>
        </w:rPr>
        <w:t>può essere recuperato.</w:t>
      </w:r>
    </w:p>
    <w:p w14:paraId="4DAD91E5" w14:textId="1A4B7D22" w:rsidR="00E62C43" w:rsidRDefault="00E62C43" w:rsidP="007C0CBD">
      <w:pPr>
        <w:spacing w:beforeLines="60" w:before="144" w:afterLines="60" w:after="144"/>
        <w:jc w:val="both"/>
        <w:rPr>
          <w:rFonts w:ascii="Ebrima" w:hAnsi="Ebrima"/>
        </w:rPr>
      </w:pPr>
      <w:r w:rsidRPr="00E62C43">
        <w:rPr>
          <w:rFonts w:ascii="Ebrima" w:hAnsi="Ebrima"/>
        </w:rPr>
        <w:lastRenderedPageBreak/>
        <w:t xml:space="preserve">Un altro paragone che viene in mente a questo proposito è quello della </w:t>
      </w:r>
      <w:r w:rsidRPr="00AD0308">
        <w:rPr>
          <w:rFonts w:ascii="Ebrima" w:hAnsi="Ebrima"/>
          <w:b/>
          <w:bCs/>
        </w:rPr>
        <w:t>narrazione cinematografica</w:t>
      </w:r>
      <w:r w:rsidR="00211712" w:rsidRPr="00211712">
        <w:rPr>
          <w:rStyle w:val="Appelnotedebasdep"/>
          <w:rFonts w:ascii="Ebrima" w:hAnsi="Ebrima"/>
        </w:rPr>
        <w:footnoteReference w:id="2"/>
      </w:r>
      <w:r w:rsidR="008F7715">
        <w:rPr>
          <w:rFonts w:ascii="Ebrima" w:hAnsi="Ebrima"/>
        </w:rPr>
        <w:t xml:space="preserve"> in cui la tecnica del </w:t>
      </w:r>
      <w:r w:rsidRPr="00E62C43">
        <w:rPr>
          <w:rFonts w:ascii="Ebrima" w:hAnsi="Ebrima"/>
          <w:i/>
          <w:iCs/>
        </w:rPr>
        <w:t>flashback</w:t>
      </w:r>
      <w:r w:rsidR="008F7715">
        <w:rPr>
          <w:rFonts w:ascii="Ebrima" w:hAnsi="Ebrima"/>
        </w:rPr>
        <w:t xml:space="preserve"> (</w:t>
      </w:r>
      <w:r w:rsidRPr="00E62C43">
        <w:rPr>
          <w:rFonts w:ascii="Ebrima" w:hAnsi="Ebrima"/>
        </w:rPr>
        <w:t xml:space="preserve">ossia vedere nel corso di un’unica narrazione scene del passato </w:t>
      </w:r>
      <w:r w:rsidR="008F7715">
        <w:rPr>
          <w:rFonts w:ascii="Ebrima" w:hAnsi="Ebrima"/>
        </w:rPr>
        <w:t>e scene del presente</w:t>
      </w:r>
      <w:r w:rsidRPr="00E62C43">
        <w:rPr>
          <w:rFonts w:ascii="Ebrima" w:hAnsi="Ebrima"/>
        </w:rPr>
        <w:t>) rappresenta bene la vita della coscienza, che non è caratterizzata dall’irreversibilità e dal</w:t>
      </w:r>
      <w:r w:rsidR="008F7715">
        <w:rPr>
          <w:rFonts w:ascii="Ebrima" w:hAnsi="Ebrima"/>
        </w:rPr>
        <w:t xml:space="preserve"> superamento del</w:t>
      </w:r>
      <w:r w:rsidRPr="00E62C43">
        <w:rPr>
          <w:rFonts w:ascii="Ebrima" w:hAnsi="Ebrima"/>
        </w:rPr>
        <w:t xml:space="preserve"> passato, ma dalla </w:t>
      </w:r>
      <w:r w:rsidRPr="006D67E2">
        <w:rPr>
          <w:rFonts w:ascii="Ebrima" w:hAnsi="Ebrima"/>
          <w:i/>
          <w:iCs/>
        </w:rPr>
        <w:t>convivenza</w:t>
      </w:r>
      <w:r w:rsidRPr="00E62C43">
        <w:rPr>
          <w:rFonts w:ascii="Ebrima" w:hAnsi="Ebrima"/>
        </w:rPr>
        <w:t xml:space="preserve"> d</w:t>
      </w:r>
      <w:r w:rsidR="008F7715">
        <w:rPr>
          <w:rFonts w:ascii="Ebrima" w:hAnsi="Ebrima"/>
        </w:rPr>
        <w:t>el passato nel presente</w:t>
      </w:r>
      <w:r w:rsidRPr="00E62C43">
        <w:rPr>
          <w:rFonts w:ascii="Ebrima" w:hAnsi="Ebrima"/>
        </w:rPr>
        <w:t xml:space="preserve">, come accade </w:t>
      </w:r>
      <w:r w:rsidR="008F7715">
        <w:rPr>
          <w:rFonts w:ascii="Ebrima" w:hAnsi="Ebrima"/>
        </w:rPr>
        <w:t xml:space="preserve">per </w:t>
      </w:r>
      <w:r w:rsidRPr="00E62C43">
        <w:rPr>
          <w:rFonts w:ascii="Ebrima" w:hAnsi="Ebrima"/>
        </w:rPr>
        <w:t>i protagonisti di certe scene che attraverso la visione di eventi passati ottengono delle illuminazioni su ciò che essi sono</w:t>
      </w:r>
      <w:r w:rsidR="0040790C">
        <w:rPr>
          <w:rFonts w:ascii="Ebrima" w:hAnsi="Ebrima"/>
        </w:rPr>
        <w:t xml:space="preserve"> ora, nel presente</w:t>
      </w:r>
      <w:r w:rsidR="00DE3721">
        <w:rPr>
          <w:rFonts w:ascii="Ebrima" w:hAnsi="Ebrima"/>
        </w:rPr>
        <w:t>.</w:t>
      </w:r>
      <w:r w:rsidR="0040790C">
        <w:rPr>
          <w:rFonts w:ascii="Ebrima" w:hAnsi="Ebrima"/>
        </w:rPr>
        <w:t xml:space="preserve"> </w:t>
      </w:r>
      <w:r w:rsidR="006D67E2">
        <w:rPr>
          <w:rFonts w:ascii="Ebrima" w:hAnsi="Ebrima"/>
        </w:rPr>
        <w:t>In questo tipo di narrazione cinematografica, l</w:t>
      </w:r>
      <w:r w:rsidR="008F7715">
        <w:rPr>
          <w:rFonts w:ascii="Ebrima" w:hAnsi="Ebrima"/>
        </w:rPr>
        <w:t>a</w:t>
      </w:r>
      <w:r w:rsidR="0040790C">
        <w:rPr>
          <w:rFonts w:ascii="Ebrima" w:hAnsi="Ebrima"/>
        </w:rPr>
        <w:t xml:space="preserve"> </w:t>
      </w:r>
      <w:r w:rsidR="006D67E2">
        <w:rPr>
          <w:rFonts w:ascii="Ebrima" w:hAnsi="Ebrima"/>
        </w:rPr>
        <w:t>dimension</w:t>
      </w:r>
      <w:r w:rsidR="008F7715">
        <w:rPr>
          <w:rFonts w:ascii="Ebrima" w:hAnsi="Ebrima"/>
        </w:rPr>
        <w:t>e</w:t>
      </w:r>
      <w:r w:rsidR="006D67E2">
        <w:rPr>
          <w:rFonts w:ascii="Ebrima" w:hAnsi="Ebrima"/>
        </w:rPr>
        <w:t xml:space="preserve"> del passato </w:t>
      </w:r>
      <w:r w:rsidR="008F7715">
        <w:rPr>
          <w:rFonts w:ascii="Ebrima" w:hAnsi="Ebrima"/>
        </w:rPr>
        <w:t>è</w:t>
      </w:r>
      <w:r w:rsidR="0040790C">
        <w:rPr>
          <w:rFonts w:ascii="Ebrima" w:hAnsi="Ebrima"/>
        </w:rPr>
        <w:t xml:space="preserve"> sempre attual</w:t>
      </w:r>
      <w:r w:rsidR="00E203D4">
        <w:rPr>
          <w:rFonts w:ascii="Ebrima" w:hAnsi="Ebrima"/>
        </w:rPr>
        <w:t>e</w:t>
      </w:r>
      <w:r w:rsidR="0040790C">
        <w:rPr>
          <w:rFonts w:ascii="Ebrima" w:hAnsi="Ebrima"/>
        </w:rPr>
        <w:t xml:space="preserve"> nel flusso di coscienza</w:t>
      </w:r>
      <w:r w:rsidR="006D67E2">
        <w:rPr>
          <w:rFonts w:ascii="Ebrima" w:hAnsi="Ebrima"/>
        </w:rPr>
        <w:t xml:space="preserve">, </w:t>
      </w:r>
      <w:r w:rsidR="009D7053">
        <w:rPr>
          <w:rFonts w:ascii="Ebrima" w:hAnsi="Ebrima"/>
        </w:rPr>
        <w:t xml:space="preserve">cioè </w:t>
      </w:r>
      <w:r w:rsidR="006D67E2">
        <w:rPr>
          <w:rFonts w:ascii="Ebrima" w:hAnsi="Ebrima"/>
        </w:rPr>
        <w:t>dura, incid</w:t>
      </w:r>
      <w:r w:rsidR="008F7715">
        <w:rPr>
          <w:rFonts w:ascii="Ebrima" w:hAnsi="Ebrima"/>
        </w:rPr>
        <w:t>e</w:t>
      </w:r>
      <w:r w:rsidR="006D67E2">
        <w:rPr>
          <w:rFonts w:ascii="Ebrima" w:hAnsi="Ebrima"/>
        </w:rPr>
        <w:t xml:space="preserve"> sullo stato attuale</w:t>
      </w:r>
      <w:r w:rsidRPr="00E62C43">
        <w:rPr>
          <w:rFonts w:ascii="Ebrima" w:hAnsi="Ebrima"/>
        </w:rPr>
        <w:t xml:space="preserve">. </w:t>
      </w:r>
    </w:p>
    <w:p w14:paraId="057EDE98" w14:textId="5B9F9806" w:rsidR="00E94B78" w:rsidRPr="00E62C43" w:rsidRDefault="00E94B78" w:rsidP="007C0CBD">
      <w:pPr>
        <w:spacing w:beforeLines="60" w:before="144" w:afterLines="60" w:after="144"/>
        <w:jc w:val="both"/>
        <w:rPr>
          <w:rFonts w:ascii="Ebrima" w:hAnsi="Ebrima"/>
        </w:rPr>
      </w:pPr>
      <w:r>
        <w:rPr>
          <w:rFonts w:ascii="Ebrima" w:hAnsi="Ebrima"/>
        </w:rPr>
        <w:t xml:space="preserve">Questa </w:t>
      </w:r>
      <w:r w:rsidR="00BB0DF8">
        <w:rPr>
          <w:rFonts w:ascii="Ebrima" w:hAnsi="Ebrima"/>
        </w:rPr>
        <w:t>visione</w:t>
      </w:r>
      <w:r>
        <w:rPr>
          <w:rFonts w:ascii="Ebrima" w:hAnsi="Ebrima"/>
        </w:rPr>
        <w:t xml:space="preserve"> del tempo – </w:t>
      </w:r>
      <w:r w:rsidR="00BB0DF8">
        <w:rPr>
          <w:rFonts w:ascii="Ebrima" w:hAnsi="Ebrima"/>
        </w:rPr>
        <w:t>considerato</w:t>
      </w:r>
      <w:r>
        <w:rPr>
          <w:rFonts w:ascii="Ebrima" w:hAnsi="Ebrima"/>
        </w:rPr>
        <w:t xml:space="preserve"> da </w:t>
      </w:r>
      <w:r w:rsidR="00426437">
        <w:rPr>
          <w:rFonts w:ascii="Ebrima" w:hAnsi="Ebrima"/>
        </w:rPr>
        <w:t>Bergson</w:t>
      </w:r>
      <w:r>
        <w:rPr>
          <w:rFonts w:ascii="Ebrima" w:hAnsi="Ebrima"/>
        </w:rPr>
        <w:t xml:space="preserve"> come l’essenza della coscienza – è molto simile alla concezione di </w:t>
      </w:r>
      <w:r w:rsidRPr="00887692">
        <w:rPr>
          <w:rFonts w:ascii="Ebrima" w:hAnsi="Ebrima"/>
          <w:b/>
          <w:bCs/>
        </w:rPr>
        <w:t>S. Agostino</w:t>
      </w:r>
      <w:r>
        <w:rPr>
          <w:rFonts w:ascii="Ebrima" w:hAnsi="Ebrima"/>
        </w:rPr>
        <w:t xml:space="preserve"> che sosteneva che noi parliamo di tre tempi – passato, presente e futuro – ma </w:t>
      </w:r>
      <w:r w:rsidR="0040790C">
        <w:rPr>
          <w:rFonts w:ascii="Ebrima" w:hAnsi="Ebrima"/>
        </w:rPr>
        <w:t xml:space="preserve">che </w:t>
      </w:r>
      <w:r>
        <w:rPr>
          <w:rFonts w:ascii="Ebrima" w:hAnsi="Ebrima"/>
        </w:rPr>
        <w:t>in realtà i tre tempi sono solo uno, il presente</w:t>
      </w:r>
      <w:r w:rsidR="00B11711">
        <w:rPr>
          <w:rFonts w:ascii="Ebrima" w:hAnsi="Ebrima"/>
        </w:rPr>
        <w:t>, la dimensione attuale in cui ci si protende verso il passato o verso il futuro</w:t>
      </w:r>
      <w:r w:rsidR="00BB0DF8">
        <w:rPr>
          <w:rFonts w:ascii="Ebrima" w:hAnsi="Ebrima"/>
        </w:rPr>
        <w:t>, per cui a rigore si dovrebbe</w:t>
      </w:r>
      <w:r w:rsidR="0040790C">
        <w:rPr>
          <w:rFonts w:ascii="Ebrima" w:hAnsi="Ebrima"/>
        </w:rPr>
        <w:t>ro ricondurre i tre tempi al solo presente e parlare di un</w:t>
      </w:r>
      <w:r>
        <w:rPr>
          <w:rFonts w:ascii="Ebrima" w:hAnsi="Ebrima"/>
        </w:rPr>
        <w:t xml:space="preserve"> </w:t>
      </w:r>
      <w:r w:rsidRPr="0058062D">
        <w:rPr>
          <w:rFonts w:ascii="Ebrima" w:hAnsi="Ebrima"/>
          <w:i/>
          <w:iCs/>
        </w:rPr>
        <w:t>presente del passato</w:t>
      </w:r>
      <w:r w:rsidR="0040790C">
        <w:rPr>
          <w:rFonts w:ascii="Ebrima" w:hAnsi="Ebrima"/>
        </w:rPr>
        <w:t xml:space="preserve"> (memoria)</w:t>
      </w:r>
      <w:r>
        <w:rPr>
          <w:rFonts w:ascii="Ebrima" w:hAnsi="Ebrima"/>
        </w:rPr>
        <w:t xml:space="preserve">, </w:t>
      </w:r>
      <w:r w:rsidR="0040790C">
        <w:rPr>
          <w:rFonts w:ascii="Ebrima" w:hAnsi="Ebrima"/>
        </w:rPr>
        <w:t>un</w:t>
      </w:r>
      <w:r>
        <w:rPr>
          <w:rFonts w:ascii="Ebrima" w:hAnsi="Ebrima"/>
        </w:rPr>
        <w:t xml:space="preserve"> </w:t>
      </w:r>
      <w:r w:rsidRPr="0058062D">
        <w:rPr>
          <w:rFonts w:ascii="Ebrima" w:hAnsi="Ebrima"/>
          <w:i/>
          <w:iCs/>
        </w:rPr>
        <w:t>presente del presente</w:t>
      </w:r>
      <w:r>
        <w:rPr>
          <w:rFonts w:ascii="Ebrima" w:hAnsi="Ebrima"/>
        </w:rPr>
        <w:t xml:space="preserve"> </w:t>
      </w:r>
      <w:r w:rsidR="0040790C">
        <w:rPr>
          <w:rFonts w:ascii="Ebrima" w:hAnsi="Ebrima"/>
        </w:rPr>
        <w:t xml:space="preserve">(il momento attuale) </w:t>
      </w:r>
      <w:r>
        <w:rPr>
          <w:rFonts w:ascii="Ebrima" w:hAnsi="Ebrima"/>
        </w:rPr>
        <w:t xml:space="preserve">e </w:t>
      </w:r>
      <w:r w:rsidR="0040790C">
        <w:rPr>
          <w:rFonts w:ascii="Ebrima" w:hAnsi="Ebrima"/>
        </w:rPr>
        <w:t>un</w:t>
      </w:r>
      <w:r>
        <w:rPr>
          <w:rFonts w:ascii="Ebrima" w:hAnsi="Ebrima"/>
        </w:rPr>
        <w:t xml:space="preserve"> </w:t>
      </w:r>
      <w:r w:rsidRPr="0058062D">
        <w:rPr>
          <w:rFonts w:ascii="Ebrima" w:hAnsi="Ebrima"/>
          <w:i/>
          <w:iCs/>
        </w:rPr>
        <w:t>presente del futuro</w:t>
      </w:r>
      <w:r w:rsidR="0040790C">
        <w:rPr>
          <w:rFonts w:ascii="Ebrima" w:hAnsi="Ebrima"/>
        </w:rPr>
        <w:t xml:space="preserve"> (anticipazione)</w:t>
      </w:r>
      <w:r>
        <w:rPr>
          <w:rFonts w:ascii="Ebrima" w:hAnsi="Ebrima"/>
        </w:rPr>
        <w:t>.</w:t>
      </w:r>
    </w:p>
    <w:p w14:paraId="7BE02068" w14:textId="77777777" w:rsidR="00E62C43" w:rsidRDefault="00E62C43" w:rsidP="007C0CBD">
      <w:pPr>
        <w:spacing w:beforeLines="60" w:before="144" w:afterLines="60" w:after="144"/>
        <w:jc w:val="both"/>
        <w:rPr>
          <w:rFonts w:ascii="Ebrima" w:hAnsi="Ebrima"/>
        </w:rPr>
      </w:pPr>
    </w:p>
    <w:p w14:paraId="41D3173C" w14:textId="5AF1DAC7" w:rsidR="00BB0DF8" w:rsidRDefault="00C36EE5" w:rsidP="007C0CBD">
      <w:pPr>
        <w:spacing w:beforeLines="60" w:before="144" w:afterLines="60" w:after="144"/>
        <w:jc w:val="both"/>
        <w:rPr>
          <w:rFonts w:ascii="Ebrima" w:hAnsi="Ebrima"/>
        </w:rPr>
      </w:pPr>
      <w:r w:rsidRPr="00C36EE5">
        <w:rPr>
          <w:rFonts w:ascii="Ebrima" w:hAnsi="Ebrima"/>
          <w:b/>
          <w:bCs/>
          <w:color w:val="FF0000"/>
        </w:rPr>
        <w:t xml:space="preserve">La coscienza è </w:t>
      </w:r>
      <w:r w:rsidR="001B520E">
        <w:rPr>
          <w:rFonts w:ascii="Ebrima" w:hAnsi="Ebrima"/>
          <w:b/>
          <w:bCs/>
          <w:color w:val="FF0000"/>
        </w:rPr>
        <w:t>“</w:t>
      </w:r>
      <w:r w:rsidRPr="00C36EE5">
        <w:rPr>
          <w:rFonts w:ascii="Ebrima" w:hAnsi="Ebrima"/>
          <w:b/>
          <w:bCs/>
          <w:color w:val="FF0000"/>
        </w:rPr>
        <w:t>durata reale</w:t>
      </w:r>
      <w:r w:rsidR="001B520E">
        <w:rPr>
          <w:rFonts w:ascii="Ebrima" w:hAnsi="Ebrima"/>
          <w:b/>
          <w:bCs/>
          <w:color w:val="FF0000"/>
        </w:rPr>
        <w:t>”</w:t>
      </w:r>
      <w:r>
        <w:rPr>
          <w:rFonts w:ascii="Ebrima" w:hAnsi="Ebrima"/>
        </w:rPr>
        <w:t xml:space="preserve"> – </w:t>
      </w:r>
      <w:r w:rsidR="00426437">
        <w:rPr>
          <w:rFonts w:ascii="Ebrima" w:hAnsi="Ebrima"/>
        </w:rPr>
        <w:t>Bergson</w:t>
      </w:r>
      <w:r w:rsidR="001B520E">
        <w:rPr>
          <w:rFonts w:ascii="Ebrima" w:hAnsi="Ebrima"/>
        </w:rPr>
        <w:t xml:space="preserve"> sceglie di chiamare </w:t>
      </w:r>
      <w:r w:rsidR="00B11711">
        <w:rPr>
          <w:rFonts w:ascii="Ebrima" w:hAnsi="Ebrima"/>
        </w:rPr>
        <w:t>“durata reale”</w:t>
      </w:r>
      <w:r w:rsidR="001B520E">
        <w:rPr>
          <w:rFonts w:ascii="Ebrima" w:hAnsi="Ebrima"/>
        </w:rPr>
        <w:t xml:space="preserve"> il flusso di coscienza: reale si contrappone alle descrizioni scientifiche che utilizzano un falso concetto di tempo per </w:t>
      </w:r>
      <w:r w:rsidR="000051FE">
        <w:rPr>
          <w:rFonts w:ascii="Ebrima" w:hAnsi="Ebrima"/>
        </w:rPr>
        <w:t>delineare</w:t>
      </w:r>
      <w:r w:rsidR="001B520E">
        <w:rPr>
          <w:rFonts w:ascii="Ebrima" w:hAnsi="Ebrima"/>
        </w:rPr>
        <w:t xml:space="preserve"> la coscienza;</w:t>
      </w:r>
      <w:r w:rsidR="007568FD">
        <w:rPr>
          <w:rFonts w:ascii="Ebrima" w:hAnsi="Ebrima"/>
        </w:rPr>
        <w:t xml:space="preserve"> </w:t>
      </w:r>
      <w:r w:rsidR="007568FD" w:rsidRPr="007568FD">
        <w:rPr>
          <w:rFonts w:ascii="Ebrima" w:hAnsi="Ebrima"/>
        </w:rPr>
        <w:t xml:space="preserve">vi </w:t>
      </w:r>
      <w:r w:rsidR="007568FD">
        <w:rPr>
          <w:rFonts w:ascii="Ebrima" w:hAnsi="Ebrima"/>
        </w:rPr>
        <w:t xml:space="preserve">è infatti </w:t>
      </w:r>
      <w:r w:rsidR="007568FD" w:rsidRPr="007568FD">
        <w:rPr>
          <w:rFonts w:ascii="Ebrima" w:hAnsi="Ebrima"/>
        </w:rPr>
        <w:t xml:space="preserve">un io </w:t>
      </w:r>
      <w:r w:rsidR="007568FD" w:rsidRPr="000051FE">
        <w:rPr>
          <w:rFonts w:ascii="Ebrima" w:hAnsi="Ebrima"/>
          <w:i/>
          <w:iCs/>
        </w:rPr>
        <w:t>reale</w:t>
      </w:r>
      <w:r w:rsidR="007568FD" w:rsidRPr="007568FD">
        <w:rPr>
          <w:rFonts w:ascii="Ebrima" w:hAnsi="Ebrima"/>
        </w:rPr>
        <w:t>, concreto, che vive nella durata, e una sua rappresentazione simbolica e frammentaria, proiettata nello spazio.</w:t>
      </w:r>
      <w:r w:rsidR="001B520E">
        <w:rPr>
          <w:rFonts w:ascii="Ebrima" w:hAnsi="Ebrima"/>
        </w:rPr>
        <w:t xml:space="preserve"> </w:t>
      </w:r>
      <w:r w:rsidR="007568FD">
        <w:rPr>
          <w:rFonts w:ascii="Ebrima" w:hAnsi="Ebrima"/>
        </w:rPr>
        <w:t>D</w:t>
      </w:r>
      <w:r w:rsidR="001B520E">
        <w:rPr>
          <w:rFonts w:ascii="Ebrima" w:hAnsi="Ebrima"/>
        </w:rPr>
        <w:t xml:space="preserve">urata indica il permanere, il durare che sfugge alla scienza, che per la sua natura analitica, scompone in parti e non è in grado di cogliere il perdurare. Il tempo della scienza è fatto di momenti successivi omogenei, cosa che invece non avviene nel campo della coscienza. </w:t>
      </w:r>
    </w:p>
    <w:p w14:paraId="6C3004A2" w14:textId="7CFC517D" w:rsidR="001B520E" w:rsidRDefault="00426437" w:rsidP="007C0CBD">
      <w:pPr>
        <w:spacing w:beforeLines="60" w:before="144" w:afterLines="60" w:after="144"/>
        <w:jc w:val="both"/>
        <w:rPr>
          <w:rFonts w:ascii="Ebrima" w:hAnsi="Ebrima"/>
        </w:rPr>
      </w:pPr>
      <w:r>
        <w:rPr>
          <w:rFonts w:ascii="Ebrima" w:hAnsi="Ebrima"/>
        </w:rPr>
        <w:t>Bergson</w:t>
      </w:r>
      <w:r w:rsidR="001B520E">
        <w:rPr>
          <w:rFonts w:ascii="Ebrima" w:hAnsi="Ebrima"/>
        </w:rPr>
        <w:t xml:space="preserve"> usa un’immagine famosa per indicare il tempo della scienza: l’immagine d</w:t>
      </w:r>
      <w:r w:rsidR="008A0331">
        <w:rPr>
          <w:rFonts w:ascii="Ebrima" w:hAnsi="Ebrima"/>
        </w:rPr>
        <w:t xml:space="preserve">i </w:t>
      </w:r>
      <w:r w:rsidR="008A0331" w:rsidRPr="008A0331">
        <w:rPr>
          <w:rFonts w:ascii="Ebrima" w:hAnsi="Ebrima"/>
          <w:b/>
          <w:bCs/>
        </w:rPr>
        <w:t>una</w:t>
      </w:r>
      <w:r w:rsidR="008A0331">
        <w:rPr>
          <w:rFonts w:ascii="Ebrima" w:hAnsi="Ebrima"/>
        </w:rPr>
        <w:t xml:space="preserve"> </w:t>
      </w:r>
      <w:r w:rsidR="001B520E" w:rsidRPr="001B520E">
        <w:rPr>
          <w:rFonts w:ascii="Ebrima" w:hAnsi="Ebrima"/>
          <w:b/>
          <w:bCs/>
        </w:rPr>
        <w:t>collana</w:t>
      </w:r>
      <w:r w:rsidR="008A0331">
        <w:rPr>
          <w:rFonts w:ascii="Ebrima" w:hAnsi="Ebrima"/>
          <w:b/>
          <w:bCs/>
        </w:rPr>
        <w:t xml:space="preserve"> fatta di perle separate e tutte uguali</w:t>
      </w:r>
      <w:r w:rsidR="003C637E">
        <w:rPr>
          <w:rFonts w:ascii="Ebrima" w:hAnsi="Ebrima"/>
          <w:b/>
          <w:bCs/>
        </w:rPr>
        <w:t xml:space="preserve"> tenute insieme da un filo</w:t>
      </w:r>
      <w:r w:rsidR="001B520E">
        <w:rPr>
          <w:rFonts w:ascii="Ebrima" w:hAnsi="Ebrima"/>
        </w:rPr>
        <w:t xml:space="preserve">. La collana è fatta di perle tutte uguali, </w:t>
      </w:r>
      <w:r w:rsidR="008A0331">
        <w:rPr>
          <w:rFonts w:ascii="Ebrima" w:hAnsi="Ebrima"/>
        </w:rPr>
        <w:t xml:space="preserve">ciascuna indipendente dalle altre, ma tutte </w:t>
      </w:r>
      <w:r w:rsidR="001B520E">
        <w:rPr>
          <w:rFonts w:ascii="Ebrima" w:hAnsi="Ebrima"/>
        </w:rPr>
        <w:t>tenute insieme da un filo che è qualcosa di esteriore rispetto alle perle. Questa immagine non può valere per il tempo interiore, in cui gli eventi non sono separati e tenuti insieme esteriormente, ma durano e si compenetrano, come nell’immagine del gomitolo o della valanga.</w:t>
      </w:r>
    </w:p>
    <w:p w14:paraId="3FC08FEB" w14:textId="77777777" w:rsidR="00880A04" w:rsidRDefault="00880A04" w:rsidP="007C0CBD">
      <w:pPr>
        <w:spacing w:beforeLines="60" w:before="144" w:afterLines="60" w:after="144"/>
        <w:jc w:val="both"/>
        <w:rPr>
          <w:rFonts w:ascii="Ebrima" w:hAnsi="Ebrima"/>
          <w:b/>
          <w:bCs/>
          <w:color w:val="FF0000"/>
        </w:rPr>
      </w:pPr>
    </w:p>
    <w:p w14:paraId="67C4DA5B" w14:textId="0422A27F" w:rsidR="00C36EE5" w:rsidRDefault="00017BFA" w:rsidP="007C0CBD">
      <w:pPr>
        <w:spacing w:beforeLines="60" w:before="144" w:afterLines="60" w:after="144"/>
        <w:jc w:val="both"/>
        <w:rPr>
          <w:rFonts w:ascii="Ebrima" w:hAnsi="Ebrima"/>
        </w:rPr>
      </w:pPr>
      <w:r w:rsidRPr="00017BFA">
        <w:rPr>
          <w:rFonts w:ascii="Ebrima" w:hAnsi="Ebrima"/>
          <w:b/>
          <w:bCs/>
          <w:color w:val="FF0000"/>
        </w:rPr>
        <w:t>Alcuni esempi per comprendere la differenza tra intelligenza e intuizione</w:t>
      </w:r>
      <w:r w:rsidRPr="00017BFA">
        <w:rPr>
          <w:rFonts w:ascii="Ebrima" w:hAnsi="Ebrima"/>
          <w:color w:val="FF0000"/>
        </w:rPr>
        <w:t xml:space="preserve"> </w:t>
      </w:r>
      <w:r>
        <w:rPr>
          <w:rFonts w:ascii="Ebrima" w:hAnsi="Ebrima"/>
        </w:rPr>
        <w:t xml:space="preserve">– </w:t>
      </w:r>
      <w:r w:rsidR="001B520E">
        <w:rPr>
          <w:rFonts w:ascii="Ebrima" w:hAnsi="Ebrima"/>
        </w:rPr>
        <w:t>Facciamo qualche esempio</w:t>
      </w:r>
      <w:r w:rsidR="00E62C43">
        <w:rPr>
          <w:rFonts w:ascii="Ebrima" w:hAnsi="Ebrima"/>
        </w:rPr>
        <w:t xml:space="preserve"> che illustri le differenze di approccio tra </w:t>
      </w:r>
      <w:r w:rsidR="000051FE">
        <w:rPr>
          <w:rFonts w:ascii="Ebrima" w:hAnsi="Ebrima"/>
        </w:rPr>
        <w:t xml:space="preserve">l’intelligenza e </w:t>
      </w:r>
      <w:r w:rsidR="00E62C43">
        <w:rPr>
          <w:rFonts w:ascii="Ebrima" w:hAnsi="Ebrima"/>
        </w:rPr>
        <w:t xml:space="preserve">l’intuizione </w:t>
      </w:r>
      <w:r w:rsidR="00B11711">
        <w:rPr>
          <w:rFonts w:ascii="Ebrima" w:hAnsi="Ebrima"/>
        </w:rPr>
        <w:t>al tema del tempo. Per la scienza, che utilizza l’intelletto, il tempo è qualcosa di esteriore e calcolabile fatt</w:t>
      </w:r>
      <w:r w:rsidR="00C47652">
        <w:rPr>
          <w:rFonts w:ascii="Ebrima" w:hAnsi="Ebrima"/>
        </w:rPr>
        <w:t>o</w:t>
      </w:r>
      <w:r w:rsidR="00B11711">
        <w:rPr>
          <w:rFonts w:ascii="Ebrima" w:hAnsi="Ebrima"/>
        </w:rPr>
        <w:t xml:space="preserve"> di momenti identici e isolabili l’uno dall’altro (la collana fatta di perle tutte uguali), per la metafisica invece, che utilizza l’intuizione, il tempo è durata</w:t>
      </w:r>
      <w:r w:rsidR="001B520E">
        <w:rPr>
          <w:rFonts w:ascii="Ebrima" w:hAnsi="Ebrima"/>
        </w:rPr>
        <w:t>.</w:t>
      </w:r>
      <w:r w:rsidR="00C47652">
        <w:rPr>
          <w:rFonts w:ascii="Ebrima" w:hAnsi="Ebrima"/>
        </w:rPr>
        <w:t xml:space="preserve"> Tutto questo comporta che gli stessi oggetti, gli stessi eventi, possano essere visti, sotto l’aspetto temporale, in due modi del tutto differenti.</w:t>
      </w:r>
    </w:p>
    <w:p w14:paraId="21FF3F63" w14:textId="77777777" w:rsidR="00CC2210" w:rsidRDefault="00CC2210" w:rsidP="007C0CBD">
      <w:pPr>
        <w:spacing w:beforeLines="60" w:before="144" w:afterLines="60" w:after="144"/>
        <w:jc w:val="both"/>
        <w:rPr>
          <w:rFonts w:ascii="Ebrima" w:hAnsi="Ebrima"/>
        </w:rPr>
      </w:pPr>
    </w:p>
    <w:p w14:paraId="0DC368C9" w14:textId="7EEBF039" w:rsidR="00934052" w:rsidRDefault="005F5464" w:rsidP="007C0CBD">
      <w:pPr>
        <w:pStyle w:val="Paragraphedeliste"/>
        <w:numPr>
          <w:ilvl w:val="0"/>
          <w:numId w:val="3"/>
        </w:numPr>
        <w:spacing w:beforeLines="60" w:before="144" w:afterLines="60" w:after="144"/>
        <w:contextualSpacing w:val="0"/>
        <w:jc w:val="both"/>
        <w:rPr>
          <w:rFonts w:ascii="Ebrima" w:hAnsi="Ebrima"/>
        </w:rPr>
      </w:pPr>
      <w:r w:rsidRPr="004A784E">
        <w:rPr>
          <w:rFonts w:ascii="Ebrima" w:hAnsi="Ebrima"/>
        </w:rPr>
        <w:t>Per la scienza,</w:t>
      </w:r>
      <w:r w:rsidR="00C47652">
        <w:rPr>
          <w:rFonts w:ascii="Ebrima" w:hAnsi="Ebrima"/>
        </w:rPr>
        <w:t xml:space="preserve"> ad esempio,</w:t>
      </w:r>
      <w:r w:rsidRPr="004A784E">
        <w:rPr>
          <w:rFonts w:ascii="Ebrima" w:hAnsi="Ebrima"/>
        </w:rPr>
        <w:t xml:space="preserve"> </w:t>
      </w:r>
      <w:r w:rsidRPr="00FB1D69">
        <w:rPr>
          <w:rFonts w:ascii="Ebrima" w:hAnsi="Ebrima"/>
          <w:b/>
          <w:bCs/>
        </w:rPr>
        <w:t>due minuti di dolore sono identici a due minuti di gioia</w:t>
      </w:r>
      <w:r w:rsidRPr="004A784E">
        <w:rPr>
          <w:rFonts w:ascii="Ebrima" w:hAnsi="Ebrima"/>
        </w:rPr>
        <w:t xml:space="preserve">. Il tempo misurato dall’orologio è sempre di due minuti, quantitativamente. Ma dal punto di vista interiore, cioè del vissuto, del flusso di coscienza e della durata, i due minuti piacevoli volano, mentre i due minuti si sofferenza sembrano non passare mai. </w:t>
      </w:r>
    </w:p>
    <w:p w14:paraId="1E07981E" w14:textId="77777777" w:rsidR="000910B8" w:rsidRDefault="000910B8" w:rsidP="007C0CBD">
      <w:pPr>
        <w:pStyle w:val="Paragraphedeliste"/>
        <w:spacing w:beforeLines="60" w:before="144" w:afterLines="60" w:after="144"/>
        <w:ind w:left="360"/>
        <w:contextualSpacing w:val="0"/>
        <w:jc w:val="both"/>
        <w:rPr>
          <w:rFonts w:ascii="Ebrima" w:hAnsi="Ebrima"/>
        </w:rPr>
      </w:pPr>
    </w:p>
    <w:p w14:paraId="223EBD28" w14:textId="6171E90F" w:rsidR="004A784E" w:rsidRPr="00934052" w:rsidRDefault="005F5464" w:rsidP="007C0CBD">
      <w:pPr>
        <w:pStyle w:val="Paragraphedeliste"/>
        <w:numPr>
          <w:ilvl w:val="0"/>
          <w:numId w:val="3"/>
        </w:numPr>
        <w:spacing w:beforeLines="60" w:before="144" w:afterLines="60" w:after="144"/>
        <w:contextualSpacing w:val="0"/>
        <w:jc w:val="both"/>
        <w:rPr>
          <w:rFonts w:ascii="Ebrima" w:hAnsi="Ebrima"/>
        </w:rPr>
      </w:pPr>
      <w:r w:rsidRPr="00934052">
        <w:rPr>
          <w:rFonts w:ascii="Ebrima" w:hAnsi="Ebrima"/>
        </w:rPr>
        <w:t xml:space="preserve">Allo stesso modo se </w:t>
      </w:r>
      <w:r w:rsidRPr="00934052">
        <w:rPr>
          <w:rFonts w:ascii="Ebrima" w:hAnsi="Ebrima"/>
          <w:b/>
          <w:bCs/>
        </w:rPr>
        <w:t xml:space="preserve">osserviamo un oggetto </w:t>
      </w:r>
      <w:r w:rsidR="008A6B6F" w:rsidRPr="00934052">
        <w:rPr>
          <w:rFonts w:ascii="Ebrima" w:hAnsi="Ebrima"/>
          <w:b/>
          <w:bCs/>
        </w:rPr>
        <w:t xml:space="preserve">due volte </w:t>
      </w:r>
      <w:r w:rsidRPr="00934052">
        <w:rPr>
          <w:rFonts w:ascii="Ebrima" w:hAnsi="Ebrima"/>
          <w:b/>
          <w:bCs/>
        </w:rPr>
        <w:t>per due minuti</w:t>
      </w:r>
      <w:r w:rsidRPr="00934052">
        <w:rPr>
          <w:rFonts w:ascii="Ebrima" w:hAnsi="Ebrima"/>
        </w:rPr>
        <w:t xml:space="preserve"> </w:t>
      </w:r>
      <w:r w:rsidR="006143DB" w:rsidRPr="00934052">
        <w:rPr>
          <w:rFonts w:ascii="Ebrima" w:hAnsi="Ebrima"/>
        </w:rPr>
        <w:t xml:space="preserve">(è un esempio di </w:t>
      </w:r>
      <w:r w:rsidR="00426437">
        <w:rPr>
          <w:rFonts w:ascii="Ebrima" w:hAnsi="Ebrima"/>
        </w:rPr>
        <w:t>Bergson</w:t>
      </w:r>
      <w:r w:rsidR="006143DB" w:rsidRPr="00934052">
        <w:rPr>
          <w:rFonts w:ascii="Ebrima" w:hAnsi="Ebrima"/>
        </w:rPr>
        <w:t>)</w:t>
      </w:r>
      <w:r w:rsidRPr="00934052">
        <w:rPr>
          <w:rFonts w:ascii="Ebrima" w:hAnsi="Ebrima"/>
        </w:rPr>
        <w:t xml:space="preserve">, ci rendiamo conto che le due osservazioni non sono le stesse perché la seconda volta porta con sé anche la prima, che fa parte del passato di chi osserva. Per la scienza, che separa i momenti e li rende tutti uguali i due primi minuti sono uguali ai secondi due minuti. Ma la scienza non tiene conto del fatto che i due </w:t>
      </w:r>
      <w:r w:rsidR="00B11711" w:rsidRPr="00934052">
        <w:rPr>
          <w:rFonts w:ascii="Ebrima" w:hAnsi="Ebrima"/>
        </w:rPr>
        <w:t xml:space="preserve">minuti </w:t>
      </w:r>
      <w:r w:rsidR="00017BFA">
        <w:rPr>
          <w:rFonts w:ascii="Ebrima" w:hAnsi="Ebrima"/>
        </w:rPr>
        <w:t xml:space="preserve">successivi </w:t>
      </w:r>
      <w:r w:rsidRPr="00934052">
        <w:rPr>
          <w:rFonts w:ascii="Ebrima" w:hAnsi="Ebrima"/>
        </w:rPr>
        <w:t>sono stati preceduti dai primi due e che lo stato di chi li vive è cambiato. La scienza disgrega, analizza, separa con l’intelletto</w:t>
      </w:r>
      <w:r w:rsidR="004A784E" w:rsidRPr="00934052">
        <w:rPr>
          <w:rFonts w:ascii="Ebrima" w:hAnsi="Ebrima"/>
        </w:rPr>
        <w:t>, scompone e colloca uno accanto all’altro i momenti senza metterli in relazione tra loro</w:t>
      </w:r>
      <w:r w:rsidRPr="00934052">
        <w:rPr>
          <w:rFonts w:ascii="Ebrima" w:hAnsi="Ebrima"/>
        </w:rPr>
        <w:t xml:space="preserve"> e avverte</w:t>
      </w:r>
      <w:r w:rsidR="004A784E" w:rsidRPr="00934052">
        <w:rPr>
          <w:rFonts w:ascii="Ebrima" w:hAnsi="Ebrima"/>
        </w:rPr>
        <w:t>ndo</w:t>
      </w:r>
      <w:r w:rsidRPr="00934052">
        <w:rPr>
          <w:rFonts w:ascii="Ebrima" w:hAnsi="Ebrima"/>
        </w:rPr>
        <w:t xml:space="preserve"> come separati due eventi che invece nella coscienza assumono un altro significato perché nell</w:t>
      </w:r>
      <w:r w:rsidR="00017BFA">
        <w:rPr>
          <w:rFonts w:ascii="Ebrima" w:hAnsi="Ebrima"/>
        </w:rPr>
        <w:t>’attualità della</w:t>
      </w:r>
      <w:r w:rsidRPr="00934052">
        <w:rPr>
          <w:rFonts w:ascii="Ebrima" w:hAnsi="Ebrima"/>
        </w:rPr>
        <w:t xml:space="preserve"> coscienza il primo perdura anche quando è passato</w:t>
      </w:r>
      <w:r w:rsidR="00017BFA">
        <w:rPr>
          <w:rFonts w:ascii="Ebrima" w:hAnsi="Ebrima"/>
        </w:rPr>
        <w:t>,</w:t>
      </w:r>
      <w:r w:rsidRPr="00934052">
        <w:rPr>
          <w:rFonts w:ascii="Ebrima" w:hAnsi="Ebrima"/>
        </w:rPr>
        <w:t xml:space="preserve"> e influisce sulla percezione del secondo.</w:t>
      </w:r>
      <w:r w:rsidR="004A784E" w:rsidRPr="00934052">
        <w:rPr>
          <w:rFonts w:ascii="Ebrima" w:hAnsi="Ebrima"/>
        </w:rPr>
        <w:t xml:space="preserve"> </w:t>
      </w:r>
    </w:p>
    <w:p w14:paraId="18786E12" w14:textId="058D0B6A" w:rsidR="000910B8" w:rsidRDefault="005F5464" w:rsidP="007C0CBD">
      <w:pPr>
        <w:pStyle w:val="Paragraphedeliste"/>
        <w:spacing w:beforeLines="60" w:before="144" w:afterLines="60" w:after="144"/>
        <w:ind w:left="360"/>
        <w:contextualSpacing w:val="0"/>
        <w:jc w:val="both"/>
        <w:rPr>
          <w:rFonts w:ascii="Ebrima" w:hAnsi="Ebrima"/>
        </w:rPr>
      </w:pPr>
      <w:r w:rsidRPr="004A784E">
        <w:rPr>
          <w:rFonts w:ascii="Ebrima" w:hAnsi="Ebrima"/>
        </w:rPr>
        <w:t>La coscienza ha dunque la caratteristica della durata. È un flusso continuo in cui il passato grava sul presente e si conserva.</w:t>
      </w:r>
    </w:p>
    <w:p w14:paraId="0EFB968F" w14:textId="77777777" w:rsidR="000910B8" w:rsidRPr="000910B8" w:rsidRDefault="000910B8" w:rsidP="007C0CBD">
      <w:pPr>
        <w:pStyle w:val="Paragraphedeliste"/>
        <w:spacing w:beforeLines="60" w:before="144" w:afterLines="60" w:after="144"/>
        <w:ind w:left="360"/>
        <w:contextualSpacing w:val="0"/>
        <w:jc w:val="both"/>
        <w:rPr>
          <w:rFonts w:ascii="Ebrima" w:hAnsi="Ebrima"/>
        </w:rPr>
      </w:pPr>
    </w:p>
    <w:p w14:paraId="512D06DB" w14:textId="280671BB" w:rsidR="008F54A4" w:rsidRPr="007F607A" w:rsidRDefault="00C47652" w:rsidP="007C0CBD">
      <w:pPr>
        <w:pStyle w:val="Paragraphedeliste"/>
        <w:numPr>
          <w:ilvl w:val="0"/>
          <w:numId w:val="3"/>
        </w:numPr>
        <w:spacing w:beforeLines="60" w:before="144" w:afterLines="60" w:after="144"/>
        <w:contextualSpacing w:val="0"/>
        <w:jc w:val="both"/>
        <w:rPr>
          <w:rFonts w:ascii="Ebrima" w:hAnsi="Ebrima"/>
        </w:rPr>
      </w:pPr>
      <w:r>
        <w:rPr>
          <w:rFonts w:ascii="Ebrima" w:hAnsi="Ebrima"/>
        </w:rPr>
        <w:t xml:space="preserve">Possiamo poi fare anche </w:t>
      </w:r>
      <w:r w:rsidR="007F607A">
        <w:rPr>
          <w:rFonts w:ascii="Ebrima" w:hAnsi="Ebrima"/>
        </w:rPr>
        <w:t xml:space="preserve">un altro </w:t>
      </w:r>
      <w:r w:rsidR="008F54A4" w:rsidRPr="008F54A4">
        <w:rPr>
          <w:rFonts w:ascii="Ebrima" w:hAnsi="Ebrima"/>
        </w:rPr>
        <w:t xml:space="preserve">esempio, </w:t>
      </w:r>
      <w:r>
        <w:rPr>
          <w:rFonts w:ascii="Ebrima" w:hAnsi="Ebrima"/>
        </w:rPr>
        <w:t xml:space="preserve">che è </w:t>
      </w:r>
      <w:r w:rsidR="008F54A4" w:rsidRPr="008F54A4">
        <w:rPr>
          <w:rFonts w:ascii="Ebrima" w:hAnsi="Ebrima"/>
        </w:rPr>
        <w:t xml:space="preserve">sempre di </w:t>
      </w:r>
      <w:r w:rsidR="00426437">
        <w:rPr>
          <w:rFonts w:ascii="Ebrima" w:hAnsi="Ebrima"/>
        </w:rPr>
        <w:t>Bergson</w:t>
      </w:r>
      <w:r w:rsidR="008F54A4" w:rsidRPr="008F54A4">
        <w:rPr>
          <w:rFonts w:ascii="Ebrima" w:hAnsi="Ebrima"/>
        </w:rPr>
        <w:t xml:space="preserve">, </w:t>
      </w:r>
      <w:r w:rsidR="007F607A">
        <w:rPr>
          <w:rFonts w:ascii="Ebrima" w:hAnsi="Ebrima"/>
        </w:rPr>
        <w:t xml:space="preserve">quello </w:t>
      </w:r>
      <w:r w:rsidR="008F54A4" w:rsidRPr="008F54A4">
        <w:rPr>
          <w:rFonts w:ascii="Ebrima" w:hAnsi="Ebrima"/>
        </w:rPr>
        <w:t>dell</w:t>
      </w:r>
      <w:r w:rsidR="00FA484A">
        <w:rPr>
          <w:rFonts w:ascii="Ebrima" w:hAnsi="Ebrima"/>
        </w:rPr>
        <w:t>o</w:t>
      </w:r>
      <w:r w:rsidR="008F54A4" w:rsidRPr="008F54A4">
        <w:rPr>
          <w:rFonts w:ascii="Ebrima" w:hAnsi="Ebrima"/>
        </w:rPr>
        <w:t xml:space="preserve"> </w:t>
      </w:r>
      <w:r w:rsidR="008F54A4" w:rsidRPr="00FB1D69">
        <w:rPr>
          <w:rFonts w:ascii="Ebrima" w:hAnsi="Ebrima"/>
          <w:b/>
          <w:bCs/>
        </w:rPr>
        <w:t>zucchero</w:t>
      </w:r>
      <w:r w:rsidR="00FA484A">
        <w:rPr>
          <w:rFonts w:ascii="Ebrima" w:hAnsi="Ebrima"/>
          <w:b/>
          <w:bCs/>
        </w:rPr>
        <w:t xml:space="preserve"> </w:t>
      </w:r>
      <w:r>
        <w:rPr>
          <w:rFonts w:ascii="Ebrima" w:hAnsi="Ebrima"/>
          <w:b/>
          <w:bCs/>
        </w:rPr>
        <w:t xml:space="preserve">che si scioglie nell’acqua </w:t>
      </w:r>
      <w:r w:rsidR="00FA484A" w:rsidRPr="00FA484A">
        <w:rPr>
          <w:rFonts w:ascii="Ebrima" w:hAnsi="Ebrima"/>
        </w:rPr>
        <w:t>(</w:t>
      </w:r>
      <w:proofErr w:type="spellStart"/>
      <w:r w:rsidR="00FA484A" w:rsidRPr="00FA484A">
        <w:rPr>
          <w:rFonts w:ascii="Ebrima" w:hAnsi="Ebrima"/>
        </w:rPr>
        <w:t>vd</w:t>
      </w:r>
      <w:proofErr w:type="spellEnd"/>
      <w:r w:rsidR="00FA484A" w:rsidRPr="00FA484A">
        <w:rPr>
          <w:rFonts w:ascii="Ebrima" w:hAnsi="Ebrima"/>
        </w:rPr>
        <w:t>. Testo 4)</w:t>
      </w:r>
      <w:r w:rsidR="008F54A4" w:rsidRPr="00FA484A">
        <w:rPr>
          <w:rFonts w:ascii="Ebrima" w:hAnsi="Ebrima"/>
        </w:rPr>
        <w:t>.</w:t>
      </w:r>
      <w:r w:rsidR="008F54A4" w:rsidRPr="008F54A4">
        <w:rPr>
          <w:rFonts w:ascii="Ebrima" w:hAnsi="Ebrima"/>
        </w:rPr>
        <w:t xml:space="preserve"> </w:t>
      </w:r>
      <w:r w:rsidR="008F54A4">
        <w:rPr>
          <w:rFonts w:ascii="Ebrima" w:hAnsi="Ebrima"/>
        </w:rPr>
        <w:t xml:space="preserve">Immaginiamo di sciogliere </w:t>
      </w:r>
      <w:r w:rsidR="00FA484A">
        <w:rPr>
          <w:rFonts w:ascii="Ebrima" w:hAnsi="Ebrima"/>
        </w:rPr>
        <w:t>dello</w:t>
      </w:r>
      <w:r w:rsidR="008F54A4">
        <w:rPr>
          <w:rFonts w:ascii="Ebrima" w:hAnsi="Ebrima"/>
        </w:rPr>
        <w:t xml:space="preserve"> zucchero </w:t>
      </w:r>
      <w:r w:rsidR="000910B8">
        <w:rPr>
          <w:rFonts w:ascii="Ebrima" w:hAnsi="Ebrima"/>
        </w:rPr>
        <w:t>in un bicchiere d</w:t>
      </w:r>
      <w:r w:rsidR="008F54A4">
        <w:rPr>
          <w:rFonts w:ascii="Ebrima" w:hAnsi="Ebrima"/>
        </w:rPr>
        <w:t>’acqua. Per la scienza</w:t>
      </w:r>
      <w:r w:rsidR="007F607A">
        <w:rPr>
          <w:rFonts w:ascii="Ebrima" w:hAnsi="Ebrima"/>
        </w:rPr>
        <w:t>,</w:t>
      </w:r>
      <w:r w:rsidR="008F54A4">
        <w:rPr>
          <w:rFonts w:ascii="Ebrima" w:hAnsi="Ebrima"/>
        </w:rPr>
        <w:t xml:space="preserve"> il tempo in cui si scioglie è misurabile con un orologio</w:t>
      </w:r>
      <w:r w:rsidR="007F607A">
        <w:rPr>
          <w:rFonts w:ascii="Ebrima" w:hAnsi="Ebrima"/>
        </w:rPr>
        <w:t xml:space="preserve">, </w:t>
      </w:r>
      <w:r w:rsidR="00017BFA">
        <w:rPr>
          <w:rFonts w:ascii="Ebrima" w:hAnsi="Ebrima"/>
        </w:rPr>
        <w:t xml:space="preserve">ed </w:t>
      </w:r>
      <w:r w:rsidR="007F607A">
        <w:rPr>
          <w:rFonts w:ascii="Ebrima" w:hAnsi="Ebrima"/>
        </w:rPr>
        <w:t>è sempre uguale ogni volta che ripeto l’operazione</w:t>
      </w:r>
      <w:r w:rsidR="008F54A4">
        <w:rPr>
          <w:rFonts w:ascii="Ebrima" w:hAnsi="Ebrima"/>
        </w:rPr>
        <w:t xml:space="preserve">. Il tempo vissuto, </w:t>
      </w:r>
      <w:r w:rsidR="007F607A">
        <w:rPr>
          <w:rFonts w:ascii="Ebrima" w:hAnsi="Ebrima"/>
        </w:rPr>
        <w:t xml:space="preserve">invece, </w:t>
      </w:r>
      <w:r w:rsidR="008F54A4">
        <w:rPr>
          <w:rFonts w:ascii="Ebrima" w:hAnsi="Ebrima"/>
        </w:rPr>
        <w:t xml:space="preserve">quello della durata e dell’attesa non coincide con quello della scienza. La mia attesa e la mia impazienza possono farmi vivere il tempo in modo differente da quello dell’orologio. </w:t>
      </w:r>
      <w:r w:rsidR="007F607A">
        <w:rPr>
          <w:rFonts w:ascii="Ebrima" w:hAnsi="Ebrima"/>
        </w:rPr>
        <w:t xml:space="preserve">Infatti, in una certa circostanza, se non ho fretta e non sono impaziente che lo zucchero si sciolga, posso avvertire che il tempo passa in certo modo. In un’altra circostanza, se cioè </w:t>
      </w:r>
      <w:r w:rsidR="008F54A4">
        <w:rPr>
          <w:rFonts w:ascii="Ebrima" w:hAnsi="Ebrima"/>
        </w:rPr>
        <w:t>sono impaziente</w:t>
      </w:r>
      <w:r w:rsidR="007F607A">
        <w:rPr>
          <w:rFonts w:ascii="Ebrima" w:hAnsi="Ebrima"/>
        </w:rPr>
        <w:t xml:space="preserve"> </w:t>
      </w:r>
      <w:r w:rsidR="008F54A4" w:rsidRPr="007F607A">
        <w:rPr>
          <w:rFonts w:ascii="Ebrima" w:hAnsi="Ebrima"/>
        </w:rPr>
        <w:t>che lo zucchero si sciolga, il tempo sembr</w:t>
      </w:r>
      <w:r w:rsidR="007F607A">
        <w:rPr>
          <w:rFonts w:ascii="Ebrima" w:hAnsi="Ebrima"/>
        </w:rPr>
        <w:t>erà</w:t>
      </w:r>
      <w:r w:rsidR="008F54A4" w:rsidRPr="007F607A">
        <w:rPr>
          <w:rFonts w:ascii="Ebrima" w:hAnsi="Ebrima"/>
        </w:rPr>
        <w:t xml:space="preserve"> non passare mai.</w:t>
      </w:r>
      <w:r w:rsidR="004901F1" w:rsidRPr="007F607A">
        <w:rPr>
          <w:rFonts w:ascii="Ebrima" w:hAnsi="Ebrima"/>
        </w:rPr>
        <w:t xml:space="preserve"> Ecco perché </w:t>
      </w:r>
      <w:r w:rsidR="00426437" w:rsidRPr="007F607A">
        <w:rPr>
          <w:rFonts w:ascii="Ebrima" w:hAnsi="Ebrima"/>
        </w:rPr>
        <w:t>Bergson</w:t>
      </w:r>
      <w:r w:rsidR="004901F1" w:rsidRPr="007F607A">
        <w:rPr>
          <w:rFonts w:ascii="Ebrima" w:hAnsi="Ebrima"/>
        </w:rPr>
        <w:t xml:space="preserve"> respinge l’idea che il tempo interiore possa essere spazializzato e reso oggettivo come quello esteriore.</w:t>
      </w:r>
    </w:p>
    <w:p w14:paraId="04E8E9CB" w14:textId="77777777" w:rsidR="009C5EDF" w:rsidRDefault="009C5EDF" w:rsidP="007C0CBD">
      <w:pPr>
        <w:spacing w:beforeLines="60" w:before="144" w:afterLines="60" w:after="144"/>
        <w:jc w:val="both"/>
        <w:rPr>
          <w:rFonts w:ascii="Ebrima" w:hAnsi="Ebrima"/>
        </w:rPr>
      </w:pPr>
    </w:p>
    <w:p w14:paraId="36EC5F33" w14:textId="77777777" w:rsidR="00887692" w:rsidRDefault="008F7F52" w:rsidP="007C0CBD">
      <w:pPr>
        <w:spacing w:beforeLines="60" w:before="144" w:afterLines="60" w:after="144"/>
        <w:jc w:val="both"/>
        <w:rPr>
          <w:rFonts w:ascii="Ebrima" w:hAnsi="Ebrima"/>
        </w:rPr>
      </w:pPr>
      <w:r w:rsidRPr="008F7F52">
        <w:rPr>
          <w:rFonts w:ascii="Ebrima" w:hAnsi="Ebrima"/>
          <w:b/>
          <w:bCs/>
          <w:color w:val="FF0000"/>
        </w:rPr>
        <w:t>Il passato è sempre con noi</w:t>
      </w:r>
      <w:r w:rsidR="00162FAE">
        <w:rPr>
          <w:rFonts w:ascii="Ebrima" w:hAnsi="Ebrima"/>
          <w:b/>
          <w:bCs/>
          <w:color w:val="FF0000"/>
        </w:rPr>
        <w:t>: collegamenti con Freud e Proust</w:t>
      </w:r>
      <w:r w:rsidRPr="008F7F52">
        <w:rPr>
          <w:rFonts w:ascii="Ebrima" w:hAnsi="Ebrima"/>
          <w:color w:val="FF0000"/>
        </w:rPr>
        <w:t xml:space="preserve"> </w:t>
      </w:r>
      <w:r>
        <w:rPr>
          <w:rFonts w:ascii="Ebrima" w:hAnsi="Ebrima"/>
        </w:rPr>
        <w:t xml:space="preserve">– </w:t>
      </w:r>
      <w:r w:rsidR="000B23FA">
        <w:rPr>
          <w:rFonts w:ascii="Ebrima" w:hAnsi="Ebrima"/>
        </w:rPr>
        <w:t>C’è un brano dell’</w:t>
      </w:r>
      <w:r w:rsidR="000B23FA" w:rsidRPr="00191A5F">
        <w:rPr>
          <w:rFonts w:ascii="Ebrima" w:hAnsi="Ebrima"/>
          <w:i/>
          <w:iCs/>
        </w:rPr>
        <w:t>Evoluzione creatrice</w:t>
      </w:r>
      <w:r w:rsidR="000B23FA">
        <w:rPr>
          <w:rFonts w:ascii="Ebrima" w:hAnsi="Ebrima"/>
        </w:rPr>
        <w:t xml:space="preserve"> </w:t>
      </w:r>
      <w:r>
        <w:rPr>
          <w:rFonts w:ascii="Ebrima" w:hAnsi="Ebrima"/>
        </w:rPr>
        <w:t>(</w:t>
      </w:r>
      <w:proofErr w:type="spellStart"/>
      <w:r w:rsidRPr="00C673CE">
        <w:rPr>
          <w:rFonts w:ascii="Ebrima" w:hAnsi="Ebrima"/>
          <w:i/>
          <w:iCs/>
        </w:rPr>
        <w:t>vd</w:t>
      </w:r>
      <w:proofErr w:type="spellEnd"/>
      <w:r>
        <w:rPr>
          <w:rFonts w:ascii="Ebrima" w:hAnsi="Ebrima"/>
        </w:rPr>
        <w:t xml:space="preserve">. </w:t>
      </w:r>
      <w:r w:rsidR="00F5568E">
        <w:rPr>
          <w:rFonts w:ascii="Ebrima" w:hAnsi="Ebrima"/>
        </w:rPr>
        <w:t>Testo</w:t>
      </w:r>
      <w:r>
        <w:rPr>
          <w:rFonts w:ascii="Ebrima" w:hAnsi="Ebrima"/>
        </w:rPr>
        <w:t xml:space="preserve"> 1) </w:t>
      </w:r>
      <w:r w:rsidR="000B23FA">
        <w:rPr>
          <w:rFonts w:ascii="Ebrima" w:hAnsi="Ebrima"/>
        </w:rPr>
        <w:t xml:space="preserve">in cui </w:t>
      </w:r>
      <w:r w:rsidR="00426437">
        <w:rPr>
          <w:rFonts w:ascii="Ebrima" w:hAnsi="Ebrima"/>
        </w:rPr>
        <w:t>Bergson</w:t>
      </w:r>
      <w:r w:rsidR="000B23FA">
        <w:rPr>
          <w:rFonts w:ascii="Ebrima" w:hAnsi="Ebrima"/>
        </w:rPr>
        <w:t xml:space="preserve"> chiarisce ulteriormente questi concetti facendo delle analisi che </w:t>
      </w:r>
      <w:r w:rsidR="00953A8F">
        <w:rPr>
          <w:rFonts w:ascii="Ebrima" w:hAnsi="Ebrima"/>
        </w:rPr>
        <w:t>fanno venire in mente</w:t>
      </w:r>
      <w:r w:rsidR="000B23FA">
        <w:rPr>
          <w:rFonts w:ascii="Ebrima" w:hAnsi="Ebrima"/>
        </w:rPr>
        <w:t xml:space="preserve"> </w:t>
      </w:r>
      <w:r w:rsidR="0092116E">
        <w:rPr>
          <w:rFonts w:ascii="Ebrima" w:hAnsi="Ebrima"/>
        </w:rPr>
        <w:t>Freud e il concetto di inconscio</w:t>
      </w:r>
      <w:r w:rsidR="00F9216C">
        <w:rPr>
          <w:rFonts w:ascii="Ebrima" w:hAnsi="Ebrima"/>
        </w:rPr>
        <w:t>,</w:t>
      </w:r>
      <w:r w:rsidR="0092116E">
        <w:rPr>
          <w:rFonts w:ascii="Ebrima" w:hAnsi="Ebrima"/>
        </w:rPr>
        <w:t xml:space="preserve"> oltre che </w:t>
      </w:r>
      <w:r w:rsidR="00162FAE">
        <w:rPr>
          <w:rFonts w:ascii="Ebrima" w:hAnsi="Ebrima"/>
        </w:rPr>
        <w:t xml:space="preserve">i romanzi di </w:t>
      </w:r>
      <w:r w:rsidR="000B23FA">
        <w:rPr>
          <w:rFonts w:ascii="Ebrima" w:hAnsi="Ebrima"/>
        </w:rPr>
        <w:t xml:space="preserve">Proust e la sua concezione del tempo. </w:t>
      </w:r>
    </w:p>
    <w:p w14:paraId="520242CB" w14:textId="77777777" w:rsidR="009D4173" w:rsidRDefault="009D4173" w:rsidP="007C0CBD">
      <w:pPr>
        <w:spacing w:beforeLines="60" w:before="144" w:afterLines="60" w:after="144"/>
        <w:jc w:val="both"/>
        <w:rPr>
          <w:rFonts w:ascii="Ebrima" w:hAnsi="Ebrima"/>
          <w:b/>
          <w:bCs/>
          <w:color w:val="FF0000"/>
        </w:rPr>
      </w:pPr>
    </w:p>
    <w:p w14:paraId="4B7B8DB8" w14:textId="166C40E5" w:rsidR="006D4AB9" w:rsidRPr="00887692" w:rsidRDefault="00887692" w:rsidP="007C0CBD">
      <w:pPr>
        <w:spacing w:beforeLines="60" w:before="144" w:afterLines="60" w:after="144"/>
        <w:jc w:val="both"/>
        <w:rPr>
          <w:rFonts w:ascii="Ebrima" w:hAnsi="Ebrima"/>
        </w:rPr>
      </w:pPr>
      <w:r w:rsidRPr="00887692">
        <w:rPr>
          <w:rFonts w:ascii="Ebrima" w:hAnsi="Ebrima"/>
          <w:b/>
          <w:bCs/>
          <w:color w:val="FF0000"/>
        </w:rPr>
        <w:t>1</w:t>
      </w:r>
      <w:proofErr w:type="gramStart"/>
      <w:r w:rsidR="007C0CBD">
        <w:rPr>
          <w:rFonts w:ascii="Ebrima" w:hAnsi="Ebrima"/>
          <w:b/>
          <w:bCs/>
          <w:color w:val="FF0000"/>
        </w:rPr>
        <w:t xml:space="preserve">/ </w:t>
      </w:r>
      <w:r>
        <w:rPr>
          <w:rFonts w:ascii="Ebrima" w:hAnsi="Ebrima"/>
          <w:b/>
          <w:bCs/>
          <w:color w:val="FF0000"/>
        </w:rPr>
        <w:t xml:space="preserve"> </w:t>
      </w:r>
      <w:r w:rsidR="006D4AB9" w:rsidRPr="00887692">
        <w:rPr>
          <w:rFonts w:ascii="Ebrima" w:hAnsi="Ebrima"/>
          <w:b/>
          <w:bCs/>
          <w:color w:val="FF0000"/>
        </w:rPr>
        <w:t>L’inconscio</w:t>
      </w:r>
      <w:proofErr w:type="gramEnd"/>
      <w:r w:rsidR="006D4AB9" w:rsidRPr="00887692">
        <w:rPr>
          <w:rFonts w:ascii="Ebrima" w:hAnsi="Ebrima"/>
          <w:b/>
          <w:bCs/>
          <w:color w:val="FF0000"/>
        </w:rPr>
        <w:t xml:space="preserve"> di Freud</w:t>
      </w:r>
      <w:r w:rsidR="006D4AB9" w:rsidRPr="00887692">
        <w:rPr>
          <w:rFonts w:ascii="Ebrima" w:hAnsi="Ebrima"/>
          <w:color w:val="FF0000"/>
        </w:rPr>
        <w:t xml:space="preserve"> </w:t>
      </w:r>
      <w:r w:rsidR="006D4AB9" w:rsidRPr="00887692">
        <w:rPr>
          <w:rFonts w:ascii="Ebrima" w:hAnsi="Ebrima"/>
        </w:rPr>
        <w:t xml:space="preserve">– </w:t>
      </w:r>
      <w:r w:rsidR="000B23FA" w:rsidRPr="00887692">
        <w:rPr>
          <w:rFonts w:ascii="Ebrima" w:hAnsi="Ebrima"/>
        </w:rPr>
        <w:t xml:space="preserve">Il passato, sostiene </w:t>
      </w:r>
      <w:r w:rsidR="00426437" w:rsidRPr="00887692">
        <w:rPr>
          <w:rFonts w:ascii="Ebrima" w:hAnsi="Ebrima"/>
        </w:rPr>
        <w:t>Bergson</w:t>
      </w:r>
      <w:r w:rsidR="000B23FA" w:rsidRPr="00887692">
        <w:rPr>
          <w:rFonts w:ascii="Ebrima" w:hAnsi="Ebrima"/>
        </w:rPr>
        <w:t>, è qualcosa che ci segue continuamente, anche se nel momento attuale lo teniamo nascosto e non lo vediamo</w:t>
      </w:r>
      <w:r w:rsidR="00953A8F" w:rsidRPr="00887692">
        <w:rPr>
          <w:rFonts w:ascii="Ebrima" w:hAnsi="Ebrima"/>
        </w:rPr>
        <w:t xml:space="preserve"> (inconscio)</w:t>
      </w:r>
      <w:r w:rsidR="000B23FA" w:rsidRPr="00887692">
        <w:rPr>
          <w:rFonts w:ascii="Ebrima" w:hAnsi="Ebrima"/>
        </w:rPr>
        <w:t>, come succede al filo del gomitolo che se ne sta sotto quello che vediamo, ma che pure c’è.</w:t>
      </w:r>
      <w:r w:rsidR="00B11711" w:rsidRPr="00887692">
        <w:rPr>
          <w:rFonts w:ascii="Ebrima" w:hAnsi="Ebrima"/>
        </w:rPr>
        <w:t xml:space="preserve"> </w:t>
      </w:r>
      <w:r w:rsidR="00C673CE" w:rsidRPr="00887692">
        <w:rPr>
          <w:rFonts w:ascii="Ebrima" w:hAnsi="Ebrima"/>
        </w:rPr>
        <w:t xml:space="preserve">Le nostre esigenze biologiche fanno sì che il cervello selezioni quei ricordi che ci sono utili per agire nelle situazioni che </w:t>
      </w:r>
      <w:r w:rsidR="00C673CE" w:rsidRPr="00887692">
        <w:rPr>
          <w:rFonts w:ascii="Ebrima" w:hAnsi="Ebrima"/>
        </w:rPr>
        <w:lastRenderedPageBreak/>
        <w:t>stiamo vivendo; se tutti i ricordi emergessero continuamente non potremmo vivere: adesso vado al lavoro e mi ricordo dove ho messo le chiavi della macchina, la strada che devo fare e lascio da parte tutta una serie di ricordi che al momento non mi sono utili. Ma il passato è sempre tutto dentro</w:t>
      </w:r>
      <w:r w:rsidR="00D5786C" w:rsidRPr="00887692">
        <w:rPr>
          <w:rFonts w:ascii="Ebrima" w:hAnsi="Ebrima"/>
        </w:rPr>
        <w:t xml:space="preserve"> di noi</w:t>
      </w:r>
      <w:r w:rsidR="00C673CE" w:rsidRPr="00887692">
        <w:rPr>
          <w:rFonts w:ascii="Ebrima" w:hAnsi="Ebrima"/>
        </w:rPr>
        <w:t xml:space="preserve"> </w:t>
      </w:r>
      <w:r w:rsidR="00D5786C" w:rsidRPr="00887692">
        <w:rPr>
          <w:rFonts w:ascii="Ebrima" w:hAnsi="Ebrima"/>
        </w:rPr>
        <w:t xml:space="preserve">– tutto il nostro passato, a partire dall’infanzia – </w:t>
      </w:r>
      <w:r w:rsidR="00C775F4" w:rsidRPr="00887692">
        <w:rPr>
          <w:rFonts w:ascii="Ebrima" w:hAnsi="Ebrima"/>
        </w:rPr>
        <w:t xml:space="preserve">e ce ne rendiamo conto quando </w:t>
      </w:r>
      <w:r w:rsidR="00C673CE" w:rsidRPr="00887692">
        <w:rPr>
          <w:rFonts w:ascii="Ebrima" w:hAnsi="Ebrima"/>
        </w:rPr>
        <w:t xml:space="preserve">talvolta qualche ricordo non necessario </w:t>
      </w:r>
      <w:r w:rsidR="00D5786C" w:rsidRPr="00887692">
        <w:rPr>
          <w:rFonts w:ascii="Ebrima" w:hAnsi="Ebrima"/>
        </w:rPr>
        <w:t xml:space="preserve">sfugge al controllo e </w:t>
      </w:r>
      <w:r w:rsidR="00C673CE" w:rsidRPr="00887692">
        <w:rPr>
          <w:rFonts w:ascii="Ebrima" w:hAnsi="Ebrima"/>
        </w:rPr>
        <w:t xml:space="preserve">riesce a passare </w:t>
      </w:r>
      <w:r w:rsidR="00C775F4" w:rsidRPr="00887692">
        <w:rPr>
          <w:rFonts w:ascii="Ebrima" w:hAnsi="Ebrima"/>
        </w:rPr>
        <w:t>la porta con cui lo barrichiamo</w:t>
      </w:r>
      <w:r w:rsidR="006D4AB9" w:rsidRPr="00887692">
        <w:rPr>
          <w:rFonts w:ascii="Ebrima" w:hAnsi="Ebrima"/>
        </w:rPr>
        <w:t xml:space="preserve"> in una zona del nostro essere per renderlo incosciente</w:t>
      </w:r>
      <w:r w:rsidR="00C775F4" w:rsidRPr="00887692">
        <w:rPr>
          <w:rFonts w:ascii="Ebrima" w:hAnsi="Ebrima"/>
        </w:rPr>
        <w:t xml:space="preserve"> </w:t>
      </w:r>
      <w:r w:rsidR="000910B8" w:rsidRPr="00887692">
        <w:rPr>
          <w:rFonts w:ascii="Ebrima" w:hAnsi="Ebrima"/>
        </w:rPr>
        <w:t>(</w:t>
      </w:r>
      <w:r w:rsidR="006D4AB9" w:rsidRPr="00887692">
        <w:rPr>
          <w:rFonts w:ascii="Ebrima" w:hAnsi="Ebrima"/>
        </w:rPr>
        <w:t xml:space="preserve">questa operazione di barricamento è </w:t>
      </w:r>
      <w:r w:rsidR="000910B8" w:rsidRPr="00887692">
        <w:rPr>
          <w:rFonts w:ascii="Ebrima" w:hAnsi="Ebrima"/>
        </w:rPr>
        <w:t xml:space="preserve">ciò che Freud </w:t>
      </w:r>
      <w:r w:rsidR="00953A8F" w:rsidRPr="00887692">
        <w:rPr>
          <w:rFonts w:ascii="Ebrima" w:hAnsi="Ebrima"/>
        </w:rPr>
        <w:t xml:space="preserve">chiama </w:t>
      </w:r>
      <w:r w:rsidR="00C775F4" w:rsidRPr="00887692">
        <w:rPr>
          <w:rFonts w:ascii="Ebrima" w:hAnsi="Ebrima"/>
        </w:rPr>
        <w:t xml:space="preserve">censura). </w:t>
      </w:r>
      <w:r w:rsidR="00953A8F" w:rsidRPr="00887692">
        <w:rPr>
          <w:rFonts w:ascii="Ebrima" w:hAnsi="Ebrima"/>
        </w:rPr>
        <w:t xml:space="preserve">Questi elementi che sfuggono al controllo </w:t>
      </w:r>
      <w:r w:rsidR="00847285" w:rsidRPr="00887692">
        <w:rPr>
          <w:rFonts w:ascii="Ebrima" w:hAnsi="Ebrima"/>
        </w:rPr>
        <w:t>–</w:t>
      </w:r>
      <w:r w:rsidR="00953A8F" w:rsidRPr="00887692">
        <w:rPr>
          <w:rFonts w:ascii="Ebrima" w:hAnsi="Ebrima"/>
        </w:rPr>
        <w:t xml:space="preserve"> q</w:t>
      </w:r>
      <w:r w:rsidR="00C775F4" w:rsidRPr="00887692">
        <w:rPr>
          <w:rFonts w:ascii="Ebrima" w:hAnsi="Ebrima"/>
        </w:rPr>
        <w:t xml:space="preserve">uesti </w:t>
      </w:r>
      <w:r w:rsidR="00FB461A">
        <w:rPr>
          <w:rFonts w:ascii="Ebrima" w:hAnsi="Ebrima"/>
        </w:rPr>
        <w:t>“</w:t>
      </w:r>
      <w:r w:rsidR="00C775F4" w:rsidRPr="00887692">
        <w:rPr>
          <w:rFonts w:ascii="Ebrima" w:hAnsi="Ebrima"/>
        </w:rPr>
        <w:t>messaggeri dell’incosciente</w:t>
      </w:r>
      <w:r w:rsidR="00FB461A">
        <w:rPr>
          <w:rFonts w:ascii="Ebrima" w:hAnsi="Ebrima"/>
        </w:rPr>
        <w:t>”</w:t>
      </w:r>
      <w:r w:rsidR="00953A8F" w:rsidRPr="00887692">
        <w:rPr>
          <w:rFonts w:ascii="Ebrima" w:hAnsi="Ebrima"/>
        </w:rPr>
        <w:t>,</w:t>
      </w:r>
      <w:r w:rsidR="00FB461A">
        <w:rPr>
          <w:rFonts w:ascii="Ebrima" w:hAnsi="Ebrima"/>
        </w:rPr>
        <w:t xml:space="preserve"> come</w:t>
      </w:r>
      <w:r w:rsidR="00953A8F" w:rsidRPr="00887692">
        <w:rPr>
          <w:rFonts w:ascii="Ebrima" w:hAnsi="Ebrima"/>
        </w:rPr>
        <w:t xml:space="preserve"> li chiama Bergson </w:t>
      </w:r>
      <w:r w:rsidR="00847285" w:rsidRPr="00887692">
        <w:rPr>
          <w:rFonts w:ascii="Ebrima" w:hAnsi="Ebrima"/>
        </w:rPr>
        <w:t xml:space="preserve">– </w:t>
      </w:r>
      <w:r w:rsidR="00C775F4" w:rsidRPr="00887692">
        <w:rPr>
          <w:rFonts w:ascii="Ebrima" w:hAnsi="Ebrima"/>
        </w:rPr>
        <w:t xml:space="preserve">ci avvertono del carico che trasciniamo con noi senza averne consapevolezza. </w:t>
      </w:r>
    </w:p>
    <w:p w14:paraId="34035EDF" w14:textId="77777777" w:rsidR="009D4173" w:rsidRDefault="009D4173" w:rsidP="007C0CBD">
      <w:pPr>
        <w:spacing w:beforeLines="60" w:before="144" w:afterLines="60" w:after="144"/>
        <w:jc w:val="both"/>
        <w:rPr>
          <w:rFonts w:ascii="Ebrima" w:hAnsi="Ebrima"/>
          <w:b/>
          <w:bCs/>
          <w:color w:val="FF0000"/>
        </w:rPr>
      </w:pPr>
    </w:p>
    <w:p w14:paraId="358D5D04" w14:textId="3BC94907" w:rsidR="004937AA" w:rsidRPr="006D4AB9" w:rsidRDefault="00887692" w:rsidP="007C0CBD">
      <w:pPr>
        <w:spacing w:beforeLines="60" w:before="144" w:afterLines="60" w:after="144"/>
        <w:jc w:val="both"/>
        <w:rPr>
          <w:rFonts w:ascii="Ebrima" w:hAnsi="Ebrima"/>
        </w:rPr>
      </w:pPr>
      <w:r>
        <w:rPr>
          <w:rFonts w:ascii="Ebrima" w:hAnsi="Ebrima"/>
          <w:b/>
          <w:bCs/>
          <w:color w:val="FF0000"/>
        </w:rPr>
        <w:t>2</w:t>
      </w:r>
      <w:proofErr w:type="gramStart"/>
      <w:r w:rsidR="007C0CBD">
        <w:rPr>
          <w:rFonts w:ascii="Ebrima" w:hAnsi="Ebrima"/>
          <w:b/>
          <w:bCs/>
          <w:color w:val="FF0000"/>
        </w:rPr>
        <w:t>/</w:t>
      </w:r>
      <w:r>
        <w:rPr>
          <w:rFonts w:ascii="Ebrima" w:hAnsi="Ebrima"/>
          <w:b/>
          <w:bCs/>
          <w:color w:val="FF0000"/>
        </w:rPr>
        <w:t xml:space="preserve">  </w:t>
      </w:r>
      <w:r w:rsidR="006D4AB9">
        <w:rPr>
          <w:rFonts w:ascii="Ebrima" w:hAnsi="Ebrima"/>
          <w:b/>
          <w:bCs/>
          <w:color w:val="FF0000"/>
        </w:rPr>
        <w:t>Il</w:t>
      </w:r>
      <w:proofErr w:type="gramEnd"/>
      <w:r w:rsidR="006D4AB9">
        <w:rPr>
          <w:rFonts w:ascii="Ebrima" w:hAnsi="Ebrima"/>
          <w:b/>
          <w:bCs/>
          <w:color w:val="FF0000"/>
        </w:rPr>
        <w:t xml:space="preserve"> recupero del tempo perduto </w:t>
      </w:r>
      <w:r>
        <w:rPr>
          <w:rFonts w:ascii="Ebrima" w:hAnsi="Ebrima"/>
          <w:b/>
          <w:bCs/>
          <w:color w:val="FF0000"/>
        </w:rPr>
        <w:t>nell’opera di</w:t>
      </w:r>
      <w:r w:rsidR="006D4AB9">
        <w:rPr>
          <w:rFonts w:ascii="Ebrima" w:hAnsi="Ebrima"/>
          <w:b/>
          <w:bCs/>
          <w:color w:val="FF0000"/>
        </w:rPr>
        <w:t xml:space="preserve"> </w:t>
      </w:r>
      <w:r w:rsidR="006D4AB9" w:rsidRPr="006D4AB9">
        <w:rPr>
          <w:rFonts w:ascii="Ebrima" w:hAnsi="Ebrima"/>
          <w:b/>
          <w:bCs/>
          <w:color w:val="FF0000"/>
        </w:rPr>
        <w:t>Proust</w:t>
      </w:r>
      <w:r w:rsidR="006D4AB9">
        <w:rPr>
          <w:rFonts w:ascii="Ebrima" w:hAnsi="Ebrima"/>
        </w:rPr>
        <w:t xml:space="preserve"> – </w:t>
      </w:r>
      <w:r w:rsidR="00847285">
        <w:rPr>
          <w:rFonts w:ascii="Ebrima" w:hAnsi="Ebrima"/>
        </w:rPr>
        <w:t xml:space="preserve">È </w:t>
      </w:r>
      <w:r w:rsidR="00A62852">
        <w:rPr>
          <w:rFonts w:ascii="Ebrima" w:hAnsi="Ebrima"/>
        </w:rPr>
        <w:t>anche</w:t>
      </w:r>
      <w:r w:rsidR="00F049EE">
        <w:rPr>
          <w:rFonts w:ascii="Ebrima" w:hAnsi="Ebrima"/>
        </w:rPr>
        <w:t xml:space="preserve"> quello</w:t>
      </w:r>
      <w:r w:rsidR="00847285">
        <w:rPr>
          <w:rFonts w:ascii="Ebrima" w:hAnsi="Ebrima"/>
        </w:rPr>
        <w:t xml:space="preserve"> che avviene al protagonista de</w:t>
      </w:r>
      <w:r w:rsidR="00A449D4">
        <w:rPr>
          <w:rFonts w:ascii="Ebrima" w:hAnsi="Ebrima"/>
        </w:rPr>
        <w:t>l</w:t>
      </w:r>
      <w:r w:rsidR="00266A39">
        <w:rPr>
          <w:rFonts w:ascii="Ebrima" w:hAnsi="Ebrima"/>
        </w:rPr>
        <w:t xml:space="preserve"> grande ciclo di romanzi </w:t>
      </w:r>
      <w:r w:rsidR="00847285">
        <w:rPr>
          <w:rFonts w:ascii="Ebrima" w:hAnsi="Ebrima"/>
        </w:rPr>
        <w:t xml:space="preserve">intitolato </w:t>
      </w:r>
      <w:r w:rsidR="00847285">
        <w:rPr>
          <w:rFonts w:ascii="Ebrima" w:hAnsi="Ebrima"/>
          <w:i/>
          <w:iCs/>
        </w:rPr>
        <w:t xml:space="preserve">Alla ricerca del tempo </w:t>
      </w:r>
      <w:r w:rsidR="00847285" w:rsidRPr="00847285">
        <w:rPr>
          <w:rFonts w:ascii="Ebrima" w:hAnsi="Ebrima"/>
          <w:i/>
          <w:iCs/>
        </w:rPr>
        <w:t>perduto</w:t>
      </w:r>
      <w:r w:rsidR="00F4168C">
        <w:rPr>
          <w:rFonts w:ascii="Ebrima" w:hAnsi="Ebrima"/>
        </w:rPr>
        <w:t xml:space="preserve"> (pubblicat</w:t>
      </w:r>
      <w:r w:rsidR="005B6E08">
        <w:rPr>
          <w:rFonts w:ascii="Ebrima" w:hAnsi="Ebrima"/>
        </w:rPr>
        <w:t>o in 7 volumi</w:t>
      </w:r>
      <w:r w:rsidR="00F4168C">
        <w:rPr>
          <w:rFonts w:ascii="Ebrima" w:hAnsi="Ebrima"/>
        </w:rPr>
        <w:t xml:space="preserve"> fra il 1913 e il 1927)</w:t>
      </w:r>
      <w:r w:rsidR="00847285">
        <w:rPr>
          <w:rFonts w:ascii="Ebrima" w:hAnsi="Ebrima"/>
        </w:rPr>
        <w:t>, scritt</w:t>
      </w:r>
      <w:r w:rsidR="005B6E08">
        <w:rPr>
          <w:rFonts w:ascii="Ebrima" w:hAnsi="Ebrima"/>
        </w:rPr>
        <w:t>o</w:t>
      </w:r>
      <w:r w:rsidR="00847285">
        <w:rPr>
          <w:rFonts w:ascii="Ebrima" w:hAnsi="Ebrima"/>
        </w:rPr>
        <w:t xml:space="preserve"> da M. Proust</w:t>
      </w:r>
      <w:r w:rsidR="00F4168C">
        <w:rPr>
          <w:rFonts w:ascii="Ebrima" w:hAnsi="Ebrima"/>
        </w:rPr>
        <w:t xml:space="preserve"> (1871-1922)</w:t>
      </w:r>
      <w:r w:rsidR="00847285">
        <w:rPr>
          <w:rFonts w:ascii="Ebrima" w:hAnsi="Ebrima"/>
        </w:rPr>
        <w:t xml:space="preserve">. Si tratta del </w:t>
      </w:r>
      <w:r w:rsidR="000E57E4">
        <w:rPr>
          <w:rFonts w:ascii="Ebrima" w:hAnsi="Ebrima"/>
        </w:rPr>
        <w:t xml:space="preserve">celebre </w:t>
      </w:r>
      <w:r w:rsidR="00364F9E">
        <w:rPr>
          <w:rFonts w:ascii="Ebrima" w:hAnsi="Ebrima"/>
        </w:rPr>
        <w:t xml:space="preserve">episodio della </w:t>
      </w:r>
      <w:r w:rsidR="00364F9E">
        <w:rPr>
          <w:rFonts w:ascii="Ebrima" w:hAnsi="Ebrima"/>
          <w:i/>
          <w:iCs/>
        </w:rPr>
        <w:t>madeleine</w:t>
      </w:r>
      <w:r w:rsidR="00847285">
        <w:rPr>
          <w:rFonts w:ascii="Ebrima" w:hAnsi="Ebrima"/>
        </w:rPr>
        <w:t xml:space="preserve">. La madre del </w:t>
      </w:r>
      <w:r w:rsidR="000E57E4">
        <w:rPr>
          <w:rFonts w:ascii="Ebrima" w:hAnsi="Ebrima"/>
        </w:rPr>
        <w:t xml:space="preserve">giovane </w:t>
      </w:r>
      <w:r w:rsidR="00847285">
        <w:rPr>
          <w:rFonts w:ascii="Ebrima" w:hAnsi="Ebrima"/>
        </w:rPr>
        <w:t xml:space="preserve">protagonista offre al figlio il tè con un certo tipo di </w:t>
      </w:r>
      <w:r w:rsidR="00B4648D">
        <w:rPr>
          <w:rFonts w:ascii="Ebrima" w:hAnsi="Ebrima"/>
        </w:rPr>
        <w:t>dolcetti</w:t>
      </w:r>
      <w:r w:rsidR="00847285">
        <w:rPr>
          <w:rFonts w:ascii="Ebrima" w:hAnsi="Ebrima"/>
        </w:rPr>
        <w:t xml:space="preserve"> che si chiamano</w:t>
      </w:r>
      <w:r w:rsidR="000E57E4">
        <w:rPr>
          <w:rFonts w:ascii="Ebrima" w:hAnsi="Ebrima"/>
        </w:rPr>
        <w:t xml:space="preserve"> appunto</w:t>
      </w:r>
      <w:r w:rsidR="00847285">
        <w:rPr>
          <w:rFonts w:ascii="Ebrima" w:hAnsi="Ebrima"/>
        </w:rPr>
        <w:t xml:space="preserve"> madeleine</w:t>
      </w:r>
      <w:r w:rsidR="000E57E4">
        <w:rPr>
          <w:rFonts w:ascii="Ebrima" w:hAnsi="Ebrima"/>
        </w:rPr>
        <w:t xml:space="preserve">. Non appena il ragazzo, che in quel momento si sentiva triste per la cupezza della giornata, ne intinge uno nel tè, </w:t>
      </w:r>
      <w:r w:rsidR="00364F9E">
        <w:rPr>
          <w:rFonts w:ascii="Ebrima" w:hAnsi="Ebrima"/>
        </w:rPr>
        <w:t xml:space="preserve">si trova immerso </w:t>
      </w:r>
      <w:r w:rsidR="00847285">
        <w:rPr>
          <w:rFonts w:ascii="Ebrima" w:hAnsi="Ebrima"/>
        </w:rPr>
        <w:t xml:space="preserve">improvvisamente </w:t>
      </w:r>
      <w:r w:rsidR="00364F9E">
        <w:rPr>
          <w:rFonts w:ascii="Ebrima" w:hAnsi="Ebrima"/>
        </w:rPr>
        <w:t>in una sensazione di delizioso piacere</w:t>
      </w:r>
      <w:r w:rsidR="00B4648D">
        <w:rPr>
          <w:rFonts w:ascii="Ebrima" w:hAnsi="Ebrima"/>
        </w:rPr>
        <w:t>, che gli fa scordare la sua sofferenza</w:t>
      </w:r>
      <w:r w:rsidR="00364F9E">
        <w:rPr>
          <w:rFonts w:ascii="Ebrima" w:hAnsi="Ebrima"/>
        </w:rPr>
        <w:t xml:space="preserve">. </w:t>
      </w:r>
      <w:r w:rsidR="000E57E4">
        <w:rPr>
          <w:rFonts w:ascii="Ebrima" w:hAnsi="Ebrima"/>
        </w:rPr>
        <w:t xml:space="preserve">Non capendo le ragioni di quello straordinario fenomeno che si svolgeva in lui, cioè il repentino passaggio dalla tristezza alla gioia, avverte che potrebbe essere stato causato dal sapore </w:t>
      </w:r>
      <w:r w:rsidR="0088732C">
        <w:rPr>
          <w:rFonts w:ascii="Ebrima" w:hAnsi="Ebrima"/>
        </w:rPr>
        <w:t xml:space="preserve">del tè e </w:t>
      </w:r>
      <w:r w:rsidR="000E57E4">
        <w:rPr>
          <w:rFonts w:ascii="Ebrima" w:hAnsi="Ebrima"/>
        </w:rPr>
        <w:t xml:space="preserve">della madeleine e allora </w:t>
      </w:r>
      <w:r w:rsidR="00364F9E">
        <w:rPr>
          <w:rFonts w:ascii="Ebrima" w:hAnsi="Ebrima"/>
        </w:rPr>
        <w:t xml:space="preserve">ripete l’assaggio del </w:t>
      </w:r>
      <w:r w:rsidR="00C04CF0">
        <w:rPr>
          <w:rFonts w:ascii="Ebrima" w:hAnsi="Ebrima"/>
        </w:rPr>
        <w:t>dolcetto</w:t>
      </w:r>
      <w:r w:rsidR="0088732C">
        <w:rPr>
          <w:rFonts w:ascii="Ebrima" w:hAnsi="Ebrima"/>
        </w:rPr>
        <w:t xml:space="preserve"> e fa altri tentativi per capire le ragioni di ciò che è successo finché riesce a svelare il mistero: è stato il sapore della madeleine che lo ha riportato indietro nel tempo ed ha fatto riaffiorare il proprio passato,</w:t>
      </w:r>
      <w:r w:rsidR="000E57E4">
        <w:rPr>
          <w:rFonts w:ascii="Ebrima" w:hAnsi="Ebrima"/>
        </w:rPr>
        <w:t xml:space="preserve"> quando sentiva lo stesso sapore trovandosi a casa della zia</w:t>
      </w:r>
      <w:r w:rsidR="00364F9E">
        <w:rPr>
          <w:rFonts w:ascii="Ebrima" w:hAnsi="Ebrima"/>
        </w:rPr>
        <w:t xml:space="preserve">: </w:t>
      </w:r>
      <w:r w:rsidR="00364F9E" w:rsidRPr="00364F9E">
        <w:rPr>
          <w:rFonts w:ascii="Ebrima" w:hAnsi="Ebrima"/>
          <w:color w:val="833C0B" w:themeColor="accent2" w:themeShade="80"/>
        </w:rPr>
        <w:t>“All’improvviso il ricordo è davanti a me. Il gusto era quello del pezzetto di madeleine che a Combray, la domenica mattina, quando andavo a darle il buongiorno in camera sua, zia Leonia mi offriva dopo averlo inzuppato nel suo infuso di tè o di tiglio.”</w:t>
      </w:r>
      <w:r w:rsidR="00364F9E">
        <w:rPr>
          <w:rFonts w:ascii="Ebrima" w:hAnsi="Ebrima"/>
        </w:rPr>
        <w:t xml:space="preserve"> </w:t>
      </w:r>
      <w:r w:rsidR="00847285" w:rsidRPr="00094909">
        <w:rPr>
          <w:rFonts w:ascii="Ebrima" w:hAnsi="Ebrima"/>
          <w:i/>
          <w:iCs/>
        </w:rPr>
        <w:t>Il sapore della madeleine libera</w:t>
      </w:r>
      <w:r w:rsidR="005B6E08">
        <w:rPr>
          <w:rFonts w:ascii="Ebrima" w:hAnsi="Ebrima"/>
          <w:i/>
          <w:iCs/>
        </w:rPr>
        <w:t xml:space="preserve"> involontariamente</w:t>
      </w:r>
      <w:r w:rsidR="00847285" w:rsidRPr="00094909">
        <w:rPr>
          <w:rFonts w:ascii="Ebrima" w:hAnsi="Ebrima"/>
          <w:i/>
          <w:iCs/>
        </w:rPr>
        <w:t xml:space="preserve"> il ricordo dal suo nascondiglio, </w:t>
      </w:r>
      <w:r w:rsidR="005B6E08">
        <w:rPr>
          <w:rFonts w:ascii="Ebrima" w:hAnsi="Ebrima"/>
          <w:i/>
          <w:iCs/>
        </w:rPr>
        <w:t xml:space="preserve">fa rivivere qualcosa che sembrava irrimediabilmente perso e </w:t>
      </w:r>
      <w:r w:rsidR="00847285" w:rsidRPr="00094909">
        <w:rPr>
          <w:rFonts w:ascii="Ebrima" w:hAnsi="Ebrima"/>
          <w:i/>
          <w:iCs/>
        </w:rPr>
        <w:t>spezza la frattura tra passato e presente</w:t>
      </w:r>
      <w:r w:rsidR="005B6E08">
        <w:rPr>
          <w:rFonts w:ascii="Ebrima" w:hAnsi="Ebrima"/>
          <w:i/>
          <w:iCs/>
        </w:rPr>
        <w:t xml:space="preserve">: </w:t>
      </w:r>
      <w:r w:rsidR="00847285" w:rsidRPr="00094909">
        <w:rPr>
          <w:rFonts w:ascii="Ebrima" w:hAnsi="Ebrima"/>
          <w:i/>
          <w:iCs/>
        </w:rPr>
        <w:t>il tempo è uno solo.</w:t>
      </w:r>
      <w:r w:rsidR="00B4648D" w:rsidRPr="00094909">
        <w:rPr>
          <w:rFonts w:ascii="Ebrima" w:hAnsi="Ebrima"/>
          <w:i/>
          <w:iCs/>
        </w:rPr>
        <w:t xml:space="preserve"> </w:t>
      </w:r>
    </w:p>
    <w:p w14:paraId="1DDD690F" w14:textId="5D300A1D" w:rsidR="00077D84" w:rsidRDefault="004937AA" w:rsidP="007C0CBD">
      <w:pPr>
        <w:spacing w:beforeLines="60" w:before="144" w:afterLines="60" w:after="144"/>
        <w:jc w:val="both"/>
        <w:rPr>
          <w:rFonts w:ascii="Ebrima" w:hAnsi="Ebrima"/>
        </w:rPr>
      </w:pPr>
      <w:r>
        <w:rPr>
          <w:rFonts w:ascii="Ebrima" w:hAnsi="Ebrima"/>
        </w:rPr>
        <w:t>Questa esperienza di recupero del passato è la chiave del romanzo perché p</w:t>
      </w:r>
      <w:r w:rsidR="00B4648D" w:rsidRPr="00B4648D">
        <w:rPr>
          <w:rFonts w:ascii="Ebrima" w:hAnsi="Ebrima"/>
        </w:rPr>
        <w:t xml:space="preserve">er Proust </w:t>
      </w:r>
      <w:r w:rsidR="00B4648D" w:rsidRPr="00A62852">
        <w:rPr>
          <w:rFonts w:ascii="Ebrima" w:hAnsi="Ebrima"/>
          <w:i/>
          <w:iCs/>
        </w:rPr>
        <w:t>la memoria è in grado di sottrarre cose e sensazioni all'usura del tempo</w:t>
      </w:r>
      <w:r w:rsidR="00077D84">
        <w:rPr>
          <w:rFonts w:ascii="Ebrima" w:hAnsi="Ebrima"/>
          <w:i/>
          <w:iCs/>
        </w:rPr>
        <w:t xml:space="preserve"> e provoca felicità perché riunendo passato e presente libera l’uomo dall’angoscia del tempo trasformandolo, da essere finito e mortale, in un essere atemporale</w:t>
      </w:r>
      <w:r w:rsidR="00B4648D">
        <w:rPr>
          <w:rFonts w:ascii="Ebrima" w:hAnsi="Ebrima"/>
        </w:rPr>
        <w:t xml:space="preserve">. Infatti – come scrive sempre il narratore nel brano che stiamo analizzando </w:t>
      </w:r>
      <w:r w:rsidR="005B6E08">
        <w:rPr>
          <w:rFonts w:ascii="Ebrima" w:hAnsi="Ebrima"/>
        </w:rPr>
        <w:t xml:space="preserve">– </w:t>
      </w:r>
      <w:r w:rsidR="00B4648D">
        <w:rPr>
          <w:rFonts w:ascii="Ebrima" w:hAnsi="Ebrima"/>
        </w:rPr>
        <w:t xml:space="preserve">la memoria risvegliata dalla madeleine </w:t>
      </w:r>
      <w:r w:rsidR="00B4648D" w:rsidRPr="00B4648D">
        <w:rPr>
          <w:rFonts w:ascii="Ebrima" w:hAnsi="Ebrima"/>
          <w:color w:val="833C0B" w:themeColor="accent2" w:themeShade="80"/>
        </w:rPr>
        <w:t>“Di colpo mi aveva reso indifferenti le vicissitudini della vita, inoffensivi i suoi disastri, illusoria la sua brevità… Avevo smesso di sentirmi mediocre, mortale.”</w:t>
      </w:r>
      <w:r>
        <w:rPr>
          <w:rFonts w:ascii="Ebrima" w:hAnsi="Ebrima"/>
          <w:color w:val="833C0B" w:themeColor="accent2" w:themeShade="80"/>
        </w:rPr>
        <w:t xml:space="preserve"> </w:t>
      </w:r>
      <w:r w:rsidRPr="004937AA">
        <w:rPr>
          <w:rFonts w:ascii="Ebrima" w:hAnsi="Ebrima"/>
        </w:rPr>
        <w:t xml:space="preserve">Da qui </w:t>
      </w:r>
      <w:r w:rsidR="005B6E08">
        <w:rPr>
          <w:rFonts w:ascii="Ebrima" w:hAnsi="Ebrima"/>
        </w:rPr>
        <w:t xml:space="preserve">la </w:t>
      </w:r>
      <w:r>
        <w:rPr>
          <w:rFonts w:ascii="Ebrima" w:hAnsi="Ebrima"/>
        </w:rPr>
        <w:t>“</w:t>
      </w:r>
      <w:r w:rsidRPr="004937AA">
        <w:rPr>
          <w:rFonts w:ascii="Ebrima" w:hAnsi="Ebrima"/>
        </w:rPr>
        <w:t>ricerca del tempo perduto</w:t>
      </w:r>
      <w:r>
        <w:rPr>
          <w:rFonts w:ascii="Ebrima" w:hAnsi="Ebrima"/>
        </w:rPr>
        <w:t>”</w:t>
      </w:r>
      <w:r w:rsidRPr="004937AA">
        <w:rPr>
          <w:rFonts w:ascii="Ebrima" w:hAnsi="Ebrima"/>
        </w:rPr>
        <w:t xml:space="preserve"> che dà il titolo all’opera</w:t>
      </w:r>
      <w:r w:rsidR="005F05C6">
        <w:rPr>
          <w:rFonts w:ascii="Ebrima" w:hAnsi="Ebrima"/>
        </w:rPr>
        <w:t>: b</w:t>
      </w:r>
      <w:r w:rsidR="002E1DE5">
        <w:rPr>
          <w:rFonts w:ascii="Ebrima" w:hAnsi="Ebrima"/>
        </w:rPr>
        <w:t xml:space="preserve">isogna </w:t>
      </w:r>
      <w:r w:rsidR="005F05C6">
        <w:rPr>
          <w:rFonts w:ascii="Ebrima" w:hAnsi="Ebrima"/>
        </w:rPr>
        <w:t xml:space="preserve">recuperare, </w:t>
      </w:r>
      <w:r w:rsidR="002E1DE5">
        <w:rPr>
          <w:rFonts w:ascii="Ebrima" w:hAnsi="Ebrima"/>
        </w:rPr>
        <w:t>ricostruire</w:t>
      </w:r>
      <w:r w:rsidR="005F05C6">
        <w:rPr>
          <w:rFonts w:ascii="Ebrima" w:hAnsi="Ebrima"/>
        </w:rPr>
        <w:t xml:space="preserve"> e rivivere – mediante la scrittura di un romanzo, mediante l’arte – </w:t>
      </w:r>
      <w:r w:rsidR="002E1DE5">
        <w:rPr>
          <w:rFonts w:ascii="Ebrima" w:hAnsi="Ebrima"/>
        </w:rPr>
        <w:t xml:space="preserve">quella dimensione interiore che </w:t>
      </w:r>
      <w:r w:rsidR="005F05C6">
        <w:rPr>
          <w:rFonts w:ascii="Ebrima" w:hAnsi="Ebrima"/>
        </w:rPr>
        <w:t>pareva perduta per farla</w:t>
      </w:r>
      <w:r w:rsidR="002E1DE5" w:rsidRPr="002E1DE5">
        <w:rPr>
          <w:rFonts w:ascii="Ebrima" w:hAnsi="Ebrima"/>
        </w:rPr>
        <w:t xml:space="preserve"> durare fuori del tempo mentre tutto il resto si disgrega.</w:t>
      </w:r>
      <w:r w:rsidR="002E1DE5">
        <w:rPr>
          <w:rFonts w:ascii="Ebrima" w:hAnsi="Ebrima"/>
        </w:rPr>
        <w:t xml:space="preserve"> </w:t>
      </w:r>
    </w:p>
    <w:p w14:paraId="68A1BC94" w14:textId="718A41E0" w:rsidR="00847285" w:rsidRPr="00B4648D" w:rsidRDefault="00077D84" w:rsidP="007C0CBD">
      <w:pPr>
        <w:spacing w:beforeLines="60" w:before="144" w:afterLines="60" w:after="144"/>
        <w:jc w:val="both"/>
        <w:rPr>
          <w:rFonts w:ascii="Ebrima" w:hAnsi="Ebrima"/>
          <w:color w:val="833C0B" w:themeColor="accent2" w:themeShade="80"/>
        </w:rPr>
      </w:pPr>
      <w:r>
        <w:rPr>
          <w:rFonts w:ascii="Ebrima" w:hAnsi="Ebrima"/>
        </w:rPr>
        <w:t xml:space="preserve">Tutto </w:t>
      </w:r>
      <w:r w:rsidR="006A2CC0">
        <w:rPr>
          <w:rFonts w:ascii="Ebrima" w:hAnsi="Ebrima"/>
        </w:rPr>
        <w:t>questo ci può aiutare a cogliere una differenza tra Proust e Bergson: Proust è tutto rivolto al recupero del passato, mentre Bergson – come vedremo – è attratto dal futuro e dalla novità che esso continuamente presenta.</w:t>
      </w:r>
    </w:p>
    <w:p w14:paraId="060AAFFA" w14:textId="22E7A8ED" w:rsidR="000964F7" w:rsidRDefault="005B66AA" w:rsidP="007C0CBD">
      <w:pPr>
        <w:spacing w:beforeLines="60" w:before="144" w:afterLines="60" w:after="144"/>
        <w:jc w:val="both"/>
        <w:rPr>
          <w:rFonts w:ascii="Ebrima" w:eastAsia="Times New Roman" w:hAnsi="Ebrima" w:cs="Times New Roman"/>
          <w:lang w:eastAsia="it-IT"/>
        </w:rPr>
      </w:pPr>
      <w:r>
        <w:rPr>
          <w:noProof/>
        </w:rPr>
        <w:lastRenderedPageBreak/>
        <w:drawing>
          <wp:inline distT="0" distB="0" distL="0" distR="0" wp14:anchorId="34989B40" wp14:editId="2EC94F1C">
            <wp:extent cx="968644" cy="1279022"/>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232" cy="1290362"/>
                    </a:xfrm>
                    <a:prstGeom prst="rect">
                      <a:avLst/>
                    </a:prstGeom>
                    <a:noFill/>
                    <a:ln>
                      <a:noFill/>
                    </a:ln>
                  </pic:spPr>
                </pic:pic>
              </a:graphicData>
            </a:graphic>
          </wp:inline>
        </w:drawing>
      </w:r>
    </w:p>
    <w:p w14:paraId="2C485BBF" w14:textId="63F530B3" w:rsidR="005B66AA" w:rsidRPr="005B66AA" w:rsidRDefault="005B66AA" w:rsidP="007C0CBD">
      <w:pPr>
        <w:spacing w:beforeLines="60" w:before="144" w:afterLines="60" w:after="144"/>
        <w:jc w:val="both"/>
        <w:rPr>
          <w:rFonts w:ascii="Ebrima" w:hAnsi="Ebrima"/>
          <w:color w:val="2F5496" w:themeColor="accent1" w:themeShade="BF"/>
          <w:sz w:val="18"/>
          <w:szCs w:val="18"/>
        </w:rPr>
      </w:pPr>
      <w:r w:rsidRPr="005B66AA">
        <w:rPr>
          <w:rFonts w:ascii="Ebrima" w:hAnsi="Ebrima"/>
          <w:color w:val="2F5496" w:themeColor="accent1" w:themeShade="BF"/>
          <w:sz w:val="18"/>
          <w:szCs w:val="18"/>
        </w:rPr>
        <w:t>Marcel Proust</w:t>
      </w:r>
    </w:p>
    <w:p w14:paraId="22E9D2C6" w14:textId="77777777" w:rsidR="005B66AA" w:rsidRDefault="005B66AA" w:rsidP="007C0CBD">
      <w:pPr>
        <w:spacing w:beforeLines="60" w:before="144" w:afterLines="60" w:after="144"/>
        <w:jc w:val="both"/>
        <w:rPr>
          <w:rFonts w:ascii="Ebrima" w:eastAsia="Times New Roman" w:hAnsi="Ebrima" w:cs="Times New Roman"/>
          <w:b/>
          <w:bCs/>
          <w:color w:val="FF0000"/>
          <w:lang w:eastAsia="it-IT"/>
        </w:rPr>
      </w:pPr>
    </w:p>
    <w:p w14:paraId="1A09A730" w14:textId="41E20AC6" w:rsidR="00110B2E" w:rsidRPr="007C0CBD" w:rsidRDefault="001A24E5" w:rsidP="007C0CBD">
      <w:pPr>
        <w:spacing w:beforeLines="60" w:before="144" w:afterLines="60" w:after="144"/>
        <w:jc w:val="both"/>
        <w:rPr>
          <w:rFonts w:ascii="Ebrima" w:hAnsi="Ebrima"/>
          <w:u w:val="single"/>
        </w:rPr>
      </w:pPr>
      <w:r w:rsidRPr="001A24E5">
        <w:rPr>
          <w:rFonts w:ascii="Ebrima" w:eastAsia="Times New Roman" w:hAnsi="Ebrima" w:cs="Times New Roman"/>
          <w:b/>
          <w:bCs/>
          <w:color w:val="FF0000"/>
          <w:lang w:eastAsia="it-IT"/>
        </w:rPr>
        <w:t>La durata e la libertà</w:t>
      </w:r>
      <w:r w:rsidRPr="001A24E5">
        <w:rPr>
          <w:rFonts w:ascii="Ebrima" w:eastAsia="Times New Roman" w:hAnsi="Ebrima" w:cs="Times New Roman"/>
          <w:color w:val="FF0000"/>
          <w:lang w:eastAsia="it-IT"/>
        </w:rPr>
        <w:t xml:space="preserve"> </w:t>
      </w:r>
      <w:r>
        <w:rPr>
          <w:rFonts w:ascii="Ebrima" w:eastAsia="Times New Roman" w:hAnsi="Ebrima" w:cs="Times New Roman"/>
          <w:lang w:eastAsia="it-IT"/>
        </w:rPr>
        <w:t xml:space="preserve">– </w:t>
      </w:r>
      <w:r w:rsidR="00110B2E">
        <w:rPr>
          <w:rFonts w:ascii="Ebrima" w:hAnsi="Ebrima"/>
        </w:rPr>
        <w:t xml:space="preserve">Noi, dunque, portiamo sempre dentro di noi il passato – senza rendercene conto – e ci apriamo all’istante successivo. L’istante successivo è sempre una novità assoluta, una creazione assoluta. Non è il passato che conta, ma </w:t>
      </w:r>
      <w:r w:rsidR="00110B2E" w:rsidRPr="00695ED6">
        <w:rPr>
          <w:rFonts w:ascii="Ebrima" w:hAnsi="Ebrima"/>
          <w:i/>
          <w:iCs/>
        </w:rPr>
        <w:t>l’istante presente che è il passato più il nuovo istante</w:t>
      </w:r>
      <w:r w:rsidR="009B5161">
        <w:rPr>
          <w:rFonts w:ascii="Ebrima" w:hAnsi="Ebrima"/>
        </w:rPr>
        <w:t>, il presente in cui si combina il vecchio e il nuovo, il passato e ciò che è inedito</w:t>
      </w:r>
      <w:r w:rsidR="00B1723C">
        <w:rPr>
          <w:rFonts w:ascii="Ebrima" w:hAnsi="Ebrima"/>
        </w:rPr>
        <w:t xml:space="preserve"> (per intenderci, si pensi all’esempio dell’osservare un oggetto per due minuti e poi ancora per due minuti: i due minuti successivi sono nuovi perché contengono il ricordo dei due minuti precedenti). </w:t>
      </w:r>
      <w:r w:rsidR="00110B2E">
        <w:rPr>
          <w:rFonts w:ascii="Ebrima" w:hAnsi="Ebrima"/>
        </w:rPr>
        <w:t xml:space="preserve"> </w:t>
      </w:r>
      <w:r w:rsidR="00110B2E" w:rsidRPr="007C0CBD">
        <w:rPr>
          <w:rFonts w:ascii="Ebrima" w:hAnsi="Ebrima"/>
          <w:u w:val="single"/>
        </w:rPr>
        <w:t xml:space="preserve">Quello che è decisivo è la creazione continua di qualcosa di nuovo e di imprevedibile. </w:t>
      </w:r>
    </w:p>
    <w:p w14:paraId="3BA81A25" w14:textId="53A757CB" w:rsidR="001A24E5" w:rsidRDefault="001A24E5" w:rsidP="007C0CBD">
      <w:pPr>
        <w:spacing w:beforeLines="60" w:before="144" w:afterLines="60" w:after="144"/>
        <w:jc w:val="both"/>
        <w:rPr>
          <w:rFonts w:ascii="Ebrima" w:eastAsia="Times New Roman" w:hAnsi="Ebrima" w:cs="Times New Roman"/>
          <w:lang w:eastAsia="it-IT"/>
        </w:rPr>
      </w:pPr>
      <w:r>
        <w:rPr>
          <w:rFonts w:ascii="Ebrima" w:eastAsia="Times New Roman" w:hAnsi="Ebrima" w:cs="Times New Roman"/>
          <w:lang w:eastAsia="it-IT"/>
        </w:rPr>
        <w:t xml:space="preserve">Questa descrizione della coscienza come durata, flusso continuo, </w:t>
      </w:r>
      <w:r w:rsidRPr="009B5161">
        <w:rPr>
          <w:rFonts w:ascii="Ebrima" w:eastAsia="Times New Roman" w:hAnsi="Ebrima" w:cs="Times New Roman"/>
          <w:u w:val="single"/>
          <w:lang w:eastAsia="it-IT"/>
        </w:rPr>
        <w:t>non scomponibile in parti</w:t>
      </w:r>
      <w:r>
        <w:rPr>
          <w:rFonts w:ascii="Ebrima" w:eastAsia="Times New Roman" w:hAnsi="Ebrima" w:cs="Times New Roman"/>
          <w:lang w:eastAsia="it-IT"/>
        </w:rPr>
        <w:t xml:space="preserve">, in cui tutto si mescola, porta </w:t>
      </w:r>
      <w:r w:rsidR="00426437">
        <w:rPr>
          <w:rFonts w:ascii="Ebrima" w:eastAsia="Times New Roman" w:hAnsi="Ebrima" w:cs="Times New Roman"/>
          <w:lang w:eastAsia="it-IT"/>
        </w:rPr>
        <w:t>Bergson</w:t>
      </w:r>
      <w:r>
        <w:rPr>
          <w:rFonts w:ascii="Ebrima" w:eastAsia="Times New Roman" w:hAnsi="Ebrima" w:cs="Times New Roman"/>
          <w:lang w:eastAsia="it-IT"/>
        </w:rPr>
        <w:t xml:space="preserve"> a sostenere che l’uomo è libero. </w:t>
      </w:r>
      <w:r w:rsidR="0074612B" w:rsidRPr="00FB461A">
        <w:rPr>
          <w:rFonts w:ascii="Ebrima" w:eastAsia="Times New Roman" w:hAnsi="Ebrima" w:cs="Times New Roman"/>
          <w:u w:val="single"/>
          <w:lang w:eastAsia="it-IT"/>
        </w:rPr>
        <w:t>Ciò che non è libero è determinato da rapporti causali</w:t>
      </w:r>
      <w:r w:rsidR="0074612B">
        <w:rPr>
          <w:rFonts w:ascii="Ebrima" w:eastAsia="Times New Roman" w:hAnsi="Ebrima" w:cs="Times New Roman"/>
          <w:lang w:eastAsia="it-IT"/>
        </w:rPr>
        <w:t>. Ora, due fenomeni sono determinati da un rapporto causale se sono distinti e dunque collocati in una dimensione spaziale</w:t>
      </w:r>
      <w:r w:rsidR="00DE3721">
        <w:rPr>
          <w:rFonts w:ascii="Ebrima" w:eastAsia="Times New Roman" w:hAnsi="Ebrima" w:cs="Times New Roman"/>
          <w:lang w:eastAsia="it-IT"/>
        </w:rPr>
        <w:t>.</w:t>
      </w:r>
      <w:r w:rsidR="0074612B">
        <w:rPr>
          <w:rFonts w:ascii="Ebrima" w:eastAsia="Times New Roman" w:hAnsi="Ebrima" w:cs="Times New Roman"/>
          <w:lang w:eastAsia="it-IT"/>
        </w:rPr>
        <w:t xml:space="preserve"> </w:t>
      </w:r>
      <w:r w:rsidR="00DE3721">
        <w:rPr>
          <w:rFonts w:ascii="Ebrima" w:eastAsia="Times New Roman" w:hAnsi="Ebrima" w:cs="Times New Roman"/>
          <w:lang w:eastAsia="it-IT"/>
        </w:rPr>
        <w:t>I</w:t>
      </w:r>
      <w:r w:rsidR="0074612B">
        <w:rPr>
          <w:rFonts w:ascii="Ebrima" w:eastAsia="Times New Roman" w:hAnsi="Ebrima" w:cs="Times New Roman"/>
          <w:lang w:eastAsia="it-IT"/>
        </w:rPr>
        <w:t>l nesso causa</w:t>
      </w:r>
      <w:r w:rsidR="006D4AB9">
        <w:rPr>
          <w:rFonts w:ascii="Ebrima" w:eastAsia="Times New Roman" w:hAnsi="Ebrima" w:cs="Times New Roman"/>
          <w:lang w:eastAsia="it-IT"/>
        </w:rPr>
        <w:t>-</w:t>
      </w:r>
      <w:r w:rsidR="0074612B">
        <w:rPr>
          <w:rFonts w:ascii="Ebrima" w:eastAsia="Times New Roman" w:hAnsi="Ebrima" w:cs="Times New Roman"/>
          <w:lang w:eastAsia="it-IT"/>
        </w:rPr>
        <w:t xml:space="preserve">effetto vale perciò nel mondo esteriore. Ma </w:t>
      </w:r>
      <w:r>
        <w:rPr>
          <w:rFonts w:ascii="Ebrima" w:eastAsia="Times New Roman" w:hAnsi="Ebrima" w:cs="Times New Roman"/>
          <w:lang w:eastAsia="it-IT"/>
        </w:rPr>
        <w:t xml:space="preserve">non è possibile descrivere la coscienza nei termini di rapporti causali, non è possibile </w:t>
      </w:r>
      <w:r w:rsidR="00030684">
        <w:rPr>
          <w:rFonts w:ascii="Ebrima" w:eastAsia="Times New Roman" w:hAnsi="Ebrima" w:cs="Times New Roman"/>
          <w:lang w:eastAsia="it-IT"/>
        </w:rPr>
        <w:t xml:space="preserve">cioè </w:t>
      </w:r>
      <w:r>
        <w:rPr>
          <w:rFonts w:ascii="Ebrima" w:eastAsia="Times New Roman" w:hAnsi="Ebrima" w:cs="Times New Roman"/>
          <w:lang w:eastAsia="it-IT"/>
        </w:rPr>
        <w:t>dire che un momento della coscienza è determinato e causato necessariamente da un momento precedente</w:t>
      </w:r>
      <w:r w:rsidR="0074612B">
        <w:rPr>
          <w:rFonts w:ascii="Ebrima" w:eastAsia="Times New Roman" w:hAnsi="Ebrima" w:cs="Times New Roman"/>
          <w:lang w:eastAsia="it-IT"/>
        </w:rPr>
        <w:t xml:space="preserve"> (</w:t>
      </w:r>
      <w:r w:rsidR="006D4AB9">
        <w:rPr>
          <w:rFonts w:ascii="Ebrima" w:eastAsia="Times New Roman" w:hAnsi="Ebrima" w:cs="Times New Roman"/>
          <w:lang w:eastAsia="it-IT"/>
        </w:rPr>
        <w:t xml:space="preserve">dire cioè che “se è </w:t>
      </w:r>
      <w:r w:rsidR="0074612B">
        <w:rPr>
          <w:rFonts w:ascii="Ebrima" w:eastAsia="Times New Roman" w:hAnsi="Ebrima" w:cs="Times New Roman"/>
          <w:lang w:eastAsia="it-IT"/>
        </w:rPr>
        <w:t>dato il momento A</w:t>
      </w:r>
      <w:r w:rsidR="006D4AB9">
        <w:rPr>
          <w:rFonts w:ascii="Ebrima" w:eastAsia="Times New Roman" w:hAnsi="Ebrima" w:cs="Times New Roman"/>
          <w:lang w:eastAsia="it-IT"/>
        </w:rPr>
        <w:t>, allora</w:t>
      </w:r>
      <w:r w:rsidR="0074612B">
        <w:rPr>
          <w:rFonts w:ascii="Ebrima" w:eastAsia="Times New Roman" w:hAnsi="Ebrima" w:cs="Times New Roman"/>
          <w:lang w:eastAsia="it-IT"/>
        </w:rPr>
        <w:t xml:space="preserve"> segue necessariamente il momento B</w:t>
      </w:r>
      <w:r w:rsidR="006D4AB9">
        <w:rPr>
          <w:rFonts w:ascii="Ebrima" w:eastAsia="Times New Roman" w:hAnsi="Ebrima" w:cs="Times New Roman"/>
          <w:lang w:eastAsia="it-IT"/>
        </w:rPr>
        <w:t>”</w:t>
      </w:r>
      <w:r w:rsidR="0074612B">
        <w:rPr>
          <w:rFonts w:ascii="Ebrima" w:eastAsia="Times New Roman" w:hAnsi="Ebrima" w:cs="Times New Roman"/>
          <w:lang w:eastAsia="it-IT"/>
        </w:rPr>
        <w:t>)</w:t>
      </w:r>
      <w:r>
        <w:rPr>
          <w:rFonts w:ascii="Ebrima" w:eastAsia="Times New Roman" w:hAnsi="Ebrima" w:cs="Times New Roman"/>
          <w:lang w:eastAsia="it-IT"/>
        </w:rPr>
        <w:t xml:space="preserve"> perché </w:t>
      </w:r>
      <w:r w:rsidR="0074612B">
        <w:rPr>
          <w:rFonts w:ascii="Ebrima" w:eastAsia="Times New Roman" w:hAnsi="Ebrima" w:cs="Times New Roman"/>
          <w:lang w:eastAsia="it-IT"/>
        </w:rPr>
        <w:t xml:space="preserve">la coscienza è durata, flusso in cui tutto si amalgama, e </w:t>
      </w:r>
      <w:r>
        <w:rPr>
          <w:rFonts w:ascii="Ebrima" w:eastAsia="Times New Roman" w:hAnsi="Ebrima" w:cs="Times New Roman"/>
          <w:lang w:eastAsia="it-IT"/>
        </w:rPr>
        <w:t>non è possibile scompor</w:t>
      </w:r>
      <w:r w:rsidR="0074612B">
        <w:rPr>
          <w:rFonts w:ascii="Ebrima" w:eastAsia="Times New Roman" w:hAnsi="Ebrima" w:cs="Times New Roman"/>
          <w:lang w:eastAsia="it-IT"/>
        </w:rPr>
        <w:t>l</w:t>
      </w:r>
      <w:r>
        <w:rPr>
          <w:rFonts w:ascii="Ebrima" w:eastAsia="Times New Roman" w:hAnsi="Ebrima" w:cs="Times New Roman"/>
          <w:lang w:eastAsia="it-IT"/>
        </w:rPr>
        <w:t xml:space="preserve">a in </w:t>
      </w:r>
      <w:r w:rsidR="0074612B">
        <w:rPr>
          <w:rFonts w:ascii="Ebrima" w:eastAsia="Times New Roman" w:hAnsi="Ebrima" w:cs="Times New Roman"/>
          <w:lang w:eastAsia="it-IT"/>
        </w:rPr>
        <w:t xml:space="preserve">momenti </w:t>
      </w:r>
      <w:r>
        <w:rPr>
          <w:rFonts w:ascii="Ebrima" w:eastAsia="Times New Roman" w:hAnsi="Ebrima" w:cs="Times New Roman"/>
          <w:lang w:eastAsia="it-IT"/>
        </w:rPr>
        <w:t xml:space="preserve">distinti. Allora dobbiamo concludere che noi siamo un’unica realtà che si determina da sé, </w:t>
      </w:r>
      <w:r w:rsidR="008F7F52">
        <w:rPr>
          <w:rFonts w:ascii="Ebrima" w:eastAsia="Times New Roman" w:hAnsi="Ebrima" w:cs="Times New Roman"/>
          <w:lang w:eastAsia="it-IT"/>
        </w:rPr>
        <w:t>spontaneamente</w:t>
      </w:r>
      <w:r>
        <w:rPr>
          <w:rFonts w:ascii="Ebrima" w:eastAsia="Times New Roman" w:hAnsi="Ebrima" w:cs="Times New Roman"/>
          <w:lang w:eastAsia="it-IT"/>
        </w:rPr>
        <w:t>.</w:t>
      </w:r>
    </w:p>
    <w:p w14:paraId="509DEDBD" w14:textId="3D50D6D7" w:rsidR="00D95095" w:rsidRPr="00D95095" w:rsidRDefault="00D95095" w:rsidP="00D95095">
      <w:pPr>
        <w:spacing w:beforeLines="60" w:before="144" w:afterLines="60" w:after="144"/>
        <w:jc w:val="both"/>
        <w:rPr>
          <w:rFonts w:ascii="Ebrima" w:eastAsia="Times New Roman" w:hAnsi="Ebrima" w:cs="Times New Roman"/>
          <w:lang w:eastAsia="it-IT"/>
        </w:rPr>
      </w:pPr>
      <w:r w:rsidRPr="00D95095">
        <w:rPr>
          <w:rFonts w:ascii="Ebrima" w:eastAsia="Times New Roman" w:hAnsi="Ebrima" w:cs="Times New Roman"/>
          <w:lang w:eastAsia="it-IT"/>
        </w:rPr>
        <w:t xml:space="preserve">Per Bergson, il passato non scompare mai: </w:t>
      </w:r>
      <w:r>
        <w:rPr>
          <w:rFonts w:ascii="Ebrima" w:eastAsia="Times New Roman" w:hAnsi="Ebrima" w:cs="Times New Roman"/>
          <w:lang w:eastAsia="it-IT"/>
        </w:rPr>
        <w:t xml:space="preserve">dura, cioè </w:t>
      </w:r>
      <w:r w:rsidRPr="00D95095">
        <w:rPr>
          <w:rFonts w:ascii="Ebrima" w:eastAsia="Times New Roman" w:hAnsi="Ebrima" w:cs="Times New Roman"/>
          <w:lang w:eastAsia="it-IT"/>
        </w:rPr>
        <w:t>resta vivo dentro di noi, si fonde con il presente, lo colora, lo</w:t>
      </w:r>
      <w:r>
        <w:rPr>
          <w:rFonts w:ascii="Ebrima" w:eastAsia="Times New Roman" w:hAnsi="Ebrima" w:cs="Times New Roman"/>
          <w:lang w:eastAsia="it-IT"/>
        </w:rPr>
        <w:t xml:space="preserve"> </w:t>
      </w:r>
      <w:r w:rsidRPr="00D95095">
        <w:rPr>
          <w:rFonts w:ascii="Ebrima" w:eastAsia="Times New Roman" w:hAnsi="Ebrima" w:cs="Times New Roman"/>
          <w:lang w:eastAsia="it-IT"/>
        </w:rPr>
        <w:t>trasforma.</w:t>
      </w:r>
      <w:r>
        <w:rPr>
          <w:rFonts w:ascii="Ebrima" w:eastAsia="Times New Roman" w:hAnsi="Ebrima" w:cs="Times New Roman"/>
          <w:lang w:eastAsia="it-IT"/>
        </w:rPr>
        <w:t xml:space="preserve"> </w:t>
      </w:r>
      <w:r w:rsidRPr="00D95095">
        <w:rPr>
          <w:rFonts w:ascii="Ebrima" w:eastAsia="Times New Roman" w:hAnsi="Ebrima" w:cs="Times New Roman"/>
          <w:lang w:eastAsia="it-IT"/>
        </w:rPr>
        <w:t>E proprio questo rende possibile la libertà.</w:t>
      </w:r>
      <w:r>
        <w:rPr>
          <w:rFonts w:ascii="Ebrima" w:eastAsia="Times New Roman" w:hAnsi="Ebrima" w:cs="Times New Roman"/>
          <w:lang w:eastAsia="it-IT"/>
        </w:rPr>
        <w:t xml:space="preserve"> </w:t>
      </w:r>
      <w:r w:rsidRPr="00D95095">
        <w:rPr>
          <w:rFonts w:ascii="Ebrima" w:eastAsia="Times New Roman" w:hAnsi="Ebrima" w:cs="Times New Roman"/>
          <w:lang w:eastAsia="it-IT"/>
        </w:rPr>
        <w:t>Perché?</w:t>
      </w:r>
      <w:r>
        <w:rPr>
          <w:rFonts w:ascii="Ebrima" w:eastAsia="Times New Roman" w:hAnsi="Ebrima" w:cs="Times New Roman"/>
          <w:lang w:eastAsia="it-IT"/>
        </w:rPr>
        <w:t xml:space="preserve"> </w:t>
      </w:r>
      <w:r w:rsidRPr="00D95095">
        <w:rPr>
          <w:rFonts w:ascii="Ebrima" w:eastAsia="Times New Roman" w:hAnsi="Ebrima" w:cs="Times New Roman"/>
          <w:lang w:eastAsia="it-IT"/>
        </w:rPr>
        <w:t>Perché ogni volta che scegliamo, non reagiamo solo al presente</w:t>
      </w:r>
      <w:r>
        <w:rPr>
          <w:rFonts w:ascii="Ebrima" w:eastAsia="Times New Roman" w:hAnsi="Ebrima" w:cs="Times New Roman"/>
          <w:lang w:eastAsia="it-IT"/>
        </w:rPr>
        <w:t xml:space="preserve"> in modo automatico</w:t>
      </w:r>
      <w:r w:rsidRPr="00D95095">
        <w:rPr>
          <w:rFonts w:ascii="Ebrima" w:eastAsia="Times New Roman" w:hAnsi="Ebrima" w:cs="Times New Roman"/>
          <w:lang w:eastAsia="it-IT"/>
        </w:rPr>
        <w:t>, come fanno gli animali o i robot</w:t>
      </w:r>
      <w:r>
        <w:rPr>
          <w:rFonts w:ascii="Ebrima" w:eastAsia="Times New Roman" w:hAnsi="Ebrima" w:cs="Times New Roman"/>
          <w:lang w:eastAsia="it-IT"/>
        </w:rPr>
        <w:t>, che obbediscono a istinti o meccanismi prestabiliti</w:t>
      </w:r>
      <w:r w:rsidRPr="00D95095">
        <w:rPr>
          <w:rFonts w:ascii="Ebrima" w:eastAsia="Times New Roman" w:hAnsi="Ebrima" w:cs="Times New Roman"/>
          <w:lang w:eastAsia="it-IT"/>
        </w:rPr>
        <w:t>.</w:t>
      </w:r>
      <w:r>
        <w:rPr>
          <w:rFonts w:ascii="Ebrima" w:eastAsia="Times New Roman" w:hAnsi="Ebrima" w:cs="Times New Roman"/>
          <w:lang w:eastAsia="it-IT"/>
        </w:rPr>
        <w:t xml:space="preserve"> </w:t>
      </w:r>
      <w:r w:rsidRPr="00D95095">
        <w:rPr>
          <w:rFonts w:ascii="Ebrima" w:eastAsia="Times New Roman" w:hAnsi="Ebrima" w:cs="Times New Roman"/>
          <w:lang w:eastAsia="it-IT"/>
        </w:rPr>
        <w:t>Noi ricordiamo, sentiamo, pensiamo, siamo influenzati da tutta la nostra storia interiore.</w:t>
      </w:r>
      <w:r>
        <w:rPr>
          <w:rFonts w:ascii="Ebrima" w:eastAsia="Times New Roman" w:hAnsi="Ebrima" w:cs="Times New Roman"/>
          <w:lang w:eastAsia="it-IT"/>
        </w:rPr>
        <w:t xml:space="preserve"> </w:t>
      </w:r>
      <w:r w:rsidRPr="00D95095">
        <w:rPr>
          <w:rFonts w:ascii="Ebrima" w:eastAsia="Times New Roman" w:hAnsi="Ebrima" w:cs="Times New Roman"/>
          <w:lang w:eastAsia="it-IT"/>
        </w:rPr>
        <w:t>Quindi la nostra scelta non è una risposta automatica.</w:t>
      </w:r>
      <w:r>
        <w:rPr>
          <w:rFonts w:ascii="Ebrima" w:eastAsia="Times New Roman" w:hAnsi="Ebrima" w:cs="Times New Roman"/>
          <w:lang w:eastAsia="it-IT"/>
        </w:rPr>
        <w:t xml:space="preserve"> </w:t>
      </w:r>
      <w:r w:rsidRPr="00D95095">
        <w:rPr>
          <w:rFonts w:ascii="Ebrima" w:eastAsia="Times New Roman" w:hAnsi="Ebrima" w:cs="Times New Roman"/>
          <w:lang w:eastAsia="it-IT"/>
        </w:rPr>
        <w:t>È una creazione personale, fatta da tutto ciò che siamo stati e che siamo.</w:t>
      </w:r>
      <w:r>
        <w:rPr>
          <w:rFonts w:ascii="Ebrima" w:eastAsia="Times New Roman" w:hAnsi="Ebrima" w:cs="Times New Roman"/>
          <w:lang w:eastAsia="it-IT"/>
        </w:rPr>
        <w:t xml:space="preserve"> </w:t>
      </w:r>
    </w:p>
    <w:p w14:paraId="4E18D6F8" w14:textId="614EC9F3" w:rsidR="009B5161" w:rsidRDefault="00CC0B31" w:rsidP="007C0CBD">
      <w:pPr>
        <w:spacing w:beforeLines="60" w:before="144" w:afterLines="60" w:after="144"/>
        <w:jc w:val="both"/>
        <w:rPr>
          <w:rFonts w:ascii="Ebrima" w:eastAsia="Times New Roman" w:hAnsi="Ebrima" w:cs="Times New Roman"/>
          <w:lang w:eastAsia="it-IT"/>
        </w:rPr>
      </w:pPr>
      <w:r w:rsidRPr="00126D46">
        <w:rPr>
          <w:rFonts w:ascii="Ebrima" w:hAnsi="Ebrima"/>
          <w:b/>
          <w:bCs/>
          <w:noProof/>
        </w:rPr>
        <mc:AlternateContent>
          <mc:Choice Requires="wps">
            <w:drawing>
              <wp:anchor distT="45720" distB="45720" distL="114300" distR="114300" simplePos="0" relativeHeight="251661312" behindDoc="0" locked="0" layoutInCell="1" allowOverlap="1" wp14:anchorId="588C9804" wp14:editId="3DB4634A">
                <wp:simplePos x="0" y="0"/>
                <wp:positionH relativeFrom="column">
                  <wp:posOffset>3303270</wp:posOffset>
                </wp:positionH>
                <wp:positionV relativeFrom="paragraph">
                  <wp:posOffset>71755</wp:posOffset>
                </wp:positionV>
                <wp:extent cx="2811780" cy="1104900"/>
                <wp:effectExtent l="0" t="0" r="26670" b="19050"/>
                <wp:wrapSquare wrapText="bothSides"/>
                <wp:docPr id="1318004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104900"/>
                        </a:xfrm>
                        <a:prstGeom prst="rect">
                          <a:avLst/>
                        </a:prstGeom>
                        <a:solidFill>
                          <a:schemeClr val="accent4">
                            <a:lumMod val="20000"/>
                            <a:lumOff val="80000"/>
                          </a:schemeClr>
                        </a:solidFill>
                        <a:ln w="9525">
                          <a:solidFill>
                            <a:srgbClr val="000000"/>
                          </a:solidFill>
                          <a:miter lim="800000"/>
                          <a:headEnd/>
                          <a:tailEnd/>
                        </a:ln>
                      </wps:spPr>
                      <wps:txbx>
                        <w:txbxContent>
                          <w:p w14:paraId="75B5C184" w14:textId="2AE460E4" w:rsidR="00CC0B31" w:rsidRPr="00EC25D3" w:rsidRDefault="00CC0B31" w:rsidP="00CC0B31">
                            <w:pPr>
                              <w:rPr>
                                <w:rFonts w:ascii="Candara" w:hAnsi="Candara"/>
                                <w:b/>
                                <w:bCs/>
                                <w:color w:val="002060"/>
                              </w:rPr>
                            </w:pPr>
                            <w:r>
                              <w:rPr>
                                <w:rFonts w:ascii="Candara" w:hAnsi="Candara"/>
                                <w:b/>
                                <w:bCs/>
                                <w:color w:val="002060"/>
                              </w:rPr>
                              <w:t>Durata e libertà</w:t>
                            </w:r>
                          </w:p>
                          <w:p w14:paraId="1490604B" w14:textId="5FC3F7B3" w:rsidR="00CC0B31" w:rsidRPr="00D95095" w:rsidRDefault="00CC0B31" w:rsidP="00CC0B31">
                            <w:pPr>
                              <w:spacing w:beforeLines="60" w:before="144" w:afterLines="60" w:after="144"/>
                              <w:jc w:val="both"/>
                              <w:rPr>
                                <w:rFonts w:ascii="Ebrima" w:eastAsia="Times New Roman" w:hAnsi="Ebrima" w:cs="Times New Roman"/>
                                <w:lang w:eastAsia="it-IT"/>
                              </w:rPr>
                            </w:pPr>
                            <w:r>
                              <w:rPr>
                                <w:rFonts w:ascii="Ebrima" w:eastAsia="Times New Roman" w:hAnsi="Ebrima" w:cs="Times New Roman"/>
                                <w:lang w:eastAsia="it-IT"/>
                              </w:rPr>
                              <w:t>L</w:t>
                            </w:r>
                            <w:r w:rsidRPr="00D95095">
                              <w:rPr>
                                <w:rFonts w:ascii="Ebrima" w:eastAsia="Times New Roman" w:hAnsi="Ebrima" w:cs="Times New Roman"/>
                                <w:lang w:eastAsia="it-IT"/>
                              </w:rPr>
                              <w:t>a nostra scelta non è una risposta automatica.</w:t>
                            </w:r>
                            <w:r>
                              <w:rPr>
                                <w:rFonts w:ascii="Ebrima" w:eastAsia="Times New Roman" w:hAnsi="Ebrima" w:cs="Times New Roman"/>
                                <w:lang w:eastAsia="it-IT"/>
                              </w:rPr>
                              <w:t xml:space="preserve"> </w:t>
                            </w:r>
                            <w:r w:rsidRPr="00D95095">
                              <w:rPr>
                                <w:rFonts w:ascii="Ebrima" w:eastAsia="Times New Roman" w:hAnsi="Ebrima" w:cs="Times New Roman"/>
                                <w:lang w:eastAsia="it-IT"/>
                              </w:rPr>
                              <w:t>È una creazione personale, fatta da tutto ciò che siamo stati e che siamo.</w:t>
                            </w:r>
                            <w:r>
                              <w:rPr>
                                <w:rFonts w:ascii="Ebrima" w:eastAsia="Times New Roman" w:hAnsi="Ebrima" w:cs="Times New Roman"/>
                                <w:lang w:eastAsia="it-IT"/>
                              </w:rPr>
                              <w:t xml:space="preserve"> </w:t>
                            </w:r>
                          </w:p>
                          <w:p w14:paraId="6C8410CB" w14:textId="7C4595CA" w:rsidR="00CC0B31" w:rsidRPr="00EC25D3" w:rsidRDefault="00CC0B31" w:rsidP="00CC0B31">
                            <w:pPr>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C9804" id="_x0000_t202" coordsize="21600,21600" o:spt="202" path="m,l,21600r21600,l21600,xe">
                <v:stroke joinstyle="miter"/>
                <v:path gradientshapeok="t" o:connecttype="rect"/>
              </v:shapetype>
              <v:shape id="Zone de texte 2" o:spid="_x0000_s1026" type="#_x0000_t202" style="position:absolute;left:0;text-align:left;margin-left:260.1pt;margin-top:5.65pt;width:221.4pt;height: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" fillcolor="#fff2cc [663]">
                <v:textbox>
                  <w:txbxContent>
                    <w:p w14:paraId="75B5C184" w14:textId="2AE460E4" w:rsidR="00CC0B31" w:rsidRPr="00EC25D3" w:rsidRDefault="00CC0B31" w:rsidP="00CC0B31">
                      <w:pPr>
                        <w:rPr>
                          <w:rFonts w:ascii="Candara" w:hAnsi="Candara"/>
                          <w:b/>
                          <w:bCs/>
                          <w:color w:val="002060"/>
                        </w:rPr>
                      </w:pPr>
                      <w:r>
                        <w:rPr>
                          <w:rFonts w:ascii="Candara" w:hAnsi="Candara"/>
                          <w:b/>
                          <w:bCs/>
                          <w:color w:val="002060"/>
                        </w:rPr>
                        <w:t>Durata e libertà</w:t>
                      </w:r>
                    </w:p>
                    <w:p w14:paraId="1490604B" w14:textId="5FC3F7B3" w:rsidR="00CC0B31" w:rsidRPr="00D95095" w:rsidRDefault="00CC0B31" w:rsidP="00CC0B31">
                      <w:pPr>
                        <w:spacing w:beforeLines="60" w:before="144" w:afterLines="60" w:after="144"/>
                        <w:jc w:val="both"/>
                        <w:rPr>
                          <w:rFonts w:ascii="Ebrima" w:eastAsia="Times New Roman" w:hAnsi="Ebrima" w:cs="Times New Roman"/>
                          <w:lang w:eastAsia="it-IT"/>
                        </w:rPr>
                      </w:pPr>
                      <w:r>
                        <w:rPr>
                          <w:rFonts w:ascii="Ebrima" w:eastAsia="Times New Roman" w:hAnsi="Ebrima" w:cs="Times New Roman"/>
                          <w:lang w:eastAsia="it-IT"/>
                        </w:rPr>
                        <w:t>L</w:t>
                      </w:r>
                      <w:r w:rsidRPr="00D95095">
                        <w:rPr>
                          <w:rFonts w:ascii="Ebrima" w:eastAsia="Times New Roman" w:hAnsi="Ebrima" w:cs="Times New Roman"/>
                          <w:lang w:eastAsia="it-IT"/>
                        </w:rPr>
                        <w:t>a nostra scelta non è una risposta automatica.</w:t>
                      </w:r>
                      <w:r>
                        <w:rPr>
                          <w:rFonts w:ascii="Ebrima" w:eastAsia="Times New Roman" w:hAnsi="Ebrima" w:cs="Times New Roman"/>
                          <w:lang w:eastAsia="it-IT"/>
                        </w:rPr>
                        <w:t xml:space="preserve"> </w:t>
                      </w:r>
                      <w:r w:rsidRPr="00D95095">
                        <w:rPr>
                          <w:rFonts w:ascii="Ebrima" w:eastAsia="Times New Roman" w:hAnsi="Ebrima" w:cs="Times New Roman"/>
                          <w:lang w:eastAsia="it-IT"/>
                        </w:rPr>
                        <w:t>È una creazione personale, fatta da tutto ciò che siamo stati e che siamo.</w:t>
                      </w:r>
                      <w:r>
                        <w:rPr>
                          <w:rFonts w:ascii="Ebrima" w:eastAsia="Times New Roman" w:hAnsi="Ebrima" w:cs="Times New Roman"/>
                          <w:lang w:eastAsia="it-IT"/>
                        </w:rPr>
                        <w:t xml:space="preserve"> </w:t>
                      </w:r>
                    </w:p>
                    <w:p w14:paraId="6C8410CB" w14:textId="7C4595CA" w:rsidR="00CC0B31" w:rsidRPr="00EC25D3" w:rsidRDefault="00CC0B31" w:rsidP="00CC0B31">
                      <w:pPr>
                        <w:rPr>
                          <w:rFonts w:ascii="Candara" w:hAnsi="Candara"/>
                        </w:rPr>
                      </w:pPr>
                    </w:p>
                  </w:txbxContent>
                </v:textbox>
                <w10:wrap type="square"/>
              </v:shape>
            </w:pict>
          </mc:Fallback>
        </mc:AlternateContent>
      </w:r>
      <w:r w:rsidR="00004ECC" w:rsidRPr="00004ECC">
        <w:rPr>
          <w:rFonts w:ascii="Ebrima" w:eastAsia="Times New Roman" w:hAnsi="Ebrima" w:cs="Times New Roman"/>
          <w:lang w:eastAsia="it-IT"/>
        </w:rPr>
        <w:t xml:space="preserve">Il concetto di spontaneità rimanda ad un altro importante scritto di Bergson: </w:t>
      </w:r>
      <w:r w:rsidR="00004ECC" w:rsidRPr="00004ECC">
        <w:rPr>
          <w:rFonts w:ascii="Ebrima" w:eastAsia="Times New Roman" w:hAnsi="Ebrima" w:cs="Times New Roman"/>
          <w:i/>
          <w:iCs/>
          <w:lang w:eastAsia="it-IT"/>
        </w:rPr>
        <w:t>L’evoluzione creatrice</w:t>
      </w:r>
      <w:r w:rsidR="00004ECC">
        <w:rPr>
          <w:rFonts w:ascii="Ebrima" w:eastAsia="Times New Roman" w:hAnsi="Ebrima" w:cs="Times New Roman"/>
          <w:i/>
          <w:iCs/>
          <w:lang w:eastAsia="it-IT"/>
        </w:rPr>
        <w:t xml:space="preserve"> </w:t>
      </w:r>
      <w:r w:rsidR="00004ECC" w:rsidRPr="00004ECC">
        <w:rPr>
          <w:rFonts w:ascii="Ebrima" w:eastAsia="Times New Roman" w:hAnsi="Ebrima" w:cs="Times New Roman"/>
          <w:lang w:eastAsia="it-IT"/>
        </w:rPr>
        <w:t>(1907)</w:t>
      </w:r>
      <w:r w:rsidR="00004ECC">
        <w:rPr>
          <w:rFonts w:ascii="Ebrima" w:eastAsia="Times New Roman" w:hAnsi="Ebrima" w:cs="Times New Roman"/>
          <w:lang w:eastAsia="it-IT"/>
        </w:rPr>
        <w:t xml:space="preserve">, in cui </w:t>
      </w:r>
      <w:r w:rsidR="00BF5F99">
        <w:rPr>
          <w:rFonts w:ascii="Ebrima" w:eastAsia="Times New Roman" w:hAnsi="Ebrima" w:cs="Times New Roman"/>
          <w:lang w:eastAsia="it-IT"/>
        </w:rPr>
        <w:t xml:space="preserve">egli </w:t>
      </w:r>
      <w:r w:rsidR="00004ECC">
        <w:rPr>
          <w:rFonts w:ascii="Ebrima" w:eastAsia="Times New Roman" w:hAnsi="Ebrima" w:cs="Times New Roman"/>
          <w:lang w:eastAsia="it-IT"/>
        </w:rPr>
        <w:t>sostiene che t</w:t>
      </w:r>
      <w:r w:rsidR="00004ECC" w:rsidRPr="00004ECC">
        <w:rPr>
          <w:rFonts w:ascii="Ebrima" w:eastAsia="Times New Roman" w:hAnsi="Ebrima" w:cs="Times New Roman"/>
          <w:lang w:eastAsia="it-IT"/>
        </w:rPr>
        <w:t xml:space="preserve">utta la realtà, nulla escluso, è frutto di uno “slancio”, creativo e spontaneo, che sfugge ad ogni determinabilità e dunque ad ogni possibile previsione (e quindi alla scienza). </w:t>
      </w:r>
    </w:p>
    <w:p w14:paraId="45B66A23" w14:textId="163D70B0" w:rsidR="000964F7" w:rsidRPr="00004ECC" w:rsidRDefault="00004ECC" w:rsidP="007C0CBD">
      <w:pPr>
        <w:spacing w:beforeLines="60" w:before="144" w:afterLines="60" w:after="144"/>
        <w:jc w:val="both"/>
        <w:rPr>
          <w:rFonts w:ascii="Ebrima" w:eastAsia="Times New Roman" w:hAnsi="Ebrima" w:cs="Times New Roman"/>
          <w:lang w:eastAsia="it-IT"/>
        </w:rPr>
      </w:pPr>
      <w:r w:rsidRPr="00004ECC">
        <w:rPr>
          <w:rFonts w:ascii="Ebrima" w:eastAsia="Times New Roman" w:hAnsi="Ebrima" w:cs="Times New Roman"/>
          <w:lang w:eastAsia="it-IT"/>
        </w:rPr>
        <w:t>Partito dal tempo, dunque, Bergson tende ad abbracciare il mondo intero con la sua teoria della spontaneità e del dinamismo.</w:t>
      </w:r>
      <w:r>
        <w:rPr>
          <w:rFonts w:ascii="Ebrima" w:eastAsia="Times New Roman" w:hAnsi="Ebrima" w:cs="Times New Roman"/>
          <w:lang w:eastAsia="it-IT"/>
        </w:rPr>
        <w:t xml:space="preserve"> </w:t>
      </w:r>
      <w:r w:rsidR="0035639D">
        <w:rPr>
          <w:rFonts w:ascii="Ebrima" w:eastAsia="Times New Roman" w:hAnsi="Ebrima" w:cs="Times New Roman"/>
          <w:lang w:eastAsia="it-IT"/>
        </w:rPr>
        <w:t>È</w:t>
      </w:r>
      <w:r>
        <w:rPr>
          <w:rFonts w:ascii="Ebrima" w:eastAsia="Times New Roman" w:hAnsi="Ebrima" w:cs="Times New Roman"/>
          <w:lang w:eastAsia="it-IT"/>
        </w:rPr>
        <w:t xml:space="preserve"> ciò che illustreremo nel prossimo paragrafo.</w:t>
      </w:r>
    </w:p>
    <w:p w14:paraId="210FFC7E" w14:textId="77345344" w:rsidR="00F10DA5" w:rsidRDefault="00F10DA5" w:rsidP="007C0CBD">
      <w:pPr>
        <w:spacing w:beforeLines="60" w:before="144" w:afterLines="60" w:after="144"/>
        <w:ind w:left="1416"/>
      </w:pPr>
    </w:p>
    <w:tbl>
      <w:tblPr>
        <w:tblStyle w:val="Grilledutableau"/>
        <w:tblW w:w="0" w:type="auto"/>
        <w:tblInd w:w="-5" w:type="dxa"/>
        <w:tblLook w:val="04A0" w:firstRow="1" w:lastRow="0" w:firstColumn="1" w:lastColumn="0" w:noHBand="0" w:noVBand="1"/>
      </w:tblPr>
      <w:tblGrid>
        <w:gridCol w:w="4678"/>
        <w:gridCol w:w="4955"/>
      </w:tblGrid>
      <w:tr w:rsidR="00CF7B98" w:rsidRPr="00CF7B98" w14:paraId="02374D6A" w14:textId="77777777" w:rsidTr="00CF7B98">
        <w:tc>
          <w:tcPr>
            <w:tcW w:w="4678" w:type="dxa"/>
          </w:tcPr>
          <w:p w14:paraId="53B1E85A" w14:textId="7940A8A9" w:rsidR="00CF7B98" w:rsidRPr="00CF7B98" w:rsidRDefault="00A91E3C" w:rsidP="00CF7B98">
            <w:pPr>
              <w:spacing w:beforeLines="60" w:before="144" w:afterLines="60" w:after="144"/>
              <w:jc w:val="center"/>
              <w:rPr>
                <w:b/>
                <w:bCs/>
              </w:rPr>
            </w:pPr>
            <w:r>
              <w:rPr>
                <w:b/>
                <w:bCs/>
              </w:rPr>
              <w:t>D</w:t>
            </w:r>
            <w:r w:rsidR="00CF7B98" w:rsidRPr="00CF7B98">
              <w:rPr>
                <w:b/>
                <w:bCs/>
              </w:rPr>
              <w:t>eterminismo</w:t>
            </w:r>
          </w:p>
        </w:tc>
        <w:tc>
          <w:tcPr>
            <w:tcW w:w="4955" w:type="dxa"/>
          </w:tcPr>
          <w:p w14:paraId="6B2B9671" w14:textId="6D693E3E" w:rsidR="00CF7B98" w:rsidRPr="00CF7B98" w:rsidRDefault="00A91E3C" w:rsidP="00CF7B98">
            <w:pPr>
              <w:spacing w:beforeLines="60" w:before="144" w:afterLines="60" w:after="144"/>
              <w:jc w:val="center"/>
              <w:rPr>
                <w:b/>
                <w:bCs/>
              </w:rPr>
            </w:pPr>
            <w:r>
              <w:rPr>
                <w:b/>
                <w:bCs/>
              </w:rPr>
              <w:t>I</w:t>
            </w:r>
            <w:r w:rsidR="00CF7B98" w:rsidRPr="00CF7B98">
              <w:rPr>
                <w:b/>
                <w:bCs/>
              </w:rPr>
              <w:t>ndeterminismo</w:t>
            </w:r>
          </w:p>
        </w:tc>
      </w:tr>
      <w:tr w:rsidR="00CF7B98" w14:paraId="2A0BEA7B" w14:textId="77777777" w:rsidTr="00CF7B98">
        <w:tc>
          <w:tcPr>
            <w:tcW w:w="4678" w:type="dxa"/>
          </w:tcPr>
          <w:p w14:paraId="5923858A" w14:textId="77777777" w:rsidR="00CF7B98" w:rsidRPr="00BC25F8" w:rsidRDefault="00CF7B98" w:rsidP="00BC25F8">
            <w:p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Rapporto casa effetto tra elementi della realtà</w:t>
            </w:r>
            <w:r w:rsidR="00F75B76" w:rsidRPr="00BC25F8">
              <w:rPr>
                <w:rFonts w:asciiTheme="majorHAnsi" w:hAnsiTheme="majorHAnsi" w:cstheme="majorHAnsi"/>
                <w:sz w:val="20"/>
                <w:szCs w:val="20"/>
              </w:rPr>
              <w:t>.</w:t>
            </w:r>
          </w:p>
          <w:p w14:paraId="312CB450" w14:textId="77777777" w:rsidR="00F75B76" w:rsidRDefault="00F75B76" w:rsidP="00BC25F8">
            <w:p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 xml:space="preserve">Es. l’orologio fatto di pezzi in cui uno agisce sull’altro secondo meccanismi stabili e prevedibili. </w:t>
            </w:r>
          </w:p>
          <w:p w14:paraId="4D0F6D09" w14:textId="0C65C3A1" w:rsidR="00D95095" w:rsidRPr="00BC25F8" w:rsidRDefault="00D95095" w:rsidP="00BC25F8">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Es. il domino, in cui ogni tessera causa la caduta di quella successiva, in una catena di cause ed effetti prevedibile e inevitabile.</w:t>
            </w:r>
          </w:p>
          <w:p w14:paraId="1EA17F67" w14:textId="4F9E9022" w:rsidR="00F75B76" w:rsidRPr="00BC25F8" w:rsidRDefault="00F75B76" w:rsidP="00BC25F8">
            <w:pPr>
              <w:spacing w:beforeLines="60" w:before="144" w:afterLines="60" w:after="144"/>
              <w:jc w:val="both"/>
              <w:rPr>
                <w:rFonts w:asciiTheme="majorHAnsi" w:hAnsiTheme="majorHAnsi" w:cstheme="majorHAnsi"/>
                <w:sz w:val="20"/>
                <w:szCs w:val="20"/>
              </w:rPr>
            </w:pPr>
          </w:p>
        </w:tc>
        <w:tc>
          <w:tcPr>
            <w:tcW w:w="4955" w:type="dxa"/>
          </w:tcPr>
          <w:p w14:paraId="6ED4AA3E" w14:textId="17DED9EA" w:rsidR="00CF7B98" w:rsidRPr="00BC25F8" w:rsidRDefault="00CF7B98" w:rsidP="00BC25F8">
            <w:p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Non è possibile vedere rapporti causali in qualcosa che non è fatto di elementi separati</w:t>
            </w:r>
            <w:r w:rsidR="00F75B76" w:rsidRPr="00BC25F8">
              <w:rPr>
                <w:rFonts w:asciiTheme="majorHAnsi" w:hAnsiTheme="majorHAnsi" w:cstheme="majorHAnsi"/>
                <w:sz w:val="20"/>
                <w:szCs w:val="20"/>
              </w:rPr>
              <w:t>. La coscienza è un flusso continuo e imprevedibile, dove il passato si mescola al presente e crea uno stato nuovo e inedito.</w:t>
            </w:r>
          </w:p>
          <w:p w14:paraId="1CAB9F64" w14:textId="6473B6C2" w:rsidR="00CF7B98" w:rsidRPr="00BC25F8" w:rsidRDefault="00CF7B98" w:rsidP="00BC25F8">
            <w:pPr>
              <w:pStyle w:val="Paragraphedeliste"/>
              <w:numPr>
                <w:ilvl w:val="0"/>
                <w:numId w:val="22"/>
              </w:num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La coscienza non si può scomporre in elementi separati, non è fatta di pezzi separati, non si può descrivere in termini spaziali ma temporali</w:t>
            </w:r>
            <w:r w:rsidR="00D95095">
              <w:rPr>
                <w:rFonts w:asciiTheme="majorHAnsi" w:hAnsiTheme="majorHAnsi" w:cstheme="majorHAnsi"/>
                <w:sz w:val="20"/>
                <w:szCs w:val="20"/>
              </w:rPr>
              <w:t>. Non è come il robot dove un pezzo agisce sull’altro e si può prevedere come si muoverà.</w:t>
            </w:r>
          </w:p>
          <w:p w14:paraId="34A1461F" w14:textId="72E10DFC" w:rsidR="00CF7B98" w:rsidRPr="00BC25F8" w:rsidRDefault="00CF7B98" w:rsidP="00BC25F8">
            <w:pPr>
              <w:pStyle w:val="Paragraphedeliste"/>
              <w:numPr>
                <w:ilvl w:val="0"/>
                <w:numId w:val="22"/>
              </w:num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La coscienza non è prevedibile</w:t>
            </w:r>
            <w:r w:rsidR="00D95095">
              <w:rPr>
                <w:rFonts w:asciiTheme="majorHAnsi" w:hAnsiTheme="majorHAnsi" w:cstheme="majorHAnsi"/>
                <w:sz w:val="20"/>
                <w:szCs w:val="20"/>
              </w:rPr>
              <w:t xml:space="preserve"> perché non reagisce al presente in modo automatico, ma in base al passato</w:t>
            </w:r>
            <w:r w:rsidRPr="00BC25F8">
              <w:rPr>
                <w:rFonts w:asciiTheme="majorHAnsi" w:hAnsiTheme="majorHAnsi" w:cstheme="majorHAnsi"/>
                <w:sz w:val="20"/>
                <w:szCs w:val="20"/>
              </w:rPr>
              <w:t>. La coscienza è fatta sempre di ciò che è nuovo + ciò che è vecchio e ciò crea una miscela inedita</w:t>
            </w:r>
            <w:r w:rsidR="00D95095">
              <w:rPr>
                <w:rFonts w:asciiTheme="majorHAnsi" w:hAnsiTheme="majorHAnsi" w:cstheme="majorHAnsi"/>
                <w:sz w:val="20"/>
                <w:szCs w:val="20"/>
              </w:rPr>
              <w:t>.</w:t>
            </w:r>
          </w:p>
        </w:tc>
      </w:tr>
      <w:tr w:rsidR="00BC25F8" w14:paraId="45A50F33" w14:textId="77777777" w:rsidTr="00CF7B98">
        <w:tc>
          <w:tcPr>
            <w:tcW w:w="4678" w:type="dxa"/>
          </w:tcPr>
          <w:p w14:paraId="7FB227BB" w14:textId="77777777" w:rsidR="00BC25F8" w:rsidRPr="00BC25F8" w:rsidRDefault="00BC25F8" w:rsidP="00BC25F8">
            <w:pPr>
              <w:spacing w:beforeLines="60" w:before="144" w:afterLines="60" w:after="144"/>
              <w:jc w:val="both"/>
              <w:rPr>
                <w:rFonts w:asciiTheme="majorHAnsi" w:hAnsiTheme="majorHAnsi" w:cstheme="majorHAnsi"/>
                <w:sz w:val="20"/>
                <w:szCs w:val="20"/>
              </w:rPr>
            </w:pPr>
            <w:r>
              <w:rPr>
                <w:rFonts w:asciiTheme="majorHAnsi" w:hAnsiTheme="majorHAnsi" w:cstheme="majorHAnsi"/>
                <w:sz w:val="20"/>
                <w:szCs w:val="20"/>
              </w:rPr>
              <w:t>L</w:t>
            </w:r>
            <w:r w:rsidRPr="00BC25F8">
              <w:rPr>
                <w:rFonts w:asciiTheme="majorHAnsi" w:hAnsiTheme="majorHAnsi" w:cstheme="majorHAnsi"/>
                <w:sz w:val="20"/>
                <w:szCs w:val="20"/>
              </w:rPr>
              <w:t>a scienza non è in grado di cogliere l’aspetto più tipico della realtà umana, l</w:t>
            </w:r>
            <w:r>
              <w:rPr>
                <w:rFonts w:asciiTheme="majorHAnsi" w:hAnsiTheme="majorHAnsi" w:cstheme="majorHAnsi"/>
                <w:sz w:val="20"/>
                <w:szCs w:val="20"/>
              </w:rPr>
              <w:t>a coscienza</w:t>
            </w:r>
            <w:r w:rsidRPr="00BC25F8">
              <w:rPr>
                <w:rFonts w:asciiTheme="majorHAnsi" w:hAnsiTheme="majorHAnsi" w:cstheme="majorHAnsi"/>
                <w:sz w:val="20"/>
                <w:szCs w:val="20"/>
              </w:rPr>
              <w:t xml:space="preserve">. </w:t>
            </w:r>
          </w:p>
          <w:p w14:paraId="1058E6F0" w14:textId="77777777" w:rsidR="00BC25F8" w:rsidRPr="00BC25F8" w:rsidRDefault="00BC25F8" w:rsidP="00BC25F8">
            <w:pPr>
              <w:spacing w:beforeLines="60" w:before="144" w:afterLines="60" w:after="144"/>
              <w:rPr>
                <w:rFonts w:asciiTheme="majorHAnsi" w:hAnsiTheme="majorHAnsi" w:cstheme="majorHAnsi"/>
                <w:sz w:val="20"/>
                <w:szCs w:val="20"/>
              </w:rPr>
            </w:pPr>
          </w:p>
        </w:tc>
        <w:tc>
          <w:tcPr>
            <w:tcW w:w="4955" w:type="dxa"/>
          </w:tcPr>
          <w:p w14:paraId="3DA031D8" w14:textId="70AB406B" w:rsidR="00BC25F8" w:rsidRPr="00BC25F8" w:rsidRDefault="00BC25F8" w:rsidP="00BC25F8">
            <w:pPr>
              <w:spacing w:beforeLines="60" w:before="144" w:afterLines="60" w:after="144"/>
              <w:rPr>
                <w:rFonts w:asciiTheme="majorHAnsi" w:hAnsiTheme="majorHAnsi" w:cstheme="majorHAnsi"/>
                <w:sz w:val="20"/>
                <w:szCs w:val="20"/>
              </w:rPr>
            </w:pPr>
            <w:r>
              <w:rPr>
                <w:rFonts w:asciiTheme="majorHAnsi" w:hAnsiTheme="majorHAnsi" w:cstheme="majorHAnsi"/>
                <w:sz w:val="20"/>
                <w:szCs w:val="20"/>
              </w:rPr>
              <w:t>La coscienza</w:t>
            </w:r>
            <w:r w:rsidRPr="00BC25F8">
              <w:rPr>
                <w:rFonts w:asciiTheme="majorHAnsi" w:hAnsiTheme="majorHAnsi" w:cstheme="majorHAnsi"/>
                <w:sz w:val="20"/>
                <w:szCs w:val="20"/>
              </w:rPr>
              <w:t xml:space="preserve"> non è riconducibile al determinismo che caratterizza la realtà materiale perché non è scomponibile in parti che agiscono l’una sull’altra (ad esempio gli atomi), ed è perciò qualcosa di libero e di spontaneo.</w:t>
            </w:r>
          </w:p>
        </w:tc>
      </w:tr>
      <w:tr w:rsidR="00BC25F8" w14:paraId="2BA68E3A" w14:textId="77777777" w:rsidTr="00CF7B98">
        <w:tc>
          <w:tcPr>
            <w:tcW w:w="4678" w:type="dxa"/>
          </w:tcPr>
          <w:p w14:paraId="73435C14" w14:textId="77777777" w:rsidR="00BC25F8" w:rsidRPr="00BC25F8" w:rsidRDefault="00BC25F8" w:rsidP="00BC25F8">
            <w:pPr>
              <w:spacing w:beforeLines="60" w:before="144" w:afterLines="60" w:after="144"/>
              <w:ind w:left="1416"/>
              <w:rPr>
                <w:rFonts w:asciiTheme="majorHAnsi" w:hAnsiTheme="majorHAnsi" w:cstheme="majorHAnsi"/>
                <w:sz w:val="20"/>
                <w:szCs w:val="20"/>
              </w:rPr>
            </w:pPr>
          </w:p>
        </w:tc>
        <w:tc>
          <w:tcPr>
            <w:tcW w:w="4955" w:type="dxa"/>
          </w:tcPr>
          <w:p w14:paraId="7A3057D5" w14:textId="474E0D9F" w:rsidR="00BC25F8" w:rsidRPr="00BC25F8" w:rsidRDefault="00BC25F8" w:rsidP="00BC25F8">
            <w:p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La coscienza non è inserita in un meccanismo, ma può cambiare, scegliere, inventare. Si può immettere qualcosa di nuovo nella realtà (Sorel) e cambiarla.</w:t>
            </w:r>
          </w:p>
        </w:tc>
      </w:tr>
      <w:tr w:rsidR="00CF7B98" w14:paraId="2AA43603" w14:textId="77777777" w:rsidTr="00CF7B98">
        <w:tc>
          <w:tcPr>
            <w:tcW w:w="4678" w:type="dxa"/>
          </w:tcPr>
          <w:p w14:paraId="58F454CD" w14:textId="4A0729A4" w:rsidR="00CF7B98" w:rsidRPr="00BC25F8" w:rsidRDefault="00CF7B98" w:rsidP="00BC25F8">
            <w:p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L’evoluzione di Darwin è deterministica perché il presente, le forme viventi prese</w:t>
            </w:r>
            <w:r w:rsidR="00BC25F8">
              <w:rPr>
                <w:rFonts w:asciiTheme="majorHAnsi" w:hAnsiTheme="majorHAnsi" w:cstheme="majorHAnsi"/>
                <w:sz w:val="20"/>
                <w:szCs w:val="20"/>
              </w:rPr>
              <w:t>n</w:t>
            </w:r>
            <w:r w:rsidRPr="00BC25F8">
              <w:rPr>
                <w:rFonts w:asciiTheme="majorHAnsi" w:hAnsiTheme="majorHAnsi" w:cstheme="majorHAnsi"/>
                <w:sz w:val="20"/>
                <w:szCs w:val="20"/>
              </w:rPr>
              <w:t>ti, sono sempre è determinate dal passato (dalle condizioni ambientali che ne determinano lo sviluppo)</w:t>
            </w:r>
            <w:r w:rsidR="00EB3F14" w:rsidRPr="00BC25F8">
              <w:rPr>
                <w:rFonts w:asciiTheme="majorHAnsi" w:hAnsiTheme="majorHAnsi" w:cstheme="majorHAnsi"/>
                <w:sz w:val="20"/>
                <w:szCs w:val="20"/>
              </w:rPr>
              <w:t>.</w:t>
            </w:r>
          </w:p>
          <w:p w14:paraId="262F34A5" w14:textId="683B1A11" w:rsidR="00EB3F14" w:rsidRPr="00BC25F8" w:rsidRDefault="00EB3F14" w:rsidP="00BC25F8">
            <w:pPr>
              <w:spacing w:beforeLines="60" w:before="144" w:afterLines="60" w:after="144"/>
              <w:jc w:val="both"/>
              <w:rPr>
                <w:rFonts w:asciiTheme="majorHAnsi" w:hAnsiTheme="majorHAnsi" w:cstheme="majorHAnsi"/>
                <w:sz w:val="20"/>
                <w:szCs w:val="20"/>
              </w:rPr>
            </w:pPr>
          </w:p>
        </w:tc>
        <w:tc>
          <w:tcPr>
            <w:tcW w:w="4955" w:type="dxa"/>
          </w:tcPr>
          <w:p w14:paraId="00D53EA6" w14:textId="77777777" w:rsidR="00EB3F14" w:rsidRPr="00BC25F8" w:rsidRDefault="00CF7B98" w:rsidP="00BC25F8">
            <w:p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 xml:space="preserve">Tutta la realtà </w:t>
            </w:r>
            <w:r w:rsidR="00F75B76" w:rsidRPr="00BC25F8">
              <w:rPr>
                <w:rFonts w:asciiTheme="majorHAnsi" w:hAnsiTheme="majorHAnsi" w:cstheme="majorHAnsi"/>
                <w:sz w:val="20"/>
                <w:szCs w:val="20"/>
              </w:rPr>
              <w:t>– secondo Berg</w:t>
            </w:r>
            <w:r w:rsidR="009C69E0" w:rsidRPr="00BC25F8">
              <w:rPr>
                <w:rFonts w:asciiTheme="majorHAnsi" w:hAnsiTheme="majorHAnsi" w:cstheme="majorHAnsi"/>
                <w:sz w:val="20"/>
                <w:szCs w:val="20"/>
              </w:rPr>
              <w:t>s</w:t>
            </w:r>
            <w:r w:rsidR="00F75B76" w:rsidRPr="00BC25F8">
              <w:rPr>
                <w:rFonts w:asciiTheme="majorHAnsi" w:hAnsiTheme="majorHAnsi" w:cstheme="majorHAnsi"/>
                <w:sz w:val="20"/>
                <w:szCs w:val="20"/>
              </w:rPr>
              <w:t xml:space="preserve">on – </w:t>
            </w:r>
            <w:r w:rsidRPr="00BC25F8">
              <w:rPr>
                <w:rFonts w:asciiTheme="majorHAnsi" w:hAnsiTheme="majorHAnsi" w:cstheme="majorHAnsi"/>
                <w:sz w:val="20"/>
                <w:szCs w:val="20"/>
              </w:rPr>
              <w:t xml:space="preserve">è </w:t>
            </w:r>
            <w:r w:rsidR="00F75B76" w:rsidRPr="00BC25F8">
              <w:rPr>
                <w:rFonts w:asciiTheme="majorHAnsi" w:hAnsiTheme="majorHAnsi" w:cstheme="majorHAnsi"/>
                <w:sz w:val="20"/>
                <w:szCs w:val="20"/>
              </w:rPr>
              <w:t xml:space="preserve">fatta </w:t>
            </w:r>
            <w:r w:rsidRPr="00BC25F8">
              <w:rPr>
                <w:rFonts w:asciiTheme="majorHAnsi" w:hAnsiTheme="majorHAnsi" w:cstheme="majorHAnsi"/>
                <w:sz w:val="20"/>
                <w:szCs w:val="20"/>
              </w:rPr>
              <w:t>come la coscienza e dunque anch’essa è imprevedibile. All’evoluzionismo deterministico di Darwin bisogna sostituire l’evoluzione creatrice di Bergson</w:t>
            </w:r>
            <w:r w:rsidR="00F75B76" w:rsidRPr="00BC25F8">
              <w:rPr>
                <w:rFonts w:asciiTheme="majorHAnsi" w:hAnsiTheme="majorHAnsi" w:cstheme="majorHAnsi"/>
                <w:sz w:val="20"/>
                <w:szCs w:val="20"/>
              </w:rPr>
              <w:t>, un flusso evolutivo che crea sempre forme viventi nuove, alcune delle quali sopravvivono, altre si estinguono (immagine del fuoco d’artificio).</w:t>
            </w:r>
            <w:r w:rsidR="00EB3F14" w:rsidRPr="00BC25F8">
              <w:rPr>
                <w:rFonts w:asciiTheme="majorHAnsi" w:hAnsiTheme="majorHAnsi" w:cstheme="majorHAnsi"/>
                <w:sz w:val="20"/>
                <w:szCs w:val="20"/>
              </w:rPr>
              <w:t xml:space="preserve"> </w:t>
            </w:r>
          </w:p>
          <w:p w14:paraId="7C036E1D" w14:textId="5DD8F43C" w:rsidR="00CF7B98" w:rsidRPr="00BC25F8" w:rsidRDefault="00EB3F14" w:rsidP="00BC25F8">
            <w:pPr>
              <w:spacing w:beforeLines="60" w:before="144" w:afterLines="60" w:after="144"/>
              <w:jc w:val="both"/>
              <w:rPr>
                <w:rFonts w:asciiTheme="majorHAnsi" w:hAnsiTheme="majorHAnsi" w:cstheme="majorHAnsi"/>
                <w:sz w:val="20"/>
                <w:szCs w:val="20"/>
              </w:rPr>
            </w:pPr>
            <w:r w:rsidRPr="00BC25F8">
              <w:rPr>
                <w:rFonts w:asciiTheme="majorHAnsi" w:hAnsiTheme="majorHAnsi" w:cstheme="majorHAnsi"/>
                <w:sz w:val="20"/>
                <w:szCs w:val="20"/>
              </w:rPr>
              <w:t xml:space="preserve">La vita è </w:t>
            </w:r>
            <w:r w:rsidRPr="009F0D2C">
              <w:rPr>
                <w:rFonts w:asciiTheme="majorHAnsi" w:hAnsiTheme="majorHAnsi" w:cstheme="majorHAnsi"/>
                <w:color w:val="833C0B" w:themeColor="accent2" w:themeShade="80"/>
                <w:sz w:val="20"/>
                <w:szCs w:val="20"/>
              </w:rPr>
              <w:t xml:space="preserve">“azione che continuamente si crea e si arricchisce” </w:t>
            </w:r>
            <w:r w:rsidRPr="00BC25F8">
              <w:rPr>
                <w:rFonts w:asciiTheme="majorHAnsi" w:hAnsiTheme="majorHAnsi" w:cstheme="majorHAnsi"/>
                <w:sz w:val="20"/>
                <w:szCs w:val="20"/>
              </w:rPr>
              <w:t>(B.) La realtà è libera creatività, che non può essere schematizzata e descritta con gli strumenti della scienza.</w:t>
            </w:r>
          </w:p>
        </w:tc>
      </w:tr>
    </w:tbl>
    <w:p w14:paraId="55987453" w14:textId="329487D5" w:rsidR="00A51B49" w:rsidRDefault="00A51B49" w:rsidP="007C0CBD">
      <w:pPr>
        <w:spacing w:beforeLines="60" w:before="144" w:afterLines="60" w:after="144"/>
        <w:ind w:left="1416"/>
      </w:pPr>
    </w:p>
    <w:p w14:paraId="072BB70C" w14:textId="77777777" w:rsidR="00A51B49" w:rsidRDefault="00A51B49">
      <w:r>
        <w:br w:type="page"/>
      </w:r>
    </w:p>
    <w:p w14:paraId="77C7444F" w14:textId="77777777" w:rsidR="00CF7B98" w:rsidRPr="000964F7" w:rsidRDefault="00CF7B98" w:rsidP="007C0CBD">
      <w:pPr>
        <w:spacing w:beforeLines="60" w:before="144" w:afterLines="60" w:after="144"/>
        <w:ind w:left="1416"/>
      </w:pPr>
    </w:p>
    <w:p w14:paraId="13D91CF8" w14:textId="1D8FFDC0" w:rsidR="0068517D" w:rsidRPr="00B70C5B" w:rsidRDefault="0068517D"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bookmarkStart w:id="6" w:name="_Toc155260815"/>
      <w:r w:rsidRPr="00B70C5B">
        <w:rPr>
          <w:rFonts w:ascii="Ebrima" w:hAnsi="Ebrima" w:cstheme="majorHAnsi"/>
          <w:color w:val="2F5496" w:themeColor="accent1" w:themeShade="BF"/>
          <w:sz w:val="28"/>
          <w:szCs w:val="28"/>
        </w:rPr>
        <w:t xml:space="preserve">2/ La critica all’evoluzionismo e </w:t>
      </w:r>
      <w:r w:rsidRPr="00B70C5B">
        <w:rPr>
          <w:rFonts w:ascii="Ebrima" w:hAnsi="Ebrima" w:cstheme="majorHAnsi"/>
          <w:i/>
          <w:iCs/>
          <w:color w:val="2F5496" w:themeColor="accent1" w:themeShade="BF"/>
          <w:sz w:val="28"/>
          <w:szCs w:val="28"/>
        </w:rPr>
        <w:t>L’evoluzione creatrice</w:t>
      </w:r>
      <w:bookmarkEnd w:id="6"/>
    </w:p>
    <w:p w14:paraId="5DE0AB0E" w14:textId="77777777" w:rsidR="008C760A" w:rsidRDefault="008C760A" w:rsidP="007C0CBD">
      <w:pPr>
        <w:keepNext/>
        <w:spacing w:beforeLines="60" w:before="144" w:afterLines="60" w:after="144"/>
        <w:jc w:val="both"/>
        <w:rPr>
          <w:rFonts w:ascii="Ebrima" w:hAnsi="Ebrima"/>
          <w:b/>
          <w:bCs/>
          <w:color w:val="FF0000"/>
        </w:rPr>
      </w:pPr>
    </w:p>
    <w:p w14:paraId="5CD0812D" w14:textId="77777777" w:rsidR="00320E6E" w:rsidRPr="00094909" w:rsidRDefault="00004ECC" w:rsidP="007C0CBD">
      <w:pPr>
        <w:keepNext/>
        <w:spacing w:beforeLines="60" w:before="144" w:afterLines="60" w:after="144"/>
        <w:jc w:val="both"/>
        <w:rPr>
          <w:rFonts w:ascii="Ebrima" w:hAnsi="Ebrima"/>
          <w:i/>
          <w:iCs/>
        </w:rPr>
      </w:pPr>
      <w:r>
        <w:rPr>
          <w:rFonts w:ascii="Ebrima" w:hAnsi="Ebrima"/>
          <w:b/>
          <w:bCs/>
          <w:color w:val="FF0000"/>
        </w:rPr>
        <w:t>La spontaneità del nostro essere viene estesa per analogia a tutta la realtà</w:t>
      </w:r>
      <w:r w:rsidR="003558BC" w:rsidRPr="00DA07ED">
        <w:rPr>
          <w:rFonts w:ascii="Ebrima" w:hAnsi="Ebrima"/>
        </w:rPr>
        <w:t xml:space="preserve"> –</w:t>
      </w:r>
      <w:r w:rsidR="003F6AD7">
        <w:rPr>
          <w:rFonts w:ascii="Ebrima" w:hAnsi="Ebrima"/>
        </w:rPr>
        <w:t xml:space="preserve"> </w:t>
      </w:r>
      <w:r w:rsidR="00191A5F" w:rsidRPr="003F6AD7">
        <w:rPr>
          <w:rFonts w:ascii="Ebrima" w:hAnsi="Ebrima"/>
        </w:rPr>
        <w:t xml:space="preserve">Con un procedimento </w:t>
      </w:r>
      <w:r w:rsidR="00206EEF">
        <w:rPr>
          <w:rFonts w:ascii="Ebrima" w:hAnsi="Ebrima"/>
        </w:rPr>
        <w:t xml:space="preserve">analogico </w:t>
      </w:r>
      <w:r>
        <w:rPr>
          <w:rFonts w:ascii="Ebrima" w:hAnsi="Ebrima"/>
        </w:rPr>
        <w:t>che ricorda S</w:t>
      </w:r>
      <w:r w:rsidR="00191A5F" w:rsidRPr="003F6AD7">
        <w:rPr>
          <w:rFonts w:ascii="Ebrima" w:hAnsi="Ebrima"/>
        </w:rPr>
        <w:t xml:space="preserve">chopenhauer, </w:t>
      </w:r>
      <w:r w:rsidR="00426437" w:rsidRPr="00094909">
        <w:rPr>
          <w:rFonts w:ascii="Ebrima" w:hAnsi="Ebrima"/>
          <w:i/>
          <w:iCs/>
        </w:rPr>
        <w:t>Bergson</w:t>
      </w:r>
      <w:r w:rsidR="00191A5F" w:rsidRPr="00094909">
        <w:rPr>
          <w:rFonts w:ascii="Ebrima" w:hAnsi="Ebrima"/>
          <w:i/>
          <w:iCs/>
        </w:rPr>
        <w:t xml:space="preserve"> estende a tutto l’universo ciò che ha scoperto analizzando la coscienza: la durata e il flusso che caratterizzano la coscienza sono l’essenza di tutte le cose. </w:t>
      </w:r>
    </w:p>
    <w:p w14:paraId="273A4C92" w14:textId="77777777" w:rsidR="00521CE3" w:rsidRDefault="00521CE3" w:rsidP="007C0CBD">
      <w:pPr>
        <w:keepNext/>
        <w:spacing w:beforeLines="60" w:before="144" w:afterLines="60" w:after="144"/>
        <w:jc w:val="both"/>
        <w:rPr>
          <w:rFonts w:ascii="Ebrima" w:hAnsi="Ebrima"/>
        </w:rPr>
      </w:pPr>
    </w:p>
    <w:p w14:paraId="5884FCFF" w14:textId="1C4DCD23" w:rsidR="00234D3C" w:rsidRDefault="00D95095" w:rsidP="007C0CBD">
      <w:pPr>
        <w:keepNext/>
        <w:spacing w:beforeLines="60" w:before="144" w:afterLines="60" w:after="144"/>
        <w:jc w:val="both"/>
        <w:rPr>
          <w:rFonts w:ascii="Ebrima" w:hAnsi="Ebrima"/>
        </w:rPr>
      </w:pPr>
      <w:r w:rsidRPr="00D95095">
        <w:rPr>
          <w:rFonts w:ascii="Ebrima" w:hAnsi="Ebrima"/>
          <w:b/>
          <w:bCs/>
          <w:color w:val="FF0000"/>
        </w:rPr>
        <w:t>Per Schopenhau</w:t>
      </w:r>
      <w:r w:rsidR="00AE302F">
        <w:rPr>
          <w:rFonts w:ascii="Ebrima" w:hAnsi="Ebrima"/>
          <w:b/>
          <w:bCs/>
          <w:color w:val="FF0000"/>
        </w:rPr>
        <w:t>e</w:t>
      </w:r>
      <w:r w:rsidRPr="00D95095">
        <w:rPr>
          <w:rFonts w:ascii="Ebrima" w:hAnsi="Ebrima"/>
          <w:b/>
          <w:bCs/>
          <w:color w:val="FF0000"/>
        </w:rPr>
        <w:t xml:space="preserve">r tutto il mondo è </w:t>
      </w:r>
      <w:r w:rsidR="00AE302F">
        <w:rPr>
          <w:rFonts w:ascii="Ebrima" w:hAnsi="Ebrima"/>
          <w:b/>
          <w:bCs/>
          <w:color w:val="FF0000"/>
        </w:rPr>
        <w:t>V</w:t>
      </w:r>
      <w:r w:rsidRPr="00D95095">
        <w:rPr>
          <w:rFonts w:ascii="Ebrima" w:hAnsi="Ebrima"/>
          <w:b/>
          <w:bCs/>
          <w:color w:val="FF0000"/>
        </w:rPr>
        <w:t>olontà</w:t>
      </w:r>
      <w:r>
        <w:rPr>
          <w:rFonts w:ascii="Ebrima" w:hAnsi="Ebrima"/>
        </w:rPr>
        <w:t xml:space="preserve"> – </w:t>
      </w:r>
      <w:r w:rsidR="00320E6E">
        <w:rPr>
          <w:rFonts w:ascii="Ebrima" w:hAnsi="Ebrima"/>
        </w:rPr>
        <w:t>Schopenhauer partiva dall’analisi del nostro corpo e scopriva che la nostra realtà è duplice: siamo fatti di una parte visibile, materiale, collocata nello spazio, cioè le nostre membra e i nostri organi. Ma questa parte materiale è avvertibile dall’interno</w:t>
      </w:r>
      <w:r w:rsidR="000A136A">
        <w:rPr>
          <w:rFonts w:ascii="Ebrima" w:hAnsi="Ebrima"/>
        </w:rPr>
        <w:t xml:space="preserve"> in modo totalmente differente e cioè</w:t>
      </w:r>
      <w:r w:rsidR="00320E6E">
        <w:rPr>
          <w:rFonts w:ascii="Ebrima" w:hAnsi="Ebrima"/>
        </w:rPr>
        <w:t xml:space="preserve"> come impulso, volontà, </w:t>
      </w:r>
      <w:r w:rsidR="000A136A">
        <w:rPr>
          <w:rFonts w:ascii="Ebrima" w:hAnsi="Ebrima"/>
        </w:rPr>
        <w:t>ovvero</w:t>
      </w:r>
      <w:r w:rsidR="00320E6E">
        <w:rPr>
          <w:rFonts w:ascii="Ebrima" w:hAnsi="Ebrima"/>
        </w:rPr>
        <w:t xml:space="preserve"> come qualcosa di immateriale. </w:t>
      </w:r>
    </w:p>
    <w:p w14:paraId="10ACCD00" w14:textId="538F24E3" w:rsidR="00A67A68" w:rsidRDefault="00320E6E" w:rsidP="007C0CBD">
      <w:pPr>
        <w:keepNext/>
        <w:spacing w:beforeLines="60" w:before="144" w:afterLines="60" w:after="144"/>
        <w:jc w:val="both"/>
        <w:rPr>
          <w:rFonts w:ascii="Ebrima" w:hAnsi="Ebrima"/>
        </w:rPr>
      </w:pPr>
      <w:r>
        <w:rPr>
          <w:rFonts w:ascii="Ebrima" w:hAnsi="Ebrima"/>
        </w:rPr>
        <w:t xml:space="preserve">Si prenda ad esempio lo stomaco: da una parte è un organo collocato nello spazio, </w:t>
      </w:r>
      <w:r w:rsidR="000A136A">
        <w:rPr>
          <w:rFonts w:ascii="Ebrima" w:hAnsi="Ebrima"/>
        </w:rPr>
        <w:t xml:space="preserve">che possiamo </w:t>
      </w:r>
      <w:r w:rsidR="000A136A" w:rsidRPr="000A136A">
        <w:rPr>
          <w:rFonts w:ascii="Ebrima" w:hAnsi="Ebrima"/>
          <w:i/>
          <w:iCs/>
        </w:rPr>
        <w:t>conoscere</w:t>
      </w:r>
      <w:r w:rsidR="000A136A">
        <w:rPr>
          <w:rFonts w:ascii="Ebrima" w:hAnsi="Ebrima"/>
        </w:rPr>
        <w:t xml:space="preserve"> e inquadrare in concetti perché fa parte della nostra anatomia</w:t>
      </w:r>
      <w:r w:rsidR="009B5161">
        <w:rPr>
          <w:rFonts w:ascii="Ebrima" w:hAnsi="Ebrima"/>
        </w:rPr>
        <w:t xml:space="preserve"> (membrane, tessuti fatti in un certo modo, ecc.)</w:t>
      </w:r>
      <w:r w:rsidR="000A136A">
        <w:rPr>
          <w:rFonts w:ascii="Ebrima" w:hAnsi="Ebrima"/>
        </w:rPr>
        <w:t xml:space="preserve">, </w:t>
      </w:r>
      <w:r>
        <w:rPr>
          <w:rFonts w:ascii="Ebrima" w:hAnsi="Ebrima"/>
        </w:rPr>
        <w:t>ma</w:t>
      </w:r>
      <w:r w:rsidR="000A136A">
        <w:rPr>
          <w:rFonts w:ascii="Ebrima" w:hAnsi="Ebrima"/>
        </w:rPr>
        <w:t xml:space="preserve">, </w:t>
      </w:r>
      <w:r w:rsidR="00F8150E">
        <w:rPr>
          <w:rFonts w:ascii="Ebrima" w:hAnsi="Ebrima"/>
        </w:rPr>
        <w:t>sentito</w:t>
      </w:r>
      <w:r>
        <w:rPr>
          <w:rFonts w:ascii="Ebrima" w:hAnsi="Ebrima"/>
        </w:rPr>
        <w:t xml:space="preserve"> </w:t>
      </w:r>
      <w:r w:rsidR="00F1539B">
        <w:rPr>
          <w:rFonts w:ascii="Ebrima" w:hAnsi="Ebrima"/>
        </w:rPr>
        <w:t>interiormente</w:t>
      </w:r>
      <w:r w:rsidR="000A136A">
        <w:rPr>
          <w:rFonts w:ascii="Ebrima" w:hAnsi="Ebrima"/>
        </w:rPr>
        <w:t>,</w:t>
      </w:r>
      <w:r w:rsidR="00F1539B">
        <w:rPr>
          <w:rFonts w:ascii="Ebrima" w:hAnsi="Ebrima"/>
        </w:rPr>
        <w:t xml:space="preserve"> </w:t>
      </w:r>
      <w:r w:rsidR="000A136A">
        <w:rPr>
          <w:rFonts w:ascii="Ebrima" w:hAnsi="Ebrima"/>
        </w:rPr>
        <w:t xml:space="preserve">lo stomaco </w:t>
      </w:r>
      <w:r w:rsidR="003A484F">
        <w:rPr>
          <w:rFonts w:ascii="Ebrima" w:hAnsi="Ebrima"/>
          <w:i/>
          <w:iCs/>
        </w:rPr>
        <w:t xml:space="preserve">non è più qualcosa di pensato </w:t>
      </w:r>
      <w:r w:rsidR="00A67A68">
        <w:rPr>
          <w:rFonts w:ascii="Ebrima" w:hAnsi="Ebrima"/>
          <w:i/>
          <w:iCs/>
        </w:rPr>
        <w:t xml:space="preserve">e conosciuto, </w:t>
      </w:r>
      <w:r w:rsidR="003A484F">
        <w:rPr>
          <w:rFonts w:ascii="Ebrima" w:hAnsi="Ebrima"/>
          <w:i/>
          <w:iCs/>
        </w:rPr>
        <w:t xml:space="preserve">ma di </w:t>
      </w:r>
      <w:r w:rsidR="003A484F" w:rsidRPr="003A484F">
        <w:rPr>
          <w:rFonts w:ascii="Ebrima" w:hAnsi="Ebrima"/>
          <w:i/>
          <w:iCs/>
        </w:rPr>
        <w:t>vissuto</w:t>
      </w:r>
      <w:r w:rsidR="003A484F">
        <w:rPr>
          <w:rFonts w:ascii="Ebrima" w:hAnsi="Ebrima"/>
        </w:rPr>
        <w:t xml:space="preserve"> </w:t>
      </w:r>
      <w:r w:rsidR="00A67A68">
        <w:rPr>
          <w:rFonts w:ascii="Ebrima" w:hAnsi="Ebrima"/>
        </w:rPr>
        <w:t xml:space="preserve">(come la durata di Bergson) </w:t>
      </w:r>
      <w:r w:rsidR="003A484F">
        <w:rPr>
          <w:rFonts w:ascii="Ebrima" w:hAnsi="Ebrima"/>
        </w:rPr>
        <w:t xml:space="preserve">e si </w:t>
      </w:r>
      <w:r w:rsidR="000A136A">
        <w:rPr>
          <w:rFonts w:ascii="Ebrima" w:hAnsi="Ebrima"/>
        </w:rPr>
        <w:t xml:space="preserve">rivela a noi come </w:t>
      </w:r>
      <w:r w:rsidR="003A484F">
        <w:rPr>
          <w:rFonts w:ascii="Ebrima" w:hAnsi="Ebrima"/>
        </w:rPr>
        <w:t xml:space="preserve">qualcosa </w:t>
      </w:r>
      <w:r w:rsidR="000A136A">
        <w:rPr>
          <w:rFonts w:ascii="Ebrima" w:hAnsi="Ebrima"/>
        </w:rPr>
        <w:t xml:space="preserve">che non inquadriamo nello spazio e nei concetti con cui classifichiamo la realtà materiale, ma come qualcosa che semplicemente </w:t>
      </w:r>
      <w:r w:rsidR="000A136A" w:rsidRPr="000A136A">
        <w:rPr>
          <w:rFonts w:ascii="Ebrima" w:hAnsi="Ebrima"/>
          <w:i/>
          <w:iCs/>
        </w:rPr>
        <w:t>avvertiamo</w:t>
      </w:r>
      <w:r w:rsidR="000A136A">
        <w:rPr>
          <w:rFonts w:ascii="Ebrima" w:hAnsi="Ebrima"/>
        </w:rPr>
        <w:t xml:space="preserve"> e </w:t>
      </w:r>
      <w:r w:rsidR="000A136A" w:rsidRPr="000A136A">
        <w:rPr>
          <w:rFonts w:ascii="Ebrima" w:hAnsi="Ebrima"/>
          <w:i/>
          <w:iCs/>
        </w:rPr>
        <w:t>sentiamo</w:t>
      </w:r>
      <w:r w:rsidR="000A136A">
        <w:rPr>
          <w:rFonts w:ascii="Ebrima" w:hAnsi="Ebrima"/>
        </w:rPr>
        <w:t xml:space="preserve">, e cioè </w:t>
      </w:r>
      <w:r>
        <w:rPr>
          <w:rFonts w:ascii="Ebrima" w:hAnsi="Ebrima"/>
        </w:rPr>
        <w:t>come fame</w:t>
      </w:r>
      <w:r w:rsidR="000A136A">
        <w:rPr>
          <w:rFonts w:ascii="Ebrima" w:hAnsi="Ebrima"/>
        </w:rPr>
        <w:t xml:space="preserve">, bisogno, </w:t>
      </w:r>
      <w:r>
        <w:rPr>
          <w:rFonts w:ascii="Ebrima" w:hAnsi="Ebrima"/>
        </w:rPr>
        <w:t>impulso a</w:t>
      </w:r>
      <w:r w:rsidR="003A484F">
        <w:rPr>
          <w:rFonts w:ascii="Ebrima" w:hAnsi="Ebrima"/>
        </w:rPr>
        <w:t xml:space="preserve"> nutrirci</w:t>
      </w:r>
      <w:r>
        <w:rPr>
          <w:rFonts w:ascii="Ebrima" w:hAnsi="Ebrima"/>
        </w:rPr>
        <w:t xml:space="preserve">. </w:t>
      </w:r>
    </w:p>
    <w:p w14:paraId="022F220B" w14:textId="74F26AB0" w:rsidR="00320E6E" w:rsidRDefault="00320E6E" w:rsidP="007C0CBD">
      <w:pPr>
        <w:keepNext/>
        <w:spacing w:beforeLines="60" w:before="144" w:afterLines="60" w:after="144"/>
        <w:jc w:val="both"/>
        <w:rPr>
          <w:rFonts w:ascii="Ebrima" w:hAnsi="Ebrima"/>
        </w:rPr>
      </w:pPr>
      <w:r>
        <w:rPr>
          <w:rFonts w:ascii="Ebrima" w:hAnsi="Ebrima"/>
        </w:rPr>
        <w:t xml:space="preserve">Schopenhauer </w:t>
      </w:r>
      <w:r w:rsidR="00F8150E">
        <w:rPr>
          <w:rFonts w:ascii="Ebrima" w:hAnsi="Ebrima"/>
        </w:rPr>
        <w:t xml:space="preserve">ritiene </w:t>
      </w:r>
      <w:r w:rsidR="00234D3C">
        <w:rPr>
          <w:rFonts w:ascii="Ebrima" w:hAnsi="Ebrima"/>
        </w:rPr>
        <w:t xml:space="preserve">che </w:t>
      </w:r>
      <w:r w:rsidR="00F8150E">
        <w:rPr>
          <w:rFonts w:ascii="Ebrima" w:hAnsi="Ebrima"/>
        </w:rPr>
        <w:t xml:space="preserve">questa </w:t>
      </w:r>
      <w:r w:rsidR="00234D3C">
        <w:rPr>
          <w:rFonts w:ascii="Ebrima" w:hAnsi="Ebrima"/>
        </w:rPr>
        <w:t xml:space="preserve">sia, dal punto di vista filosofico, </w:t>
      </w:r>
      <w:r w:rsidR="00F8150E">
        <w:rPr>
          <w:rFonts w:ascii="Ebrima" w:hAnsi="Ebrima"/>
        </w:rPr>
        <w:t>una scoperta fondamentale (noi siamo materia e spirito</w:t>
      </w:r>
      <w:r w:rsidR="00234D3C">
        <w:rPr>
          <w:rFonts w:ascii="Ebrima" w:hAnsi="Ebrima"/>
        </w:rPr>
        <w:t>;</w:t>
      </w:r>
      <w:r w:rsidR="00F8150E">
        <w:rPr>
          <w:rFonts w:ascii="Ebrima" w:hAnsi="Ebrima"/>
        </w:rPr>
        <w:t xml:space="preserve"> siamo una realtà che si estende nello spazio e contemporaneamente qualcosa di tutt’altro genere che con lo spazio non ha niente a che fare), scoperta che gli consente di accedere al segreto e al cuore di tutta la realtà</w:t>
      </w:r>
      <w:r w:rsidR="00A67A68">
        <w:rPr>
          <w:rFonts w:ascii="Ebrima" w:hAnsi="Ebrima"/>
        </w:rPr>
        <w:t>, poiché anche la realtà</w:t>
      </w:r>
      <w:r w:rsidR="005E7869">
        <w:rPr>
          <w:rFonts w:ascii="Ebrima" w:hAnsi="Ebrima"/>
        </w:rPr>
        <w:t xml:space="preserve"> esterna a noi</w:t>
      </w:r>
      <w:r w:rsidR="00A67A68">
        <w:rPr>
          <w:rFonts w:ascii="Ebrima" w:hAnsi="Ebrima"/>
        </w:rPr>
        <w:t xml:space="preserve"> è fatta d</w:t>
      </w:r>
      <w:r w:rsidR="00462B92">
        <w:rPr>
          <w:rFonts w:ascii="Ebrima" w:hAnsi="Ebrima"/>
        </w:rPr>
        <w:t>ella materia di cui siamo fatti noi</w:t>
      </w:r>
      <w:r w:rsidR="00A67A68">
        <w:rPr>
          <w:rFonts w:ascii="Ebrima" w:hAnsi="Ebrima"/>
        </w:rPr>
        <w:t xml:space="preserve"> ed è lecito pensare che anch’essa, come noi, sia duplice e nasconda un’altra faccia</w:t>
      </w:r>
      <w:r>
        <w:rPr>
          <w:rFonts w:ascii="Ebrima" w:hAnsi="Ebrima"/>
        </w:rPr>
        <w:t xml:space="preserve">: così come io sono fatto di una parte materiale che si rivela essere </w:t>
      </w:r>
      <w:r w:rsidR="009B5161">
        <w:rPr>
          <w:rFonts w:ascii="Ebrima" w:hAnsi="Ebrima"/>
        </w:rPr>
        <w:t xml:space="preserve">però </w:t>
      </w:r>
      <w:r>
        <w:rPr>
          <w:rFonts w:ascii="Ebrima" w:hAnsi="Ebrima"/>
        </w:rPr>
        <w:t xml:space="preserve">anche qualcosa di spirituale, </w:t>
      </w:r>
      <w:r w:rsidRPr="00320E6E">
        <w:rPr>
          <w:rFonts w:ascii="Ebrima" w:hAnsi="Ebrima"/>
          <w:i/>
          <w:iCs/>
        </w:rPr>
        <w:t>analogamente</w:t>
      </w:r>
      <w:r>
        <w:rPr>
          <w:rFonts w:ascii="Ebrima" w:hAnsi="Ebrima"/>
        </w:rPr>
        <w:t xml:space="preserve"> tutti gli altri oggetti che mi circondano, che hanno </w:t>
      </w:r>
      <w:r w:rsidR="00234D3C">
        <w:rPr>
          <w:rFonts w:ascii="Ebrima" w:hAnsi="Ebrima"/>
        </w:rPr>
        <w:t xml:space="preserve">anch’essi </w:t>
      </w:r>
      <w:r>
        <w:rPr>
          <w:rFonts w:ascii="Ebrima" w:hAnsi="Ebrima"/>
        </w:rPr>
        <w:t>caratteristiche materiali, saranno fatt</w:t>
      </w:r>
      <w:r w:rsidR="00234D3C">
        <w:rPr>
          <w:rFonts w:ascii="Ebrima" w:hAnsi="Ebrima"/>
        </w:rPr>
        <w:t>i</w:t>
      </w:r>
      <w:r>
        <w:rPr>
          <w:rFonts w:ascii="Ebrima" w:hAnsi="Ebrima"/>
        </w:rPr>
        <w:t xml:space="preserve"> allo stesso modo ed avranno</w:t>
      </w:r>
      <w:r w:rsidR="00F8150E">
        <w:rPr>
          <w:rFonts w:ascii="Ebrima" w:hAnsi="Ebrima"/>
        </w:rPr>
        <w:t>, oltre alla materia,</w:t>
      </w:r>
      <w:r>
        <w:rPr>
          <w:rFonts w:ascii="Ebrima" w:hAnsi="Ebrima"/>
        </w:rPr>
        <w:t xml:space="preserve"> una componente immateriale come la mia. Il mondo perciò è da una parte materia (rappresentazione, diceva Schopenhauer) e dall’altra volontà.</w:t>
      </w:r>
      <w:r w:rsidR="00F8150E">
        <w:rPr>
          <w:rFonts w:ascii="Ebrima" w:hAnsi="Ebrima"/>
        </w:rPr>
        <w:t xml:space="preserve"> Tutti gli esseri sono volontà e rappresentazione.</w:t>
      </w:r>
    </w:p>
    <w:p w14:paraId="412CE9ED" w14:textId="77777777" w:rsidR="007C0CBD" w:rsidRDefault="007C0CBD" w:rsidP="007C0CBD">
      <w:pPr>
        <w:keepNext/>
        <w:spacing w:beforeLines="60" w:before="144" w:afterLines="60" w:after="144"/>
        <w:jc w:val="both"/>
        <w:rPr>
          <w:rFonts w:ascii="Ebrima" w:hAnsi="Ebrima"/>
        </w:rPr>
      </w:pPr>
    </w:p>
    <w:p w14:paraId="08B9D5F3" w14:textId="1EAA7C93" w:rsidR="00320E6E" w:rsidRPr="009F0F36" w:rsidRDefault="00D95095" w:rsidP="007C0CBD">
      <w:pPr>
        <w:keepNext/>
        <w:spacing w:beforeLines="60" w:before="144" w:afterLines="60" w:after="144"/>
        <w:jc w:val="both"/>
        <w:rPr>
          <w:rFonts w:ascii="Ebrima" w:hAnsi="Ebrima"/>
        </w:rPr>
      </w:pPr>
      <w:r w:rsidRPr="00AE302F">
        <w:rPr>
          <w:rFonts w:ascii="Ebrima" w:hAnsi="Ebrima"/>
          <w:b/>
          <w:bCs/>
          <w:color w:val="FF0000"/>
        </w:rPr>
        <w:t>Analogamente per Bergson tutto il mondo è Slancio vitale</w:t>
      </w:r>
      <w:r>
        <w:rPr>
          <w:rFonts w:ascii="Ebrima" w:hAnsi="Ebrima"/>
        </w:rPr>
        <w:t xml:space="preserve"> – </w:t>
      </w:r>
      <w:r w:rsidR="00320E6E">
        <w:rPr>
          <w:rFonts w:ascii="Ebrima" w:hAnsi="Ebrima"/>
        </w:rPr>
        <w:t>Allo stesso modo procede Bergson e generalizza a tutta la realtà la scoperta che ha fatto sulla natura del nostro essere interiore. Egli scrive infatti nell</w:t>
      </w:r>
      <w:r w:rsidR="007568FD">
        <w:rPr>
          <w:rFonts w:ascii="Ebrima" w:hAnsi="Ebrima"/>
        </w:rPr>
        <w:t>’</w:t>
      </w:r>
      <w:r w:rsidR="007568FD">
        <w:rPr>
          <w:rFonts w:ascii="Ebrima" w:hAnsi="Ebrima"/>
          <w:i/>
          <w:iCs/>
        </w:rPr>
        <w:t>Introduzione alla metafisica</w:t>
      </w:r>
      <w:r w:rsidR="007568FD">
        <w:rPr>
          <w:rFonts w:ascii="Ebrima" w:hAnsi="Ebrima"/>
        </w:rPr>
        <w:t>:</w:t>
      </w:r>
      <w:r w:rsidR="007568FD">
        <w:rPr>
          <w:rFonts w:ascii="Verdana" w:hAnsi="Verdana"/>
          <w:color w:val="626262"/>
          <w:sz w:val="21"/>
          <w:szCs w:val="21"/>
          <w:shd w:val="clear" w:color="auto" w:fill="FCFCFC"/>
        </w:rPr>
        <w:t> </w:t>
      </w:r>
      <w:r w:rsidR="007568FD" w:rsidRPr="007568FD">
        <w:rPr>
          <w:rFonts w:ascii="Ebrima" w:hAnsi="Ebrima"/>
          <w:color w:val="833C0B" w:themeColor="accent2" w:themeShade="80"/>
        </w:rPr>
        <w:t>“La coscienza che abbiamo della nostra propria persona, nel suo continuo scorrere, ci introduce all’interno di una realtà sul modello della quale dobbiamo raffigurarci le altre</w:t>
      </w:r>
      <w:r w:rsidR="00864BFD">
        <w:rPr>
          <w:rFonts w:ascii="Ebrima" w:hAnsi="Ebrima"/>
          <w:color w:val="833C0B" w:themeColor="accent2" w:themeShade="80"/>
        </w:rPr>
        <w:t>.</w:t>
      </w:r>
      <w:r w:rsidR="007568FD" w:rsidRPr="007568FD">
        <w:rPr>
          <w:rFonts w:ascii="Ebrima" w:hAnsi="Ebrima"/>
          <w:color w:val="833C0B" w:themeColor="accent2" w:themeShade="80"/>
        </w:rPr>
        <w:t>”</w:t>
      </w:r>
      <w:r w:rsidR="00864BFD">
        <w:rPr>
          <w:rFonts w:ascii="Ebrima" w:hAnsi="Ebrima"/>
          <w:color w:val="833C0B" w:themeColor="accent2" w:themeShade="80"/>
        </w:rPr>
        <w:t xml:space="preserve"> </w:t>
      </w:r>
      <w:r w:rsidR="00864BFD" w:rsidRPr="00864BFD">
        <w:rPr>
          <w:rFonts w:ascii="Ebrima" w:hAnsi="Ebrima"/>
        </w:rPr>
        <w:t>(p.</w:t>
      </w:r>
      <w:r w:rsidR="002D715C">
        <w:rPr>
          <w:rFonts w:ascii="Ebrima" w:hAnsi="Ebrima"/>
        </w:rPr>
        <w:t xml:space="preserve"> </w:t>
      </w:r>
      <w:r w:rsidR="00864BFD" w:rsidRPr="00864BFD">
        <w:rPr>
          <w:rFonts w:ascii="Ebrima" w:hAnsi="Ebrima"/>
        </w:rPr>
        <w:t>81)</w:t>
      </w:r>
      <w:r w:rsidR="007568FD" w:rsidRPr="00864BFD">
        <w:rPr>
          <w:rFonts w:ascii="Ebrima" w:hAnsi="Ebrima"/>
        </w:rPr>
        <w:t xml:space="preserve">. </w:t>
      </w:r>
      <w:r w:rsidR="009F0F36" w:rsidRPr="009F0F36">
        <w:rPr>
          <w:rFonts w:ascii="Ebrima" w:hAnsi="Ebrima"/>
        </w:rPr>
        <w:t xml:space="preserve">Il carattere spaziale della realtà esteriore è dovuto alla scienza che per necessità vitali inquadra tutto nei propri concetti, ma la vera natura della realtà è un’altra ed è come la nostra natura interiore: </w:t>
      </w:r>
      <w:r w:rsidR="009F0F36">
        <w:rPr>
          <w:rFonts w:ascii="Ebrima" w:hAnsi="Ebrima"/>
        </w:rPr>
        <w:t xml:space="preserve">flusso, </w:t>
      </w:r>
      <w:r w:rsidR="009F0F36" w:rsidRPr="009F0F36">
        <w:rPr>
          <w:rFonts w:ascii="Ebrima" w:hAnsi="Ebrima"/>
        </w:rPr>
        <w:t xml:space="preserve">durata, </w:t>
      </w:r>
      <w:r w:rsidR="009F0F36">
        <w:rPr>
          <w:rFonts w:ascii="Ebrima" w:hAnsi="Ebrima"/>
        </w:rPr>
        <w:t>spon</w:t>
      </w:r>
      <w:r w:rsidR="00265B04">
        <w:rPr>
          <w:rFonts w:ascii="Ebrima" w:hAnsi="Ebrima"/>
        </w:rPr>
        <w:t>t</w:t>
      </w:r>
      <w:r w:rsidR="009F0F36">
        <w:rPr>
          <w:rFonts w:ascii="Ebrima" w:hAnsi="Ebrima"/>
        </w:rPr>
        <w:t>aneità creatrice</w:t>
      </w:r>
      <w:r w:rsidR="009F0F36" w:rsidRPr="009F0F36">
        <w:rPr>
          <w:rFonts w:ascii="Ebrima" w:hAnsi="Ebrima"/>
        </w:rPr>
        <w:t>.</w:t>
      </w:r>
    </w:p>
    <w:p w14:paraId="79BFA46E" w14:textId="701DF4E7" w:rsidR="00206EEF" w:rsidRDefault="00320E6E" w:rsidP="007C0CBD">
      <w:pPr>
        <w:keepNext/>
        <w:spacing w:beforeLines="60" w:before="144" w:afterLines="60" w:after="144"/>
        <w:jc w:val="both"/>
        <w:rPr>
          <w:rFonts w:ascii="Ebrima" w:hAnsi="Ebrima"/>
        </w:rPr>
      </w:pPr>
      <w:r>
        <w:rPr>
          <w:rFonts w:ascii="Ebrima" w:hAnsi="Ebrima"/>
        </w:rPr>
        <w:t xml:space="preserve">La nostra coscienza è dunque flusso, durata, spontaneità </w:t>
      </w:r>
      <w:r w:rsidR="00F1539B">
        <w:rPr>
          <w:rFonts w:ascii="Ebrima" w:hAnsi="Ebrima"/>
        </w:rPr>
        <w:t xml:space="preserve">vivente e </w:t>
      </w:r>
      <w:r>
        <w:rPr>
          <w:rFonts w:ascii="Ebrima" w:hAnsi="Ebrima"/>
        </w:rPr>
        <w:t xml:space="preserve">creatrice in cui ogni momento è una novità rispetto al passato che lo precede. Allo stesso modo </w:t>
      </w:r>
      <w:r w:rsidR="00F1539B">
        <w:rPr>
          <w:rFonts w:ascii="Ebrima" w:hAnsi="Ebrima"/>
        </w:rPr>
        <w:t xml:space="preserve">è fatta tutta la realtà che ci circonda. </w:t>
      </w:r>
      <w:r w:rsidR="00077907" w:rsidRPr="00126D46">
        <w:rPr>
          <w:rFonts w:ascii="Ebrima" w:hAnsi="Ebrima"/>
          <w:b/>
          <w:bCs/>
          <w:noProof/>
        </w:rPr>
        <w:lastRenderedPageBreak/>
        <mc:AlternateContent>
          <mc:Choice Requires="wps">
            <w:drawing>
              <wp:anchor distT="45720" distB="45720" distL="114300" distR="114300" simplePos="0" relativeHeight="251663360" behindDoc="0" locked="0" layoutInCell="1" allowOverlap="1" wp14:anchorId="5D31C3BD" wp14:editId="47010BC0">
                <wp:simplePos x="0" y="0"/>
                <wp:positionH relativeFrom="column">
                  <wp:posOffset>3257550</wp:posOffset>
                </wp:positionH>
                <wp:positionV relativeFrom="paragraph">
                  <wp:posOffset>75565</wp:posOffset>
                </wp:positionV>
                <wp:extent cx="2811780" cy="1447800"/>
                <wp:effectExtent l="0" t="0" r="26670" b="19050"/>
                <wp:wrapSquare wrapText="bothSides"/>
                <wp:docPr id="509576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47800"/>
                        </a:xfrm>
                        <a:prstGeom prst="rect">
                          <a:avLst/>
                        </a:prstGeom>
                        <a:solidFill>
                          <a:schemeClr val="accent4">
                            <a:lumMod val="20000"/>
                            <a:lumOff val="80000"/>
                          </a:schemeClr>
                        </a:solidFill>
                        <a:ln w="9525">
                          <a:solidFill>
                            <a:srgbClr val="000000"/>
                          </a:solidFill>
                          <a:miter lim="800000"/>
                          <a:headEnd/>
                          <a:tailEnd/>
                        </a:ln>
                      </wps:spPr>
                      <wps:txbx>
                        <w:txbxContent>
                          <w:p w14:paraId="7BA89DE0" w14:textId="66EB3411" w:rsidR="00077907" w:rsidRPr="002B709B" w:rsidRDefault="00077907" w:rsidP="00077907">
                            <w:pPr>
                              <w:rPr>
                                <w:rFonts w:ascii="Ebrima" w:hAnsi="Ebrima"/>
                                <w:b/>
                                <w:bCs/>
                                <w:color w:val="1F4E79" w:themeColor="accent5" w:themeShade="80"/>
                              </w:rPr>
                            </w:pPr>
                            <w:r w:rsidRPr="002B709B">
                              <w:rPr>
                                <w:rFonts w:ascii="Ebrima" w:hAnsi="Ebrima"/>
                                <w:b/>
                                <w:bCs/>
                                <w:color w:val="1F4E79" w:themeColor="accent5" w:themeShade="80"/>
                              </w:rPr>
                              <w:t>Io sono durata, tutta la realtà è durata</w:t>
                            </w:r>
                          </w:p>
                          <w:p w14:paraId="621643B7" w14:textId="5221F45E" w:rsidR="00077907" w:rsidRPr="0032708F" w:rsidRDefault="00077907" w:rsidP="00077907">
                            <w:pPr>
                              <w:rPr>
                                <w:rFonts w:ascii="Candara" w:hAnsi="Candara"/>
                              </w:rPr>
                            </w:pPr>
                            <w:r w:rsidRPr="0032708F">
                              <w:rPr>
                                <w:rFonts w:ascii="Ebrima" w:hAnsi="Ebrima"/>
                              </w:rPr>
                              <w:t xml:space="preserve">“La coscienza che abbiamo della nostra propria persona, nel suo continuo scorrere, ci introduce all’interno di una realtà sul modello della quale dobbiamo raffigurarci le altre.” (Bergson)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1C3BD" id="_x0000_t202" coordsize="21600,21600" o:spt="202" path="m,l,21600r21600,l21600,xe">
                <v:stroke joinstyle="miter"/>
                <v:path gradientshapeok="t" o:connecttype="rect"/>
              </v:shapetype>
              <v:shape id="_x0000_s1027" type="#_x0000_t202" style="position:absolute;left:0;text-align:left;margin-left:256.5pt;margin-top:5.95pt;width:221.4pt;height:1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" fillcolor="#fff2cc [663]">
                <v:textbox>
                  <w:txbxContent>
                    <w:p w14:paraId="7BA89DE0" w14:textId="66EB3411" w:rsidR="00077907" w:rsidRPr="002B709B" w:rsidRDefault="00077907" w:rsidP="00077907">
                      <w:pPr>
                        <w:rPr>
                          <w:rFonts w:ascii="Ebrima" w:hAnsi="Ebrima"/>
                          <w:b/>
                          <w:bCs/>
                          <w:color w:val="1F4E79" w:themeColor="accent5" w:themeShade="80"/>
                        </w:rPr>
                      </w:pPr>
                      <w:r w:rsidRPr="002B709B">
                        <w:rPr>
                          <w:rFonts w:ascii="Ebrima" w:hAnsi="Ebrima"/>
                          <w:b/>
                          <w:bCs/>
                          <w:color w:val="1F4E79" w:themeColor="accent5" w:themeShade="80"/>
                        </w:rPr>
                        <w:t>Io sono durata, tutta la realtà è durata</w:t>
                      </w:r>
                    </w:p>
                    <w:p w14:paraId="621643B7" w14:textId="5221F45E" w:rsidR="00077907" w:rsidRPr="0032708F" w:rsidRDefault="00077907" w:rsidP="00077907">
                      <w:pPr>
                        <w:rPr>
                          <w:rFonts w:ascii="Candara" w:hAnsi="Candara"/>
                        </w:rPr>
                      </w:pPr>
                      <w:r w:rsidRPr="0032708F">
                        <w:rPr>
                          <w:rFonts w:ascii="Ebrima" w:hAnsi="Ebrima"/>
                        </w:rPr>
                        <w:t xml:space="preserve">“La coscienza che abbiamo della nostra propria persona, nel suo continuo scorrere, ci introduce all’interno di una realtà sul modello della quale dobbiamo raffigurarci le altre.” (Bergson) </w:t>
                      </w:r>
                    </w:p>
                  </w:txbxContent>
                </v:textbox>
                <w10:wrap type="square"/>
              </v:shape>
            </w:pict>
          </mc:Fallback>
        </mc:AlternateContent>
      </w:r>
      <w:r w:rsidR="00191A5F" w:rsidRPr="007568FD">
        <w:rPr>
          <w:rFonts w:ascii="Ebrima" w:hAnsi="Ebrima"/>
        </w:rPr>
        <w:t>Alla</w:t>
      </w:r>
      <w:r w:rsidR="00191A5F" w:rsidRPr="003F6AD7">
        <w:rPr>
          <w:rFonts w:ascii="Ebrima" w:hAnsi="Ebrima"/>
        </w:rPr>
        <w:t xml:space="preserve"> base di tutto vi è lo </w:t>
      </w:r>
      <w:r w:rsidR="00191A5F" w:rsidRPr="00206EEF">
        <w:rPr>
          <w:rFonts w:ascii="Ebrima" w:hAnsi="Ebrima"/>
          <w:b/>
          <w:bCs/>
        </w:rPr>
        <w:t>slancio vitale</w:t>
      </w:r>
      <w:r w:rsidR="00191A5F" w:rsidRPr="003F6AD7">
        <w:rPr>
          <w:rFonts w:ascii="Ebrima" w:hAnsi="Ebrima"/>
        </w:rPr>
        <w:t>.</w:t>
      </w:r>
      <w:r w:rsidR="00191A5F">
        <w:rPr>
          <w:rFonts w:ascii="Ebrima" w:hAnsi="Ebrima"/>
        </w:rPr>
        <w:t xml:space="preserve"> </w:t>
      </w:r>
      <w:r w:rsidR="00C775F4">
        <w:rPr>
          <w:rFonts w:ascii="Ebrima" w:hAnsi="Ebrima"/>
        </w:rPr>
        <w:t xml:space="preserve">E in questa direzione il discorso di </w:t>
      </w:r>
      <w:r w:rsidR="00426437">
        <w:rPr>
          <w:rFonts w:ascii="Ebrima" w:hAnsi="Ebrima"/>
        </w:rPr>
        <w:t>Bergson</w:t>
      </w:r>
      <w:r w:rsidR="00C775F4">
        <w:rPr>
          <w:rFonts w:ascii="Ebrima" w:hAnsi="Ebrima"/>
        </w:rPr>
        <w:t xml:space="preserve"> incontra la teoria dell’evoluzione (che si ritrova nel titolo di una sua opera, l’</w:t>
      </w:r>
      <w:r w:rsidR="00C775F4">
        <w:rPr>
          <w:rFonts w:ascii="Ebrima" w:hAnsi="Ebrima"/>
          <w:i/>
          <w:iCs/>
        </w:rPr>
        <w:t>Evoluzione creatrice</w:t>
      </w:r>
      <w:r w:rsidR="00C775F4">
        <w:rPr>
          <w:rFonts w:ascii="Ebrima" w:hAnsi="Ebrima"/>
        </w:rPr>
        <w:t xml:space="preserve">), </w:t>
      </w:r>
      <w:r w:rsidR="00206EEF">
        <w:rPr>
          <w:rFonts w:ascii="Ebrima" w:hAnsi="Ebrima"/>
        </w:rPr>
        <w:t xml:space="preserve">teoria nata con Darwin e diventata poi la base del positivismo. </w:t>
      </w:r>
    </w:p>
    <w:p w14:paraId="70862A99" w14:textId="1118666C" w:rsidR="00004ECC" w:rsidRDefault="00004ECC" w:rsidP="007C0CBD">
      <w:pPr>
        <w:spacing w:beforeLines="60" w:before="144" w:afterLines="60" w:after="144"/>
        <w:jc w:val="both"/>
        <w:rPr>
          <w:rFonts w:ascii="Ebrima" w:hAnsi="Ebrima"/>
          <w:b/>
          <w:bCs/>
          <w:color w:val="FF0000"/>
        </w:rPr>
      </w:pPr>
    </w:p>
    <w:p w14:paraId="64DE86EF" w14:textId="13ED91B2" w:rsidR="00B11711" w:rsidRDefault="00004ECC" w:rsidP="007C0CBD">
      <w:pPr>
        <w:spacing w:beforeLines="60" w:before="144" w:afterLines="60" w:after="144"/>
        <w:jc w:val="both"/>
        <w:rPr>
          <w:rFonts w:ascii="Ebrima" w:hAnsi="Ebrima"/>
        </w:rPr>
      </w:pPr>
      <w:r w:rsidRPr="00DA07ED">
        <w:rPr>
          <w:rFonts w:ascii="Ebrima" w:hAnsi="Ebrima"/>
          <w:b/>
          <w:bCs/>
          <w:color w:val="FF0000"/>
        </w:rPr>
        <w:t>La critica all’evoluzionismo: è rivolto al passato e non al futuro</w:t>
      </w:r>
      <w:r w:rsidRPr="00DA07ED">
        <w:rPr>
          <w:rFonts w:ascii="Ebrima" w:hAnsi="Ebrima"/>
        </w:rPr>
        <w:t xml:space="preserve"> –</w:t>
      </w:r>
      <w:r>
        <w:rPr>
          <w:rFonts w:ascii="Ebrima" w:hAnsi="Ebrima"/>
        </w:rPr>
        <w:t xml:space="preserve"> </w:t>
      </w:r>
      <w:r w:rsidR="00426437">
        <w:rPr>
          <w:rFonts w:ascii="Ebrima" w:hAnsi="Ebrima"/>
        </w:rPr>
        <w:t>Bergson</w:t>
      </w:r>
      <w:r w:rsidR="00206EEF">
        <w:rPr>
          <w:rFonts w:ascii="Ebrima" w:hAnsi="Ebrima"/>
        </w:rPr>
        <w:t xml:space="preserve"> </w:t>
      </w:r>
      <w:r w:rsidR="00C775F4">
        <w:rPr>
          <w:rFonts w:ascii="Ebrima" w:hAnsi="Ebrima"/>
        </w:rPr>
        <w:t>riprende</w:t>
      </w:r>
      <w:r w:rsidR="00206EEF">
        <w:rPr>
          <w:rFonts w:ascii="Ebrima" w:hAnsi="Ebrima"/>
        </w:rPr>
        <w:t xml:space="preserve">, ma </w:t>
      </w:r>
      <w:r w:rsidR="00FB461A">
        <w:rPr>
          <w:rFonts w:ascii="Ebrima" w:hAnsi="Ebrima"/>
        </w:rPr>
        <w:t xml:space="preserve">anche </w:t>
      </w:r>
      <w:r w:rsidR="00206EEF">
        <w:rPr>
          <w:rFonts w:ascii="Ebrima" w:hAnsi="Ebrima"/>
        </w:rPr>
        <w:t>critica questa teoria</w:t>
      </w:r>
      <w:r w:rsidR="00C775F4">
        <w:rPr>
          <w:rFonts w:ascii="Ebrima" w:hAnsi="Ebrima"/>
        </w:rPr>
        <w:t xml:space="preserve">, </w:t>
      </w:r>
      <w:r w:rsidR="00206EEF">
        <w:rPr>
          <w:rFonts w:ascii="Ebrima" w:hAnsi="Ebrima"/>
        </w:rPr>
        <w:t xml:space="preserve">e critica con essa </w:t>
      </w:r>
      <w:r w:rsidR="00FB461A">
        <w:rPr>
          <w:rFonts w:ascii="Ebrima" w:hAnsi="Ebrima"/>
        </w:rPr>
        <w:t>pure</w:t>
      </w:r>
      <w:r w:rsidR="00206EEF">
        <w:rPr>
          <w:rFonts w:ascii="Ebrima" w:hAnsi="Ebrima"/>
        </w:rPr>
        <w:t xml:space="preserve"> il positivismo</w:t>
      </w:r>
      <w:r w:rsidR="00C775F4">
        <w:rPr>
          <w:rFonts w:ascii="Ebrima" w:hAnsi="Ebrima"/>
        </w:rPr>
        <w:t>.</w:t>
      </w:r>
      <w:r w:rsidR="00206EEF">
        <w:rPr>
          <w:rFonts w:ascii="Ebrima" w:hAnsi="Ebrima"/>
        </w:rPr>
        <w:t xml:space="preserve"> </w:t>
      </w:r>
      <w:r w:rsidR="002B5F72" w:rsidRPr="00DA07ED">
        <w:rPr>
          <w:rFonts w:ascii="Ebrima" w:hAnsi="Ebrima"/>
        </w:rPr>
        <w:t>Se Nietzsche</w:t>
      </w:r>
      <w:r w:rsidR="00206EEF">
        <w:rPr>
          <w:rFonts w:ascii="Ebrima" w:hAnsi="Ebrima"/>
        </w:rPr>
        <w:t xml:space="preserve"> infatti</w:t>
      </w:r>
      <w:r w:rsidR="002B5F72" w:rsidRPr="00DA07ED">
        <w:rPr>
          <w:rFonts w:ascii="Ebrima" w:hAnsi="Ebrima"/>
        </w:rPr>
        <w:t xml:space="preserve"> attacca il positivismo partendo da una filosofia irrazionalista, </w:t>
      </w:r>
      <w:r w:rsidR="00426437">
        <w:rPr>
          <w:rFonts w:ascii="Ebrima" w:hAnsi="Ebrima"/>
        </w:rPr>
        <w:t>Bergson</w:t>
      </w:r>
      <w:r w:rsidR="002B5F72" w:rsidRPr="00DA07ED">
        <w:rPr>
          <w:rFonts w:ascii="Ebrima" w:hAnsi="Ebrima"/>
        </w:rPr>
        <w:t xml:space="preserve"> invece lo critica </w:t>
      </w:r>
      <w:r w:rsidR="00206EEF">
        <w:rPr>
          <w:rFonts w:ascii="Ebrima" w:hAnsi="Ebrima"/>
        </w:rPr>
        <w:t>– oltre che attraverso il concetto di intuizione contrapposto a quello di intelligenza e di metafisi</w:t>
      </w:r>
      <w:r w:rsidR="00071951">
        <w:rPr>
          <w:rFonts w:ascii="Ebrima" w:hAnsi="Ebrima"/>
        </w:rPr>
        <w:t>c</w:t>
      </w:r>
      <w:r w:rsidR="00206EEF">
        <w:rPr>
          <w:rFonts w:ascii="Ebrima" w:hAnsi="Ebrima"/>
        </w:rPr>
        <w:t>a contrapposto a quello di scienza –</w:t>
      </w:r>
      <w:r w:rsidR="00244D71">
        <w:rPr>
          <w:rFonts w:ascii="Ebrima" w:hAnsi="Ebrima"/>
        </w:rPr>
        <w:t xml:space="preserve"> </w:t>
      </w:r>
      <w:r w:rsidR="002B5F72" w:rsidRPr="00DA07ED">
        <w:rPr>
          <w:rFonts w:ascii="Ebrima" w:hAnsi="Ebrima"/>
        </w:rPr>
        <w:t xml:space="preserve">partendo proprio dalla teoria evoluzionista alla quale lui stesso aderisce. </w:t>
      </w:r>
    </w:p>
    <w:p w14:paraId="2E72D908" w14:textId="61901395" w:rsidR="003558BC" w:rsidRDefault="002B5F72" w:rsidP="007C0CBD">
      <w:pPr>
        <w:spacing w:beforeLines="60" w:before="144" w:afterLines="60" w:after="144"/>
        <w:jc w:val="both"/>
        <w:rPr>
          <w:rFonts w:ascii="Ebrima" w:hAnsi="Ebrima"/>
        </w:rPr>
      </w:pPr>
      <w:r w:rsidRPr="00DA07ED">
        <w:rPr>
          <w:rFonts w:ascii="Ebrima" w:hAnsi="Ebrima"/>
        </w:rPr>
        <w:t>La sua opera principale s’intitola l’</w:t>
      </w:r>
      <w:r w:rsidR="00695ED6" w:rsidRPr="00695ED6">
        <w:rPr>
          <w:rFonts w:ascii="Ebrima" w:hAnsi="Ebrima"/>
          <w:i/>
          <w:iCs/>
        </w:rPr>
        <w:t>E</w:t>
      </w:r>
      <w:r w:rsidRPr="00695ED6">
        <w:rPr>
          <w:rFonts w:ascii="Ebrima" w:hAnsi="Ebrima"/>
          <w:i/>
          <w:iCs/>
        </w:rPr>
        <w:t>voluzione creatrice</w:t>
      </w:r>
      <w:r w:rsidR="00695ED6">
        <w:rPr>
          <w:rFonts w:ascii="Ebrima" w:hAnsi="Ebrima"/>
        </w:rPr>
        <w:t xml:space="preserve"> (1907)</w:t>
      </w:r>
      <w:r w:rsidRPr="00DA07ED">
        <w:rPr>
          <w:rFonts w:ascii="Ebrima" w:hAnsi="Ebrima"/>
        </w:rPr>
        <w:t>.</w:t>
      </w:r>
      <w:r w:rsidR="00695ED6">
        <w:rPr>
          <w:rFonts w:ascii="Ebrima" w:hAnsi="Ebrima"/>
        </w:rPr>
        <w:t xml:space="preserve"> Nel titolo si può osservare sia la vicinanza sia il distacco rispetto all’evoluzionismo.</w:t>
      </w:r>
      <w:r w:rsidRPr="00DA07ED">
        <w:rPr>
          <w:rFonts w:ascii="Ebrima" w:hAnsi="Ebrima"/>
        </w:rPr>
        <w:t xml:space="preserve"> Da una parte </w:t>
      </w:r>
      <w:r w:rsidR="00695ED6">
        <w:rPr>
          <w:rFonts w:ascii="Ebrima" w:hAnsi="Ebrima"/>
        </w:rPr>
        <w:t xml:space="preserve">infatti </w:t>
      </w:r>
      <w:r w:rsidRPr="00DA07ED">
        <w:rPr>
          <w:rFonts w:ascii="Ebrima" w:hAnsi="Ebrima"/>
        </w:rPr>
        <w:t xml:space="preserve">c’è il concetto di </w:t>
      </w:r>
      <w:r w:rsidRPr="00695ED6">
        <w:rPr>
          <w:rFonts w:ascii="Ebrima" w:hAnsi="Ebrima"/>
          <w:i/>
          <w:iCs/>
        </w:rPr>
        <w:t>evoluzione</w:t>
      </w:r>
      <w:r w:rsidRPr="00DA07ED">
        <w:rPr>
          <w:rFonts w:ascii="Ebrima" w:hAnsi="Ebrima"/>
        </w:rPr>
        <w:t xml:space="preserve">: </w:t>
      </w:r>
      <w:r w:rsidR="00741A6C">
        <w:rPr>
          <w:rFonts w:ascii="Ebrima" w:hAnsi="Ebrima"/>
        </w:rPr>
        <w:t xml:space="preserve">c’è </w:t>
      </w:r>
      <w:r w:rsidRPr="00DA07ED">
        <w:rPr>
          <w:rFonts w:ascii="Ebrima" w:hAnsi="Ebrima"/>
        </w:rPr>
        <w:t>Darwin</w:t>
      </w:r>
      <w:r w:rsidR="00695ED6">
        <w:rPr>
          <w:rFonts w:ascii="Ebrima" w:hAnsi="Ebrima"/>
        </w:rPr>
        <w:t xml:space="preserve">, il biologo che parla dell’evoluzione delle specie, </w:t>
      </w:r>
      <w:r w:rsidRPr="00DA07ED">
        <w:rPr>
          <w:rFonts w:ascii="Ebrima" w:hAnsi="Ebrima"/>
        </w:rPr>
        <w:t>e</w:t>
      </w:r>
      <w:r w:rsidR="00741A6C">
        <w:rPr>
          <w:rFonts w:ascii="Ebrima" w:hAnsi="Ebrima"/>
        </w:rPr>
        <w:t xml:space="preserve"> c’è anche</w:t>
      </w:r>
      <w:r w:rsidRPr="00DA07ED">
        <w:rPr>
          <w:rFonts w:ascii="Ebrima" w:hAnsi="Ebrima"/>
        </w:rPr>
        <w:t xml:space="preserve"> Spencer, </w:t>
      </w:r>
      <w:r w:rsidR="00695ED6">
        <w:rPr>
          <w:rFonts w:ascii="Ebrima" w:hAnsi="Ebrima"/>
        </w:rPr>
        <w:t xml:space="preserve">il filosofo </w:t>
      </w:r>
      <w:r w:rsidRPr="00DA07ED">
        <w:rPr>
          <w:rFonts w:ascii="Ebrima" w:hAnsi="Ebrima"/>
        </w:rPr>
        <w:t xml:space="preserve">che generalizza </w:t>
      </w:r>
      <w:r w:rsidR="00695ED6">
        <w:rPr>
          <w:rFonts w:ascii="Ebrima" w:hAnsi="Ebrima"/>
        </w:rPr>
        <w:t xml:space="preserve">a tutto l’universo </w:t>
      </w:r>
      <w:r w:rsidRPr="00DA07ED">
        <w:rPr>
          <w:rFonts w:ascii="Ebrima" w:hAnsi="Ebrima"/>
        </w:rPr>
        <w:t xml:space="preserve">la visione di Darwin. Dall’altra c’è però l’idea di </w:t>
      </w:r>
      <w:r w:rsidRPr="00695ED6">
        <w:rPr>
          <w:rFonts w:ascii="Ebrima" w:hAnsi="Ebrima"/>
          <w:i/>
          <w:iCs/>
        </w:rPr>
        <w:t>creatività</w:t>
      </w:r>
      <w:r w:rsidRPr="00DA07ED">
        <w:rPr>
          <w:rFonts w:ascii="Ebrima" w:hAnsi="Ebrima"/>
        </w:rPr>
        <w:t xml:space="preserve"> che va in tutt’altra direzione rispetto a Darwin e Spencer. Nell’evoluzionismo c’è un continuo adattamento degli organismi all’ambiente, ma non c’è una creazione. </w:t>
      </w:r>
      <w:r w:rsidRPr="00887692">
        <w:rPr>
          <w:rFonts w:ascii="Ebrima" w:hAnsi="Ebrima"/>
          <w:u w:val="single"/>
        </w:rPr>
        <w:t>Ciò che viene dopo è condizionato da ciò che viene prima</w:t>
      </w:r>
      <w:r w:rsidRPr="00DA07ED">
        <w:rPr>
          <w:rFonts w:ascii="Ebrima" w:hAnsi="Ebrima"/>
        </w:rPr>
        <w:t xml:space="preserve">: c’è una trasformazione quasi predeterminata delle forme precedenti rispetto a quelle successive. L’evoluzionismo – così obietta </w:t>
      </w:r>
      <w:r w:rsidR="00426437">
        <w:rPr>
          <w:rFonts w:ascii="Ebrima" w:hAnsi="Ebrima"/>
        </w:rPr>
        <w:t>Bergson</w:t>
      </w:r>
      <w:r w:rsidRPr="00DA07ED">
        <w:rPr>
          <w:rFonts w:ascii="Ebrima" w:hAnsi="Ebrima"/>
        </w:rPr>
        <w:t xml:space="preserve"> – non è rivolto al futuro, come l’evoluzione creatrice di cui lui parla, ma è sempre ancorata a un passato che condiziona il presente, che cresce con piccole trasformazioni sul passato.</w:t>
      </w:r>
      <w:r w:rsidR="003558BC" w:rsidRPr="00DA07ED">
        <w:rPr>
          <w:rFonts w:ascii="Ebrima" w:hAnsi="Ebrima"/>
        </w:rPr>
        <w:t xml:space="preserve"> </w:t>
      </w:r>
    </w:p>
    <w:p w14:paraId="0045EC2D" w14:textId="77777777" w:rsidR="006B4984" w:rsidRDefault="006B4984" w:rsidP="007C0CBD">
      <w:pPr>
        <w:spacing w:beforeLines="60" w:before="144" w:afterLines="60" w:after="144"/>
        <w:jc w:val="both"/>
        <w:rPr>
          <w:rFonts w:ascii="Ebrima" w:hAnsi="Ebrima"/>
          <w:b/>
          <w:bCs/>
          <w:color w:val="FF0000"/>
        </w:rPr>
      </w:pPr>
    </w:p>
    <w:p w14:paraId="446D0C6E" w14:textId="688BCDBB" w:rsidR="003F6AD7" w:rsidRDefault="003558BC" w:rsidP="007C0CBD">
      <w:pPr>
        <w:spacing w:beforeLines="60" w:before="144" w:afterLines="60" w:after="144"/>
        <w:jc w:val="both"/>
        <w:rPr>
          <w:rFonts w:ascii="Ebrima" w:hAnsi="Ebrima"/>
        </w:rPr>
      </w:pPr>
      <w:r w:rsidRPr="00DA07ED">
        <w:rPr>
          <w:rFonts w:ascii="Ebrima" w:hAnsi="Ebrima"/>
          <w:b/>
          <w:bCs/>
          <w:color w:val="FF0000"/>
        </w:rPr>
        <w:t xml:space="preserve">Lo </w:t>
      </w:r>
      <w:r w:rsidR="00CC0B31">
        <w:rPr>
          <w:rFonts w:ascii="Ebrima" w:hAnsi="Ebrima"/>
          <w:b/>
          <w:bCs/>
          <w:color w:val="FF0000"/>
        </w:rPr>
        <w:t>S</w:t>
      </w:r>
      <w:r w:rsidRPr="00DA07ED">
        <w:rPr>
          <w:rFonts w:ascii="Ebrima" w:hAnsi="Ebrima"/>
          <w:b/>
          <w:bCs/>
          <w:color w:val="FF0000"/>
        </w:rPr>
        <w:t xml:space="preserve">lancio vitale </w:t>
      </w:r>
      <w:r w:rsidRPr="00DA07ED">
        <w:rPr>
          <w:rFonts w:ascii="Ebrima" w:hAnsi="Ebrima"/>
        </w:rPr>
        <w:t xml:space="preserve">– Per </w:t>
      </w:r>
      <w:r w:rsidR="00426437">
        <w:rPr>
          <w:rFonts w:ascii="Ebrima" w:hAnsi="Ebrima"/>
        </w:rPr>
        <w:t>Bergson</w:t>
      </w:r>
      <w:r w:rsidRPr="00DA07ED">
        <w:rPr>
          <w:rFonts w:ascii="Ebrima" w:hAnsi="Ebrima"/>
        </w:rPr>
        <w:t xml:space="preserve"> invece sia l’uomo che gli altri esseri sono soggetti a uno slancio vitale che implica la creazione continua. Ogni istante è una nuova creazione. Il passato è sempre racchiuso nell’istante che stiamo vivendo, ma</w:t>
      </w:r>
      <w:r w:rsidR="00D05FAA">
        <w:rPr>
          <w:rFonts w:ascii="Ebrima" w:hAnsi="Ebrima"/>
        </w:rPr>
        <w:t>,</w:t>
      </w:r>
      <w:r w:rsidRPr="00DA07ED">
        <w:rPr>
          <w:rFonts w:ascii="Ebrima" w:hAnsi="Ebrima"/>
        </w:rPr>
        <w:t xml:space="preserve"> siccome l’istante che stiamo vivendo è il passato più l’istante nuovo</w:t>
      </w:r>
      <w:r w:rsidR="00D05FAA">
        <w:rPr>
          <w:rFonts w:ascii="Ebrima" w:hAnsi="Ebrima"/>
        </w:rPr>
        <w:t>,</w:t>
      </w:r>
      <w:r w:rsidR="00695ED6">
        <w:rPr>
          <w:rFonts w:ascii="Ebrima" w:hAnsi="Ebrima"/>
        </w:rPr>
        <w:t xml:space="preserve"> siamo </w:t>
      </w:r>
      <w:r w:rsidR="00D05FAA">
        <w:rPr>
          <w:rFonts w:ascii="Ebrima" w:hAnsi="Ebrima"/>
        </w:rPr>
        <w:t xml:space="preserve">sempre </w:t>
      </w:r>
      <w:r w:rsidR="00695ED6">
        <w:rPr>
          <w:rFonts w:ascii="Ebrima" w:hAnsi="Ebrima"/>
        </w:rPr>
        <w:t>di fronte a qualcosa di inedito</w:t>
      </w:r>
      <w:r w:rsidRPr="00DA07ED">
        <w:rPr>
          <w:rFonts w:ascii="Ebrima" w:hAnsi="Ebrima"/>
        </w:rPr>
        <w:t xml:space="preserve">. </w:t>
      </w:r>
      <w:r w:rsidR="00D05FAA">
        <w:rPr>
          <w:rFonts w:ascii="Ebrima" w:hAnsi="Ebrima"/>
        </w:rPr>
        <w:t>Si veda la metafora del gomitolo o della valanga.</w:t>
      </w:r>
    </w:p>
    <w:p w14:paraId="19C2F401" w14:textId="77777777" w:rsidR="00391411" w:rsidRDefault="00391411" w:rsidP="007C0CBD">
      <w:pPr>
        <w:keepNext/>
        <w:spacing w:beforeLines="60" w:before="144" w:afterLines="60" w:after="144"/>
        <w:jc w:val="both"/>
        <w:rPr>
          <w:rFonts w:ascii="Ebrima" w:hAnsi="Ebrima"/>
          <w:b/>
          <w:bCs/>
          <w:color w:val="FF0000"/>
        </w:rPr>
      </w:pPr>
    </w:p>
    <w:p w14:paraId="343DACF1" w14:textId="1176F798" w:rsidR="00391411" w:rsidRPr="00391411" w:rsidRDefault="00391411" w:rsidP="007C0CBD">
      <w:pPr>
        <w:keepNext/>
        <w:spacing w:beforeLines="60" w:before="144" w:afterLines="60" w:after="144"/>
        <w:jc w:val="both"/>
        <w:rPr>
          <w:rFonts w:ascii="Ebrima" w:hAnsi="Ebrima"/>
        </w:rPr>
      </w:pPr>
      <w:r w:rsidRPr="00391411">
        <w:rPr>
          <w:rFonts w:ascii="Ebrima" w:hAnsi="Ebrima"/>
          <w:b/>
          <w:bCs/>
          <w:color w:val="FF0000"/>
        </w:rPr>
        <w:t>Bergson e la filosofia della vita</w:t>
      </w:r>
      <w:r>
        <w:rPr>
          <w:rFonts w:ascii="Ebrima" w:hAnsi="Ebrima"/>
        </w:rPr>
        <w:t xml:space="preserve"> – Queste ultime osservazioni ci consentono di </w:t>
      </w:r>
      <w:r w:rsidR="0029155E">
        <w:rPr>
          <w:rFonts w:ascii="Ebrima" w:hAnsi="Ebrima"/>
        </w:rPr>
        <w:t>inserire le concezioni di Bergson</w:t>
      </w:r>
      <w:r w:rsidR="00DE4014">
        <w:rPr>
          <w:rFonts w:ascii="Ebrima" w:hAnsi="Ebrima"/>
        </w:rPr>
        <w:t xml:space="preserve"> ne</w:t>
      </w:r>
      <w:r>
        <w:rPr>
          <w:rFonts w:ascii="Ebrima" w:hAnsi="Ebrima"/>
        </w:rPr>
        <w:t xml:space="preserve">lla </w:t>
      </w:r>
      <w:r w:rsidR="0029155E">
        <w:rPr>
          <w:rFonts w:ascii="Ebrima" w:hAnsi="Ebrima"/>
        </w:rPr>
        <w:t>“</w:t>
      </w:r>
      <w:r>
        <w:rPr>
          <w:rFonts w:ascii="Ebrima" w:hAnsi="Ebrima"/>
        </w:rPr>
        <w:t xml:space="preserve">filosofia </w:t>
      </w:r>
      <w:r w:rsidRPr="00391411">
        <w:rPr>
          <w:rFonts w:ascii="Ebrima" w:hAnsi="Ebrima"/>
        </w:rPr>
        <w:t>della vita</w:t>
      </w:r>
      <w:r w:rsidR="0029155E">
        <w:rPr>
          <w:rFonts w:ascii="Ebrima" w:hAnsi="Ebrima"/>
        </w:rPr>
        <w:t>”</w:t>
      </w:r>
      <w:r>
        <w:rPr>
          <w:rFonts w:ascii="Ebrima" w:hAnsi="Ebrima"/>
        </w:rPr>
        <w:t xml:space="preserve">, </w:t>
      </w:r>
      <w:r w:rsidRPr="00391411">
        <w:rPr>
          <w:rFonts w:ascii="Ebrima" w:hAnsi="Ebrima"/>
        </w:rPr>
        <w:t xml:space="preserve">un orientamento filosofico, spesso definito con il termine </w:t>
      </w:r>
      <w:hyperlink r:id="rId12" w:history="1">
        <w:r w:rsidRPr="00391411">
          <w:rPr>
            <w:rFonts w:ascii="Ebrima" w:hAnsi="Ebrima"/>
          </w:rPr>
          <w:t>irrazionalismo</w:t>
        </w:r>
      </w:hyperlink>
      <w:r w:rsidRPr="00391411">
        <w:rPr>
          <w:rFonts w:ascii="Ebrima" w:hAnsi="Ebrima"/>
        </w:rPr>
        <w:t xml:space="preserve">, sviluppatosi alla fine del secolo XIX in opposizione all'illuminismo, all’idealismo, al positivismo e all'intellettualismo. </w:t>
      </w:r>
    </w:p>
    <w:p w14:paraId="3D206468" w14:textId="3DCA030C" w:rsidR="00391411" w:rsidRPr="00391411" w:rsidRDefault="00391411" w:rsidP="007C0CBD">
      <w:pPr>
        <w:spacing w:beforeLines="60" w:before="144" w:afterLines="60" w:after="144"/>
        <w:jc w:val="both"/>
        <w:rPr>
          <w:rFonts w:ascii="Ebrima" w:hAnsi="Ebrima"/>
        </w:rPr>
      </w:pPr>
      <w:r w:rsidRPr="00391411">
        <w:rPr>
          <w:rFonts w:ascii="Ebrima" w:hAnsi="Ebrima"/>
        </w:rPr>
        <w:t xml:space="preserve">Rifacendosi a Schopenhauer e a Nietzsche, questa corrente sottolinea la contrapposizione tra vita e ragione. Essa esalta il carattere attivo, creativo, mutevole e imprevedibile della vita contrapponendolo alla staticità della ragione, che non può afferrarla con i suoi rigidi schematismi e decifrarne i segreti (come invece aveva preteso di fare la tradizione filosofica precedente, a partire da Socrate). In questo senso vengono riprese le teorie di Schopenhauer che rivela la essenziale irrazionalità del vivere, che si manifesta nella volontà di vivere, essenza insensata di ogni cosa al mondo. È in riferimento a queste </w:t>
      </w:r>
      <w:r w:rsidRPr="00391411">
        <w:rPr>
          <w:rFonts w:ascii="Ebrima" w:hAnsi="Ebrima"/>
        </w:rPr>
        <w:lastRenderedPageBreak/>
        <w:t>concezioni che nell'</w:t>
      </w:r>
      <w:r w:rsidRPr="00391411">
        <w:rPr>
          <w:rFonts w:ascii="Ebrima" w:hAnsi="Ebrima"/>
          <w:i/>
          <w:iCs/>
        </w:rPr>
        <w:t>Intuizione della vita</w:t>
      </w:r>
      <w:r w:rsidRPr="00391411">
        <w:rPr>
          <w:rFonts w:ascii="Ebrima" w:hAnsi="Ebrima"/>
        </w:rPr>
        <w:t xml:space="preserve"> (1918), il filosofo </w:t>
      </w:r>
      <w:r w:rsidR="00ED3B84">
        <w:rPr>
          <w:rFonts w:ascii="Ebrima" w:hAnsi="Ebrima"/>
        </w:rPr>
        <w:t xml:space="preserve">tedesco </w:t>
      </w:r>
      <w:r w:rsidR="0044387D">
        <w:rPr>
          <w:rFonts w:ascii="Ebrima" w:hAnsi="Ebrima"/>
        </w:rPr>
        <w:t xml:space="preserve">Georg </w:t>
      </w:r>
      <w:r w:rsidRPr="00391411">
        <w:rPr>
          <w:rFonts w:ascii="Ebrima" w:hAnsi="Ebrima"/>
        </w:rPr>
        <w:t xml:space="preserve">Simmel, esponente di questa corrente, </w:t>
      </w:r>
      <w:r w:rsidR="00BF6EFB">
        <w:rPr>
          <w:rFonts w:ascii="Ebrima" w:hAnsi="Ebrima"/>
        </w:rPr>
        <w:t>parla della vita e del suo incessante farsi</w:t>
      </w:r>
      <w:r w:rsidRPr="00391411">
        <w:rPr>
          <w:rFonts w:ascii="Ebrima" w:hAnsi="Ebrima"/>
        </w:rPr>
        <w:t xml:space="preserve"> </w:t>
      </w:r>
      <w:r w:rsidRPr="00391411">
        <w:rPr>
          <w:rFonts w:ascii="Ebrima" w:hAnsi="Ebrima"/>
          <w:color w:val="833C0B" w:themeColor="accent2" w:themeShade="80"/>
        </w:rPr>
        <w:t>"più che vita"</w:t>
      </w:r>
      <w:r w:rsidR="00A01CC6" w:rsidRPr="005D068E">
        <w:rPr>
          <w:rStyle w:val="Appelnotedebasdep"/>
          <w:rFonts w:ascii="Ebrima" w:hAnsi="Ebrima"/>
        </w:rPr>
        <w:footnoteReference w:id="3"/>
      </w:r>
      <w:r w:rsidRPr="00391411">
        <w:rPr>
          <w:rFonts w:ascii="Ebrima" w:hAnsi="Ebrima"/>
        </w:rPr>
        <w:t xml:space="preserve">: </w:t>
      </w:r>
      <w:r w:rsidRPr="009D4173">
        <w:rPr>
          <w:rFonts w:ascii="Ebrima" w:hAnsi="Ebrima"/>
          <w:u w:val="single"/>
        </w:rPr>
        <w:t xml:space="preserve">la sua essenza </w:t>
      </w:r>
      <w:r w:rsidR="00DE4014" w:rsidRPr="009D4173">
        <w:rPr>
          <w:rFonts w:ascii="Ebrima" w:hAnsi="Ebrima"/>
          <w:u w:val="single"/>
        </w:rPr>
        <w:t xml:space="preserve">infatti </w:t>
      </w:r>
      <w:r w:rsidRPr="009D4173">
        <w:rPr>
          <w:rFonts w:ascii="Ebrima" w:hAnsi="Ebrima"/>
          <w:u w:val="single"/>
        </w:rPr>
        <w:t xml:space="preserve">è di trascendere </w:t>
      </w:r>
      <w:proofErr w:type="gramStart"/>
      <w:r w:rsidRPr="009D4173">
        <w:rPr>
          <w:rFonts w:ascii="Ebrima" w:hAnsi="Ebrima"/>
          <w:u w:val="single"/>
        </w:rPr>
        <w:t>se</w:t>
      </w:r>
      <w:proofErr w:type="gramEnd"/>
      <w:r w:rsidRPr="009D4173">
        <w:rPr>
          <w:rFonts w:ascii="Ebrima" w:hAnsi="Ebrima"/>
          <w:u w:val="single"/>
        </w:rPr>
        <w:t xml:space="preserve"> stessa, creando qualcosa di nuovo</w:t>
      </w:r>
      <w:r w:rsidR="00EE01FB">
        <w:rPr>
          <w:rStyle w:val="Appelnotedebasdep"/>
          <w:rFonts w:ascii="Ebrima" w:hAnsi="Ebrima"/>
        </w:rPr>
        <w:footnoteReference w:id="4"/>
      </w:r>
      <w:r w:rsidRPr="00391411">
        <w:rPr>
          <w:rFonts w:ascii="Ebrima" w:hAnsi="Ebrima"/>
        </w:rPr>
        <w:t>.</w:t>
      </w:r>
    </w:p>
    <w:p w14:paraId="1EB8AEDE" w14:textId="77777777" w:rsidR="00391411" w:rsidRPr="00391411" w:rsidRDefault="00391411" w:rsidP="007C0CBD">
      <w:pPr>
        <w:spacing w:beforeLines="60" w:before="144" w:afterLines="60" w:after="144"/>
        <w:jc w:val="both"/>
        <w:rPr>
          <w:rFonts w:ascii="Ebrima" w:hAnsi="Ebrima"/>
        </w:rPr>
      </w:pPr>
      <w:r w:rsidRPr="00391411">
        <w:rPr>
          <w:rFonts w:ascii="Ebrima" w:hAnsi="Ebrima"/>
        </w:rPr>
        <w:t xml:space="preserve">I principali esponenti della filosofia della vita possono essere individuati in Dilthey, </w:t>
      </w:r>
      <w:proofErr w:type="spellStart"/>
      <w:r w:rsidRPr="00391411">
        <w:rPr>
          <w:rFonts w:ascii="Ebrima" w:hAnsi="Ebrima"/>
        </w:rPr>
        <w:t>Rickert</w:t>
      </w:r>
      <w:proofErr w:type="spellEnd"/>
      <w:r w:rsidRPr="00391411">
        <w:rPr>
          <w:rFonts w:ascii="Ebrima" w:hAnsi="Ebrima"/>
        </w:rPr>
        <w:t xml:space="preserve">, Simmel, Scheler, </w:t>
      </w:r>
      <w:proofErr w:type="spellStart"/>
      <w:r w:rsidRPr="00391411">
        <w:rPr>
          <w:rFonts w:ascii="Ebrima" w:hAnsi="Ebrima"/>
        </w:rPr>
        <w:t>Klages</w:t>
      </w:r>
      <w:proofErr w:type="spellEnd"/>
      <w:r w:rsidRPr="00391411">
        <w:rPr>
          <w:rFonts w:ascii="Ebrima" w:hAnsi="Ebrima"/>
        </w:rPr>
        <w:t xml:space="preserve"> e altri ancora. </w:t>
      </w:r>
    </w:p>
    <w:p w14:paraId="612F29D2" w14:textId="77777777" w:rsidR="00E67F4D" w:rsidRDefault="00E67F4D" w:rsidP="007C0CBD">
      <w:pPr>
        <w:pStyle w:val="Paragraphedeliste"/>
        <w:spacing w:beforeLines="60" w:before="144" w:afterLines="60" w:after="144"/>
        <w:ind w:left="0"/>
        <w:contextualSpacing w:val="0"/>
        <w:jc w:val="both"/>
        <w:rPr>
          <w:rFonts w:ascii="Ebrima" w:hAnsi="Ebrima"/>
        </w:rPr>
      </w:pPr>
    </w:p>
    <w:p w14:paraId="627815C8" w14:textId="77777777" w:rsidR="009B6192" w:rsidRDefault="00E67F4D" w:rsidP="007C0CBD">
      <w:pPr>
        <w:pStyle w:val="Paragraphedeliste"/>
        <w:spacing w:beforeLines="60" w:before="144" w:afterLines="60" w:after="144"/>
        <w:ind w:left="0"/>
        <w:contextualSpacing w:val="0"/>
        <w:jc w:val="both"/>
        <w:rPr>
          <w:rFonts w:ascii="Ebrima" w:hAnsi="Ebrima"/>
        </w:rPr>
      </w:pPr>
      <w:r w:rsidRPr="00E67F4D">
        <w:rPr>
          <w:rFonts w:ascii="Ebrima" w:hAnsi="Ebrima"/>
          <w:b/>
          <w:bCs/>
          <w:color w:val="FF0000"/>
        </w:rPr>
        <w:t>Il collegamento con Sorel</w:t>
      </w:r>
      <w:r>
        <w:rPr>
          <w:rFonts w:ascii="Ebrima" w:hAnsi="Ebrima"/>
        </w:rPr>
        <w:t xml:space="preserve"> – </w:t>
      </w:r>
      <w:r w:rsidR="00391411">
        <w:rPr>
          <w:rFonts w:ascii="Ebrima" w:hAnsi="Ebrima"/>
        </w:rPr>
        <w:t>Come abbiamo appena osservato, i</w:t>
      </w:r>
      <w:r w:rsidR="00D05FAA">
        <w:rPr>
          <w:rFonts w:ascii="Ebrima" w:hAnsi="Ebrima"/>
        </w:rPr>
        <w:t xml:space="preserve">n questa concezione del momento attuale come sempre nuovo, </w:t>
      </w:r>
      <w:r w:rsidR="00DE41D0">
        <w:rPr>
          <w:rFonts w:ascii="Ebrima" w:hAnsi="Ebrima"/>
        </w:rPr>
        <w:t xml:space="preserve">si vede come la visione di </w:t>
      </w:r>
      <w:r w:rsidR="00426437">
        <w:rPr>
          <w:rFonts w:ascii="Ebrima" w:hAnsi="Ebrima"/>
        </w:rPr>
        <w:t>Bergson</w:t>
      </w:r>
      <w:r w:rsidR="00DE41D0">
        <w:rPr>
          <w:rFonts w:ascii="Ebrima" w:hAnsi="Ebrima"/>
        </w:rPr>
        <w:t xml:space="preserve"> sconfini nell’irrazionalismo. Egli infatti dice che un grande ideale, una grande visione, possono essere immesse nella realtà e trasformarla. </w:t>
      </w:r>
      <w:r w:rsidR="008147E8" w:rsidRPr="00AE302F">
        <w:rPr>
          <w:rFonts w:ascii="Ebrima" w:hAnsi="Ebrima"/>
          <w:u w:val="single"/>
        </w:rPr>
        <w:t xml:space="preserve">Dalla libera volontà dell’uomo può </w:t>
      </w:r>
      <w:r w:rsidR="009B6192" w:rsidRPr="00AE302F">
        <w:rPr>
          <w:rFonts w:ascii="Ebrima" w:hAnsi="Ebrima"/>
          <w:u w:val="single"/>
        </w:rPr>
        <w:t xml:space="preserve">infatti </w:t>
      </w:r>
      <w:r w:rsidR="008147E8" w:rsidRPr="00AE302F">
        <w:rPr>
          <w:rFonts w:ascii="Ebrima" w:hAnsi="Ebrima"/>
          <w:u w:val="single"/>
        </w:rPr>
        <w:t>scaturire un’azione che può trasformare la realtà</w:t>
      </w:r>
      <w:r w:rsidR="008147E8">
        <w:rPr>
          <w:rFonts w:ascii="Ebrima" w:hAnsi="Ebrima"/>
        </w:rPr>
        <w:t xml:space="preserve">. </w:t>
      </w:r>
    </w:p>
    <w:p w14:paraId="168A7D0A" w14:textId="19567AAD" w:rsidR="00DE41D0" w:rsidRDefault="009B6192" w:rsidP="007C0CBD">
      <w:pPr>
        <w:pStyle w:val="Paragraphedeliste"/>
        <w:spacing w:beforeLines="60" w:before="144" w:afterLines="60" w:after="144"/>
        <w:ind w:left="0"/>
        <w:contextualSpacing w:val="0"/>
        <w:jc w:val="both"/>
        <w:rPr>
          <w:rFonts w:ascii="Ebrima" w:hAnsi="Ebrima"/>
        </w:rPr>
      </w:pPr>
      <w:r>
        <w:rPr>
          <w:rFonts w:ascii="Ebrima" w:hAnsi="Ebrima"/>
        </w:rPr>
        <w:t xml:space="preserve">Queste considerazioni saranno fatte proprie da </w:t>
      </w:r>
      <w:r w:rsidR="00DE41D0">
        <w:rPr>
          <w:rFonts w:ascii="Ebrima" w:hAnsi="Ebrima"/>
        </w:rPr>
        <w:t xml:space="preserve">Georges </w:t>
      </w:r>
      <w:r w:rsidR="00DE41D0" w:rsidRPr="00DE41D0">
        <w:rPr>
          <w:rFonts w:ascii="Ebrima" w:hAnsi="Ebrima"/>
          <w:b/>
          <w:bCs/>
        </w:rPr>
        <w:t>Sorel</w:t>
      </w:r>
      <w:r w:rsidR="00DE41D0">
        <w:rPr>
          <w:rFonts w:ascii="Ebrima" w:hAnsi="Ebrima"/>
        </w:rPr>
        <w:t xml:space="preserve">, </w:t>
      </w:r>
      <w:r w:rsidR="00976835">
        <w:rPr>
          <w:rFonts w:ascii="Ebrima" w:hAnsi="Ebrima"/>
        </w:rPr>
        <w:t xml:space="preserve">pensatore e scrittore politico francese, </w:t>
      </w:r>
      <w:r w:rsidR="00BE3AFF">
        <w:rPr>
          <w:rFonts w:ascii="Ebrima" w:hAnsi="Ebrima"/>
        </w:rPr>
        <w:t xml:space="preserve">il teorico del </w:t>
      </w:r>
      <w:r w:rsidR="00BE3AFF" w:rsidRPr="00BE3AFF">
        <w:rPr>
          <w:rFonts w:ascii="Ebrima" w:hAnsi="Ebrima"/>
          <w:b/>
          <w:bCs/>
        </w:rPr>
        <w:t>sindacalismo rivoluzionario</w:t>
      </w:r>
      <w:r w:rsidR="00BE3AFF">
        <w:rPr>
          <w:rFonts w:ascii="Ebrima" w:hAnsi="Ebrima"/>
        </w:rPr>
        <w:t xml:space="preserve">, </w:t>
      </w:r>
      <w:r w:rsidR="00DE41D0">
        <w:rPr>
          <w:rFonts w:ascii="Ebrima" w:hAnsi="Ebrima"/>
        </w:rPr>
        <w:t xml:space="preserve">contemporaneo di </w:t>
      </w:r>
      <w:r w:rsidR="00426437">
        <w:rPr>
          <w:rFonts w:ascii="Ebrima" w:hAnsi="Ebrima"/>
        </w:rPr>
        <w:t>Bergson</w:t>
      </w:r>
      <w:r w:rsidR="00DE41D0">
        <w:rPr>
          <w:rFonts w:ascii="Ebrima" w:hAnsi="Ebrima"/>
        </w:rPr>
        <w:t>,</w:t>
      </w:r>
      <w:r w:rsidR="00040C58">
        <w:rPr>
          <w:rFonts w:ascii="Ebrima" w:hAnsi="Ebrima"/>
        </w:rPr>
        <w:t xml:space="preserve"> e da questi influenzato,</w:t>
      </w:r>
      <w:r w:rsidR="00DE41D0">
        <w:rPr>
          <w:rFonts w:ascii="Ebrima" w:hAnsi="Ebrima"/>
        </w:rPr>
        <w:t xml:space="preserve"> </w:t>
      </w:r>
      <w:r>
        <w:rPr>
          <w:rFonts w:ascii="Ebrima" w:hAnsi="Ebrima"/>
        </w:rPr>
        <w:t xml:space="preserve">che </w:t>
      </w:r>
      <w:r w:rsidR="00B1723C">
        <w:rPr>
          <w:rFonts w:ascii="Ebrima" w:hAnsi="Ebrima"/>
        </w:rPr>
        <w:t>pubblica</w:t>
      </w:r>
      <w:r w:rsidR="00DE41D0">
        <w:rPr>
          <w:rFonts w:ascii="Ebrima" w:hAnsi="Ebrima"/>
        </w:rPr>
        <w:t xml:space="preserve"> nel 190</w:t>
      </w:r>
      <w:r w:rsidR="009775E2">
        <w:rPr>
          <w:rFonts w:ascii="Ebrima" w:hAnsi="Ebrima"/>
        </w:rPr>
        <w:t>8</w:t>
      </w:r>
      <w:r w:rsidR="00DE41D0">
        <w:rPr>
          <w:rFonts w:ascii="Ebrima" w:hAnsi="Ebrima"/>
        </w:rPr>
        <w:t xml:space="preserve"> le </w:t>
      </w:r>
      <w:r w:rsidR="005B66AA">
        <w:rPr>
          <w:rFonts w:ascii="Ebrima" w:hAnsi="Ebrima"/>
          <w:i/>
          <w:iCs/>
        </w:rPr>
        <w:t>Considerazioni</w:t>
      </w:r>
      <w:r w:rsidR="00DE41D0">
        <w:rPr>
          <w:rFonts w:ascii="Ebrima" w:hAnsi="Ebrima"/>
          <w:i/>
          <w:iCs/>
        </w:rPr>
        <w:t xml:space="preserve"> sulla violenza</w:t>
      </w:r>
      <w:r w:rsidR="00DE41D0" w:rsidRPr="00DE41D0">
        <w:rPr>
          <w:rFonts w:ascii="Ebrima" w:hAnsi="Ebrima"/>
        </w:rPr>
        <w:t>,</w:t>
      </w:r>
      <w:r w:rsidR="00DE41D0">
        <w:rPr>
          <w:rFonts w:ascii="Ebrima" w:hAnsi="Ebrima"/>
          <w:i/>
          <w:iCs/>
        </w:rPr>
        <w:t xml:space="preserve"> </w:t>
      </w:r>
      <w:r w:rsidR="00DE41D0" w:rsidRPr="00DE41D0">
        <w:rPr>
          <w:rFonts w:ascii="Ebrima" w:hAnsi="Ebrima"/>
        </w:rPr>
        <w:t xml:space="preserve">e </w:t>
      </w:r>
      <w:r w:rsidR="00DE41D0">
        <w:rPr>
          <w:rFonts w:ascii="Ebrima" w:hAnsi="Ebrima"/>
        </w:rPr>
        <w:t xml:space="preserve">propugna l’idea della violenza rivoluzionaria: con uno sciopero generale si può all’improvviso trasformare la realtà e ricreare tutti i rapporti sociali dal nulla. Questa filosofia dell’attivismo elaborata da Sorel influirà su Mussolini, che conierà slogan come “Chi si ferma è perduto” esaltando l’azione, la prassi, perché l’azione è sempre creatrice e promotrice di </w:t>
      </w:r>
      <w:r w:rsidR="00DF6B3B">
        <w:rPr>
          <w:rFonts w:ascii="Ebrima" w:hAnsi="Ebrima"/>
        </w:rPr>
        <w:t>novità positive.</w:t>
      </w:r>
    </w:p>
    <w:p w14:paraId="33CE9633" w14:textId="4EBCC7D3" w:rsidR="00DF6B3B" w:rsidRDefault="009B6192" w:rsidP="007C0CBD">
      <w:pPr>
        <w:pStyle w:val="Paragraphedeliste"/>
        <w:spacing w:beforeLines="60" w:before="144" w:afterLines="60" w:after="144"/>
        <w:ind w:left="0"/>
        <w:contextualSpacing w:val="0"/>
        <w:jc w:val="both"/>
        <w:rPr>
          <w:rFonts w:ascii="Ebrima" w:hAnsi="Ebrima"/>
        </w:rPr>
      </w:pPr>
      <w:r>
        <w:rPr>
          <w:rFonts w:ascii="Ebrima" w:hAnsi="Ebrima"/>
        </w:rPr>
        <w:t>La</w:t>
      </w:r>
      <w:r w:rsidR="00DF6B3B">
        <w:rPr>
          <w:rFonts w:ascii="Ebrima" w:hAnsi="Ebrima"/>
        </w:rPr>
        <w:t xml:space="preserve"> teoria della creazione continua della realtà interessa anche la nostra personalità che è qualcosa che muta continuamente, qualcosa di imprevedibile. Ciò vale per la nostra personalità e anche per la società. </w:t>
      </w:r>
      <w:r w:rsidR="00DF6B3B" w:rsidRPr="005E4D13">
        <w:rPr>
          <w:rFonts w:ascii="Ebrima" w:hAnsi="Ebrima"/>
          <w:u w:val="single"/>
        </w:rPr>
        <w:t>Ogni istante futuro è imprevedibile perché frutto del passato più quello che il presente vi aggiunge, che non è ancora stato percepito ed è perciò una novità assoluta</w:t>
      </w:r>
      <w:r w:rsidR="00DF6B3B">
        <w:rPr>
          <w:rFonts w:ascii="Ebrima" w:hAnsi="Ebrima"/>
        </w:rPr>
        <w:t>. Quindi noi siamo la continuità del passato più un elemento a ogni istante assolutamente nuovo.</w:t>
      </w:r>
    </w:p>
    <w:p w14:paraId="6582F9A0" w14:textId="77777777" w:rsidR="005B66AA" w:rsidRDefault="005B66AA" w:rsidP="007C0CBD">
      <w:pPr>
        <w:pStyle w:val="Paragraphedeliste"/>
        <w:spacing w:beforeLines="60" w:before="144" w:afterLines="60" w:after="144"/>
        <w:ind w:left="0"/>
        <w:contextualSpacing w:val="0"/>
        <w:jc w:val="both"/>
        <w:rPr>
          <w:rFonts w:ascii="Ebrima" w:hAnsi="Ebrima"/>
        </w:rPr>
      </w:pPr>
    </w:p>
    <w:p w14:paraId="6FFEB375" w14:textId="7E428594" w:rsidR="00DF6B3B" w:rsidRDefault="005B66AA" w:rsidP="007C0CBD">
      <w:pPr>
        <w:pStyle w:val="Paragraphedeliste"/>
        <w:spacing w:beforeLines="60" w:before="144" w:afterLines="60" w:after="144"/>
        <w:ind w:left="0"/>
        <w:contextualSpacing w:val="0"/>
        <w:jc w:val="both"/>
        <w:rPr>
          <w:rFonts w:ascii="Ebrima" w:hAnsi="Ebrima"/>
        </w:rPr>
      </w:pPr>
      <w:r>
        <w:rPr>
          <w:noProof/>
        </w:rPr>
        <w:lastRenderedPageBreak/>
        <w:drawing>
          <wp:inline distT="0" distB="0" distL="0" distR="0" wp14:anchorId="77EE2A94" wp14:editId="0024F7DE">
            <wp:extent cx="1267691" cy="1990224"/>
            <wp:effectExtent l="0" t="0" r="8890" b="0"/>
            <wp:docPr id="5" name="Immagine 5" descr="LO SPIRITO MERCANTILISTICO DELLA DEMOCRAZIA SECONDO GEORGES SOREL |  Istituto Stato e Partecip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 SPIRITO MERCANTILISTICO DELLA DEMOCRAZIA SECONDO GEORGES SOREL |  Istituto Stato e Partecipazi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989" cy="1995401"/>
                    </a:xfrm>
                    <a:prstGeom prst="rect">
                      <a:avLst/>
                    </a:prstGeom>
                    <a:noFill/>
                    <a:ln>
                      <a:noFill/>
                    </a:ln>
                  </pic:spPr>
                </pic:pic>
              </a:graphicData>
            </a:graphic>
          </wp:inline>
        </w:drawing>
      </w:r>
    </w:p>
    <w:p w14:paraId="4FA33576" w14:textId="2ADA621C" w:rsidR="005B66AA" w:rsidRPr="005B66AA" w:rsidRDefault="005B66AA" w:rsidP="007C0CBD">
      <w:pPr>
        <w:spacing w:beforeLines="60" w:before="144" w:afterLines="60" w:after="144"/>
        <w:jc w:val="both"/>
        <w:rPr>
          <w:rFonts w:ascii="Ebrima" w:hAnsi="Ebrima"/>
          <w:color w:val="2F5496" w:themeColor="accent1" w:themeShade="BF"/>
          <w:sz w:val="18"/>
          <w:szCs w:val="18"/>
        </w:rPr>
      </w:pPr>
      <w:r w:rsidRPr="005B66AA">
        <w:rPr>
          <w:rFonts w:ascii="Ebrima" w:hAnsi="Ebrima"/>
          <w:color w:val="2F5496" w:themeColor="accent1" w:themeShade="BF"/>
          <w:sz w:val="18"/>
          <w:szCs w:val="18"/>
        </w:rPr>
        <w:t xml:space="preserve">Copertina del volume di Sorel, </w:t>
      </w:r>
      <w:r w:rsidRPr="009775E2">
        <w:rPr>
          <w:rFonts w:ascii="Ebrima" w:hAnsi="Ebrima"/>
          <w:i/>
          <w:iCs/>
          <w:color w:val="2F5496" w:themeColor="accent1" w:themeShade="BF"/>
          <w:sz w:val="18"/>
          <w:szCs w:val="18"/>
        </w:rPr>
        <w:t>Considerazioni sulla violenza</w:t>
      </w:r>
      <w:r w:rsidRPr="005B66AA">
        <w:rPr>
          <w:rFonts w:ascii="Ebrima" w:hAnsi="Ebrima"/>
          <w:color w:val="2F5496" w:themeColor="accent1" w:themeShade="BF"/>
          <w:sz w:val="18"/>
          <w:szCs w:val="18"/>
        </w:rPr>
        <w:t>.</w:t>
      </w:r>
    </w:p>
    <w:p w14:paraId="16F287F8" w14:textId="77777777" w:rsidR="005B66AA" w:rsidRPr="005B66AA" w:rsidRDefault="005B66AA" w:rsidP="007C0CBD">
      <w:pPr>
        <w:spacing w:beforeLines="60" w:before="144" w:afterLines="60" w:after="144"/>
        <w:jc w:val="both"/>
        <w:rPr>
          <w:rFonts w:ascii="Ebrima" w:hAnsi="Ebrima"/>
        </w:rPr>
      </w:pPr>
    </w:p>
    <w:p w14:paraId="6ADDFEE2" w14:textId="17044E5C" w:rsidR="00790A86" w:rsidRDefault="009B6192" w:rsidP="007C0CBD">
      <w:pPr>
        <w:pStyle w:val="Paragraphedeliste"/>
        <w:spacing w:beforeLines="60" w:before="144" w:afterLines="60" w:after="144"/>
        <w:ind w:left="0"/>
        <w:contextualSpacing w:val="0"/>
        <w:jc w:val="both"/>
        <w:rPr>
          <w:rFonts w:ascii="Ebrima" w:hAnsi="Ebrima"/>
        </w:rPr>
      </w:pPr>
      <w:r>
        <w:rPr>
          <w:rFonts w:ascii="Ebrima" w:hAnsi="Ebrima"/>
          <w:b/>
          <w:bCs/>
          <w:color w:val="FF0000"/>
        </w:rPr>
        <w:t xml:space="preserve">Il nuovo non si concilia con </w:t>
      </w:r>
      <w:r w:rsidR="00E67F4D" w:rsidRPr="00E67F4D">
        <w:rPr>
          <w:rFonts w:ascii="Ebrima" w:hAnsi="Ebrima"/>
          <w:b/>
          <w:bCs/>
          <w:color w:val="FF0000"/>
        </w:rPr>
        <w:t>l’evoluzionismo di Darwin</w:t>
      </w:r>
      <w:r w:rsidR="00E67F4D">
        <w:rPr>
          <w:rFonts w:ascii="Ebrima" w:hAnsi="Ebrima"/>
        </w:rPr>
        <w:t xml:space="preserve"> – </w:t>
      </w:r>
      <w:r w:rsidR="00DF6B3B">
        <w:rPr>
          <w:rFonts w:ascii="Ebrima" w:hAnsi="Ebrima"/>
        </w:rPr>
        <w:t xml:space="preserve">Per l’evoluzionismo di Darwin, dall’accumulo di mutazioni continue non può nascere qualcosa di totalmente nuovo. </w:t>
      </w:r>
      <w:r w:rsidR="00DF6B3B" w:rsidRPr="005E4D13">
        <w:rPr>
          <w:rFonts w:ascii="Ebrima" w:hAnsi="Ebrima"/>
          <w:u w:val="single"/>
        </w:rPr>
        <w:t>La mutazione è condizionata da ciò che c’è prima</w:t>
      </w:r>
      <w:r w:rsidR="00DF6B3B">
        <w:rPr>
          <w:rFonts w:ascii="Ebrima" w:hAnsi="Ebrima"/>
        </w:rPr>
        <w:t xml:space="preserve">. Invece secondo </w:t>
      </w:r>
      <w:r w:rsidR="00426437">
        <w:rPr>
          <w:rFonts w:ascii="Ebrima" w:hAnsi="Ebrima"/>
        </w:rPr>
        <w:t>Bergson</w:t>
      </w:r>
      <w:r w:rsidR="00DF6B3B">
        <w:rPr>
          <w:rFonts w:ascii="Ebrima" w:hAnsi="Ebrima"/>
        </w:rPr>
        <w:t xml:space="preserve"> l’evoluzione procede a </w:t>
      </w:r>
      <w:r w:rsidR="00DF6B3B" w:rsidRPr="00DF6B3B">
        <w:rPr>
          <w:rFonts w:ascii="Ebrima" w:hAnsi="Ebrima"/>
          <w:b/>
          <w:bCs/>
        </w:rPr>
        <w:t>ventaglio</w:t>
      </w:r>
      <w:r w:rsidR="00DF6B3B">
        <w:rPr>
          <w:rFonts w:ascii="Ebrima" w:hAnsi="Ebrima"/>
        </w:rPr>
        <w:t xml:space="preserve"> cioè ci sono infinite strade possibili che si aprono </w:t>
      </w:r>
      <w:r w:rsidR="000C337F">
        <w:rPr>
          <w:rFonts w:ascii="Ebrima" w:hAnsi="Ebrima"/>
        </w:rPr>
        <w:t xml:space="preserve">come un ventaglio </w:t>
      </w:r>
      <w:r w:rsidR="00DF6B3B">
        <w:rPr>
          <w:rFonts w:ascii="Ebrima" w:hAnsi="Ebrima"/>
        </w:rPr>
        <w:t xml:space="preserve">in ogni momento evolutivo. La biologia, la vita, sono un’apertura continua alla novità e al futuro. </w:t>
      </w:r>
      <w:r w:rsidR="00DF6B3B" w:rsidRPr="005E4D13">
        <w:rPr>
          <w:rFonts w:ascii="Ebrima" w:hAnsi="Ebrima"/>
          <w:u w:val="single"/>
        </w:rPr>
        <w:t>Quello che non è importante è il passato</w:t>
      </w:r>
      <w:r w:rsidR="00DF6B3B">
        <w:rPr>
          <w:rFonts w:ascii="Ebrima" w:hAnsi="Ebrima"/>
        </w:rPr>
        <w:t xml:space="preserve">. </w:t>
      </w:r>
    </w:p>
    <w:p w14:paraId="730368AD" w14:textId="46C59F7E" w:rsidR="00790A86" w:rsidRDefault="00D05FAA" w:rsidP="007C0CBD">
      <w:pPr>
        <w:pStyle w:val="Paragraphedeliste"/>
        <w:spacing w:beforeLines="60" w:before="144" w:afterLines="60" w:after="144"/>
        <w:ind w:left="0"/>
        <w:contextualSpacing w:val="0"/>
        <w:jc w:val="both"/>
        <w:rPr>
          <w:rFonts w:ascii="Ebrima" w:hAnsi="Ebrima"/>
        </w:rPr>
      </w:pPr>
      <w:r>
        <w:rPr>
          <w:rFonts w:ascii="Ebrima" w:hAnsi="Ebrima"/>
        </w:rPr>
        <w:t>Per comprendere tutto ciò b</w:t>
      </w:r>
      <w:r w:rsidR="00790A86">
        <w:rPr>
          <w:rFonts w:ascii="Ebrima" w:hAnsi="Ebrima"/>
        </w:rPr>
        <w:t xml:space="preserve">isogna ricordare che tradizionalmente per interpretare il vivente erano diffuse due teorie, il </w:t>
      </w:r>
      <w:r w:rsidR="00790A86" w:rsidRPr="00094909">
        <w:rPr>
          <w:rFonts w:ascii="Ebrima" w:hAnsi="Ebrima"/>
          <w:i/>
          <w:iCs/>
        </w:rPr>
        <w:t>meccanicismo</w:t>
      </w:r>
      <w:r w:rsidR="00790A86">
        <w:rPr>
          <w:rFonts w:ascii="Ebrima" w:hAnsi="Ebrima"/>
        </w:rPr>
        <w:t xml:space="preserve"> e il </w:t>
      </w:r>
      <w:r w:rsidR="00790A86" w:rsidRPr="00094909">
        <w:rPr>
          <w:rFonts w:ascii="Ebrima" w:hAnsi="Ebrima"/>
          <w:i/>
          <w:iCs/>
        </w:rPr>
        <w:t>finalismo</w:t>
      </w:r>
      <w:r w:rsidR="00790A86">
        <w:rPr>
          <w:rFonts w:ascii="Ebrima" w:hAnsi="Ebrima"/>
        </w:rPr>
        <w:t xml:space="preserve">. In entrambe le teorie vi è – sostiene </w:t>
      </w:r>
      <w:r w:rsidR="00426437">
        <w:rPr>
          <w:rFonts w:ascii="Ebrima" w:hAnsi="Ebrima"/>
        </w:rPr>
        <w:t>Bergson</w:t>
      </w:r>
      <w:r w:rsidR="00790A86">
        <w:rPr>
          <w:rFonts w:ascii="Ebrima" w:hAnsi="Ebrima"/>
        </w:rPr>
        <w:t xml:space="preserve"> – una </w:t>
      </w:r>
      <w:r w:rsidR="00DF6B3B">
        <w:rPr>
          <w:rFonts w:ascii="Ebrima" w:hAnsi="Ebrima"/>
        </w:rPr>
        <w:t>prevalenza del passato.</w:t>
      </w:r>
      <w:r w:rsidR="00790A86">
        <w:rPr>
          <w:rFonts w:ascii="Ebrima" w:hAnsi="Ebrima"/>
        </w:rPr>
        <w:t xml:space="preserve"> I</w:t>
      </w:r>
      <w:r w:rsidR="00DF6B3B">
        <w:rPr>
          <w:rFonts w:ascii="Ebrima" w:hAnsi="Ebrima"/>
        </w:rPr>
        <w:t xml:space="preserve">l meccanicismo </w:t>
      </w:r>
      <w:r w:rsidR="00790A86">
        <w:rPr>
          <w:rFonts w:ascii="Ebrima" w:hAnsi="Ebrima"/>
        </w:rPr>
        <w:t>infatti s</w:t>
      </w:r>
      <w:r w:rsidR="00DF6B3B">
        <w:rPr>
          <w:rFonts w:ascii="Ebrima" w:hAnsi="Ebrima"/>
        </w:rPr>
        <w:t>piega il futuro come qualcosa di determinato dalle situazioni precedenti</w:t>
      </w:r>
      <w:r w:rsidR="00040C58">
        <w:rPr>
          <w:rFonts w:ascii="Ebrima" w:hAnsi="Ebrima"/>
        </w:rPr>
        <w:t xml:space="preserve"> (</w:t>
      </w:r>
      <w:r>
        <w:rPr>
          <w:rFonts w:ascii="Ebrima" w:hAnsi="Ebrima"/>
        </w:rPr>
        <w:t xml:space="preserve">si ricordi la visione deterministica presente nell’atomismo </w:t>
      </w:r>
      <w:r w:rsidR="00040C58">
        <w:rPr>
          <w:rFonts w:ascii="Ebrima" w:hAnsi="Ebrima"/>
        </w:rPr>
        <w:t>di Democrito)</w:t>
      </w:r>
      <w:r w:rsidR="00DF6B3B">
        <w:rPr>
          <w:rFonts w:ascii="Ebrima" w:hAnsi="Ebrima"/>
        </w:rPr>
        <w:t>; e allo stesso modo</w:t>
      </w:r>
      <w:r>
        <w:rPr>
          <w:rFonts w:ascii="Ebrima" w:hAnsi="Ebrima"/>
        </w:rPr>
        <w:t xml:space="preserve"> è determinato dal passato anche</w:t>
      </w:r>
      <w:r w:rsidR="00DF6B3B">
        <w:rPr>
          <w:rFonts w:ascii="Ebrima" w:hAnsi="Ebrima"/>
        </w:rPr>
        <w:t xml:space="preserve"> il finalismo che immagina lo sviluppo della realtà sulla base del raggiungimento di un fine</w:t>
      </w:r>
      <w:r w:rsidR="00040C58">
        <w:rPr>
          <w:rFonts w:ascii="Ebrima" w:hAnsi="Ebrima"/>
        </w:rPr>
        <w:t>, un progetto,</w:t>
      </w:r>
      <w:r w:rsidR="00DF6B3B">
        <w:rPr>
          <w:rFonts w:ascii="Ebrima" w:hAnsi="Ebrima"/>
        </w:rPr>
        <w:t xml:space="preserve"> </w:t>
      </w:r>
      <w:r w:rsidR="00790A86">
        <w:rPr>
          <w:rFonts w:ascii="Ebrima" w:hAnsi="Ebrima"/>
        </w:rPr>
        <w:t xml:space="preserve">qualcosa di </w:t>
      </w:r>
      <w:r w:rsidR="00DF6B3B">
        <w:rPr>
          <w:rFonts w:ascii="Ebrima" w:hAnsi="Ebrima"/>
        </w:rPr>
        <w:t xml:space="preserve">prefissato, cioè </w:t>
      </w:r>
      <w:r w:rsidR="00040C58">
        <w:rPr>
          <w:rFonts w:ascii="Ebrima" w:hAnsi="Ebrima"/>
        </w:rPr>
        <w:t>stabilito comunque prima (</w:t>
      </w:r>
      <w:proofErr w:type="spellStart"/>
      <w:r w:rsidR="00040C58">
        <w:rPr>
          <w:rFonts w:ascii="Ebrima" w:hAnsi="Ebrima"/>
        </w:rPr>
        <w:t>pre</w:t>
      </w:r>
      <w:proofErr w:type="spellEnd"/>
      <w:r w:rsidR="00040C58">
        <w:rPr>
          <w:rFonts w:ascii="Ebrima" w:hAnsi="Ebrima"/>
        </w:rPr>
        <w:t>-determinato), cioè nel passato, e che gli eventi attuali si sforzano di raggiungere.</w:t>
      </w:r>
    </w:p>
    <w:p w14:paraId="5FA0E047" w14:textId="77777777" w:rsidR="00765674" w:rsidRDefault="00040C58" w:rsidP="00765674">
      <w:pPr>
        <w:spacing w:beforeLines="60" w:before="144" w:afterLines="60" w:after="144"/>
        <w:jc w:val="both"/>
        <w:rPr>
          <w:rFonts w:ascii="Ebrima" w:hAnsi="Ebrima"/>
          <w:sz w:val="18"/>
          <w:szCs w:val="18"/>
        </w:rPr>
      </w:pPr>
      <w:r>
        <w:rPr>
          <w:rFonts w:ascii="Ebrima" w:hAnsi="Ebrima"/>
        </w:rPr>
        <w:t xml:space="preserve">L’evoluzione invece va vista come un ventaglio di possibilità di cui alcune si affermano di più, altre di meno. Non c’è una sola linea evolutiva, come quella di un </w:t>
      </w:r>
      <w:r w:rsidRPr="00B1723C">
        <w:rPr>
          <w:rFonts w:ascii="Ebrima" w:hAnsi="Ebrima"/>
          <w:b/>
          <w:bCs/>
        </w:rPr>
        <w:t>proiettile</w:t>
      </w:r>
      <w:r>
        <w:rPr>
          <w:rFonts w:ascii="Ebrima" w:hAnsi="Ebrima"/>
        </w:rPr>
        <w:t xml:space="preserve"> che segue una traiettoria (è questa la visione di Darwin). Abbiamo a che fare invece con un proiettile che subito esplode in </w:t>
      </w:r>
      <w:r w:rsidRPr="00B1723C">
        <w:rPr>
          <w:rFonts w:ascii="Ebrima" w:hAnsi="Ebrima"/>
        </w:rPr>
        <w:t>frammenti</w:t>
      </w:r>
      <w:r>
        <w:rPr>
          <w:rFonts w:ascii="Ebrima" w:hAnsi="Ebrima"/>
        </w:rPr>
        <w:t>, ciascuno dei quali a sua volta esplode e così via per lungo tempo. Questo spiega ad esempio il pullulare di specie nello stesso ambiente, segno che l’evoluzione non segue un disegno preciso, ma è fatta di</w:t>
      </w:r>
      <w:r w:rsidR="00C35DFF">
        <w:rPr>
          <w:rFonts w:ascii="Ebrima" w:hAnsi="Ebrima"/>
        </w:rPr>
        <w:t xml:space="preserve"> numerose possibilità </w:t>
      </w:r>
      <w:r w:rsidR="00790A86">
        <w:rPr>
          <w:rFonts w:ascii="Ebrima" w:hAnsi="Ebrima"/>
        </w:rPr>
        <w:t xml:space="preserve">alcune delle quali si </w:t>
      </w:r>
      <w:r w:rsidR="00C35DFF">
        <w:rPr>
          <w:rFonts w:ascii="Ebrima" w:hAnsi="Ebrima"/>
        </w:rPr>
        <w:t>realizzano</w:t>
      </w:r>
      <w:r w:rsidR="00790A86">
        <w:rPr>
          <w:rFonts w:ascii="Ebrima" w:hAnsi="Ebrima"/>
        </w:rPr>
        <w:t xml:space="preserve"> e durano, altre si realizzano </w:t>
      </w:r>
      <w:r w:rsidR="00C35DFF">
        <w:rPr>
          <w:rFonts w:ascii="Ebrima" w:hAnsi="Ebrima"/>
        </w:rPr>
        <w:t xml:space="preserve">e poi scompaiono. </w:t>
      </w:r>
      <w:r w:rsidR="00790A86">
        <w:rPr>
          <w:rFonts w:ascii="Ebrima" w:hAnsi="Ebrima"/>
        </w:rPr>
        <w:t>L’evoluzione è</w:t>
      </w:r>
      <w:r w:rsidR="00C35DFF">
        <w:rPr>
          <w:rFonts w:ascii="Ebrima" w:hAnsi="Ebrima"/>
        </w:rPr>
        <w:t xml:space="preserve"> come una </w:t>
      </w:r>
      <w:r w:rsidR="00E74E59" w:rsidRPr="00B1723C">
        <w:rPr>
          <w:rFonts w:ascii="Ebrima" w:hAnsi="Ebrima"/>
          <w:b/>
          <w:bCs/>
        </w:rPr>
        <w:t>bomba a grappolo</w:t>
      </w:r>
      <w:r w:rsidR="00E74E59">
        <w:rPr>
          <w:rFonts w:ascii="Ebrima" w:hAnsi="Ebrima"/>
        </w:rPr>
        <w:t xml:space="preserve"> che esplode e</w:t>
      </w:r>
      <w:r w:rsidR="00C07900">
        <w:rPr>
          <w:rFonts w:ascii="Ebrima" w:hAnsi="Ebrima"/>
        </w:rPr>
        <w:t>d i</w:t>
      </w:r>
      <w:r w:rsidR="00790A86">
        <w:rPr>
          <w:rFonts w:ascii="Ebrima" w:hAnsi="Ebrima"/>
        </w:rPr>
        <w:t xml:space="preserve"> suoi frammenti </w:t>
      </w:r>
      <w:r w:rsidR="00E74E59">
        <w:rPr>
          <w:rFonts w:ascii="Ebrima" w:hAnsi="Ebrima"/>
        </w:rPr>
        <w:t>d</w:t>
      </w:r>
      <w:r w:rsidR="00C07900">
        <w:rPr>
          <w:rFonts w:ascii="Ebrima" w:hAnsi="Ebrima"/>
        </w:rPr>
        <w:t>anno</w:t>
      </w:r>
      <w:r w:rsidR="00E74E59">
        <w:rPr>
          <w:rFonts w:ascii="Ebrima" w:hAnsi="Ebrima"/>
        </w:rPr>
        <w:t xml:space="preserve"> luogo ad altre esplosioni. </w:t>
      </w:r>
      <w:r w:rsidR="0068517D">
        <w:rPr>
          <w:rFonts w:ascii="Ebrima" w:hAnsi="Ebrima"/>
        </w:rPr>
        <w:t>È</w:t>
      </w:r>
      <w:r w:rsidR="00790A86">
        <w:rPr>
          <w:rFonts w:ascii="Ebrima" w:hAnsi="Ebrima"/>
        </w:rPr>
        <w:t xml:space="preserve"> questa una visione dell’e</w:t>
      </w:r>
      <w:r w:rsidR="00643BEC">
        <w:rPr>
          <w:rFonts w:ascii="Ebrima" w:hAnsi="Ebrima"/>
        </w:rPr>
        <w:t xml:space="preserve">voluzione </w:t>
      </w:r>
      <w:r w:rsidR="00790A86">
        <w:rPr>
          <w:rFonts w:ascii="Ebrima" w:hAnsi="Ebrima"/>
        </w:rPr>
        <w:t xml:space="preserve">come qualcosa di </w:t>
      </w:r>
      <w:r w:rsidR="00643BEC">
        <w:rPr>
          <w:rFonts w:ascii="Ebrima" w:hAnsi="Ebrima"/>
        </w:rPr>
        <w:t xml:space="preserve">divergente, non </w:t>
      </w:r>
      <w:r w:rsidR="00790A86">
        <w:rPr>
          <w:rFonts w:ascii="Ebrima" w:hAnsi="Ebrima"/>
        </w:rPr>
        <w:t xml:space="preserve">di </w:t>
      </w:r>
      <w:r w:rsidR="00643BEC">
        <w:rPr>
          <w:rFonts w:ascii="Ebrima" w:hAnsi="Ebrima"/>
        </w:rPr>
        <w:t>unilineare.</w:t>
      </w:r>
      <w:r w:rsidR="00765674" w:rsidRPr="00765674">
        <w:rPr>
          <w:rFonts w:ascii="Ebrima" w:hAnsi="Ebrima"/>
          <w:sz w:val="18"/>
          <w:szCs w:val="18"/>
        </w:rPr>
        <w:t xml:space="preserve"> </w:t>
      </w:r>
    </w:p>
    <w:p w14:paraId="1C81CB36" w14:textId="41EB8084" w:rsidR="00765674" w:rsidRPr="00765674" w:rsidRDefault="00765674" w:rsidP="00765674">
      <w:pPr>
        <w:spacing w:beforeLines="60" w:before="144" w:afterLines="60" w:after="144"/>
        <w:rPr>
          <w:rFonts w:ascii="Ebrima" w:hAnsi="Ebrima"/>
        </w:rPr>
      </w:pPr>
      <w:r w:rsidRPr="00765674">
        <w:rPr>
          <w:rFonts w:ascii="Ebrima" w:hAnsi="Ebrima"/>
          <w:b/>
          <w:bCs/>
          <w:color w:val="FF0000"/>
        </w:rPr>
        <w:t>Differente concezione dell’evoluzione in Darwin e in Bergson</w:t>
      </w:r>
      <w:r>
        <w:rPr>
          <w:rFonts w:ascii="Ebrima" w:hAnsi="Ebrima"/>
        </w:rPr>
        <w:t xml:space="preserve"> – Per Darwin l</w:t>
      </w:r>
      <w:r w:rsidRPr="00765674">
        <w:rPr>
          <w:rFonts w:ascii="Ebrima" w:hAnsi="Ebrima"/>
        </w:rPr>
        <w:t xml:space="preserve">’evoluzione dipende dall’adattamento degli organismi all’ambiente. La vita è una gara, sopravvive l’essere che casualmente è dotato delle caratteristiche più adatte. </w:t>
      </w:r>
      <w:r>
        <w:rPr>
          <w:rFonts w:ascii="Ebrima" w:hAnsi="Ebrima"/>
        </w:rPr>
        <w:t>Per Bergson, invece, l</w:t>
      </w:r>
      <w:r w:rsidRPr="00765674">
        <w:rPr>
          <w:rFonts w:ascii="Ebrima" w:hAnsi="Ebrima"/>
        </w:rPr>
        <w:t xml:space="preserve">a vita non è una gara ma una forza creatrice che sperimenta continuamente forme nuove. </w:t>
      </w:r>
      <w:r w:rsidR="00CF6ABC">
        <w:rPr>
          <w:rFonts w:ascii="Ebrima" w:hAnsi="Ebrima"/>
        </w:rPr>
        <w:t>L</w:t>
      </w:r>
      <w:r w:rsidRPr="00765674">
        <w:rPr>
          <w:rFonts w:ascii="Ebrima" w:hAnsi="Ebrima"/>
        </w:rPr>
        <w:t>’evoluzione è come il lavoro di un artista. Alla base dell’evoluzione c’è un impulso, un desiderio. Questo si trova in tutti gli esseri e li spinge a trasformarsi. Ad es. gli animali senza vista hanno un vago desiderio di percepire gli oggetti in anticipo, prima di venire in contatto con essi</w:t>
      </w:r>
      <w:r w:rsidR="00CF6ABC">
        <w:rPr>
          <w:rFonts w:ascii="Ebrima" w:hAnsi="Ebrima"/>
        </w:rPr>
        <w:t>,</w:t>
      </w:r>
      <w:r w:rsidRPr="00765674">
        <w:rPr>
          <w:rFonts w:ascii="Ebrima" w:hAnsi="Ebrima"/>
        </w:rPr>
        <w:t xml:space="preserve"> e ciò li porta a fare degli sforzi che conducono alla </w:t>
      </w:r>
      <w:r w:rsidRPr="00765674">
        <w:rPr>
          <w:rFonts w:ascii="Ebrima" w:hAnsi="Ebrima"/>
        </w:rPr>
        <w:lastRenderedPageBreak/>
        <w:t>creazione degli occhi. Bergson non nega l’idea che gli organismi si adattino all’ambiente ma non pensa che questa sia la forza motrice dell’evoluzione.</w:t>
      </w:r>
    </w:p>
    <w:p w14:paraId="50D8D49F" w14:textId="77777777" w:rsidR="00CA5D3E" w:rsidRDefault="00CA5D3E" w:rsidP="007C0CBD">
      <w:pPr>
        <w:pStyle w:val="Paragraphedeliste"/>
        <w:spacing w:beforeLines="60" w:before="144" w:afterLines="60" w:after="144"/>
        <w:ind w:left="0"/>
        <w:contextualSpacing w:val="0"/>
        <w:jc w:val="both"/>
        <w:rPr>
          <w:rFonts w:ascii="Ebrima" w:hAnsi="Ebrima"/>
        </w:rPr>
      </w:pPr>
    </w:p>
    <w:tbl>
      <w:tblPr>
        <w:tblStyle w:val="Grilledutableau"/>
        <w:tblW w:w="0" w:type="auto"/>
        <w:tblLook w:val="04A0" w:firstRow="1" w:lastRow="0" w:firstColumn="1" w:lastColumn="0" w:noHBand="0" w:noVBand="1"/>
      </w:tblPr>
      <w:tblGrid>
        <w:gridCol w:w="4814"/>
        <w:gridCol w:w="4814"/>
      </w:tblGrid>
      <w:tr w:rsidR="00CA5D3E" w:rsidRPr="00CA5D3E" w14:paraId="20693D2F" w14:textId="77777777" w:rsidTr="00CA5D3E">
        <w:tc>
          <w:tcPr>
            <w:tcW w:w="4814" w:type="dxa"/>
          </w:tcPr>
          <w:p w14:paraId="24AB2ED6" w14:textId="2A81F654" w:rsidR="00CA5D3E" w:rsidRPr="00CA5D3E" w:rsidRDefault="006331C1" w:rsidP="00CA5D3E">
            <w:pPr>
              <w:spacing w:beforeLines="60" w:before="144" w:afterLines="60" w:after="144"/>
              <w:jc w:val="center"/>
              <w:rPr>
                <w:rFonts w:ascii="Ebrima" w:hAnsi="Ebrima"/>
                <w:b/>
                <w:bCs/>
                <w:sz w:val="18"/>
                <w:szCs w:val="18"/>
              </w:rPr>
            </w:pPr>
            <w:r>
              <w:rPr>
                <w:rFonts w:ascii="Ebrima" w:hAnsi="Ebrima"/>
                <w:b/>
                <w:bCs/>
                <w:sz w:val="18"/>
                <w:szCs w:val="18"/>
              </w:rPr>
              <w:t xml:space="preserve">L’evoluzione per </w:t>
            </w:r>
            <w:r w:rsidR="00CA5D3E" w:rsidRPr="00CA5D3E">
              <w:rPr>
                <w:rFonts w:ascii="Ebrima" w:hAnsi="Ebrima"/>
                <w:b/>
                <w:bCs/>
                <w:sz w:val="18"/>
                <w:szCs w:val="18"/>
              </w:rPr>
              <w:t>Darwin</w:t>
            </w:r>
          </w:p>
        </w:tc>
        <w:tc>
          <w:tcPr>
            <w:tcW w:w="4814" w:type="dxa"/>
          </w:tcPr>
          <w:p w14:paraId="5630924B" w14:textId="6BD84116" w:rsidR="00CA5D3E" w:rsidRPr="00CA5D3E" w:rsidRDefault="006331C1" w:rsidP="00CA5D3E">
            <w:pPr>
              <w:spacing w:beforeLines="60" w:before="144" w:afterLines="60" w:after="144"/>
              <w:jc w:val="center"/>
              <w:rPr>
                <w:rFonts w:ascii="Ebrima" w:hAnsi="Ebrima"/>
                <w:b/>
                <w:bCs/>
                <w:sz w:val="18"/>
                <w:szCs w:val="18"/>
              </w:rPr>
            </w:pPr>
            <w:r>
              <w:rPr>
                <w:rFonts w:ascii="Ebrima" w:hAnsi="Ebrima"/>
                <w:b/>
                <w:bCs/>
                <w:sz w:val="18"/>
                <w:szCs w:val="18"/>
              </w:rPr>
              <w:t xml:space="preserve">L’evoluzione per </w:t>
            </w:r>
            <w:r w:rsidR="00CA5D3E" w:rsidRPr="00CA5D3E">
              <w:rPr>
                <w:rFonts w:ascii="Ebrima" w:hAnsi="Ebrima"/>
                <w:b/>
                <w:bCs/>
                <w:sz w:val="18"/>
                <w:szCs w:val="18"/>
              </w:rPr>
              <w:t>Bergson</w:t>
            </w:r>
          </w:p>
        </w:tc>
      </w:tr>
      <w:tr w:rsidR="00CA5D3E" w:rsidRPr="00CA5D3E" w14:paraId="3BFF8D12" w14:textId="77777777" w:rsidTr="00CA5D3E">
        <w:tc>
          <w:tcPr>
            <w:tcW w:w="4814" w:type="dxa"/>
          </w:tcPr>
          <w:p w14:paraId="3777AE7B" w14:textId="77777777" w:rsidR="00CA5D3E" w:rsidRPr="00CA5D3E" w:rsidRDefault="00CA5D3E" w:rsidP="007C0CBD">
            <w:pPr>
              <w:spacing w:beforeLines="60" w:before="144" w:afterLines="60" w:after="144"/>
              <w:rPr>
                <w:rFonts w:ascii="Ebrima" w:hAnsi="Ebrima"/>
                <w:sz w:val="18"/>
                <w:szCs w:val="18"/>
              </w:rPr>
            </w:pPr>
            <w:r w:rsidRPr="00CA5D3E">
              <w:rPr>
                <w:rFonts w:ascii="Ebrima" w:hAnsi="Ebrima"/>
                <w:sz w:val="18"/>
                <w:szCs w:val="18"/>
              </w:rPr>
              <w:t>Evoluzione condizionata dagli stati passati.</w:t>
            </w:r>
          </w:p>
          <w:p w14:paraId="005D0A2C" w14:textId="374AB78F" w:rsidR="00CA5D3E" w:rsidRPr="00CA5D3E" w:rsidRDefault="00CA5D3E" w:rsidP="007C0CBD">
            <w:pPr>
              <w:spacing w:beforeLines="60" w:before="144" w:afterLines="60" w:after="144"/>
              <w:rPr>
                <w:rFonts w:ascii="Ebrima" w:hAnsi="Ebrima"/>
                <w:sz w:val="18"/>
                <w:szCs w:val="18"/>
              </w:rPr>
            </w:pPr>
            <w:r w:rsidRPr="00CA5D3E">
              <w:rPr>
                <w:rFonts w:ascii="Ebrima" w:hAnsi="Ebrima"/>
                <w:sz w:val="18"/>
                <w:szCs w:val="18"/>
              </w:rPr>
              <w:t>Evoluzione lineare, in cui si accumulano cambiamenti.</w:t>
            </w:r>
          </w:p>
        </w:tc>
        <w:tc>
          <w:tcPr>
            <w:tcW w:w="4814" w:type="dxa"/>
          </w:tcPr>
          <w:p w14:paraId="113ABE8A" w14:textId="401D15BC" w:rsidR="00CA5D3E" w:rsidRDefault="00CA5D3E" w:rsidP="007C0CBD">
            <w:pPr>
              <w:spacing w:beforeLines="60" w:before="144" w:afterLines="60" w:after="144"/>
              <w:rPr>
                <w:rFonts w:ascii="Ebrima" w:hAnsi="Ebrima"/>
                <w:sz w:val="18"/>
                <w:szCs w:val="18"/>
              </w:rPr>
            </w:pPr>
            <w:r w:rsidRPr="00CA5D3E">
              <w:rPr>
                <w:rFonts w:ascii="Ebrima" w:hAnsi="Ebrima"/>
                <w:sz w:val="18"/>
                <w:szCs w:val="18"/>
              </w:rPr>
              <w:t xml:space="preserve">Evoluzione </w:t>
            </w:r>
            <w:r>
              <w:rPr>
                <w:rFonts w:ascii="Ebrima" w:hAnsi="Ebrima"/>
                <w:sz w:val="18"/>
                <w:szCs w:val="18"/>
              </w:rPr>
              <w:t>creativa, aperta al futuro e alla novità.</w:t>
            </w:r>
          </w:p>
          <w:p w14:paraId="0C5BE226" w14:textId="5C328892" w:rsidR="00CA5D3E" w:rsidRPr="00CA5D3E" w:rsidRDefault="00CA5D3E" w:rsidP="007C0CBD">
            <w:pPr>
              <w:spacing w:beforeLines="60" w:before="144" w:afterLines="60" w:after="144"/>
              <w:rPr>
                <w:rFonts w:ascii="Ebrima" w:hAnsi="Ebrima"/>
                <w:sz w:val="18"/>
                <w:szCs w:val="18"/>
              </w:rPr>
            </w:pPr>
            <w:r>
              <w:rPr>
                <w:rFonts w:ascii="Ebrima" w:hAnsi="Ebrima"/>
                <w:sz w:val="18"/>
                <w:szCs w:val="18"/>
              </w:rPr>
              <w:t>Evoluzione dove si aprono infinite strade possibili.</w:t>
            </w:r>
          </w:p>
        </w:tc>
      </w:tr>
      <w:tr w:rsidR="00CA5D3E" w:rsidRPr="00CA5D3E" w14:paraId="7E2FFAFF" w14:textId="77777777" w:rsidTr="00CA5D3E">
        <w:tc>
          <w:tcPr>
            <w:tcW w:w="4814" w:type="dxa"/>
          </w:tcPr>
          <w:p w14:paraId="6C7D9D89" w14:textId="070EC1EE" w:rsidR="00CA5D3E" w:rsidRDefault="00CA5D3E" w:rsidP="007C0CBD">
            <w:pPr>
              <w:spacing w:beforeLines="60" w:before="144" w:afterLines="60" w:after="144"/>
              <w:rPr>
                <w:rFonts w:ascii="Ebrima" w:hAnsi="Ebrima"/>
                <w:sz w:val="18"/>
                <w:szCs w:val="18"/>
              </w:rPr>
            </w:pPr>
            <w:r>
              <w:rPr>
                <w:rFonts w:ascii="Ebrima" w:hAnsi="Ebrima"/>
                <w:sz w:val="18"/>
                <w:szCs w:val="18"/>
              </w:rPr>
              <w:t xml:space="preserve">Immagine del </w:t>
            </w:r>
            <w:r w:rsidRPr="006331C1">
              <w:rPr>
                <w:rFonts w:ascii="Ebrima" w:hAnsi="Ebrima"/>
                <w:b/>
                <w:bCs/>
                <w:sz w:val="18"/>
                <w:szCs w:val="18"/>
              </w:rPr>
              <w:t>proiettile</w:t>
            </w:r>
            <w:r>
              <w:rPr>
                <w:rFonts w:ascii="Ebrima" w:hAnsi="Ebrima"/>
                <w:sz w:val="18"/>
                <w:szCs w:val="18"/>
              </w:rPr>
              <w:t>, che percorre una precisa traiettoria.</w:t>
            </w:r>
          </w:p>
        </w:tc>
        <w:tc>
          <w:tcPr>
            <w:tcW w:w="4814" w:type="dxa"/>
          </w:tcPr>
          <w:p w14:paraId="2A118BE1" w14:textId="644719B1" w:rsidR="00CA5D3E" w:rsidRPr="00CA5D3E" w:rsidRDefault="00CA5D3E" w:rsidP="007C0CBD">
            <w:pPr>
              <w:spacing w:beforeLines="60" w:before="144" w:afterLines="60" w:after="144"/>
              <w:rPr>
                <w:rFonts w:ascii="Ebrima" w:hAnsi="Ebrima"/>
                <w:sz w:val="18"/>
                <w:szCs w:val="18"/>
              </w:rPr>
            </w:pPr>
            <w:r>
              <w:rPr>
                <w:rFonts w:ascii="Ebrima" w:hAnsi="Ebrima"/>
                <w:sz w:val="18"/>
                <w:szCs w:val="18"/>
              </w:rPr>
              <w:t xml:space="preserve">Immagine del </w:t>
            </w:r>
            <w:r w:rsidRPr="006331C1">
              <w:rPr>
                <w:rFonts w:ascii="Ebrima" w:hAnsi="Ebrima"/>
                <w:b/>
                <w:bCs/>
                <w:sz w:val="18"/>
                <w:szCs w:val="18"/>
              </w:rPr>
              <w:t>ventaglio</w:t>
            </w:r>
            <w:r>
              <w:rPr>
                <w:rFonts w:ascii="Ebrima" w:hAnsi="Ebrima"/>
                <w:sz w:val="18"/>
                <w:szCs w:val="18"/>
              </w:rPr>
              <w:t xml:space="preserve"> (si aprono tante possibilità) e della </w:t>
            </w:r>
            <w:r w:rsidRPr="006331C1">
              <w:rPr>
                <w:rFonts w:ascii="Ebrima" w:hAnsi="Ebrima"/>
                <w:b/>
                <w:bCs/>
                <w:sz w:val="18"/>
                <w:szCs w:val="18"/>
              </w:rPr>
              <w:t>bomba a grappolo</w:t>
            </w:r>
            <w:r>
              <w:rPr>
                <w:rFonts w:ascii="Ebrima" w:hAnsi="Ebrima"/>
                <w:sz w:val="18"/>
                <w:szCs w:val="18"/>
              </w:rPr>
              <w:t xml:space="preserve"> (dalle singole possibilità si aprono ulteriori possibilità).</w:t>
            </w:r>
          </w:p>
        </w:tc>
      </w:tr>
      <w:tr w:rsidR="00CA5D3E" w:rsidRPr="00CA5D3E" w14:paraId="6056FDB8" w14:textId="77777777" w:rsidTr="00CA5D3E">
        <w:tc>
          <w:tcPr>
            <w:tcW w:w="4814" w:type="dxa"/>
          </w:tcPr>
          <w:p w14:paraId="7104BE9F" w14:textId="4951C46F" w:rsidR="006331C1" w:rsidRDefault="006331C1" w:rsidP="007C0CBD">
            <w:pPr>
              <w:spacing w:beforeLines="60" w:before="144" w:afterLines="60" w:after="144"/>
              <w:rPr>
                <w:rFonts w:ascii="Ebrima" w:hAnsi="Ebrima"/>
                <w:sz w:val="18"/>
                <w:szCs w:val="18"/>
              </w:rPr>
            </w:pPr>
            <w:r>
              <w:rPr>
                <w:rFonts w:ascii="Ebrima" w:hAnsi="Ebrima"/>
                <w:sz w:val="18"/>
                <w:szCs w:val="18"/>
              </w:rPr>
              <w:t>La teoria di Darwin è legata al passato e in questo si accomuna alle teorie predeterminate dell’evoluzione, che si ritrovano nelle spiegazioni meccanicistiche e finalistiche in voga all’epoca di Bergson.</w:t>
            </w:r>
          </w:p>
          <w:p w14:paraId="6C50A09E" w14:textId="4D141DC3" w:rsidR="00CA5D3E" w:rsidRPr="006331C1" w:rsidRDefault="006331C1" w:rsidP="006331C1">
            <w:pPr>
              <w:pStyle w:val="Paragraphedeliste"/>
              <w:numPr>
                <w:ilvl w:val="0"/>
                <w:numId w:val="22"/>
              </w:numPr>
              <w:spacing w:beforeLines="60" w:before="144" w:afterLines="60" w:after="144"/>
              <w:rPr>
                <w:rFonts w:ascii="Ebrima" w:hAnsi="Ebrima"/>
                <w:sz w:val="18"/>
                <w:szCs w:val="18"/>
              </w:rPr>
            </w:pPr>
            <w:r>
              <w:rPr>
                <w:rFonts w:ascii="Ebrima" w:hAnsi="Ebrima"/>
                <w:sz w:val="18"/>
                <w:szCs w:val="18"/>
              </w:rPr>
              <w:t>Meccanicismo</w:t>
            </w:r>
            <w:r w:rsidR="00CA5D3E" w:rsidRPr="006331C1">
              <w:rPr>
                <w:rFonts w:ascii="Ebrima" w:hAnsi="Ebrima"/>
                <w:sz w:val="18"/>
                <w:szCs w:val="18"/>
              </w:rPr>
              <w:t>: B accade come prodotto di A.</w:t>
            </w:r>
          </w:p>
          <w:p w14:paraId="5A64ECC7" w14:textId="3D841AF2" w:rsidR="00CA5D3E" w:rsidRPr="006331C1" w:rsidRDefault="00CA5D3E" w:rsidP="006331C1">
            <w:pPr>
              <w:pStyle w:val="Paragraphedeliste"/>
              <w:numPr>
                <w:ilvl w:val="0"/>
                <w:numId w:val="22"/>
              </w:numPr>
              <w:spacing w:beforeLines="60" w:before="144" w:afterLines="60" w:after="144"/>
              <w:rPr>
                <w:rFonts w:ascii="Ebrima" w:hAnsi="Ebrima"/>
                <w:sz w:val="18"/>
                <w:szCs w:val="18"/>
              </w:rPr>
            </w:pPr>
            <w:r w:rsidRPr="006331C1">
              <w:rPr>
                <w:rFonts w:ascii="Ebrima" w:hAnsi="Ebrima"/>
                <w:sz w:val="18"/>
                <w:szCs w:val="18"/>
              </w:rPr>
              <w:t xml:space="preserve">Finalismo: B è </w:t>
            </w:r>
            <w:proofErr w:type="spellStart"/>
            <w:r w:rsidR="006331C1">
              <w:rPr>
                <w:rFonts w:ascii="Ebrima" w:hAnsi="Ebrima"/>
                <w:sz w:val="18"/>
                <w:szCs w:val="18"/>
              </w:rPr>
              <w:t>pre</w:t>
            </w:r>
            <w:proofErr w:type="spellEnd"/>
            <w:r w:rsidR="006331C1">
              <w:rPr>
                <w:rFonts w:ascii="Ebrima" w:hAnsi="Ebrima"/>
                <w:sz w:val="18"/>
                <w:szCs w:val="18"/>
              </w:rPr>
              <w:t>-</w:t>
            </w:r>
            <w:r w:rsidRPr="006331C1">
              <w:rPr>
                <w:rFonts w:ascii="Ebrima" w:hAnsi="Ebrima"/>
                <w:sz w:val="18"/>
                <w:szCs w:val="18"/>
              </w:rPr>
              <w:t>determinato da un disegno che è stato stabilito prima, nel passato.</w:t>
            </w:r>
          </w:p>
        </w:tc>
        <w:tc>
          <w:tcPr>
            <w:tcW w:w="4814" w:type="dxa"/>
          </w:tcPr>
          <w:p w14:paraId="6CDC73E5" w14:textId="23AC6168" w:rsidR="00CA5D3E" w:rsidRPr="00CA5D3E" w:rsidRDefault="006331C1" w:rsidP="007C0CBD">
            <w:pPr>
              <w:spacing w:beforeLines="60" w:before="144" w:afterLines="60" w:after="144"/>
              <w:rPr>
                <w:rFonts w:ascii="Ebrima" w:hAnsi="Ebrima"/>
                <w:sz w:val="18"/>
                <w:szCs w:val="18"/>
              </w:rPr>
            </w:pPr>
            <w:r>
              <w:rPr>
                <w:rFonts w:ascii="Ebrima" w:hAnsi="Ebrima"/>
                <w:sz w:val="18"/>
                <w:szCs w:val="18"/>
              </w:rPr>
              <w:t>L’evoluzione è qualcosa di libero e creativo, aperto alla novità e al futuro.</w:t>
            </w:r>
          </w:p>
        </w:tc>
      </w:tr>
      <w:tr w:rsidR="00CA5D3E" w:rsidRPr="00CA5D3E" w14:paraId="48CDD387" w14:textId="77777777" w:rsidTr="00CA5D3E">
        <w:tc>
          <w:tcPr>
            <w:tcW w:w="4814" w:type="dxa"/>
          </w:tcPr>
          <w:p w14:paraId="2C77464E" w14:textId="77777777" w:rsidR="00CA5D3E" w:rsidRDefault="00CA5D3E" w:rsidP="007C0CBD">
            <w:pPr>
              <w:spacing w:beforeLines="60" w:before="144" w:afterLines="60" w:after="144"/>
              <w:rPr>
                <w:rFonts w:ascii="Ebrima" w:hAnsi="Ebrima"/>
                <w:sz w:val="18"/>
                <w:szCs w:val="18"/>
              </w:rPr>
            </w:pPr>
          </w:p>
        </w:tc>
        <w:tc>
          <w:tcPr>
            <w:tcW w:w="4814" w:type="dxa"/>
          </w:tcPr>
          <w:p w14:paraId="2B8DBD42" w14:textId="3FBCFFDC" w:rsidR="00CA5D3E" w:rsidRDefault="00CA5D3E" w:rsidP="007C0CBD">
            <w:pPr>
              <w:spacing w:beforeLines="60" w:before="144" w:afterLines="60" w:after="144"/>
              <w:rPr>
                <w:rFonts w:ascii="Ebrima" w:hAnsi="Ebrima"/>
                <w:sz w:val="18"/>
                <w:szCs w:val="18"/>
              </w:rPr>
            </w:pPr>
            <w:r>
              <w:rPr>
                <w:rFonts w:ascii="Ebrima" w:hAnsi="Ebrima"/>
                <w:sz w:val="18"/>
                <w:szCs w:val="18"/>
              </w:rPr>
              <w:t xml:space="preserve">A questa concezione dell’evoluzione si connettono due diverse concezioni della </w:t>
            </w:r>
            <w:r w:rsidRPr="006331C1">
              <w:rPr>
                <w:rFonts w:ascii="Ebrima" w:hAnsi="Ebrima"/>
                <w:b/>
                <w:bCs/>
                <w:sz w:val="18"/>
                <w:szCs w:val="18"/>
              </w:rPr>
              <w:t>materia</w:t>
            </w:r>
            <w:r>
              <w:rPr>
                <w:rFonts w:ascii="Ebrima" w:hAnsi="Ebrima"/>
                <w:sz w:val="18"/>
                <w:szCs w:val="18"/>
              </w:rPr>
              <w:t>, che appartengono a due fasi diverse del pensiero di Bergson:</w:t>
            </w:r>
          </w:p>
          <w:p w14:paraId="1C80CDB8" w14:textId="50A08386" w:rsidR="006331C1" w:rsidRDefault="00CA5D3E" w:rsidP="00CA5D3E">
            <w:pPr>
              <w:pStyle w:val="Paragraphedeliste"/>
              <w:numPr>
                <w:ilvl w:val="0"/>
                <w:numId w:val="25"/>
              </w:numPr>
              <w:spacing w:beforeLines="60" w:before="144" w:afterLines="60" w:after="144"/>
              <w:rPr>
                <w:rFonts w:ascii="Ebrima" w:hAnsi="Ebrima"/>
                <w:sz w:val="18"/>
                <w:szCs w:val="18"/>
              </w:rPr>
            </w:pPr>
            <w:r w:rsidRPr="00CA5D3E">
              <w:rPr>
                <w:rFonts w:ascii="Ebrima" w:hAnsi="Ebrima"/>
                <w:sz w:val="18"/>
                <w:szCs w:val="18"/>
              </w:rPr>
              <w:t xml:space="preserve">L’evoluzione è dovuta allo slancio vitale che trova opposizione </w:t>
            </w:r>
            <w:r w:rsidR="001313AD">
              <w:rPr>
                <w:rFonts w:ascii="Ebrima" w:hAnsi="Ebrima"/>
                <w:sz w:val="18"/>
                <w:szCs w:val="18"/>
              </w:rPr>
              <w:t>ne</w:t>
            </w:r>
            <w:r w:rsidRPr="00CA5D3E">
              <w:rPr>
                <w:rFonts w:ascii="Ebrima" w:hAnsi="Ebrima"/>
                <w:sz w:val="18"/>
                <w:szCs w:val="18"/>
              </w:rPr>
              <w:t>lla materia</w:t>
            </w:r>
            <w:r w:rsidR="006331C1">
              <w:rPr>
                <w:rFonts w:ascii="Ebrima" w:hAnsi="Ebrima"/>
                <w:sz w:val="18"/>
                <w:szCs w:val="18"/>
              </w:rPr>
              <w:t>, ch</w:t>
            </w:r>
            <w:r w:rsidRPr="00CA5D3E">
              <w:rPr>
                <w:rFonts w:ascii="Ebrima" w:hAnsi="Ebrima"/>
                <w:sz w:val="18"/>
                <w:szCs w:val="18"/>
              </w:rPr>
              <w:t>e fa freno alla vita.</w:t>
            </w:r>
            <w:r>
              <w:rPr>
                <w:rFonts w:ascii="Ebrima" w:hAnsi="Ebrima"/>
                <w:sz w:val="18"/>
                <w:szCs w:val="18"/>
              </w:rPr>
              <w:t xml:space="preserve"> </w:t>
            </w:r>
            <w:r w:rsidR="006331C1">
              <w:rPr>
                <w:rFonts w:ascii="Ebrima" w:hAnsi="Ebrima"/>
                <w:sz w:val="18"/>
                <w:szCs w:val="18"/>
              </w:rPr>
              <w:t>Secondo questa visione, la m</w:t>
            </w:r>
            <w:r>
              <w:rPr>
                <w:rFonts w:ascii="Ebrima" w:hAnsi="Ebrima"/>
                <w:sz w:val="18"/>
                <w:szCs w:val="18"/>
              </w:rPr>
              <w:t xml:space="preserve">ateria </w:t>
            </w:r>
            <w:r w:rsidR="006331C1">
              <w:rPr>
                <w:rFonts w:ascii="Ebrima" w:hAnsi="Ebrima"/>
                <w:sz w:val="18"/>
                <w:szCs w:val="18"/>
              </w:rPr>
              <w:t xml:space="preserve">è qualcosa di originario, che </w:t>
            </w:r>
            <w:r>
              <w:rPr>
                <w:rFonts w:ascii="Ebrima" w:hAnsi="Ebrima"/>
                <w:sz w:val="18"/>
                <w:szCs w:val="18"/>
              </w:rPr>
              <w:t xml:space="preserve">coesiste con lo slancio vitale. </w:t>
            </w:r>
          </w:p>
          <w:p w14:paraId="7A190291" w14:textId="5541558D" w:rsidR="00CA5D3E" w:rsidRPr="006331C1" w:rsidRDefault="00CA5D3E" w:rsidP="006331C1">
            <w:pPr>
              <w:pStyle w:val="Paragraphedeliste"/>
              <w:spacing w:beforeLines="60" w:before="144" w:afterLines="60" w:after="144"/>
              <w:rPr>
                <w:rFonts w:ascii="Ebrima" w:hAnsi="Ebrima"/>
                <w:sz w:val="18"/>
                <w:szCs w:val="18"/>
              </w:rPr>
            </w:pPr>
            <w:r w:rsidRPr="006331C1">
              <w:rPr>
                <w:rFonts w:ascii="Ebrima" w:hAnsi="Ebrima"/>
                <w:sz w:val="18"/>
                <w:szCs w:val="18"/>
              </w:rPr>
              <w:t xml:space="preserve">Dualismo: </w:t>
            </w:r>
            <w:r w:rsidR="006331C1">
              <w:rPr>
                <w:rFonts w:ascii="Ebrima" w:hAnsi="Ebrima"/>
                <w:sz w:val="18"/>
                <w:szCs w:val="18"/>
              </w:rPr>
              <w:t xml:space="preserve">alla base della realtà vi sono due elementi: </w:t>
            </w:r>
            <w:r w:rsidRPr="006331C1">
              <w:rPr>
                <w:rFonts w:ascii="Ebrima" w:hAnsi="Ebrima"/>
                <w:sz w:val="18"/>
                <w:szCs w:val="18"/>
              </w:rPr>
              <w:t>materia + slancio.</w:t>
            </w:r>
          </w:p>
          <w:p w14:paraId="36504826" w14:textId="1F0A897E" w:rsidR="00CA5D3E" w:rsidRDefault="00CA5D3E" w:rsidP="00CA5D3E">
            <w:pPr>
              <w:pStyle w:val="Paragraphedeliste"/>
              <w:spacing w:beforeLines="60" w:before="144" w:afterLines="60" w:after="144"/>
              <w:rPr>
                <w:rFonts w:ascii="Ebrima" w:hAnsi="Ebrima"/>
                <w:sz w:val="18"/>
                <w:szCs w:val="18"/>
              </w:rPr>
            </w:pPr>
            <w:r>
              <w:rPr>
                <w:rFonts w:ascii="Ebrima" w:hAnsi="Ebrima"/>
                <w:sz w:val="18"/>
                <w:szCs w:val="18"/>
              </w:rPr>
              <w:t xml:space="preserve">Immagine della </w:t>
            </w:r>
            <w:r w:rsidRPr="00CA5D3E">
              <w:rPr>
                <w:rFonts w:ascii="Ebrima" w:hAnsi="Ebrima"/>
                <w:b/>
                <w:bCs/>
                <w:sz w:val="18"/>
                <w:szCs w:val="18"/>
              </w:rPr>
              <w:t>limatura di ferro</w:t>
            </w:r>
            <w:r>
              <w:rPr>
                <w:rFonts w:ascii="Ebrima" w:hAnsi="Ebrima"/>
                <w:sz w:val="18"/>
                <w:szCs w:val="18"/>
              </w:rPr>
              <w:t xml:space="preserve"> che fa resistenza e arresta il movimento della mano.</w:t>
            </w:r>
          </w:p>
          <w:p w14:paraId="7357D7BE" w14:textId="77777777" w:rsidR="006331C1" w:rsidRDefault="006331C1" w:rsidP="00CA5D3E">
            <w:pPr>
              <w:pStyle w:val="Paragraphedeliste"/>
              <w:spacing w:beforeLines="60" w:before="144" w:afterLines="60" w:after="144"/>
              <w:rPr>
                <w:rFonts w:ascii="Ebrima" w:hAnsi="Ebrima"/>
                <w:sz w:val="18"/>
                <w:szCs w:val="18"/>
              </w:rPr>
            </w:pPr>
          </w:p>
          <w:p w14:paraId="1A962DE4" w14:textId="77777777" w:rsidR="006331C1" w:rsidRDefault="00CA5D3E" w:rsidP="00CA5D3E">
            <w:pPr>
              <w:pStyle w:val="Paragraphedeliste"/>
              <w:numPr>
                <w:ilvl w:val="0"/>
                <w:numId w:val="25"/>
              </w:numPr>
              <w:spacing w:beforeLines="60" w:before="144" w:afterLines="60" w:after="144"/>
              <w:rPr>
                <w:rFonts w:ascii="Ebrima" w:hAnsi="Ebrima"/>
                <w:sz w:val="18"/>
                <w:szCs w:val="18"/>
              </w:rPr>
            </w:pPr>
            <w:r>
              <w:rPr>
                <w:rFonts w:ascii="Ebrima" w:hAnsi="Ebrima"/>
                <w:sz w:val="18"/>
                <w:szCs w:val="18"/>
              </w:rPr>
              <w:t xml:space="preserve">La materia è lo slancio vitale stesso che si arresta per inerzia. </w:t>
            </w:r>
          </w:p>
          <w:p w14:paraId="059EDDD4" w14:textId="46833E23" w:rsidR="00CA5D3E" w:rsidRDefault="00CA5D3E" w:rsidP="006331C1">
            <w:pPr>
              <w:pStyle w:val="Paragraphedeliste"/>
              <w:spacing w:beforeLines="60" w:before="144" w:afterLines="60" w:after="144"/>
              <w:rPr>
                <w:rFonts w:ascii="Ebrima" w:hAnsi="Ebrima"/>
                <w:sz w:val="18"/>
                <w:szCs w:val="18"/>
              </w:rPr>
            </w:pPr>
            <w:r>
              <w:rPr>
                <w:rFonts w:ascii="Ebrima" w:hAnsi="Ebrima"/>
                <w:sz w:val="18"/>
                <w:szCs w:val="18"/>
              </w:rPr>
              <w:t xml:space="preserve">Monismo: </w:t>
            </w:r>
            <w:r w:rsidR="006331C1">
              <w:rPr>
                <w:rFonts w:ascii="Ebrima" w:hAnsi="Ebrima"/>
                <w:sz w:val="18"/>
                <w:szCs w:val="18"/>
              </w:rPr>
              <w:t xml:space="preserve">lo slancio è l’unico elemento alla base della realtà e </w:t>
            </w:r>
            <w:r>
              <w:rPr>
                <w:rFonts w:ascii="Ebrima" w:hAnsi="Ebrima"/>
                <w:sz w:val="18"/>
                <w:szCs w:val="18"/>
              </w:rPr>
              <w:t xml:space="preserve">la materia </w:t>
            </w:r>
            <w:r w:rsidR="006331C1">
              <w:rPr>
                <w:rFonts w:ascii="Ebrima" w:hAnsi="Ebrima"/>
                <w:sz w:val="18"/>
                <w:szCs w:val="18"/>
              </w:rPr>
              <w:t xml:space="preserve">non </w:t>
            </w:r>
            <w:r>
              <w:rPr>
                <w:rFonts w:ascii="Ebrima" w:hAnsi="Ebrima"/>
                <w:sz w:val="18"/>
                <w:szCs w:val="18"/>
              </w:rPr>
              <w:t xml:space="preserve">è </w:t>
            </w:r>
            <w:r w:rsidR="006331C1">
              <w:rPr>
                <w:rFonts w:ascii="Ebrima" w:hAnsi="Ebrima"/>
                <w:sz w:val="18"/>
                <w:szCs w:val="18"/>
              </w:rPr>
              <w:t xml:space="preserve">altro che </w:t>
            </w:r>
            <w:r>
              <w:rPr>
                <w:rFonts w:ascii="Ebrima" w:hAnsi="Ebrima"/>
                <w:sz w:val="18"/>
                <w:szCs w:val="18"/>
              </w:rPr>
              <w:t>lo slancio che si arresta.</w:t>
            </w:r>
          </w:p>
          <w:p w14:paraId="76D0F181" w14:textId="5B298222" w:rsidR="00CA5D3E" w:rsidRPr="00CA5D3E" w:rsidRDefault="00CA5D3E" w:rsidP="00CA5D3E">
            <w:pPr>
              <w:pStyle w:val="Paragraphedeliste"/>
              <w:spacing w:beforeLines="60" w:before="144" w:afterLines="60" w:after="144"/>
              <w:rPr>
                <w:rFonts w:ascii="Ebrima" w:hAnsi="Ebrima"/>
                <w:sz w:val="18"/>
                <w:szCs w:val="18"/>
              </w:rPr>
            </w:pPr>
            <w:r>
              <w:rPr>
                <w:rFonts w:ascii="Ebrima" w:hAnsi="Ebrima"/>
                <w:sz w:val="18"/>
                <w:szCs w:val="18"/>
              </w:rPr>
              <w:t xml:space="preserve">Immagine del </w:t>
            </w:r>
            <w:r w:rsidRPr="006331C1">
              <w:rPr>
                <w:rFonts w:ascii="Ebrima" w:hAnsi="Ebrima"/>
                <w:b/>
                <w:bCs/>
                <w:sz w:val="18"/>
                <w:szCs w:val="18"/>
              </w:rPr>
              <w:t>fuoco d’artificio</w:t>
            </w:r>
            <w:r>
              <w:rPr>
                <w:rFonts w:ascii="Ebrima" w:hAnsi="Ebrima"/>
                <w:sz w:val="18"/>
                <w:szCs w:val="18"/>
              </w:rPr>
              <w:t xml:space="preserve">, che esplode e </w:t>
            </w:r>
            <w:r w:rsidR="006331C1">
              <w:rPr>
                <w:rFonts w:ascii="Ebrima" w:hAnsi="Ebrima"/>
                <w:sz w:val="18"/>
                <w:szCs w:val="18"/>
              </w:rPr>
              <w:t>poi si spegne. La vita è nei momenti in cui le scintille sono ancora accese e in alto, prima di ricadere spente verso il suolo.</w:t>
            </w:r>
          </w:p>
        </w:tc>
      </w:tr>
      <w:tr w:rsidR="00765674" w:rsidRPr="00CA5D3E" w14:paraId="305063FC" w14:textId="77777777" w:rsidTr="00CA5D3E">
        <w:tc>
          <w:tcPr>
            <w:tcW w:w="4814" w:type="dxa"/>
          </w:tcPr>
          <w:p w14:paraId="3C8FD962" w14:textId="7F0AD637" w:rsidR="00765674" w:rsidRDefault="00765674" w:rsidP="007C0CBD">
            <w:pPr>
              <w:spacing w:beforeLines="60" w:before="144" w:afterLines="60" w:after="144"/>
              <w:rPr>
                <w:rFonts w:ascii="Ebrima" w:hAnsi="Ebrima"/>
                <w:sz w:val="18"/>
                <w:szCs w:val="18"/>
              </w:rPr>
            </w:pPr>
            <w:r>
              <w:rPr>
                <w:rFonts w:ascii="Ebrima" w:hAnsi="Ebrima"/>
                <w:sz w:val="18"/>
                <w:szCs w:val="18"/>
              </w:rPr>
              <w:t>L’evoluzione dipende dall’adattamento degli organismi all’ambiente. La vita è una gara, sopravvive l’essere che casualmente è dotato delle caratteristiche più adatte.</w:t>
            </w:r>
          </w:p>
        </w:tc>
        <w:tc>
          <w:tcPr>
            <w:tcW w:w="4814" w:type="dxa"/>
          </w:tcPr>
          <w:p w14:paraId="0A9C7DBA" w14:textId="3F0A39F4" w:rsidR="00765674" w:rsidRDefault="00765674" w:rsidP="007C0CBD">
            <w:pPr>
              <w:spacing w:beforeLines="60" w:before="144" w:afterLines="60" w:after="144"/>
              <w:rPr>
                <w:rFonts w:ascii="Ebrima" w:hAnsi="Ebrima"/>
                <w:sz w:val="18"/>
                <w:szCs w:val="18"/>
              </w:rPr>
            </w:pPr>
            <w:r>
              <w:rPr>
                <w:rFonts w:ascii="Ebrima" w:hAnsi="Ebrima"/>
                <w:sz w:val="18"/>
                <w:szCs w:val="18"/>
              </w:rPr>
              <w:t xml:space="preserve">La vita non è una gara ma una forza creatrice che sperimenta continuamente forme nuove. L’evoluzione è come il lavoro di un artista. Alla base dell’evoluzione c’è un impulso, un desiderio. Questo si trova in tutti gli esseri e li spinge a trasformarsi. Ad es. gli animali senza vista hanno un vago desiderio di percepire gli oggetti in anticipo, </w:t>
            </w:r>
            <w:r>
              <w:rPr>
                <w:rFonts w:ascii="Ebrima" w:hAnsi="Ebrima"/>
                <w:sz w:val="18"/>
                <w:szCs w:val="18"/>
              </w:rPr>
              <w:lastRenderedPageBreak/>
              <w:t>prima di venire in contatto con essi e ciò li porta a fare degli sforzi che conducono alla creazione degli occhi.</w:t>
            </w:r>
          </w:p>
          <w:p w14:paraId="759355D3" w14:textId="661D3C3B" w:rsidR="00765674" w:rsidRDefault="00765674" w:rsidP="007C0CBD">
            <w:pPr>
              <w:spacing w:beforeLines="60" w:before="144" w:afterLines="60" w:after="144"/>
              <w:rPr>
                <w:rFonts w:ascii="Ebrima" w:hAnsi="Ebrima"/>
                <w:sz w:val="18"/>
                <w:szCs w:val="18"/>
              </w:rPr>
            </w:pPr>
            <w:r>
              <w:rPr>
                <w:rFonts w:ascii="Ebrima" w:hAnsi="Ebrima"/>
                <w:sz w:val="18"/>
                <w:szCs w:val="18"/>
              </w:rPr>
              <w:t xml:space="preserve">Bergson non nega l’idea che gli organismi si adattino all’ambiente ma non pensa che questa sia la forza motrice dell’evoluzione. </w:t>
            </w:r>
          </w:p>
        </w:tc>
      </w:tr>
    </w:tbl>
    <w:p w14:paraId="5478081F" w14:textId="2ABFF68F" w:rsidR="00A51B49" w:rsidRDefault="00126D46" w:rsidP="00A51B49">
      <w:pPr>
        <w:spacing w:beforeLines="60" w:before="144" w:afterLines="60" w:after="144"/>
        <w:ind w:left="5664"/>
        <w:rPr>
          <w:rFonts w:ascii="Ebrima" w:hAnsi="Ebrima"/>
          <w:b/>
          <w:bCs/>
        </w:rPr>
      </w:pPr>
      <w:r w:rsidRPr="00126D46">
        <w:rPr>
          <w:rFonts w:ascii="Ebrima" w:hAnsi="Ebrima"/>
          <w:b/>
          <w:bCs/>
          <w:noProof/>
        </w:rPr>
        <w:lastRenderedPageBreak/>
        <mc:AlternateContent>
          <mc:Choice Requires="wps">
            <w:drawing>
              <wp:anchor distT="45720" distB="45720" distL="114300" distR="114300" simplePos="0" relativeHeight="251659264" behindDoc="0" locked="0" layoutInCell="1" allowOverlap="1" wp14:anchorId="7DD0A989" wp14:editId="2D08684F">
                <wp:simplePos x="0" y="0"/>
                <wp:positionH relativeFrom="column">
                  <wp:posOffset>3280410</wp:posOffset>
                </wp:positionH>
                <wp:positionV relativeFrom="paragraph">
                  <wp:posOffset>452755</wp:posOffset>
                </wp:positionV>
                <wp:extent cx="2811780" cy="1737360"/>
                <wp:effectExtent l="0" t="0" r="2667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737360"/>
                        </a:xfrm>
                        <a:prstGeom prst="rect">
                          <a:avLst/>
                        </a:prstGeom>
                        <a:solidFill>
                          <a:schemeClr val="accent4">
                            <a:lumMod val="20000"/>
                            <a:lumOff val="80000"/>
                          </a:schemeClr>
                        </a:solidFill>
                        <a:ln w="9525">
                          <a:solidFill>
                            <a:srgbClr val="000000"/>
                          </a:solidFill>
                          <a:miter lim="800000"/>
                          <a:headEnd/>
                          <a:tailEnd/>
                        </a:ln>
                      </wps:spPr>
                      <wps:txbx>
                        <w:txbxContent>
                          <w:p w14:paraId="140009F2" w14:textId="7C2753BC" w:rsidR="00126D46" w:rsidRDefault="007C0FE4">
                            <w:pPr>
                              <w:rPr>
                                <w:rFonts w:ascii="Candara" w:hAnsi="Candara" w:cstheme="majorHAnsi"/>
                                <w:b/>
                                <w:bCs/>
                                <w:color w:val="002060"/>
                              </w:rPr>
                            </w:pPr>
                            <w:r>
                              <w:rPr>
                                <w:rFonts w:ascii="Candara" w:hAnsi="Candara"/>
                                <w:b/>
                                <w:bCs/>
                                <w:color w:val="002060"/>
                              </w:rPr>
                              <w:t>L’evoluzione per</w:t>
                            </w:r>
                            <w:r w:rsidR="00126D46" w:rsidRPr="00EC25D3">
                              <w:rPr>
                                <w:rFonts w:ascii="Candara" w:hAnsi="Candara"/>
                                <w:b/>
                                <w:bCs/>
                                <w:color w:val="002060"/>
                              </w:rPr>
                              <w:t xml:space="preserve"> Darwin e </w:t>
                            </w:r>
                            <w:r>
                              <w:rPr>
                                <w:rFonts w:ascii="Candara" w:hAnsi="Candara"/>
                                <w:b/>
                                <w:bCs/>
                                <w:color w:val="002060"/>
                              </w:rPr>
                              <w:t xml:space="preserve">per </w:t>
                            </w:r>
                            <w:r w:rsidR="00126D46" w:rsidRPr="00EC25D3">
                              <w:rPr>
                                <w:rFonts w:ascii="Candara" w:hAnsi="Candara"/>
                                <w:b/>
                                <w:bCs/>
                                <w:color w:val="002060"/>
                              </w:rPr>
                              <w:t>Bergson</w:t>
                            </w:r>
                            <w:r w:rsidR="00126D46" w:rsidRPr="00EC25D3">
                              <w:rPr>
                                <w:rFonts w:ascii="Candara" w:hAnsi="Candara" w:cstheme="majorHAnsi"/>
                                <w:b/>
                                <w:bCs/>
                                <w:color w:val="002060"/>
                              </w:rPr>
                              <w:t xml:space="preserve"> </w:t>
                            </w:r>
                          </w:p>
                          <w:p w14:paraId="6A599BDB" w14:textId="77777777" w:rsidR="00126D46" w:rsidRPr="0032708F" w:rsidRDefault="00126D46">
                            <w:pPr>
                              <w:rPr>
                                <w:rFonts w:ascii="Candara" w:hAnsi="Candara" w:cstheme="majorHAnsi"/>
                              </w:rPr>
                            </w:pPr>
                            <w:r w:rsidRPr="0032708F">
                              <w:rPr>
                                <w:rFonts w:ascii="Candara" w:hAnsi="Candara" w:cstheme="majorHAnsi"/>
                              </w:rPr>
                              <w:t xml:space="preserve">Darwin: “La vita cambia per adattarsi.” </w:t>
                            </w:r>
                          </w:p>
                          <w:p w14:paraId="0C382F86" w14:textId="6564E2B1" w:rsidR="00126D46" w:rsidRDefault="00126D46">
                            <w:pPr>
                              <w:rPr>
                                <w:rFonts w:ascii="Candara" w:hAnsi="Candara" w:cstheme="majorHAnsi"/>
                              </w:rPr>
                            </w:pPr>
                            <w:r w:rsidRPr="0032708F">
                              <w:rPr>
                                <w:rFonts w:ascii="Candara" w:hAnsi="Candara" w:cstheme="majorHAnsi"/>
                              </w:rPr>
                              <w:t>Bergson: “La vita cambia per creare.”</w:t>
                            </w:r>
                          </w:p>
                          <w:p w14:paraId="58B37FAA" w14:textId="77777777" w:rsidR="000B5837" w:rsidRDefault="000B5837">
                            <w:pPr>
                              <w:rPr>
                                <w:rFonts w:asciiTheme="majorHAnsi" w:hAnsiTheme="majorHAnsi" w:cstheme="majorHAnsi"/>
                                <w:sz w:val="20"/>
                                <w:szCs w:val="20"/>
                              </w:rPr>
                            </w:pPr>
                          </w:p>
                          <w:p w14:paraId="4AECAC67" w14:textId="64BA4344" w:rsidR="00C82CA2" w:rsidRPr="000B5837" w:rsidRDefault="000B5837">
                            <w:pPr>
                              <w:rPr>
                                <w:rFonts w:ascii="Candara" w:hAnsi="Candara"/>
                                <w:sz w:val="18"/>
                                <w:szCs w:val="18"/>
                              </w:rPr>
                            </w:pPr>
                            <w:r w:rsidRPr="000B5837">
                              <w:rPr>
                                <w:rFonts w:asciiTheme="majorHAnsi" w:hAnsiTheme="majorHAnsi" w:cstheme="majorHAnsi"/>
                                <w:sz w:val="18"/>
                                <w:szCs w:val="18"/>
                              </w:rPr>
                              <w:t>Per Darwin la vita è lotta per la sopravvivenza, per Bergson l</w:t>
                            </w:r>
                            <w:r w:rsidR="00C82CA2" w:rsidRPr="000B5837">
                              <w:rPr>
                                <w:rFonts w:asciiTheme="majorHAnsi" w:hAnsiTheme="majorHAnsi" w:cstheme="majorHAnsi"/>
                                <w:sz w:val="18"/>
                                <w:szCs w:val="18"/>
                              </w:rPr>
                              <w:t xml:space="preserve">a vita è </w:t>
                            </w:r>
                            <w:r w:rsidR="00C82CA2" w:rsidRPr="000B5837">
                              <w:rPr>
                                <w:rFonts w:asciiTheme="majorHAnsi" w:hAnsiTheme="majorHAnsi" w:cstheme="majorHAnsi"/>
                                <w:color w:val="833C0B" w:themeColor="accent2" w:themeShade="80"/>
                                <w:sz w:val="18"/>
                                <w:szCs w:val="18"/>
                              </w:rPr>
                              <w:t xml:space="preserve">“azione che continuamente si crea e si arricchisce” </w:t>
                            </w:r>
                            <w:r w:rsidR="00C82CA2" w:rsidRPr="000B5837">
                              <w:rPr>
                                <w:rFonts w:asciiTheme="majorHAnsi" w:hAnsiTheme="majorHAnsi" w:cstheme="majorHAnsi"/>
                                <w:sz w:val="18"/>
                                <w:szCs w:val="18"/>
                              </w:rPr>
                              <w:t>(Bergson)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0A989" id="_x0000_t202" coordsize="21600,21600" o:spt="202" path="m,l,21600r21600,l21600,xe">
                <v:stroke joinstyle="miter"/>
                <v:path gradientshapeok="t" o:connecttype="rect"/>
              </v:shapetype>
              <v:shape id="_x0000_s1029" type="#_x0000_t202" style="position:absolute;left:0;text-align:left;margin-left:258.3pt;margin-top:35.65pt;width:221.4pt;height:13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" fillcolor="#fff2cc [663]">
                <v:textbox>
                  <w:txbxContent>
                    <w:p w14:paraId="140009F2" w14:textId="7C2753BC" w:rsidR="00126D46" w:rsidRDefault="007C0FE4">
                      <w:pPr>
                        <w:rPr>
                          <w:rFonts w:ascii="Candara" w:hAnsi="Candara" w:cstheme="majorHAnsi"/>
                          <w:b/>
                          <w:bCs/>
                          <w:color w:val="002060"/>
                        </w:rPr>
                      </w:pPr>
                      <w:r>
                        <w:rPr>
                          <w:rFonts w:ascii="Candara" w:hAnsi="Candara"/>
                          <w:b/>
                          <w:bCs/>
                          <w:color w:val="002060"/>
                        </w:rPr>
                        <w:t>L’evoluzione per</w:t>
                      </w:r>
                      <w:r w:rsidR="00126D46" w:rsidRPr="00EC25D3">
                        <w:rPr>
                          <w:rFonts w:ascii="Candara" w:hAnsi="Candara"/>
                          <w:b/>
                          <w:bCs/>
                          <w:color w:val="002060"/>
                        </w:rPr>
                        <w:t xml:space="preserve"> Darwin e </w:t>
                      </w:r>
                      <w:r>
                        <w:rPr>
                          <w:rFonts w:ascii="Candara" w:hAnsi="Candara"/>
                          <w:b/>
                          <w:bCs/>
                          <w:color w:val="002060"/>
                        </w:rPr>
                        <w:t xml:space="preserve">per </w:t>
                      </w:r>
                      <w:r w:rsidR="00126D46" w:rsidRPr="00EC25D3">
                        <w:rPr>
                          <w:rFonts w:ascii="Candara" w:hAnsi="Candara"/>
                          <w:b/>
                          <w:bCs/>
                          <w:color w:val="002060"/>
                        </w:rPr>
                        <w:t>Bergson</w:t>
                      </w:r>
                      <w:r w:rsidR="00126D46" w:rsidRPr="00EC25D3">
                        <w:rPr>
                          <w:rFonts w:ascii="Candara" w:hAnsi="Candara" w:cstheme="majorHAnsi"/>
                          <w:b/>
                          <w:bCs/>
                          <w:color w:val="002060"/>
                        </w:rPr>
                        <w:t xml:space="preserve"> </w:t>
                      </w:r>
                    </w:p>
                    <w:p w14:paraId="6A599BDB" w14:textId="77777777" w:rsidR="00126D46" w:rsidRPr="0032708F" w:rsidRDefault="00126D46">
                      <w:pPr>
                        <w:rPr>
                          <w:rFonts w:ascii="Candara" w:hAnsi="Candara" w:cstheme="majorHAnsi"/>
                        </w:rPr>
                      </w:pPr>
                      <w:r w:rsidRPr="0032708F">
                        <w:rPr>
                          <w:rFonts w:ascii="Candara" w:hAnsi="Candara" w:cstheme="majorHAnsi"/>
                        </w:rPr>
                        <w:t xml:space="preserve">Darwin: “La vita cambia per adattarsi.” </w:t>
                      </w:r>
                    </w:p>
                    <w:p w14:paraId="0C382F86" w14:textId="6564E2B1" w:rsidR="00126D46" w:rsidRDefault="00126D46">
                      <w:pPr>
                        <w:rPr>
                          <w:rFonts w:ascii="Candara" w:hAnsi="Candara" w:cstheme="majorHAnsi"/>
                        </w:rPr>
                      </w:pPr>
                      <w:r w:rsidRPr="0032708F">
                        <w:rPr>
                          <w:rFonts w:ascii="Candara" w:hAnsi="Candara" w:cstheme="majorHAnsi"/>
                        </w:rPr>
                        <w:t>Bergson: “La vita cambia per creare.”</w:t>
                      </w:r>
                    </w:p>
                    <w:p w14:paraId="58B37FAA" w14:textId="77777777" w:rsidR="000B5837" w:rsidRDefault="000B5837">
                      <w:pPr>
                        <w:rPr>
                          <w:rFonts w:asciiTheme="majorHAnsi" w:hAnsiTheme="majorHAnsi" w:cstheme="majorHAnsi"/>
                          <w:sz w:val="20"/>
                          <w:szCs w:val="20"/>
                        </w:rPr>
                      </w:pPr>
                    </w:p>
                    <w:p w14:paraId="4AECAC67" w14:textId="64BA4344" w:rsidR="00C82CA2" w:rsidRPr="000B5837" w:rsidRDefault="000B5837">
                      <w:pPr>
                        <w:rPr>
                          <w:rFonts w:ascii="Candara" w:hAnsi="Candara"/>
                          <w:sz w:val="18"/>
                          <w:szCs w:val="18"/>
                        </w:rPr>
                      </w:pPr>
                      <w:r w:rsidRPr="000B5837">
                        <w:rPr>
                          <w:rFonts w:asciiTheme="majorHAnsi" w:hAnsiTheme="majorHAnsi" w:cstheme="majorHAnsi"/>
                          <w:sz w:val="18"/>
                          <w:szCs w:val="18"/>
                        </w:rPr>
                        <w:t>Per Darwin la vita è lotta per la sopravvivenza, per Bergson l</w:t>
                      </w:r>
                      <w:r w:rsidR="00C82CA2" w:rsidRPr="000B5837">
                        <w:rPr>
                          <w:rFonts w:asciiTheme="majorHAnsi" w:hAnsiTheme="majorHAnsi" w:cstheme="majorHAnsi"/>
                          <w:sz w:val="18"/>
                          <w:szCs w:val="18"/>
                        </w:rPr>
                        <w:t xml:space="preserve">a vita è </w:t>
                      </w:r>
                      <w:r w:rsidR="00C82CA2" w:rsidRPr="000B5837">
                        <w:rPr>
                          <w:rFonts w:asciiTheme="majorHAnsi" w:hAnsiTheme="majorHAnsi" w:cstheme="majorHAnsi"/>
                          <w:color w:val="833C0B" w:themeColor="accent2" w:themeShade="80"/>
                          <w:sz w:val="18"/>
                          <w:szCs w:val="18"/>
                        </w:rPr>
                        <w:t xml:space="preserve">“azione che continuamente si crea e si arricchisce” </w:t>
                      </w:r>
                      <w:r w:rsidR="00C82CA2" w:rsidRPr="000B5837">
                        <w:rPr>
                          <w:rFonts w:asciiTheme="majorHAnsi" w:hAnsiTheme="majorHAnsi" w:cstheme="majorHAnsi"/>
                          <w:sz w:val="18"/>
                          <w:szCs w:val="18"/>
                        </w:rPr>
                        <w:t>(Bergson)</w:t>
                      </w:r>
                    </w:p>
                  </w:txbxContent>
                </v:textbox>
                <w10:wrap type="square"/>
              </v:shape>
            </w:pict>
          </mc:Fallback>
        </mc:AlternateContent>
      </w:r>
    </w:p>
    <w:p w14:paraId="5603D863" w14:textId="77777777" w:rsidR="00126D46" w:rsidRDefault="00126D46" w:rsidP="00A51B49">
      <w:pPr>
        <w:spacing w:beforeLines="60" w:before="144" w:afterLines="60" w:after="144"/>
        <w:ind w:left="5664"/>
        <w:rPr>
          <w:rFonts w:ascii="Ebrima" w:hAnsi="Ebrima"/>
          <w:b/>
          <w:bCs/>
        </w:rPr>
      </w:pPr>
    </w:p>
    <w:p w14:paraId="1E13C9DF" w14:textId="1BDC69BA" w:rsidR="00EB6676" w:rsidRDefault="00790A86" w:rsidP="007C0CBD">
      <w:pPr>
        <w:pStyle w:val="Paragraphedeliste"/>
        <w:spacing w:beforeLines="60" w:before="144" w:afterLines="60" w:after="144"/>
        <w:ind w:left="0"/>
        <w:contextualSpacing w:val="0"/>
        <w:jc w:val="both"/>
        <w:rPr>
          <w:rFonts w:ascii="Ebrima" w:hAnsi="Ebrima"/>
        </w:rPr>
      </w:pPr>
      <w:r>
        <w:rPr>
          <w:rFonts w:ascii="Ebrima" w:hAnsi="Ebrima"/>
          <w:b/>
          <w:bCs/>
          <w:color w:val="FF0000"/>
        </w:rPr>
        <w:t xml:space="preserve">La materia: prima </w:t>
      </w:r>
      <w:r w:rsidR="007714B9">
        <w:rPr>
          <w:rFonts w:ascii="Ebrima" w:hAnsi="Ebrima"/>
          <w:b/>
          <w:bCs/>
          <w:color w:val="FF0000"/>
        </w:rPr>
        <w:t xml:space="preserve">una </w:t>
      </w:r>
      <w:r w:rsidR="003E60AC">
        <w:rPr>
          <w:rFonts w:ascii="Ebrima" w:hAnsi="Ebrima"/>
          <w:b/>
          <w:bCs/>
          <w:color w:val="FF0000"/>
        </w:rPr>
        <w:t xml:space="preserve">concezione </w:t>
      </w:r>
      <w:r>
        <w:rPr>
          <w:rFonts w:ascii="Ebrima" w:hAnsi="Ebrima"/>
          <w:b/>
          <w:bCs/>
          <w:color w:val="FF0000"/>
        </w:rPr>
        <w:t>d</w:t>
      </w:r>
      <w:r w:rsidR="00595966" w:rsidRPr="00595966">
        <w:rPr>
          <w:rFonts w:ascii="Ebrima" w:hAnsi="Ebrima"/>
          <w:b/>
          <w:bCs/>
          <w:color w:val="FF0000"/>
        </w:rPr>
        <w:t>ualis</w:t>
      </w:r>
      <w:r w:rsidR="003E60AC">
        <w:rPr>
          <w:rFonts w:ascii="Ebrima" w:hAnsi="Ebrima"/>
          <w:b/>
          <w:bCs/>
          <w:color w:val="FF0000"/>
        </w:rPr>
        <w:t xml:space="preserve">tica </w:t>
      </w:r>
      <w:r w:rsidR="00595966" w:rsidRPr="00595966">
        <w:rPr>
          <w:rFonts w:ascii="Ebrima" w:hAnsi="Ebrima"/>
          <w:b/>
          <w:bCs/>
          <w:color w:val="FF0000"/>
        </w:rPr>
        <w:t xml:space="preserve">e </w:t>
      </w:r>
      <w:r>
        <w:rPr>
          <w:rFonts w:ascii="Ebrima" w:hAnsi="Ebrima"/>
          <w:b/>
          <w:bCs/>
          <w:color w:val="FF0000"/>
        </w:rPr>
        <w:t xml:space="preserve">poi </w:t>
      </w:r>
      <w:r w:rsidR="007714B9">
        <w:rPr>
          <w:rFonts w:ascii="Ebrima" w:hAnsi="Ebrima"/>
          <w:b/>
          <w:bCs/>
          <w:color w:val="FF0000"/>
        </w:rPr>
        <w:t xml:space="preserve">una concezione </w:t>
      </w:r>
      <w:r w:rsidR="00595966" w:rsidRPr="00595966">
        <w:rPr>
          <w:rFonts w:ascii="Ebrima" w:hAnsi="Ebrima"/>
          <w:b/>
          <w:bCs/>
          <w:color w:val="FF0000"/>
        </w:rPr>
        <w:t>moni</w:t>
      </w:r>
      <w:r w:rsidR="003E60AC">
        <w:rPr>
          <w:rFonts w:ascii="Ebrima" w:hAnsi="Ebrima"/>
          <w:b/>
          <w:bCs/>
          <w:color w:val="FF0000"/>
        </w:rPr>
        <w:t xml:space="preserve">stica </w:t>
      </w:r>
      <w:r w:rsidR="00595966">
        <w:rPr>
          <w:rFonts w:ascii="Ebrima" w:hAnsi="Ebrima"/>
        </w:rPr>
        <w:t xml:space="preserve">– </w:t>
      </w:r>
      <w:r w:rsidR="00EB6676">
        <w:rPr>
          <w:rFonts w:ascii="Ebrima" w:hAnsi="Ebrima"/>
        </w:rPr>
        <w:t>È una visione dell’evoluzione un po’ poetica</w:t>
      </w:r>
      <w:r w:rsidR="000910B8">
        <w:rPr>
          <w:rFonts w:ascii="Ebrima" w:hAnsi="Ebrima"/>
        </w:rPr>
        <w:t xml:space="preserve"> e speculativa</w:t>
      </w:r>
      <w:r w:rsidR="00EB6676">
        <w:rPr>
          <w:rFonts w:ascii="Ebrima" w:hAnsi="Ebrima"/>
        </w:rPr>
        <w:t>: l’evoluzione è uno slancio continuo che trova opposizione nella materia, che fa da freno alla vita</w:t>
      </w:r>
      <w:r w:rsidR="00C07900">
        <w:rPr>
          <w:rFonts w:ascii="Ebrima" w:hAnsi="Ebrima"/>
        </w:rPr>
        <w:t>, e</w:t>
      </w:r>
      <w:r w:rsidR="00EB6676">
        <w:rPr>
          <w:rFonts w:ascii="Ebrima" w:hAnsi="Ebrima"/>
        </w:rPr>
        <w:t xml:space="preserve"> che tende a esplodere in varie direzioni. È ciò che </w:t>
      </w:r>
      <w:r w:rsidR="00426437">
        <w:rPr>
          <w:rFonts w:ascii="Ebrima" w:hAnsi="Ebrima"/>
        </w:rPr>
        <w:t>Bergson</w:t>
      </w:r>
      <w:r w:rsidR="00EB6676">
        <w:rPr>
          <w:rFonts w:ascii="Ebrima" w:hAnsi="Ebrima"/>
        </w:rPr>
        <w:t xml:space="preserve"> afferma in una prima fase del suo pensiero. C’è</w:t>
      </w:r>
      <w:r w:rsidR="0071621F">
        <w:rPr>
          <w:rFonts w:ascii="Ebrima" w:hAnsi="Ebrima"/>
        </w:rPr>
        <w:t>,</w:t>
      </w:r>
      <w:r w:rsidR="00EB6676">
        <w:rPr>
          <w:rFonts w:ascii="Ebrima" w:hAnsi="Ebrima"/>
        </w:rPr>
        <w:t xml:space="preserve"> fin dalle origini della realtà</w:t>
      </w:r>
      <w:r w:rsidR="0071621F">
        <w:rPr>
          <w:rFonts w:ascii="Ebrima" w:hAnsi="Ebrima"/>
        </w:rPr>
        <w:t>,</w:t>
      </w:r>
      <w:r w:rsidR="00EB6676">
        <w:rPr>
          <w:rFonts w:ascii="Ebrima" w:hAnsi="Ebrima"/>
        </w:rPr>
        <w:t xml:space="preserve"> un dualismo tra la materia e la vita. La vita perciò non è nata a un certo punto dell’evoluzione</w:t>
      </w:r>
      <w:r w:rsidR="0071621F">
        <w:rPr>
          <w:rFonts w:ascii="Ebrima" w:hAnsi="Ebrima"/>
        </w:rPr>
        <w:t>,</w:t>
      </w:r>
      <w:r w:rsidR="00EB6676">
        <w:rPr>
          <w:rFonts w:ascii="Ebrima" w:hAnsi="Ebrima"/>
        </w:rPr>
        <w:t xml:space="preserve"> ma è coeterna alla materia, concezione quasi alla Giordano Bruno. La vita non è un privilegio della terra, ma è qualcosa che si trova dappertutto, anche nella forza di gravità.</w:t>
      </w:r>
      <w:r w:rsidR="00244D71">
        <w:rPr>
          <w:rFonts w:ascii="Ebrima" w:hAnsi="Ebrima"/>
        </w:rPr>
        <w:t xml:space="preserve"> </w:t>
      </w:r>
    </w:p>
    <w:p w14:paraId="5077C5CC" w14:textId="5ABAED5C" w:rsidR="00244D71" w:rsidRDefault="00244D71" w:rsidP="007C0CBD">
      <w:pPr>
        <w:pStyle w:val="Paragraphedeliste"/>
        <w:spacing w:beforeLines="60" w:before="144" w:afterLines="60" w:after="144"/>
        <w:ind w:left="0"/>
        <w:contextualSpacing w:val="0"/>
        <w:jc w:val="both"/>
        <w:rPr>
          <w:rFonts w:ascii="Ebrima" w:hAnsi="Ebrima"/>
        </w:rPr>
      </w:pPr>
      <w:r>
        <w:rPr>
          <w:rFonts w:ascii="Ebrima" w:hAnsi="Ebrima"/>
        </w:rPr>
        <w:t xml:space="preserve">C’è un’immagine famosa con cui </w:t>
      </w:r>
      <w:r w:rsidR="00426437">
        <w:rPr>
          <w:rFonts w:ascii="Ebrima" w:hAnsi="Ebrima"/>
        </w:rPr>
        <w:t>Bergson</w:t>
      </w:r>
      <w:r>
        <w:rPr>
          <w:rFonts w:ascii="Ebrima" w:hAnsi="Ebrima"/>
        </w:rPr>
        <w:t xml:space="preserve"> illustra questa sua concezione: quella della mano che si immerge in un recipiente pieno di </w:t>
      </w:r>
      <w:r w:rsidRPr="00244D71">
        <w:rPr>
          <w:rFonts w:ascii="Ebrima" w:hAnsi="Ebrima"/>
          <w:b/>
          <w:bCs/>
        </w:rPr>
        <w:t>limatura di ferro</w:t>
      </w:r>
      <w:r>
        <w:rPr>
          <w:rFonts w:ascii="Ebrima" w:hAnsi="Ebrima"/>
        </w:rPr>
        <w:t>. Le dita si allargano e spingono le particelle fino a che la limatura</w:t>
      </w:r>
      <w:r w:rsidR="000910B8">
        <w:rPr>
          <w:rFonts w:ascii="Ebrima" w:hAnsi="Ebrima"/>
        </w:rPr>
        <w:t xml:space="preserve">, opponendo resistenza al movimento delle dita, arriva a un punto in cui non si lascia più comprimere e </w:t>
      </w:r>
      <w:r>
        <w:rPr>
          <w:rFonts w:ascii="Ebrima" w:hAnsi="Ebrima"/>
        </w:rPr>
        <w:t>blocca il loro movimento. La mano rappresenta lo slancio vitale, la limatura la materia. Lo slancio vitale spinge la materia in direzioni diverse fino a che non si esaurisce per la resistenza della materia stessa</w:t>
      </w:r>
      <w:r w:rsidR="00766B5D">
        <w:rPr>
          <w:rFonts w:ascii="Ebrima" w:hAnsi="Ebrima"/>
        </w:rPr>
        <w:t>. L’evoluzione procede allo stesso modo: gli esseri viventi sono il risultato dello slancio vitale che spinge la materia in varie direzioni e in alcuni casi si arresta prima, in altri prosegue e si spinge più in là e poi si arena. Le specie sono il risultato di queste spinte e arresti. Ciò spiega perché vi siano tante specie e tante forme viventi, alcune più ricche di spiritualità, altre più vicine alla materia.</w:t>
      </w:r>
    </w:p>
    <w:p w14:paraId="5030D91C" w14:textId="77777777" w:rsidR="00C07900" w:rsidRDefault="00C07900" w:rsidP="007C0CBD">
      <w:pPr>
        <w:pStyle w:val="Paragraphedeliste"/>
        <w:spacing w:beforeLines="60" w:before="144" w:afterLines="60" w:after="144"/>
        <w:ind w:left="0"/>
        <w:contextualSpacing w:val="0"/>
        <w:jc w:val="both"/>
        <w:rPr>
          <w:rFonts w:ascii="Ebrima" w:hAnsi="Ebrima"/>
        </w:rPr>
      </w:pPr>
    </w:p>
    <w:p w14:paraId="63697FA0" w14:textId="55A24A37" w:rsidR="00766B5D" w:rsidRDefault="00EB6676" w:rsidP="007C0CBD">
      <w:pPr>
        <w:pStyle w:val="Paragraphedeliste"/>
        <w:spacing w:beforeLines="60" w:before="144" w:afterLines="60" w:after="144"/>
        <w:ind w:left="0" w:firstLine="708"/>
        <w:contextualSpacing w:val="0"/>
        <w:jc w:val="both"/>
        <w:rPr>
          <w:rFonts w:ascii="Ebrima" w:hAnsi="Ebrima"/>
        </w:rPr>
      </w:pPr>
      <w:r>
        <w:rPr>
          <w:rFonts w:ascii="Ebrima" w:hAnsi="Ebrima"/>
        </w:rPr>
        <w:t>Nel</w:t>
      </w:r>
      <w:r w:rsidR="000910B8">
        <w:rPr>
          <w:rFonts w:ascii="Ebrima" w:hAnsi="Ebrima"/>
        </w:rPr>
        <w:t>la fase più matura del suo</w:t>
      </w:r>
      <w:r>
        <w:rPr>
          <w:rFonts w:ascii="Ebrima" w:hAnsi="Ebrima"/>
        </w:rPr>
        <w:t xml:space="preserve"> pensiero</w:t>
      </w:r>
      <w:r w:rsidR="000910B8">
        <w:rPr>
          <w:rFonts w:ascii="Ebrima" w:hAnsi="Ebrima"/>
        </w:rPr>
        <w:t xml:space="preserve">, </w:t>
      </w:r>
      <w:r w:rsidR="00426437">
        <w:rPr>
          <w:rFonts w:ascii="Ebrima" w:hAnsi="Ebrima"/>
        </w:rPr>
        <w:t>Bergson</w:t>
      </w:r>
      <w:r>
        <w:rPr>
          <w:rFonts w:ascii="Ebrima" w:hAnsi="Ebrima"/>
        </w:rPr>
        <w:t xml:space="preserve"> cerca di eliminare questo dualismo in funzione di una visione monistica. C’è solo lo slancio vitale ed è lo slancio vitale stesso che </w:t>
      </w:r>
      <w:r w:rsidR="00D91A7F">
        <w:rPr>
          <w:rFonts w:ascii="Ebrima" w:hAnsi="Ebrima"/>
        </w:rPr>
        <w:t xml:space="preserve">dà origine alla materia perché </w:t>
      </w:r>
      <w:r>
        <w:rPr>
          <w:rFonts w:ascii="Ebrima" w:hAnsi="Ebrima"/>
        </w:rPr>
        <w:t xml:space="preserve">contiene una sorta di forza inerziale </w:t>
      </w:r>
      <w:r w:rsidR="00D91A7F">
        <w:rPr>
          <w:rFonts w:ascii="Ebrima" w:hAnsi="Ebrima"/>
        </w:rPr>
        <w:t>ch</w:t>
      </w:r>
      <w:r>
        <w:rPr>
          <w:rFonts w:ascii="Ebrima" w:hAnsi="Ebrima"/>
        </w:rPr>
        <w:t xml:space="preserve">e </w:t>
      </w:r>
      <w:r w:rsidR="00D91A7F">
        <w:rPr>
          <w:rFonts w:ascii="Ebrima" w:hAnsi="Ebrima"/>
        </w:rPr>
        <w:t xml:space="preserve">lo fa ripiegare </w:t>
      </w:r>
      <w:r>
        <w:rPr>
          <w:rFonts w:ascii="Ebrima" w:hAnsi="Ebrima"/>
        </w:rPr>
        <w:t xml:space="preserve">su </w:t>
      </w:r>
      <w:proofErr w:type="gramStart"/>
      <w:r>
        <w:rPr>
          <w:rFonts w:ascii="Ebrima" w:hAnsi="Ebrima"/>
        </w:rPr>
        <w:t>se</w:t>
      </w:r>
      <w:proofErr w:type="gramEnd"/>
      <w:r>
        <w:rPr>
          <w:rFonts w:ascii="Ebrima" w:hAnsi="Ebrima"/>
        </w:rPr>
        <w:t xml:space="preserve"> stesso, lo blocca e gli fa prendere </w:t>
      </w:r>
      <w:r w:rsidR="00D91A7F">
        <w:rPr>
          <w:rFonts w:ascii="Ebrima" w:hAnsi="Ebrima"/>
        </w:rPr>
        <w:t>direzioni</w:t>
      </w:r>
      <w:r>
        <w:rPr>
          <w:rFonts w:ascii="Ebrima" w:hAnsi="Ebrima"/>
        </w:rPr>
        <w:t xml:space="preserve"> determinate, come se io alzassi un braccio e poi non avessi la forza di tenerlo alzato e mi ricade.</w:t>
      </w:r>
      <w:r w:rsidR="00595966">
        <w:rPr>
          <w:rFonts w:ascii="Ebrima" w:hAnsi="Ebrima"/>
        </w:rPr>
        <w:t xml:space="preserve"> </w:t>
      </w:r>
    </w:p>
    <w:p w14:paraId="05F18430" w14:textId="69FE07B3" w:rsidR="00EB6676" w:rsidRDefault="00595966" w:rsidP="007C0CBD">
      <w:pPr>
        <w:pStyle w:val="Paragraphedeliste"/>
        <w:spacing w:beforeLines="60" w:before="144" w:afterLines="60" w:after="144"/>
        <w:ind w:left="0"/>
        <w:contextualSpacing w:val="0"/>
        <w:jc w:val="both"/>
        <w:rPr>
          <w:rFonts w:ascii="Ebrima" w:hAnsi="Ebrima"/>
        </w:rPr>
      </w:pPr>
      <w:r>
        <w:rPr>
          <w:rFonts w:ascii="Ebrima" w:hAnsi="Ebrima"/>
        </w:rPr>
        <w:lastRenderedPageBreak/>
        <w:t xml:space="preserve">Questa compresenza di slancio e forza inerziale si traduce nell’esistenza di varie forme viventi: in quelle vegetali è </w:t>
      </w:r>
      <w:r w:rsidRPr="00D237C1">
        <w:rPr>
          <w:rFonts w:ascii="Ebrima" w:hAnsi="Ebrima"/>
          <w:b/>
          <w:bCs/>
        </w:rPr>
        <w:t>l’inerzia</w:t>
      </w:r>
      <w:r>
        <w:rPr>
          <w:rFonts w:ascii="Ebrima" w:hAnsi="Ebrima"/>
        </w:rPr>
        <w:t xml:space="preserve"> che prende il sopravvento e così pure nelle forme animali (e ciò si traduce nel meccanismo che caratterizza queste forme viventi); solo nell’uomo lo slancio prende il sopravvento e continua a perpetuarsi. Diventa propulsore ulteriore dello slancio vitale.</w:t>
      </w:r>
      <w:r w:rsidR="00643BEC">
        <w:rPr>
          <w:rFonts w:ascii="Ebrima" w:hAnsi="Ebrima"/>
        </w:rPr>
        <w:t xml:space="preserve"> </w:t>
      </w:r>
      <w:r w:rsidR="0071621F">
        <w:rPr>
          <w:rFonts w:ascii="Ebrima" w:hAnsi="Ebrima"/>
        </w:rPr>
        <w:t>Tuttavia</w:t>
      </w:r>
      <w:r w:rsidR="00643BEC">
        <w:rPr>
          <w:rFonts w:ascii="Ebrima" w:hAnsi="Ebrima"/>
        </w:rPr>
        <w:t xml:space="preserve"> l’uomo non va visto come il culmine dell’evoluzione, ma </w:t>
      </w:r>
      <w:r w:rsidR="00D91A7F">
        <w:rPr>
          <w:rFonts w:ascii="Ebrima" w:hAnsi="Ebrima"/>
        </w:rPr>
        <w:t xml:space="preserve">solo </w:t>
      </w:r>
      <w:r w:rsidR="00643BEC">
        <w:rPr>
          <w:rFonts w:ascii="Ebrima" w:hAnsi="Ebrima"/>
        </w:rPr>
        <w:t>come una delle sue tante possibili ramificazioni. Non c’è un finalismo nella natura che cospira a creare l’uomo.</w:t>
      </w:r>
      <w:r w:rsidR="00790A86">
        <w:rPr>
          <w:rFonts w:ascii="Ebrima" w:hAnsi="Ebrima"/>
        </w:rPr>
        <w:t xml:space="preserve"> E anche l’uomo poi arresta il suo slancio vitale, perché scompare.</w:t>
      </w:r>
    </w:p>
    <w:p w14:paraId="60BD1719" w14:textId="573F3419" w:rsidR="00AC03AD" w:rsidRDefault="00AC03AD" w:rsidP="007C0CBD">
      <w:pPr>
        <w:pStyle w:val="Paragraphedeliste"/>
        <w:spacing w:beforeLines="60" w:before="144" w:afterLines="60" w:after="144"/>
        <w:ind w:left="0"/>
        <w:contextualSpacing w:val="0"/>
        <w:jc w:val="both"/>
        <w:rPr>
          <w:rFonts w:ascii="Ebrima" w:hAnsi="Ebrima"/>
        </w:rPr>
      </w:pPr>
      <w:r>
        <w:rPr>
          <w:rFonts w:ascii="Ebrima" w:hAnsi="Ebrima"/>
        </w:rPr>
        <w:t xml:space="preserve">Noi abbiamo usato l’immagine del braccio, </w:t>
      </w:r>
      <w:r w:rsidR="00426437">
        <w:rPr>
          <w:rFonts w:ascii="Ebrima" w:hAnsi="Ebrima"/>
        </w:rPr>
        <w:t>Bergson</w:t>
      </w:r>
      <w:r>
        <w:rPr>
          <w:rFonts w:ascii="Ebrima" w:hAnsi="Ebrima"/>
        </w:rPr>
        <w:t xml:space="preserve"> usa a questo proposito un’altra immagine famosa, quella del </w:t>
      </w:r>
      <w:r w:rsidRPr="00766B5D">
        <w:rPr>
          <w:rFonts w:ascii="Ebrima" w:hAnsi="Ebrima"/>
          <w:b/>
          <w:bCs/>
        </w:rPr>
        <w:t>fuoco d’artificio</w:t>
      </w:r>
      <w:r>
        <w:rPr>
          <w:rFonts w:ascii="Ebrima" w:hAnsi="Ebrima"/>
        </w:rPr>
        <w:t xml:space="preserve">. </w:t>
      </w:r>
      <w:r w:rsidRPr="00766B5D">
        <w:rPr>
          <w:rFonts w:ascii="Ebrima" w:hAnsi="Ebrima"/>
        </w:rPr>
        <w:t xml:space="preserve">Lo slancio è </w:t>
      </w:r>
      <w:r>
        <w:rPr>
          <w:rFonts w:ascii="Ebrima" w:hAnsi="Ebrima"/>
        </w:rPr>
        <w:t xml:space="preserve">come un </w:t>
      </w:r>
      <w:r w:rsidRPr="00766B5D">
        <w:rPr>
          <w:rFonts w:ascii="Ebrima" w:hAnsi="Ebrima"/>
        </w:rPr>
        <w:t>fuoc</w:t>
      </w:r>
      <w:r>
        <w:rPr>
          <w:rFonts w:ascii="Ebrima" w:hAnsi="Ebrima"/>
        </w:rPr>
        <w:t>o d’artificio</w:t>
      </w:r>
      <w:r w:rsidRPr="00766B5D">
        <w:rPr>
          <w:rFonts w:ascii="Ebrima" w:hAnsi="Ebrima"/>
        </w:rPr>
        <w:t xml:space="preserve">, che sale verso l’alto per poi esaurire la propria spinta, ricadendo quindi al suolo. E tuttavia ad esaurirsi non è </w:t>
      </w:r>
      <w:r>
        <w:rPr>
          <w:rFonts w:ascii="Ebrima" w:hAnsi="Ebrima"/>
        </w:rPr>
        <w:t>lo</w:t>
      </w:r>
      <w:r w:rsidRPr="00766B5D">
        <w:rPr>
          <w:rFonts w:ascii="Ebrima" w:hAnsi="Ebrima"/>
        </w:rPr>
        <w:t xml:space="preserve"> slancio, che risulta infinito, </w:t>
      </w:r>
      <w:r>
        <w:rPr>
          <w:rFonts w:ascii="Ebrima" w:hAnsi="Ebrima"/>
        </w:rPr>
        <w:t>ma</w:t>
      </w:r>
      <w:r w:rsidRPr="00766B5D">
        <w:rPr>
          <w:rFonts w:ascii="Ebrima" w:hAnsi="Ebrima"/>
        </w:rPr>
        <w:t xml:space="preserve"> i singoli frammenti che si spengono e che nel momento in cui si esaurisce la forza vengono tenuti ancora su per qualche tempo dal flusso che continua a giungere dal basso. Ed è proprio l’istante in cui le scintille sono tenute in aria a rappresentare la vita dei singoli individui. La vita è un flusso continuo, impossibile da fissare e rinchiudere entro le leggi universali, sfuggendo in tal modo alla scienza tradizionale.</w:t>
      </w:r>
      <w:r>
        <w:rPr>
          <w:rFonts w:ascii="Ebrima" w:hAnsi="Ebrima"/>
        </w:rPr>
        <w:t xml:space="preserve"> </w:t>
      </w:r>
    </w:p>
    <w:p w14:paraId="3BC364BE" w14:textId="77777777" w:rsidR="006B4984" w:rsidRDefault="006B4984" w:rsidP="007C0CBD">
      <w:pPr>
        <w:pStyle w:val="Paragraphedeliste"/>
        <w:spacing w:beforeLines="60" w:before="144" w:afterLines="60" w:after="144"/>
        <w:ind w:left="0"/>
        <w:contextualSpacing w:val="0"/>
        <w:jc w:val="both"/>
        <w:rPr>
          <w:rFonts w:ascii="Ebrima" w:hAnsi="Ebrima"/>
        </w:rPr>
      </w:pPr>
    </w:p>
    <w:p w14:paraId="39C8B9AB" w14:textId="3B6CCD85" w:rsidR="00E62C43" w:rsidRDefault="00E62C43" w:rsidP="007C0CBD">
      <w:pPr>
        <w:spacing w:beforeLines="60" w:before="144" w:afterLines="60" w:after="144"/>
        <w:ind w:left="1416"/>
        <w:jc w:val="both"/>
        <w:rPr>
          <w:rFonts w:asciiTheme="majorHAnsi" w:eastAsia="Times New Roman" w:hAnsiTheme="majorHAnsi" w:cstheme="majorHAnsi"/>
          <w:lang w:eastAsia="it-IT"/>
        </w:rPr>
      </w:pPr>
      <w:bookmarkStart w:id="7" w:name="_Toc155260816"/>
      <w:r w:rsidRPr="00FF6718">
        <w:rPr>
          <w:rStyle w:val="Titre3Car"/>
          <w:rFonts w:cstheme="majorHAnsi"/>
          <w:b/>
          <w:bCs/>
          <w:color w:val="FF0000"/>
          <w:sz w:val="22"/>
          <w:szCs w:val="22"/>
        </w:rPr>
        <w:t>Materia e memoria</w:t>
      </w:r>
      <w:bookmarkEnd w:id="7"/>
      <w:r w:rsidRPr="00FF6718">
        <w:rPr>
          <w:rFonts w:asciiTheme="majorHAnsi" w:eastAsia="Times New Roman" w:hAnsiTheme="majorHAnsi" w:cstheme="majorHAnsi"/>
          <w:lang w:eastAsia="it-IT"/>
        </w:rPr>
        <w:t xml:space="preserve"> – Al tema della materia, affrontato in una prospettiva più monistica che dualistica, si collega anche un’altra opera importante di </w:t>
      </w:r>
      <w:r w:rsidR="00426437" w:rsidRPr="00FF6718">
        <w:rPr>
          <w:rFonts w:asciiTheme="majorHAnsi" w:eastAsia="Times New Roman" w:hAnsiTheme="majorHAnsi" w:cstheme="majorHAnsi"/>
          <w:lang w:eastAsia="it-IT"/>
        </w:rPr>
        <w:t>Bergson</w:t>
      </w:r>
      <w:r w:rsidRPr="00FF6718">
        <w:rPr>
          <w:rFonts w:asciiTheme="majorHAnsi" w:eastAsia="Times New Roman" w:hAnsiTheme="majorHAnsi" w:cstheme="majorHAnsi"/>
          <w:lang w:eastAsia="it-IT"/>
        </w:rPr>
        <w:t xml:space="preserve"> </w:t>
      </w:r>
      <w:r w:rsidRPr="00FF6718">
        <w:rPr>
          <w:rFonts w:asciiTheme="majorHAnsi" w:eastAsia="Times New Roman" w:hAnsiTheme="majorHAnsi" w:cstheme="majorHAnsi"/>
          <w:i/>
          <w:iCs/>
          <w:lang w:eastAsia="it-IT"/>
        </w:rPr>
        <w:t>Materia e memoria</w:t>
      </w:r>
      <w:r w:rsidRPr="00FF6718">
        <w:rPr>
          <w:rFonts w:asciiTheme="majorHAnsi" w:eastAsia="Times New Roman" w:hAnsiTheme="majorHAnsi" w:cstheme="majorHAnsi"/>
          <w:lang w:eastAsia="it-IT"/>
        </w:rPr>
        <w:t xml:space="preserve"> (1896) che affronta sempre il tema della contrapposizione cartesiana tra le due</w:t>
      </w:r>
      <w:r w:rsidR="0040790C" w:rsidRPr="00FF6718">
        <w:rPr>
          <w:rFonts w:asciiTheme="majorHAnsi" w:eastAsia="Times New Roman" w:hAnsiTheme="majorHAnsi" w:cstheme="majorHAnsi"/>
          <w:lang w:eastAsia="it-IT"/>
        </w:rPr>
        <w:t xml:space="preserve"> sostanze (le due</w:t>
      </w:r>
      <w:r w:rsidRPr="00FF6718">
        <w:rPr>
          <w:rFonts w:asciiTheme="majorHAnsi" w:eastAsia="Times New Roman" w:hAnsiTheme="majorHAnsi" w:cstheme="majorHAnsi"/>
          <w:lang w:eastAsia="it-IT"/>
        </w:rPr>
        <w:t xml:space="preserve"> </w:t>
      </w:r>
      <w:r w:rsidRPr="00FF6718">
        <w:rPr>
          <w:rFonts w:asciiTheme="majorHAnsi" w:eastAsia="Times New Roman" w:hAnsiTheme="majorHAnsi" w:cstheme="majorHAnsi"/>
          <w:i/>
          <w:iCs/>
          <w:lang w:eastAsia="it-IT"/>
        </w:rPr>
        <w:t>res</w:t>
      </w:r>
      <w:r w:rsidR="0040790C" w:rsidRPr="00FF6718">
        <w:rPr>
          <w:rFonts w:asciiTheme="majorHAnsi" w:eastAsia="Times New Roman" w:hAnsiTheme="majorHAnsi" w:cstheme="majorHAnsi"/>
          <w:lang w:eastAsia="it-IT"/>
        </w:rPr>
        <w:t>)</w:t>
      </w:r>
      <w:r w:rsidR="00D05FAA" w:rsidRPr="00FF6718">
        <w:rPr>
          <w:rFonts w:asciiTheme="majorHAnsi" w:eastAsia="Times New Roman" w:hAnsiTheme="majorHAnsi" w:cstheme="majorHAnsi"/>
          <w:lang w:eastAsia="it-IT"/>
        </w:rPr>
        <w:t>,</w:t>
      </w:r>
      <w:r w:rsidRPr="00FF6718">
        <w:rPr>
          <w:rFonts w:asciiTheme="majorHAnsi" w:eastAsia="Times New Roman" w:hAnsiTheme="majorHAnsi" w:cstheme="majorHAnsi"/>
          <w:lang w:eastAsia="it-IT"/>
        </w:rPr>
        <w:t xml:space="preserve"> </w:t>
      </w:r>
      <w:r w:rsidR="0040790C" w:rsidRPr="00FF6718">
        <w:rPr>
          <w:rFonts w:asciiTheme="majorHAnsi" w:eastAsia="Times New Roman" w:hAnsiTheme="majorHAnsi" w:cstheme="majorHAnsi"/>
          <w:lang w:eastAsia="it-IT"/>
        </w:rPr>
        <w:t xml:space="preserve">materia e spirito, </w:t>
      </w:r>
      <w:r w:rsidRPr="00FF6718">
        <w:rPr>
          <w:rFonts w:asciiTheme="majorHAnsi" w:eastAsia="Times New Roman" w:hAnsiTheme="majorHAnsi" w:cstheme="majorHAnsi"/>
          <w:lang w:eastAsia="it-IT"/>
        </w:rPr>
        <w:t>che tende ad essere superato in favore dello spirito</w:t>
      </w:r>
      <w:r w:rsidR="00E24130">
        <w:rPr>
          <w:rFonts w:asciiTheme="majorHAnsi" w:eastAsia="Times New Roman" w:hAnsiTheme="majorHAnsi" w:cstheme="majorHAnsi"/>
          <w:lang w:eastAsia="it-IT"/>
        </w:rPr>
        <w:t>. L</w:t>
      </w:r>
      <w:r w:rsidR="00AF2558">
        <w:rPr>
          <w:rFonts w:asciiTheme="majorHAnsi" w:eastAsia="Times New Roman" w:hAnsiTheme="majorHAnsi" w:cstheme="majorHAnsi"/>
          <w:lang w:eastAsia="it-IT"/>
        </w:rPr>
        <w:t xml:space="preserve">a memoria, ovvero </w:t>
      </w:r>
      <w:r w:rsidR="00AF2558" w:rsidRPr="00531F37">
        <w:rPr>
          <w:rFonts w:asciiTheme="majorHAnsi" w:eastAsia="Times New Roman" w:hAnsiTheme="majorHAnsi" w:cstheme="majorHAnsi"/>
          <w:color w:val="833C0B" w:themeColor="accent2" w:themeShade="80"/>
          <w:lang w:eastAsia="it-IT"/>
        </w:rPr>
        <w:t>“il ricordo…</w:t>
      </w:r>
      <w:r w:rsidR="00531F37" w:rsidRPr="00531F37">
        <w:rPr>
          <w:rFonts w:asciiTheme="majorHAnsi" w:eastAsia="Times New Roman" w:hAnsiTheme="majorHAnsi" w:cstheme="majorHAnsi"/>
          <w:color w:val="833C0B" w:themeColor="accent2" w:themeShade="80"/>
          <w:lang w:eastAsia="it-IT"/>
        </w:rPr>
        <w:t xml:space="preserve"> </w:t>
      </w:r>
      <w:r w:rsidR="00AF2558" w:rsidRPr="00AF2558">
        <w:rPr>
          <w:rFonts w:asciiTheme="majorHAnsi" w:eastAsia="Times New Roman" w:hAnsiTheme="majorHAnsi" w:cstheme="majorHAnsi"/>
          <w:color w:val="833C0B" w:themeColor="accent2" w:themeShade="80"/>
          <w:lang w:eastAsia="it-IT"/>
        </w:rPr>
        <w:t>rappresenta precisamente il punto d’intersezione tra lo spirito e la materia”</w:t>
      </w:r>
      <w:r w:rsidR="00531F37">
        <w:rPr>
          <w:rFonts w:asciiTheme="majorHAnsi" w:eastAsia="Times New Roman" w:hAnsiTheme="majorHAnsi" w:cstheme="majorHAnsi"/>
          <w:color w:val="833C0B" w:themeColor="accent2" w:themeShade="80"/>
          <w:lang w:eastAsia="it-IT"/>
        </w:rPr>
        <w:t xml:space="preserve"> </w:t>
      </w:r>
      <w:r w:rsidR="00531F37" w:rsidRPr="00E24130">
        <w:rPr>
          <w:rFonts w:asciiTheme="majorHAnsi" w:eastAsia="Times New Roman" w:hAnsiTheme="majorHAnsi" w:cstheme="majorHAnsi"/>
          <w:lang w:eastAsia="it-IT"/>
        </w:rPr>
        <w:t>p. 8)</w:t>
      </w:r>
      <w:r w:rsidRPr="00FF6718">
        <w:rPr>
          <w:rFonts w:asciiTheme="majorHAnsi" w:eastAsia="Times New Roman" w:hAnsiTheme="majorHAnsi" w:cstheme="majorHAnsi"/>
          <w:lang w:eastAsia="it-IT"/>
        </w:rPr>
        <w:t xml:space="preserve">. Al centro </w:t>
      </w:r>
      <w:r w:rsidR="00E24130">
        <w:rPr>
          <w:rFonts w:asciiTheme="majorHAnsi" w:eastAsia="Times New Roman" w:hAnsiTheme="majorHAnsi" w:cstheme="majorHAnsi"/>
          <w:lang w:eastAsia="it-IT"/>
        </w:rPr>
        <w:t xml:space="preserve">del testo </w:t>
      </w:r>
      <w:r w:rsidRPr="00FF6718">
        <w:rPr>
          <w:rFonts w:asciiTheme="majorHAnsi" w:eastAsia="Times New Roman" w:hAnsiTheme="majorHAnsi" w:cstheme="majorHAnsi"/>
          <w:lang w:eastAsia="it-IT"/>
        </w:rPr>
        <w:t xml:space="preserve">vi è il concetto di </w:t>
      </w:r>
      <w:r w:rsidRPr="00FF6718">
        <w:rPr>
          <w:rFonts w:asciiTheme="majorHAnsi" w:eastAsia="Times New Roman" w:hAnsiTheme="majorHAnsi" w:cstheme="majorHAnsi"/>
          <w:b/>
          <w:bCs/>
          <w:lang w:eastAsia="it-IT"/>
        </w:rPr>
        <w:t>immagine</w:t>
      </w:r>
      <w:r w:rsidRPr="00FF6718">
        <w:rPr>
          <w:rFonts w:asciiTheme="majorHAnsi" w:eastAsia="Times New Roman" w:hAnsiTheme="majorHAnsi" w:cstheme="majorHAnsi"/>
          <w:lang w:eastAsia="it-IT"/>
        </w:rPr>
        <w:t xml:space="preserve"> che rappresenta una terza via nella contrapposizione tradizionale tra idealismo e materialismo. L’idealismo è la dottrina che tende a risolvere tutta la realtà nel soggetto (Berkeley), il materialismo invece risolve tutto nell’oggetto, </w:t>
      </w:r>
      <w:r w:rsidR="00D05FAA" w:rsidRPr="00FF6718">
        <w:rPr>
          <w:rFonts w:asciiTheme="majorHAnsi" w:eastAsia="Times New Roman" w:hAnsiTheme="majorHAnsi" w:cstheme="majorHAnsi"/>
          <w:lang w:eastAsia="it-IT"/>
        </w:rPr>
        <w:t>nel</w:t>
      </w:r>
      <w:r w:rsidRPr="00FF6718">
        <w:rPr>
          <w:rFonts w:asciiTheme="majorHAnsi" w:eastAsia="Times New Roman" w:hAnsiTheme="majorHAnsi" w:cstheme="majorHAnsi"/>
          <w:lang w:eastAsia="it-IT"/>
        </w:rPr>
        <w:t xml:space="preserve">le cose materiali. Per </w:t>
      </w:r>
      <w:r w:rsidR="00426437" w:rsidRPr="00FF6718">
        <w:rPr>
          <w:rFonts w:asciiTheme="majorHAnsi" w:eastAsia="Times New Roman" w:hAnsiTheme="majorHAnsi" w:cstheme="majorHAnsi"/>
          <w:lang w:eastAsia="it-IT"/>
        </w:rPr>
        <w:t>Bergson</w:t>
      </w:r>
      <w:r w:rsidRPr="00FF6718">
        <w:rPr>
          <w:rFonts w:asciiTheme="majorHAnsi" w:eastAsia="Times New Roman" w:hAnsiTheme="majorHAnsi" w:cstheme="majorHAnsi"/>
          <w:lang w:eastAsia="it-IT"/>
        </w:rPr>
        <w:t xml:space="preserve"> la nostra coscienza ci dice che esiste </w:t>
      </w:r>
      <w:r w:rsidR="00D05FAA" w:rsidRPr="00FF6718">
        <w:rPr>
          <w:rFonts w:asciiTheme="majorHAnsi" w:eastAsia="Times New Roman" w:hAnsiTheme="majorHAnsi" w:cstheme="majorHAnsi"/>
          <w:lang w:eastAsia="it-IT"/>
        </w:rPr>
        <w:t xml:space="preserve">qualcosa </w:t>
      </w:r>
      <w:r w:rsidRPr="00FF6718">
        <w:rPr>
          <w:rFonts w:asciiTheme="majorHAnsi" w:eastAsia="Times New Roman" w:hAnsiTheme="majorHAnsi" w:cstheme="majorHAnsi"/>
          <w:lang w:eastAsia="it-IT"/>
        </w:rPr>
        <w:t xml:space="preserve">di indipendente da noi ma non ci dice che quel qualcosa esista materialmente, come sostengono i realisti, o solo come una nostra idea o rappresentazione, come sostengono gli idealisti; realisti e idealisti che vanno oltre ciò che la coscienza ci mostra </w:t>
      </w:r>
      <w:r w:rsidR="00D05FAA" w:rsidRPr="00FF6718">
        <w:rPr>
          <w:rFonts w:asciiTheme="majorHAnsi" w:eastAsia="Times New Roman" w:hAnsiTheme="majorHAnsi" w:cstheme="majorHAnsi"/>
          <w:lang w:eastAsia="it-IT"/>
        </w:rPr>
        <w:t xml:space="preserve">originariamente, </w:t>
      </w:r>
      <w:r w:rsidRPr="00FF6718">
        <w:rPr>
          <w:rFonts w:asciiTheme="majorHAnsi" w:eastAsia="Times New Roman" w:hAnsiTheme="majorHAnsi" w:cstheme="majorHAnsi"/>
          <w:lang w:eastAsia="it-IT"/>
        </w:rPr>
        <w:t>teorizzando sulla sua natura. Questa realtà che esiste indipendentemente da noi</w:t>
      </w:r>
      <w:r w:rsidR="00D05FAA" w:rsidRPr="00FF6718">
        <w:rPr>
          <w:rFonts w:asciiTheme="majorHAnsi" w:eastAsia="Times New Roman" w:hAnsiTheme="majorHAnsi" w:cstheme="majorHAnsi"/>
          <w:lang w:eastAsia="it-IT"/>
        </w:rPr>
        <w:t>,</w:t>
      </w:r>
      <w:r w:rsidRPr="00FF6718">
        <w:rPr>
          <w:rFonts w:asciiTheme="majorHAnsi" w:eastAsia="Times New Roman" w:hAnsiTheme="majorHAnsi" w:cstheme="majorHAnsi"/>
          <w:lang w:eastAsia="it-IT"/>
        </w:rPr>
        <w:t xml:space="preserve"> ma non sappiamo se in forma materiale o solo spirituale, è ciò che </w:t>
      </w:r>
      <w:r w:rsidR="00426437" w:rsidRPr="00FF6718">
        <w:rPr>
          <w:rFonts w:asciiTheme="majorHAnsi" w:eastAsia="Times New Roman" w:hAnsiTheme="majorHAnsi" w:cstheme="majorHAnsi"/>
          <w:lang w:eastAsia="it-IT"/>
        </w:rPr>
        <w:t>Bergson</w:t>
      </w:r>
      <w:r w:rsidRPr="00FF6718">
        <w:rPr>
          <w:rFonts w:asciiTheme="majorHAnsi" w:eastAsia="Times New Roman" w:hAnsiTheme="majorHAnsi" w:cstheme="majorHAnsi"/>
          <w:lang w:eastAsia="it-IT"/>
        </w:rPr>
        <w:t xml:space="preserve"> chiama immagine: </w:t>
      </w:r>
      <w:r w:rsidRPr="00FF6718">
        <w:rPr>
          <w:rFonts w:asciiTheme="majorHAnsi" w:eastAsia="Times New Roman" w:hAnsiTheme="majorHAnsi" w:cstheme="majorHAnsi"/>
          <w:color w:val="833C0B" w:themeColor="accent2" w:themeShade="80"/>
          <w:lang w:eastAsia="it-IT"/>
        </w:rPr>
        <w:t>"per immagine intendiamo una determinata esistenza che è più di ciò che l'idealista chiama una rappresentazione, ma meno di ciò che il realista chiama una cosa - un'esistenza che si trova a metà strada tra la cosa e la rappresentazione"</w:t>
      </w:r>
      <w:r w:rsidRPr="00FF6718">
        <w:rPr>
          <w:rFonts w:asciiTheme="majorHAnsi" w:eastAsia="Times New Roman" w:hAnsiTheme="majorHAnsi" w:cstheme="majorHAnsi"/>
          <w:lang w:eastAsia="it-IT"/>
        </w:rPr>
        <w:t xml:space="preserve"> (</w:t>
      </w:r>
      <w:r w:rsidRPr="00FF6718">
        <w:rPr>
          <w:rFonts w:asciiTheme="majorHAnsi" w:eastAsia="Times New Roman" w:hAnsiTheme="majorHAnsi" w:cstheme="majorHAnsi"/>
          <w:i/>
          <w:iCs/>
          <w:lang w:eastAsia="it-IT"/>
        </w:rPr>
        <w:t>Materia e memoria</w:t>
      </w:r>
      <w:r w:rsidRPr="00FF6718">
        <w:rPr>
          <w:rFonts w:asciiTheme="majorHAnsi" w:eastAsia="Times New Roman" w:hAnsiTheme="majorHAnsi" w:cstheme="majorHAnsi"/>
          <w:lang w:eastAsia="it-IT"/>
        </w:rPr>
        <w:t>, Prefazione alla VII edizione</w:t>
      </w:r>
      <w:r w:rsidR="00531F37">
        <w:rPr>
          <w:rFonts w:asciiTheme="majorHAnsi" w:eastAsia="Times New Roman" w:hAnsiTheme="majorHAnsi" w:cstheme="majorHAnsi"/>
          <w:lang w:eastAsia="it-IT"/>
        </w:rPr>
        <w:t>, p. 5</w:t>
      </w:r>
      <w:r w:rsidRPr="00FF6718">
        <w:rPr>
          <w:rFonts w:asciiTheme="majorHAnsi" w:eastAsia="Times New Roman" w:hAnsiTheme="majorHAnsi" w:cstheme="majorHAnsi"/>
          <w:lang w:eastAsia="it-IT"/>
        </w:rPr>
        <w:t>). La prima immagine che noi abbiamo è quella del nostro corpo</w:t>
      </w:r>
      <w:r w:rsidR="00D05FAA" w:rsidRPr="00FF6718">
        <w:rPr>
          <w:rFonts w:asciiTheme="majorHAnsi" w:eastAsia="Times New Roman" w:hAnsiTheme="majorHAnsi" w:cstheme="majorHAnsi"/>
          <w:lang w:eastAsia="it-IT"/>
        </w:rPr>
        <w:t xml:space="preserve"> </w:t>
      </w:r>
      <w:r w:rsidRPr="00FF6718">
        <w:rPr>
          <w:rFonts w:asciiTheme="majorHAnsi" w:eastAsia="Times New Roman" w:hAnsiTheme="majorHAnsi" w:cstheme="majorHAnsi"/>
          <w:lang w:eastAsia="it-IT"/>
        </w:rPr>
        <w:t>che</w:t>
      </w:r>
      <w:r w:rsidR="007631A1" w:rsidRPr="00FF6718">
        <w:rPr>
          <w:rFonts w:asciiTheme="majorHAnsi" w:eastAsia="Times New Roman" w:hAnsiTheme="majorHAnsi" w:cstheme="majorHAnsi"/>
          <w:lang w:eastAsia="it-IT"/>
        </w:rPr>
        <w:t xml:space="preserve"> con le sue percezioni ci mette </w:t>
      </w:r>
      <w:r w:rsidRPr="00FF6718">
        <w:rPr>
          <w:rFonts w:asciiTheme="majorHAnsi" w:eastAsia="Times New Roman" w:hAnsiTheme="majorHAnsi" w:cstheme="majorHAnsi"/>
          <w:lang w:eastAsia="it-IT"/>
        </w:rPr>
        <w:t>in relazione</w:t>
      </w:r>
      <w:r w:rsidR="00CA3024" w:rsidRPr="00FF6718">
        <w:rPr>
          <w:rFonts w:asciiTheme="majorHAnsi" w:eastAsia="Times New Roman" w:hAnsiTheme="majorHAnsi" w:cstheme="majorHAnsi"/>
          <w:lang w:eastAsia="it-IT"/>
        </w:rPr>
        <w:t xml:space="preserve"> e media il nostro rapporto</w:t>
      </w:r>
      <w:r w:rsidRPr="00FF6718">
        <w:rPr>
          <w:rFonts w:asciiTheme="majorHAnsi" w:eastAsia="Times New Roman" w:hAnsiTheme="majorHAnsi" w:cstheme="majorHAnsi"/>
          <w:lang w:eastAsia="it-IT"/>
        </w:rPr>
        <w:t xml:space="preserve"> </w:t>
      </w:r>
      <w:r w:rsidR="000A5E94" w:rsidRPr="00FF6718">
        <w:rPr>
          <w:rFonts w:asciiTheme="majorHAnsi" w:eastAsia="Times New Roman" w:hAnsiTheme="majorHAnsi" w:cstheme="majorHAnsi"/>
          <w:lang w:eastAsia="it-IT"/>
        </w:rPr>
        <w:t>con</w:t>
      </w:r>
      <w:r w:rsidRPr="00FF6718">
        <w:rPr>
          <w:rFonts w:asciiTheme="majorHAnsi" w:eastAsia="Times New Roman" w:hAnsiTheme="majorHAnsi" w:cstheme="majorHAnsi"/>
          <w:lang w:eastAsia="it-IT"/>
        </w:rPr>
        <w:t xml:space="preserve"> le altre immagini</w:t>
      </w:r>
      <w:r w:rsidR="007631A1" w:rsidRPr="00FF6718">
        <w:rPr>
          <w:rFonts w:asciiTheme="majorHAnsi" w:eastAsia="Times New Roman" w:hAnsiTheme="majorHAnsi" w:cstheme="majorHAnsi"/>
          <w:lang w:eastAsia="it-IT"/>
        </w:rPr>
        <w:t>, gli altri oggetti</w:t>
      </w:r>
      <w:r w:rsidR="00F675C6">
        <w:rPr>
          <w:rFonts w:asciiTheme="majorHAnsi" w:eastAsia="Times New Roman" w:hAnsiTheme="majorHAnsi" w:cstheme="majorHAnsi"/>
          <w:lang w:eastAsia="it-IT"/>
        </w:rPr>
        <w:t>: infatti, la dimensione, la forma, il colore degli oggetti esterni si modificano a seconda che il nostro corpo si avvicini o allontani da essi.</w:t>
      </w:r>
    </w:p>
    <w:p w14:paraId="3A23A9D1" w14:textId="4061D8D8" w:rsidR="00A51B49" w:rsidRDefault="00A51B49">
      <w:pPr>
        <w:rPr>
          <w:rStyle w:val="Titre3Car"/>
          <w:rFonts w:cstheme="majorHAnsi"/>
          <w:b/>
          <w:bCs/>
          <w:color w:val="FF0000"/>
          <w:sz w:val="22"/>
          <w:szCs w:val="22"/>
        </w:rPr>
      </w:pPr>
      <w:r>
        <w:rPr>
          <w:rStyle w:val="Titre3Car"/>
          <w:rFonts w:cstheme="majorHAnsi"/>
          <w:b/>
          <w:bCs/>
          <w:color w:val="FF0000"/>
          <w:sz w:val="22"/>
          <w:szCs w:val="22"/>
        </w:rPr>
        <w:br w:type="page"/>
      </w:r>
    </w:p>
    <w:p w14:paraId="04C8A1A0" w14:textId="77777777" w:rsidR="00A51B49" w:rsidRPr="00FF6718" w:rsidRDefault="00A51B49" w:rsidP="007C0CBD">
      <w:pPr>
        <w:spacing w:beforeLines="60" w:before="144" w:afterLines="60" w:after="144"/>
        <w:ind w:left="1416"/>
        <w:jc w:val="both"/>
        <w:rPr>
          <w:rFonts w:asciiTheme="majorHAnsi" w:eastAsia="Times New Roman" w:hAnsiTheme="majorHAnsi" w:cstheme="majorHAnsi"/>
          <w:lang w:eastAsia="it-IT"/>
        </w:rPr>
      </w:pPr>
    </w:p>
    <w:p w14:paraId="528BC069" w14:textId="1E639177" w:rsidR="00643BEC" w:rsidRPr="00B70C5B" w:rsidRDefault="00393570"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bookmarkStart w:id="8" w:name="_Toc155260817"/>
      <w:r w:rsidRPr="00B70C5B">
        <w:rPr>
          <w:rFonts w:ascii="Ebrima" w:hAnsi="Ebrima" w:cstheme="majorHAnsi"/>
          <w:color w:val="2F5496" w:themeColor="accent1" w:themeShade="BF"/>
          <w:sz w:val="28"/>
          <w:szCs w:val="28"/>
        </w:rPr>
        <w:t>3/ Morale e religione</w:t>
      </w:r>
      <w:bookmarkEnd w:id="8"/>
    </w:p>
    <w:p w14:paraId="71F953BB" w14:textId="77777777" w:rsidR="008C760A" w:rsidRDefault="008C760A" w:rsidP="007C0CBD">
      <w:pPr>
        <w:pStyle w:val="Paragraphedeliste"/>
        <w:keepNext/>
        <w:spacing w:beforeLines="60" w:before="144" w:afterLines="60" w:after="144"/>
        <w:ind w:left="0"/>
        <w:contextualSpacing w:val="0"/>
        <w:jc w:val="both"/>
        <w:rPr>
          <w:rFonts w:ascii="Ebrima" w:hAnsi="Ebrima"/>
          <w:b/>
          <w:bCs/>
          <w:color w:val="FF0000"/>
        </w:rPr>
      </w:pPr>
    </w:p>
    <w:p w14:paraId="37FFA6EE" w14:textId="48E41B54" w:rsidR="00DF6F8C" w:rsidRDefault="00DF6F8C" w:rsidP="007C0CBD">
      <w:pPr>
        <w:pStyle w:val="Paragraphedeliste"/>
        <w:keepNext/>
        <w:spacing w:beforeLines="60" w:before="144" w:afterLines="60" w:after="144"/>
        <w:ind w:left="0"/>
        <w:contextualSpacing w:val="0"/>
        <w:jc w:val="both"/>
        <w:rPr>
          <w:rFonts w:ascii="Ebrima" w:hAnsi="Ebrima"/>
        </w:rPr>
      </w:pPr>
      <w:r>
        <w:rPr>
          <w:rFonts w:ascii="Ebrima" w:hAnsi="Ebrima"/>
          <w:b/>
          <w:bCs/>
          <w:color w:val="FF0000"/>
        </w:rPr>
        <w:t xml:space="preserve">Lo slancio vitale prosegue nelle realizzazioni culturali umane: morale e religione </w:t>
      </w:r>
      <w:r w:rsidR="00643BEC">
        <w:rPr>
          <w:rFonts w:ascii="Ebrima" w:hAnsi="Ebrima"/>
        </w:rPr>
        <w:t xml:space="preserve">– </w:t>
      </w:r>
      <w:r w:rsidR="00790A86">
        <w:rPr>
          <w:rFonts w:ascii="Ebrima" w:hAnsi="Ebrima"/>
        </w:rPr>
        <w:t>Lo slancio vitale dall’uomo prosegue nella creazione di società e culture</w:t>
      </w:r>
      <w:r>
        <w:rPr>
          <w:rFonts w:ascii="Ebrima" w:hAnsi="Ebrima"/>
        </w:rPr>
        <w:t>, che possono essere più o meno evolute così come gli esseri che derivano dallo slancio, alcuni dei quali si arrestano prima, altri proseguono nell’evoluzione</w:t>
      </w:r>
      <w:r w:rsidR="00790A86">
        <w:rPr>
          <w:rFonts w:ascii="Ebrima" w:hAnsi="Ebrima"/>
        </w:rPr>
        <w:t xml:space="preserve">. </w:t>
      </w:r>
      <w:r>
        <w:rPr>
          <w:rFonts w:ascii="Ebrima" w:hAnsi="Ebrima"/>
        </w:rPr>
        <w:t>Esistono perciò società aperte, dinamiche, disponibili alla novità e al cambiamento, altre invece chiuse, che si arrestano a un certo tipo di vita.</w:t>
      </w:r>
    </w:p>
    <w:p w14:paraId="40079517" w14:textId="73031826" w:rsidR="00DF6F8C" w:rsidRDefault="003E60AC" w:rsidP="007C0CBD">
      <w:pPr>
        <w:pStyle w:val="Paragraphedeliste"/>
        <w:spacing w:beforeLines="60" w:before="144" w:afterLines="60" w:after="144"/>
        <w:ind w:left="0"/>
        <w:contextualSpacing w:val="0"/>
        <w:jc w:val="both"/>
        <w:rPr>
          <w:rFonts w:ascii="Ebrima" w:hAnsi="Ebrima"/>
        </w:rPr>
      </w:pPr>
      <w:r>
        <w:rPr>
          <w:rFonts w:ascii="Ebrima" w:hAnsi="Ebrima"/>
        </w:rPr>
        <w:t>È</w:t>
      </w:r>
      <w:r w:rsidR="00790A86">
        <w:rPr>
          <w:rFonts w:ascii="Ebrima" w:hAnsi="Ebrima"/>
        </w:rPr>
        <w:t xml:space="preserve"> ciò che </w:t>
      </w:r>
      <w:r w:rsidR="00426437">
        <w:rPr>
          <w:rFonts w:ascii="Ebrima" w:hAnsi="Ebrima"/>
        </w:rPr>
        <w:t>Bergson</w:t>
      </w:r>
      <w:r w:rsidR="00790A86">
        <w:rPr>
          <w:rFonts w:ascii="Ebrima" w:hAnsi="Ebrima"/>
        </w:rPr>
        <w:t xml:space="preserve"> analizza i</w:t>
      </w:r>
      <w:r w:rsidR="00C94FE5">
        <w:rPr>
          <w:rFonts w:ascii="Ebrima" w:hAnsi="Ebrima"/>
        </w:rPr>
        <w:t>n una delle sue ultime opere</w:t>
      </w:r>
      <w:r w:rsidR="00790A86">
        <w:rPr>
          <w:rFonts w:ascii="Ebrima" w:hAnsi="Ebrima"/>
        </w:rPr>
        <w:t>,</w:t>
      </w:r>
      <w:r w:rsidR="00C94FE5">
        <w:rPr>
          <w:rFonts w:ascii="Ebrima" w:hAnsi="Ebrima"/>
        </w:rPr>
        <w:t xml:space="preserve"> </w:t>
      </w:r>
      <w:r w:rsidR="00C94FE5">
        <w:rPr>
          <w:rFonts w:ascii="Ebrima" w:hAnsi="Ebrima"/>
          <w:i/>
          <w:iCs/>
        </w:rPr>
        <w:t xml:space="preserve">Le due fonti della morale e della </w:t>
      </w:r>
      <w:r w:rsidR="00C94FE5" w:rsidRPr="003E60AC">
        <w:rPr>
          <w:rFonts w:ascii="Ebrima" w:hAnsi="Ebrima"/>
          <w:i/>
          <w:iCs/>
        </w:rPr>
        <w:t>religione</w:t>
      </w:r>
      <w:r w:rsidR="00C94FE5">
        <w:rPr>
          <w:rFonts w:ascii="Ebrima" w:hAnsi="Ebrima"/>
        </w:rPr>
        <w:t xml:space="preserve"> (1932), </w:t>
      </w:r>
      <w:r w:rsidR="00DF6F8C">
        <w:rPr>
          <w:rFonts w:ascii="Ebrima" w:hAnsi="Ebrima"/>
        </w:rPr>
        <w:t xml:space="preserve">dove </w:t>
      </w:r>
      <w:r w:rsidR="00C94FE5">
        <w:rPr>
          <w:rFonts w:ascii="Ebrima" w:hAnsi="Ebrima"/>
        </w:rPr>
        <w:t>t</w:t>
      </w:r>
      <w:r w:rsidR="00643BEC" w:rsidRPr="00C94FE5">
        <w:rPr>
          <w:rFonts w:ascii="Ebrima" w:hAnsi="Ebrima"/>
        </w:rPr>
        <w:t>raspone</w:t>
      </w:r>
      <w:r w:rsidR="00643BEC">
        <w:rPr>
          <w:rFonts w:ascii="Ebrima" w:hAnsi="Ebrima"/>
        </w:rPr>
        <w:t xml:space="preserve"> sul piano della religione e della società le due categorie di spazio e tempo, </w:t>
      </w:r>
      <w:r w:rsidR="00D91A7F">
        <w:rPr>
          <w:rFonts w:ascii="Ebrima" w:hAnsi="Ebrima"/>
        </w:rPr>
        <w:t xml:space="preserve">di </w:t>
      </w:r>
      <w:r w:rsidR="00643BEC">
        <w:rPr>
          <w:rFonts w:ascii="Ebrima" w:hAnsi="Ebrima"/>
        </w:rPr>
        <w:t>intelligenza e intuizione</w:t>
      </w:r>
      <w:r w:rsidR="00D91A7F">
        <w:rPr>
          <w:rFonts w:ascii="Ebrima" w:hAnsi="Ebrima"/>
        </w:rPr>
        <w:t>, che avevano caratterizzato le sue prime analisi</w:t>
      </w:r>
      <w:r w:rsidR="00643BEC">
        <w:rPr>
          <w:rFonts w:ascii="Ebrima" w:hAnsi="Ebrima"/>
        </w:rPr>
        <w:t xml:space="preserve">. </w:t>
      </w:r>
    </w:p>
    <w:p w14:paraId="669B990E" w14:textId="77777777" w:rsidR="00DF6F8C" w:rsidRDefault="00DF6F8C" w:rsidP="007C0CBD">
      <w:pPr>
        <w:pStyle w:val="Paragraphedeliste"/>
        <w:spacing w:beforeLines="60" w:before="144" w:afterLines="60" w:after="144"/>
        <w:ind w:left="0"/>
        <w:contextualSpacing w:val="0"/>
        <w:jc w:val="both"/>
        <w:rPr>
          <w:rFonts w:ascii="Ebrima" w:hAnsi="Ebrima"/>
        </w:rPr>
      </w:pPr>
    </w:p>
    <w:p w14:paraId="57727AF6" w14:textId="71C3FF56" w:rsidR="001A46DA" w:rsidRDefault="00DF6F8C" w:rsidP="007C0CBD">
      <w:pPr>
        <w:pStyle w:val="Paragraphedeliste"/>
        <w:spacing w:beforeLines="60" w:before="144" w:afterLines="60" w:after="144"/>
        <w:ind w:left="0"/>
        <w:contextualSpacing w:val="0"/>
        <w:jc w:val="both"/>
        <w:rPr>
          <w:rFonts w:ascii="Ebrima" w:hAnsi="Ebrima"/>
        </w:rPr>
      </w:pPr>
      <w:r w:rsidRPr="00DF6F8C">
        <w:rPr>
          <w:rFonts w:ascii="Ebrima" w:hAnsi="Ebrima"/>
          <w:b/>
          <w:bCs/>
          <w:color w:val="FF0000"/>
        </w:rPr>
        <w:t>Società aperte e società chiuse</w:t>
      </w:r>
      <w:r>
        <w:rPr>
          <w:rFonts w:ascii="Ebrima" w:hAnsi="Ebrima"/>
        </w:rPr>
        <w:t xml:space="preserve"> – </w:t>
      </w:r>
      <w:r w:rsidR="00643BEC">
        <w:rPr>
          <w:rFonts w:ascii="Ebrima" w:hAnsi="Ebrima"/>
        </w:rPr>
        <w:t>Esistono società chiuse e società aperte. Le società chiuse si fondano sullo spazio e tendono a creare dei meccanismi ripetitivi. Le società aperte invece si fondano sul tempo e su grandi personalità che stimolano all’innovazione continua. Alle società chiuse e alle società aperte corrispondono una morale chiusa e una morale aperta.</w:t>
      </w:r>
      <w:r w:rsidR="001D7E93">
        <w:rPr>
          <w:rFonts w:ascii="Ebrima" w:hAnsi="Ebrima"/>
        </w:rPr>
        <w:t xml:space="preserve"> </w:t>
      </w:r>
      <w:r w:rsidR="001A46DA">
        <w:rPr>
          <w:rFonts w:ascii="Ebrima" w:hAnsi="Ebrima"/>
        </w:rPr>
        <w:t xml:space="preserve">La morale chiusa è quella di un popolo, </w:t>
      </w:r>
      <w:r w:rsidR="00D91A7F">
        <w:rPr>
          <w:rFonts w:ascii="Ebrima" w:hAnsi="Ebrima"/>
        </w:rPr>
        <w:t xml:space="preserve">di </w:t>
      </w:r>
      <w:r w:rsidR="001A46DA">
        <w:rPr>
          <w:rFonts w:ascii="Ebrima" w:hAnsi="Ebrima"/>
        </w:rPr>
        <w:t xml:space="preserve">un’etnia, che crea delle abitudini, miti, leggende, libri sacri, precetti rigidi cui il popolo si riferisce. La morale aperta è invece quella dei grandi saggi greci, dei grandi profeti ebraici, dei santi cristiani, </w:t>
      </w:r>
      <w:r w:rsidR="00D91A7F">
        <w:rPr>
          <w:rFonts w:ascii="Ebrima" w:hAnsi="Ebrima"/>
        </w:rPr>
        <w:t xml:space="preserve">cioè di </w:t>
      </w:r>
      <w:r w:rsidR="001A46DA">
        <w:rPr>
          <w:rFonts w:ascii="Ebrima" w:hAnsi="Ebrima"/>
        </w:rPr>
        <w:t>tutte quelle grandi personalità che hanno come punto di riferimento non il proprio popolo o la propria etnia</w:t>
      </w:r>
      <w:r w:rsidR="00D91A7F">
        <w:rPr>
          <w:rFonts w:ascii="Ebrima" w:hAnsi="Ebrima"/>
        </w:rPr>
        <w:t>,</w:t>
      </w:r>
      <w:r w:rsidR="001A46DA">
        <w:rPr>
          <w:rFonts w:ascii="Ebrima" w:hAnsi="Ebrima"/>
        </w:rPr>
        <w:t xml:space="preserve"> ma l’umanità nel suo complesso e riescono a dare degli scossoni alla morale chiusa creando una morale universale. La morale chiusa è tipica di società statiche, quella aperta di società dinamiche. La filosofia di </w:t>
      </w:r>
      <w:r w:rsidR="00426437">
        <w:rPr>
          <w:rFonts w:ascii="Ebrima" w:hAnsi="Ebrima"/>
        </w:rPr>
        <w:t>Bergson</w:t>
      </w:r>
      <w:r w:rsidR="001A46DA">
        <w:rPr>
          <w:rFonts w:ascii="Ebrima" w:hAnsi="Ebrima"/>
        </w:rPr>
        <w:t xml:space="preserve"> si conclude dunque con la trasposizione sul piano sociale della contrapposizione tra spazio e tempo.</w:t>
      </w:r>
    </w:p>
    <w:p w14:paraId="07278519" w14:textId="1229D77E" w:rsidR="000F0E0E" w:rsidRDefault="000F0E0E" w:rsidP="007C0CBD">
      <w:pPr>
        <w:pStyle w:val="Paragraphedeliste"/>
        <w:spacing w:beforeLines="60" w:before="144" w:afterLines="60" w:after="144"/>
        <w:ind w:left="0"/>
        <w:contextualSpacing w:val="0"/>
        <w:jc w:val="both"/>
        <w:rPr>
          <w:rFonts w:ascii="Ebrima" w:hAnsi="Ebrima"/>
        </w:rPr>
      </w:pPr>
    </w:p>
    <w:p w14:paraId="032D9D30" w14:textId="39F953F9" w:rsidR="000F0E0E" w:rsidRPr="00FF6718" w:rsidRDefault="004059C8" w:rsidP="007C0CBD">
      <w:pPr>
        <w:spacing w:beforeLines="60" w:before="144" w:afterLines="60" w:after="144"/>
        <w:ind w:left="1416"/>
        <w:jc w:val="both"/>
        <w:rPr>
          <w:rFonts w:asciiTheme="majorHAnsi" w:hAnsiTheme="majorHAnsi" w:cstheme="majorHAnsi"/>
        </w:rPr>
      </w:pPr>
      <w:bookmarkStart w:id="9" w:name="_Toc155260818"/>
      <w:r w:rsidRPr="00FF6718">
        <w:rPr>
          <w:rStyle w:val="Titre3Car"/>
          <w:rFonts w:cstheme="majorHAnsi"/>
          <w:b/>
          <w:bCs/>
          <w:color w:val="FF0000"/>
          <w:sz w:val="22"/>
          <w:szCs w:val="22"/>
        </w:rPr>
        <w:t>Il saggio sul significato del comico: il riso castiga i costumi</w:t>
      </w:r>
      <w:bookmarkEnd w:id="9"/>
      <w:r w:rsidR="000F0E0E" w:rsidRPr="00FF6718">
        <w:rPr>
          <w:rFonts w:asciiTheme="majorHAnsi" w:hAnsiTheme="majorHAnsi" w:cstheme="majorHAnsi"/>
          <w:color w:val="FF0000"/>
        </w:rPr>
        <w:t xml:space="preserve"> </w:t>
      </w:r>
      <w:r w:rsidR="000F0E0E" w:rsidRPr="00FF6718">
        <w:rPr>
          <w:rFonts w:asciiTheme="majorHAnsi" w:hAnsiTheme="majorHAnsi" w:cstheme="majorHAnsi"/>
        </w:rPr>
        <w:t>– A</w:t>
      </w:r>
      <w:r w:rsidR="00524725" w:rsidRPr="00FF6718">
        <w:rPr>
          <w:rFonts w:asciiTheme="majorHAnsi" w:hAnsiTheme="majorHAnsi" w:cstheme="majorHAnsi"/>
        </w:rPr>
        <w:t>lla</w:t>
      </w:r>
      <w:r w:rsidR="000F0E0E" w:rsidRPr="00FF6718">
        <w:rPr>
          <w:rFonts w:asciiTheme="majorHAnsi" w:hAnsiTheme="majorHAnsi" w:cstheme="majorHAnsi"/>
        </w:rPr>
        <w:t xml:space="preserve"> concezione della società come espressione dello slancio vitale si può ricondurre anche l’analisi del riso che</w:t>
      </w:r>
      <w:r w:rsidR="00EB0C6A" w:rsidRPr="00FF6718">
        <w:rPr>
          <w:rFonts w:asciiTheme="majorHAnsi" w:hAnsiTheme="majorHAnsi" w:cstheme="majorHAnsi"/>
        </w:rPr>
        <w:t xml:space="preserve"> </w:t>
      </w:r>
      <w:r w:rsidRPr="00FF6718">
        <w:rPr>
          <w:rFonts w:asciiTheme="majorHAnsi" w:hAnsiTheme="majorHAnsi" w:cstheme="majorHAnsi"/>
        </w:rPr>
        <w:t>Bergson</w:t>
      </w:r>
      <w:r w:rsidR="000F0E0E" w:rsidRPr="00FF6718">
        <w:rPr>
          <w:rFonts w:asciiTheme="majorHAnsi" w:hAnsiTheme="majorHAnsi" w:cstheme="majorHAnsi"/>
        </w:rPr>
        <w:t xml:space="preserve"> elabora in una sua opera del 1900,</w:t>
      </w:r>
      <w:r w:rsidR="00D751D3" w:rsidRPr="00FF6718">
        <w:rPr>
          <w:rFonts w:asciiTheme="majorHAnsi" w:hAnsiTheme="majorHAnsi" w:cstheme="majorHAnsi"/>
        </w:rPr>
        <w:t xml:space="preserve"> intitolata appunto</w:t>
      </w:r>
      <w:r w:rsidR="000F0E0E" w:rsidRPr="00FF6718">
        <w:rPr>
          <w:rFonts w:asciiTheme="majorHAnsi" w:hAnsiTheme="majorHAnsi" w:cstheme="majorHAnsi"/>
        </w:rPr>
        <w:t xml:space="preserve"> </w:t>
      </w:r>
      <w:r w:rsidR="000F0E0E" w:rsidRPr="00FF6718">
        <w:rPr>
          <w:rFonts w:asciiTheme="majorHAnsi" w:hAnsiTheme="majorHAnsi" w:cstheme="majorHAnsi"/>
          <w:i/>
          <w:iCs/>
        </w:rPr>
        <w:t>Il riso. Saggio sul significato del comico</w:t>
      </w:r>
      <w:r w:rsidR="000F0E0E" w:rsidRPr="00FF6718">
        <w:rPr>
          <w:rFonts w:asciiTheme="majorHAnsi" w:hAnsiTheme="majorHAnsi" w:cstheme="majorHAnsi"/>
        </w:rPr>
        <w:t>. Il testo è anteriore alla composizione dell’</w:t>
      </w:r>
      <w:r w:rsidR="000F0E0E" w:rsidRPr="00FF6718">
        <w:rPr>
          <w:rFonts w:asciiTheme="majorHAnsi" w:hAnsiTheme="majorHAnsi" w:cstheme="majorHAnsi"/>
          <w:i/>
          <w:iCs/>
        </w:rPr>
        <w:t>Evoluzione creatrice</w:t>
      </w:r>
      <w:r w:rsidR="00524725" w:rsidRPr="00FF6718">
        <w:rPr>
          <w:rFonts w:asciiTheme="majorHAnsi" w:hAnsiTheme="majorHAnsi" w:cstheme="majorHAnsi"/>
        </w:rPr>
        <w:t xml:space="preserve"> (</w:t>
      </w:r>
      <w:r w:rsidR="000F0E0E" w:rsidRPr="00FF6718">
        <w:rPr>
          <w:rFonts w:asciiTheme="majorHAnsi" w:hAnsiTheme="majorHAnsi" w:cstheme="majorHAnsi"/>
        </w:rPr>
        <w:t>1907</w:t>
      </w:r>
      <w:r w:rsidR="00524725" w:rsidRPr="00FF6718">
        <w:rPr>
          <w:rFonts w:asciiTheme="majorHAnsi" w:hAnsiTheme="majorHAnsi" w:cstheme="majorHAnsi"/>
        </w:rPr>
        <w:t>)</w:t>
      </w:r>
      <w:r w:rsidR="000F0E0E" w:rsidRPr="00FF6718">
        <w:rPr>
          <w:rFonts w:asciiTheme="majorHAnsi" w:hAnsiTheme="majorHAnsi" w:cstheme="majorHAnsi"/>
        </w:rPr>
        <w:t xml:space="preserve">, </w:t>
      </w:r>
      <w:r w:rsidR="0077254E" w:rsidRPr="00FF6718">
        <w:rPr>
          <w:rFonts w:asciiTheme="majorHAnsi" w:hAnsiTheme="majorHAnsi" w:cstheme="majorHAnsi"/>
        </w:rPr>
        <w:t>nella quale</w:t>
      </w:r>
      <w:r w:rsidR="000F0E0E" w:rsidRPr="00FF6718">
        <w:rPr>
          <w:rFonts w:asciiTheme="majorHAnsi" w:hAnsiTheme="majorHAnsi" w:cstheme="majorHAnsi"/>
        </w:rPr>
        <w:t xml:space="preserve"> </w:t>
      </w:r>
      <w:r w:rsidR="00EB0C6A" w:rsidRPr="00FF6718">
        <w:rPr>
          <w:rFonts w:asciiTheme="majorHAnsi" w:hAnsiTheme="majorHAnsi" w:cstheme="majorHAnsi"/>
        </w:rPr>
        <w:t xml:space="preserve">viene messa </w:t>
      </w:r>
      <w:r w:rsidR="000F0E0E" w:rsidRPr="00FF6718">
        <w:rPr>
          <w:rFonts w:asciiTheme="majorHAnsi" w:hAnsiTheme="majorHAnsi" w:cstheme="majorHAnsi"/>
        </w:rPr>
        <w:t xml:space="preserve">a punto l’idea di “slancio vitale”, ma i concetti su cui si basa sono analoghi. </w:t>
      </w:r>
    </w:p>
    <w:p w14:paraId="7B4934EB" w14:textId="77777777" w:rsidR="008A15CA" w:rsidRPr="00FF6718" w:rsidRDefault="000F0E0E" w:rsidP="007C0CBD">
      <w:pPr>
        <w:spacing w:beforeLines="60" w:before="144" w:afterLines="60" w:after="144"/>
        <w:ind w:left="1416"/>
        <w:jc w:val="both"/>
        <w:rPr>
          <w:rFonts w:asciiTheme="majorHAnsi" w:hAnsiTheme="majorHAnsi" w:cstheme="majorHAnsi"/>
        </w:rPr>
      </w:pPr>
      <w:r w:rsidRPr="00FF6718">
        <w:rPr>
          <w:rFonts w:asciiTheme="majorHAnsi" w:hAnsiTheme="majorHAnsi" w:cstheme="majorHAnsi"/>
        </w:rPr>
        <w:t xml:space="preserve">Il saggio si propone di indagare perché alcune cose ci fanno ridere e che significato </w:t>
      </w:r>
      <w:r w:rsidR="00D751D3" w:rsidRPr="00FF6718">
        <w:rPr>
          <w:rFonts w:asciiTheme="majorHAnsi" w:hAnsiTheme="majorHAnsi" w:cstheme="majorHAnsi"/>
        </w:rPr>
        <w:t>assume</w:t>
      </w:r>
      <w:r w:rsidRPr="00FF6718">
        <w:rPr>
          <w:rFonts w:asciiTheme="majorHAnsi" w:hAnsiTheme="majorHAnsi" w:cstheme="majorHAnsi"/>
        </w:rPr>
        <w:t xml:space="preserve"> la comicità nella nostra vita. </w:t>
      </w:r>
      <w:r w:rsidR="00524725" w:rsidRPr="00FF6718">
        <w:rPr>
          <w:rFonts w:asciiTheme="majorHAnsi" w:hAnsiTheme="majorHAnsi" w:cstheme="majorHAnsi"/>
        </w:rPr>
        <w:t xml:space="preserve">La tesi di Bergson è che il riso è una forma di difesa da parte della società rispetto a ciò che è rigido e meccanico. </w:t>
      </w:r>
      <w:r w:rsidRPr="00FF6718">
        <w:rPr>
          <w:rFonts w:asciiTheme="majorHAnsi" w:hAnsiTheme="majorHAnsi" w:cstheme="majorHAnsi"/>
        </w:rPr>
        <w:t xml:space="preserve">La società </w:t>
      </w:r>
      <w:r w:rsidR="00524725" w:rsidRPr="00FF6718">
        <w:rPr>
          <w:rFonts w:asciiTheme="majorHAnsi" w:hAnsiTheme="majorHAnsi" w:cstheme="majorHAnsi"/>
        </w:rPr>
        <w:t xml:space="preserve">infatti </w:t>
      </w:r>
      <w:r w:rsidRPr="00FF6718">
        <w:rPr>
          <w:rFonts w:asciiTheme="majorHAnsi" w:hAnsiTheme="majorHAnsi" w:cstheme="majorHAnsi"/>
        </w:rPr>
        <w:t>è qualcosa in cui si esprime la vita, che si ritrova in tutti gli esseri. La vita è qualcosa di fluido, non meccanico</w:t>
      </w:r>
      <w:r w:rsidR="00D751D3" w:rsidRPr="00FF6718">
        <w:rPr>
          <w:rFonts w:asciiTheme="majorHAnsi" w:hAnsiTheme="majorHAnsi" w:cstheme="majorHAnsi"/>
        </w:rPr>
        <w:t>,</w:t>
      </w:r>
      <w:r w:rsidRPr="00FF6718">
        <w:rPr>
          <w:rFonts w:asciiTheme="majorHAnsi" w:hAnsiTheme="majorHAnsi" w:cstheme="majorHAnsi"/>
        </w:rPr>
        <w:t xml:space="preserve"> e allora il riso diventa l’arma con cui la società scoraggia, sanziona e penalizza i comportamen</w:t>
      </w:r>
      <w:r w:rsidR="00D751D3" w:rsidRPr="00FF6718">
        <w:rPr>
          <w:rFonts w:asciiTheme="majorHAnsi" w:hAnsiTheme="majorHAnsi" w:cstheme="majorHAnsi"/>
        </w:rPr>
        <w:t>t</w:t>
      </w:r>
      <w:r w:rsidRPr="00FF6718">
        <w:rPr>
          <w:rFonts w:asciiTheme="majorHAnsi" w:hAnsiTheme="majorHAnsi" w:cstheme="majorHAnsi"/>
        </w:rPr>
        <w:t>i social</w:t>
      </w:r>
      <w:r w:rsidR="00D751D3" w:rsidRPr="00FF6718">
        <w:rPr>
          <w:rFonts w:asciiTheme="majorHAnsi" w:hAnsiTheme="majorHAnsi" w:cstheme="majorHAnsi"/>
        </w:rPr>
        <w:t>i</w:t>
      </w:r>
      <w:r w:rsidRPr="00FF6718">
        <w:rPr>
          <w:rFonts w:asciiTheme="majorHAnsi" w:hAnsiTheme="majorHAnsi" w:cstheme="majorHAnsi"/>
        </w:rPr>
        <w:t xml:space="preserve"> </w:t>
      </w:r>
      <w:r w:rsidR="00D751D3" w:rsidRPr="00FF6718">
        <w:rPr>
          <w:rFonts w:asciiTheme="majorHAnsi" w:hAnsiTheme="majorHAnsi" w:cstheme="majorHAnsi"/>
        </w:rPr>
        <w:t xml:space="preserve">rigidi, </w:t>
      </w:r>
      <w:r w:rsidRPr="00FF6718">
        <w:rPr>
          <w:rFonts w:asciiTheme="majorHAnsi" w:hAnsiTheme="majorHAnsi" w:cstheme="majorHAnsi"/>
        </w:rPr>
        <w:t>statici, ripetitivi e meccanici che mortificano la vita.</w:t>
      </w:r>
      <w:r w:rsidR="00D751D3" w:rsidRPr="00FF6718">
        <w:rPr>
          <w:rFonts w:asciiTheme="majorHAnsi" w:hAnsiTheme="majorHAnsi" w:cstheme="majorHAnsi"/>
        </w:rPr>
        <w:t xml:space="preserve"> </w:t>
      </w:r>
    </w:p>
    <w:p w14:paraId="6A3CB438" w14:textId="4913181D" w:rsidR="000F0E0E" w:rsidRPr="00FF6718" w:rsidRDefault="000D5D93" w:rsidP="007C0CBD">
      <w:pPr>
        <w:spacing w:beforeLines="60" w:before="144" w:afterLines="60" w:after="144"/>
        <w:ind w:left="1416"/>
        <w:jc w:val="both"/>
        <w:rPr>
          <w:rFonts w:asciiTheme="majorHAnsi" w:hAnsiTheme="majorHAnsi" w:cstheme="majorHAnsi"/>
          <w:color w:val="833C0B" w:themeColor="accent2" w:themeShade="80"/>
        </w:rPr>
      </w:pPr>
      <w:r w:rsidRPr="00FF6718">
        <w:rPr>
          <w:rFonts w:asciiTheme="majorHAnsi" w:hAnsiTheme="majorHAnsi" w:cstheme="majorHAnsi"/>
        </w:rPr>
        <w:t>Infatti, i</w:t>
      </w:r>
      <w:r w:rsidR="00031FE2" w:rsidRPr="00FF6718">
        <w:rPr>
          <w:rFonts w:asciiTheme="majorHAnsi" w:hAnsiTheme="majorHAnsi" w:cstheme="majorHAnsi"/>
        </w:rPr>
        <w:t xml:space="preserve">l ridicolo si genera ogni volta che ravvisiamo </w:t>
      </w:r>
      <w:r w:rsidR="00031FE2" w:rsidRPr="00FF6718">
        <w:rPr>
          <w:rFonts w:asciiTheme="majorHAnsi" w:hAnsiTheme="majorHAnsi" w:cstheme="majorHAnsi"/>
          <w:color w:val="833C0B" w:themeColor="accent2" w:themeShade="80"/>
        </w:rPr>
        <w:t xml:space="preserve">“una certa </w:t>
      </w:r>
      <w:r w:rsidR="00031FE2" w:rsidRPr="00FF6718">
        <w:rPr>
          <w:rFonts w:asciiTheme="majorHAnsi" w:hAnsiTheme="majorHAnsi" w:cstheme="majorHAnsi"/>
          <w:i/>
          <w:iCs/>
          <w:color w:val="833C0B" w:themeColor="accent2" w:themeShade="80"/>
        </w:rPr>
        <w:t>rigidità di meccanismo</w:t>
      </w:r>
      <w:r w:rsidR="00031FE2" w:rsidRPr="00FF6718">
        <w:rPr>
          <w:rFonts w:asciiTheme="majorHAnsi" w:hAnsiTheme="majorHAnsi" w:cstheme="majorHAnsi"/>
          <w:color w:val="833C0B" w:themeColor="accent2" w:themeShade="80"/>
        </w:rPr>
        <w:t xml:space="preserve">, là dove si vorrebbe trovare l’attenta agilità e la vivente pieghevolezza.” </w:t>
      </w:r>
      <w:r w:rsidR="00031FE2" w:rsidRPr="00FF6718">
        <w:rPr>
          <w:rFonts w:asciiTheme="majorHAnsi" w:hAnsiTheme="majorHAnsi" w:cstheme="majorHAnsi"/>
        </w:rPr>
        <w:t>(p. 8)</w:t>
      </w:r>
      <w:r w:rsidR="00031FE2" w:rsidRPr="00FF6718">
        <w:rPr>
          <w:rFonts w:asciiTheme="majorHAnsi" w:hAnsiTheme="majorHAnsi" w:cstheme="majorHAnsi"/>
          <w:color w:val="833C0B" w:themeColor="accent2" w:themeShade="80"/>
        </w:rPr>
        <w:t xml:space="preserve"> </w:t>
      </w:r>
      <w:r w:rsidR="00031FE2" w:rsidRPr="00FF6718">
        <w:rPr>
          <w:rFonts w:asciiTheme="majorHAnsi" w:hAnsiTheme="majorHAnsi" w:cstheme="majorHAnsi"/>
        </w:rPr>
        <w:t xml:space="preserve">Un uomo che corre sulla via inciampa e cade. I passanti ridono perché bastava rallentare il passo, e sviare l’ostacolo, ma </w:t>
      </w:r>
      <w:r w:rsidR="0034144A" w:rsidRPr="00FF6718">
        <w:rPr>
          <w:rFonts w:asciiTheme="majorHAnsi" w:hAnsiTheme="majorHAnsi" w:cstheme="majorHAnsi"/>
        </w:rPr>
        <w:t xml:space="preserve">la sua rigidità, </w:t>
      </w:r>
      <w:r w:rsidR="00031FE2" w:rsidRPr="00FF6718">
        <w:rPr>
          <w:rFonts w:asciiTheme="majorHAnsi" w:hAnsiTheme="majorHAnsi" w:cstheme="majorHAnsi"/>
        </w:rPr>
        <w:t xml:space="preserve">la mancanza di agilità, che la situazione </w:t>
      </w:r>
      <w:r w:rsidR="0034144A" w:rsidRPr="00FF6718">
        <w:rPr>
          <w:rFonts w:asciiTheme="majorHAnsi" w:hAnsiTheme="majorHAnsi" w:cstheme="majorHAnsi"/>
        </w:rPr>
        <w:t>avrebbe richiesto</w:t>
      </w:r>
      <w:r w:rsidR="00031FE2" w:rsidRPr="00FF6718">
        <w:rPr>
          <w:rFonts w:asciiTheme="majorHAnsi" w:hAnsiTheme="majorHAnsi" w:cstheme="majorHAnsi"/>
        </w:rPr>
        <w:t xml:space="preserve">, </w:t>
      </w:r>
      <w:r w:rsidR="00543EEE" w:rsidRPr="00FF6718">
        <w:rPr>
          <w:rFonts w:asciiTheme="majorHAnsi" w:hAnsiTheme="majorHAnsi" w:cstheme="majorHAnsi"/>
        </w:rPr>
        <w:t xml:space="preserve">ha causato la </w:t>
      </w:r>
      <w:r w:rsidR="00543EEE" w:rsidRPr="00FF6718">
        <w:rPr>
          <w:rFonts w:asciiTheme="majorHAnsi" w:hAnsiTheme="majorHAnsi" w:cstheme="majorHAnsi"/>
        </w:rPr>
        <w:lastRenderedPageBreak/>
        <w:t>caduta</w:t>
      </w:r>
      <w:r w:rsidR="00031FE2" w:rsidRPr="00FF6718">
        <w:rPr>
          <w:rFonts w:asciiTheme="majorHAnsi" w:hAnsiTheme="majorHAnsi" w:cstheme="majorHAnsi"/>
        </w:rPr>
        <w:t>. Allora i passanti sanzionano questa mancanza con il loro riso.</w:t>
      </w:r>
      <w:r w:rsidR="008A15CA" w:rsidRPr="00FF6718">
        <w:rPr>
          <w:rFonts w:asciiTheme="majorHAnsi" w:hAnsiTheme="majorHAnsi" w:cstheme="majorHAnsi"/>
        </w:rPr>
        <w:t xml:space="preserve"> </w:t>
      </w:r>
      <w:r w:rsidR="00FE51E3" w:rsidRPr="00FF6718">
        <w:rPr>
          <w:rFonts w:asciiTheme="majorHAnsi" w:hAnsiTheme="majorHAnsi" w:cstheme="majorHAnsi"/>
        </w:rPr>
        <w:t>Scrive Bergson:</w:t>
      </w:r>
      <w:r w:rsidR="00FE51E3" w:rsidRPr="00FF6718">
        <w:rPr>
          <w:rFonts w:asciiTheme="majorHAnsi" w:hAnsiTheme="majorHAnsi" w:cstheme="majorHAnsi"/>
          <w:color w:val="833C0B" w:themeColor="accent2" w:themeShade="80"/>
        </w:rPr>
        <w:t xml:space="preserve"> </w:t>
      </w:r>
      <w:r w:rsidR="0034144A" w:rsidRPr="00FF6718">
        <w:rPr>
          <w:rFonts w:asciiTheme="majorHAnsi" w:hAnsiTheme="majorHAnsi" w:cstheme="majorHAnsi"/>
          <w:color w:val="833C0B" w:themeColor="accent2" w:themeShade="80"/>
        </w:rPr>
        <w:t xml:space="preserve">“Questa rigidità è il comico e il riso ne è il castigo.” </w:t>
      </w:r>
      <w:r w:rsidR="0034144A" w:rsidRPr="00FF6718">
        <w:rPr>
          <w:rFonts w:asciiTheme="majorHAnsi" w:hAnsiTheme="majorHAnsi" w:cstheme="majorHAnsi"/>
        </w:rPr>
        <w:t>(p. 15)</w:t>
      </w:r>
      <w:r w:rsidR="00FE51E3" w:rsidRPr="00FF6718">
        <w:rPr>
          <w:rFonts w:asciiTheme="majorHAnsi" w:hAnsiTheme="majorHAnsi" w:cstheme="majorHAnsi"/>
        </w:rPr>
        <w:t xml:space="preserve"> </w:t>
      </w:r>
    </w:p>
    <w:p w14:paraId="28B44DC7" w14:textId="21AEBE2F" w:rsidR="00FF322C" w:rsidRDefault="00FF322C" w:rsidP="007C0CBD">
      <w:pPr>
        <w:spacing w:beforeLines="60" w:before="144" w:afterLines="60" w:after="144"/>
        <w:ind w:left="1416"/>
        <w:jc w:val="both"/>
        <w:rPr>
          <w:rFonts w:asciiTheme="majorHAnsi" w:hAnsiTheme="majorHAnsi" w:cstheme="majorHAnsi"/>
          <w:color w:val="833C0B" w:themeColor="accent2" w:themeShade="80"/>
        </w:rPr>
      </w:pPr>
      <w:r w:rsidRPr="00FF6718">
        <w:rPr>
          <w:rFonts w:asciiTheme="majorHAnsi" w:hAnsiTheme="majorHAnsi" w:cstheme="majorHAnsi"/>
        </w:rPr>
        <w:t xml:space="preserve">Vale per Bergson la frase latina riferita alla commedia o alla satira: </w:t>
      </w:r>
      <w:proofErr w:type="spellStart"/>
      <w:r w:rsidRPr="00FF6718">
        <w:rPr>
          <w:rFonts w:asciiTheme="majorHAnsi" w:hAnsiTheme="majorHAnsi" w:cstheme="majorHAnsi"/>
          <w:i/>
          <w:iCs/>
        </w:rPr>
        <w:t>Castigat</w:t>
      </w:r>
      <w:proofErr w:type="spellEnd"/>
      <w:r w:rsidRPr="00FF6718">
        <w:rPr>
          <w:rFonts w:asciiTheme="majorHAnsi" w:hAnsiTheme="majorHAnsi" w:cstheme="majorHAnsi"/>
          <w:i/>
          <w:iCs/>
        </w:rPr>
        <w:t xml:space="preserve"> ridendo </w:t>
      </w:r>
      <w:proofErr w:type="spellStart"/>
      <w:r w:rsidRPr="00FF6718">
        <w:rPr>
          <w:rFonts w:asciiTheme="majorHAnsi" w:hAnsiTheme="majorHAnsi" w:cstheme="majorHAnsi"/>
          <w:i/>
          <w:iCs/>
        </w:rPr>
        <w:t>mores</w:t>
      </w:r>
      <w:proofErr w:type="spellEnd"/>
      <w:r w:rsidRPr="00FF6718">
        <w:rPr>
          <w:rFonts w:asciiTheme="majorHAnsi" w:hAnsiTheme="majorHAnsi" w:cstheme="majorHAnsi"/>
        </w:rPr>
        <w:t xml:space="preserve"> (“Corregge i costumi ridendo”). Le opere comiche </w:t>
      </w:r>
      <w:r w:rsidR="008A15CA" w:rsidRPr="00FF6718">
        <w:rPr>
          <w:rFonts w:asciiTheme="majorHAnsi" w:hAnsiTheme="majorHAnsi" w:cstheme="majorHAnsi"/>
        </w:rPr>
        <w:t>– e il riso in generale –</w:t>
      </w:r>
      <w:r w:rsidR="00CC6D03" w:rsidRPr="00FF6718">
        <w:rPr>
          <w:rFonts w:asciiTheme="majorHAnsi" w:hAnsiTheme="majorHAnsi" w:cstheme="majorHAnsi"/>
        </w:rPr>
        <w:t xml:space="preserve"> </w:t>
      </w:r>
      <w:r w:rsidRPr="00FF6718">
        <w:rPr>
          <w:rFonts w:asciiTheme="majorHAnsi" w:hAnsiTheme="majorHAnsi" w:cstheme="majorHAnsi"/>
        </w:rPr>
        <w:t xml:space="preserve">non fanno che correggere, biasimandole e mettendole alla berlina, le cattive abitudini, i difetti e i vizi. Egli scrive infatti che </w:t>
      </w:r>
      <w:r w:rsidRPr="00FF6718">
        <w:rPr>
          <w:rFonts w:asciiTheme="majorHAnsi" w:hAnsiTheme="majorHAnsi" w:cstheme="majorHAnsi"/>
          <w:color w:val="833C0B" w:themeColor="accent2" w:themeShade="80"/>
        </w:rPr>
        <w:t xml:space="preserve">“Il riso castiga certi difetti pressappoco come la malattia castiga certi eccessi.” </w:t>
      </w:r>
    </w:p>
    <w:p w14:paraId="1696ED94" w14:textId="77777777" w:rsidR="00095739" w:rsidRPr="00FF6718" w:rsidRDefault="00095739" w:rsidP="007C0CBD">
      <w:pPr>
        <w:spacing w:beforeLines="60" w:before="144" w:afterLines="60" w:after="144"/>
        <w:ind w:left="1416"/>
        <w:jc w:val="both"/>
        <w:rPr>
          <w:rFonts w:asciiTheme="majorHAnsi" w:hAnsiTheme="majorHAnsi" w:cstheme="majorHAnsi"/>
          <w:color w:val="833C0B" w:themeColor="accent2" w:themeShade="80"/>
        </w:rPr>
      </w:pPr>
    </w:p>
    <w:p w14:paraId="06E3A988" w14:textId="1BAE4664" w:rsidR="00A51B49" w:rsidRDefault="00C82CA2" w:rsidP="00C82CA2">
      <w:pPr>
        <w:ind w:left="6372"/>
        <w:rPr>
          <w:b/>
          <w:bCs/>
          <w:color w:val="0070C0"/>
          <w:sz w:val="28"/>
          <w:szCs w:val="28"/>
        </w:rPr>
      </w:pPr>
      <w:r>
        <w:rPr>
          <w:noProof/>
        </w:rPr>
        <w:drawing>
          <wp:inline distT="0" distB="0" distL="0" distR="0" wp14:anchorId="3C26D986" wp14:editId="64788F79">
            <wp:extent cx="2099069" cy="3230059"/>
            <wp:effectExtent l="0" t="0" r="0" b="8890"/>
            <wp:docPr id="2058482984" name="Image 5" descr="riso. Saggio sul significato del co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o. Saggio sul significato del comi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309" cy="3239661"/>
                    </a:xfrm>
                    <a:prstGeom prst="rect">
                      <a:avLst/>
                    </a:prstGeom>
                    <a:noFill/>
                    <a:ln>
                      <a:noFill/>
                    </a:ln>
                  </pic:spPr>
                </pic:pic>
              </a:graphicData>
            </a:graphic>
          </wp:inline>
        </w:drawing>
      </w:r>
    </w:p>
    <w:p w14:paraId="30CB2D18" w14:textId="7D8DBF1E" w:rsidR="005308F2" w:rsidRDefault="00C82CA2" w:rsidP="00C82CA2">
      <w:pPr>
        <w:rPr>
          <w:b/>
          <w:bCs/>
          <w:color w:val="0070C0"/>
          <w:sz w:val="28"/>
          <w:szCs w:val="28"/>
        </w:rPr>
      </w:pPr>
      <w:r>
        <w:rPr>
          <w:b/>
          <w:bCs/>
          <w:color w:val="0070C0"/>
          <w:sz w:val="28"/>
          <w:szCs w:val="28"/>
        </w:rPr>
        <w:br w:type="page"/>
      </w:r>
    </w:p>
    <w:p w14:paraId="3FFC7C38" w14:textId="5BE36F4C" w:rsidR="001A46DA" w:rsidRPr="00B70C5B" w:rsidRDefault="00393570"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bookmarkStart w:id="10" w:name="_Toc155260819"/>
      <w:r w:rsidRPr="00B70C5B">
        <w:rPr>
          <w:rFonts w:ascii="Ebrima" w:hAnsi="Ebrima" w:cstheme="majorHAnsi"/>
          <w:color w:val="2F5496" w:themeColor="accent1" w:themeShade="BF"/>
          <w:sz w:val="28"/>
          <w:szCs w:val="28"/>
        </w:rPr>
        <w:lastRenderedPageBreak/>
        <w:t>4/ Un bilancio</w:t>
      </w:r>
      <w:bookmarkEnd w:id="10"/>
      <w:r w:rsidR="00996B47">
        <w:rPr>
          <w:rFonts w:ascii="Ebrima" w:hAnsi="Ebrima" w:cstheme="majorHAnsi"/>
          <w:color w:val="2F5496" w:themeColor="accent1" w:themeShade="BF"/>
          <w:sz w:val="28"/>
          <w:szCs w:val="28"/>
        </w:rPr>
        <w:t>: una filosofia ricca di elementi contrastanti</w:t>
      </w:r>
    </w:p>
    <w:p w14:paraId="123900E3" w14:textId="77777777" w:rsidR="008C760A" w:rsidRDefault="008C760A" w:rsidP="007C0CBD">
      <w:pPr>
        <w:pStyle w:val="Paragraphedeliste"/>
        <w:keepNext/>
        <w:spacing w:beforeLines="60" w:before="144" w:afterLines="60" w:after="144"/>
        <w:ind w:left="0"/>
        <w:contextualSpacing w:val="0"/>
        <w:jc w:val="both"/>
        <w:rPr>
          <w:rFonts w:ascii="Ebrima" w:hAnsi="Ebrima"/>
          <w:b/>
          <w:bCs/>
          <w:color w:val="FF0000"/>
        </w:rPr>
      </w:pPr>
    </w:p>
    <w:p w14:paraId="40199225" w14:textId="03809314" w:rsidR="001A46DA" w:rsidRPr="001A46DA" w:rsidRDefault="001A46DA" w:rsidP="007C0CBD">
      <w:pPr>
        <w:pStyle w:val="Paragraphedeliste"/>
        <w:keepNext/>
        <w:spacing w:beforeLines="60" w:before="144" w:afterLines="60" w:after="144"/>
        <w:ind w:left="0"/>
        <w:contextualSpacing w:val="0"/>
        <w:jc w:val="both"/>
        <w:rPr>
          <w:rFonts w:ascii="Ebrima" w:hAnsi="Ebrima"/>
        </w:rPr>
      </w:pPr>
      <w:r w:rsidRPr="001A46DA">
        <w:rPr>
          <w:rFonts w:ascii="Ebrima" w:hAnsi="Ebrima"/>
          <w:b/>
          <w:bCs/>
          <w:color w:val="FF0000"/>
        </w:rPr>
        <w:t>Un bilancio conclusivo</w:t>
      </w:r>
      <w:r>
        <w:rPr>
          <w:rFonts w:ascii="Ebrima" w:hAnsi="Ebrima"/>
        </w:rPr>
        <w:t xml:space="preserve"> – La filosofia di </w:t>
      </w:r>
      <w:r w:rsidR="00426437">
        <w:rPr>
          <w:rFonts w:ascii="Ebrima" w:hAnsi="Ebrima"/>
        </w:rPr>
        <w:t>Bergson</w:t>
      </w:r>
      <w:r>
        <w:rPr>
          <w:rFonts w:ascii="Ebrima" w:hAnsi="Ebrima"/>
        </w:rPr>
        <w:t xml:space="preserve"> è qualcosa di nuovo che </w:t>
      </w:r>
      <w:r w:rsidR="00996B47">
        <w:rPr>
          <w:rFonts w:ascii="Ebrima" w:hAnsi="Ebrima"/>
        </w:rPr>
        <w:t>schiude</w:t>
      </w:r>
      <w:r>
        <w:rPr>
          <w:rFonts w:ascii="Ebrima" w:hAnsi="Ebrima"/>
        </w:rPr>
        <w:t xml:space="preserve"> orizzonti</w:t>
      </w:r>
      <w:r w:rsidR="00D91A7F">
        <w:rPr>
          <w:rFonts w:ascii="Ebrima" w:hAnsi="Ebrima"/>
        </w:rPr>
        <w:t xml:space="preserve"> inediti</w:t>
      </w:r>
      <w:r>
        <w:rPr>
          <w:rFonts w:ascii="Ebrima" w:hAnsi="Ebrima"/>
        </w:rPr>
        <w:t xml:space="preserve">, </w:t>
      </w:r>
      <w:r w:rsidR="00D91A7F">
        <w:rPr>
          <w:rFonts w:ascii="Ebrima" w:hAnsi="Ebrima"/>
        </w:rPr>
        <w:t xml:space="preserve">aperti al nuovo e </w:t>
      </w:r>
      <w:r>
        <w:rPr>
          <w:rFonts w:ascii="Ebrima" w:hAnsi="Ebrima"/>
        </w:rPr>
        <w:t>progressiv</w:t>
      </w:r>
      <w:r w:rsidR="00D91A7F">
        <w:rPr>
          <w:rFonts w:ascii="Ebrima" w:hAnsi="Ebrima"/>
        </w:rPr>
        <w:t>i</w:t>
      </w:r>
      <w:r>
        <w:rPr>
          <w:rFonts w:ascii="Ebrima" w:hAnsi="Ebrima"/>
        </w:rPr>
        <w:t>, o la sua componente irrazionalistica ci riporta indietro? Probabilmente sono vere entrambe le cose.</w:t>
      </w:r>
      <w:r w:rsidR="006F652C">
        <w:rPr>
          <w:rFonts w:ascii="Ebrima" w:hAnsi="Ebrima"/>
        </w:rPr>
        <w:t xml:space="preserve"> </w:t>
      </w:r>
      <w:r w:rsidR="00D91A7F">
        <w:rPr>
          <w:rFonts w:ascii="Ebrima" w:hAnsi="Ebrima"/>
        </w:rPr>
        <w:t>Basta guardare agli sviluppi che la sua opera ha avuto in vari settori e campi della cultura.</w:t>
      </w:r>
    </w:p>
    <w:p w14:paraId="3A14056D" w14:textId="674D20FE" w:rsidR="0083283C" w:rsidRDefault="00996B47" w:rsidP="00996B47">
      <w:pPr>
        <w:pStyle w:val="Paragraphedeliste"/>
        <w:spacing w:beforeLines="60" w:before="144" w:afterLines="60" w:after="144"/>
        <w:ind w:left="0"/>
        <w:contextualSpacing w:val="0"/>
        <w:jc w:val="both"/>
        <w:rPr>
          <w:rFonts w:ascii="Ebrima" w:hAnsi="Ebrima"/>
        </w:rPr>
      </w:pPr>
      <w:r>
        <w:rPr>
          <w:rFonts w:ascii="Ebrima" w:hAnsi="Ebrima"/>
          <w:b/>
          <w:bCs/>
          <w:color w:val="FF0000"/>
        </w:rPr>
        <w:t>L’esaltazione dell’azione e l’irrazionalismo</w:t>
      </w:r>
      <w:r>
        <w:rPr>
          <w:rFonts w:ascii="Ebrima" w:hAnsi="Ebrima"/>
        </w:rPr>
        <w:t xml:space="preserve"> – </w:t>
      </w:r>
      <w:r w:rsidR="0083283C" w:rsidRPr="0083283C">
        <w:rPr>
          <w:rFonts w:ascii="Ebrima" w:hAnsi="Ebrima"/>
        </w:rPr>
        <w:t xml:space="preserve">Il </w:t>
      </w:r>
      <w:r w:rsidR="00B0609B">
        <w:rPr>
          <w:rFonts w:ascii="Ebrima" w:hAnsi="Ebrima"/>
        </w:rPr>
        <w:t>b</w:t>
      </w:r>
      <w:r w:rsidR="00426437">
        <w:rPr>
          <w:rFonts w:ascii="Ebrima" w:hAnsi="Ebrima"/>
        </w:rPr>
        <w:t>ergson</w:t>
      </w:r>
      <w:r w:rsidR="0083283C" w:rsidRPr="0083283C">
        <w:rPr>
          <w:rFonts w:ascii="Ebrima" w:hAnsi="Ebrima"/>
        </w:rPr>
        <w:t xml:space="preserve">ismo era tanto diffuso che influenzò anche la classe dirigente francese della sua epoca, compresa l’accademia militare. Gli ufficiali francesi, che erano </w:t>
      </w:r>
      <w:r w:rsidR="006E23EE">
        <w:rPr>
          <w:rFonts w:ascii="Ebrima" w:hAnsi="Ebrima"/>
        </w:rPr>
        <w:t>b</w:t>
      </w:r>
      <w:r w:rsidR="00426437">
        <w:rPr>
          <w:rFonts w:ascii="Ebrima" w:hAnsi="Ebrima"/>
        </w:rPr>
        <w:t>ergson</w:t>
      </w:r>
      <w:r w:rsidR="0083283C" w:rsidRPr="0083283C">
        <w:rPr>
          <w:rFonts w:ascii="Ebrima" w:hAnsi="Ebrima"/>
        </w:rPr>
        <w:t>iani, ne trassero ispirazione per condurre alcune strategie belliche durante la prima guerra mondiale, come la tattica dell’assalto a tutti i costi, che si ispirava allo slancio vitale e che consisteva nel mandare all’assalto all’aperto i soldati delle trincee.</w:t>
      </w:r>
      <w:r w:rsidR="007631A1">
        <w:rPr>
          <w:rFonts w:ascii="Ebrima" w:hAnsi="Ebrima"/>
        </w:rPr>
        <w:t xml:space="preserve"> </w:t>
      </w:r>
      <w:r w:rsidR="0083283C" w:rsidRPr="0083283C">
        <w:rPr>
          <w:rFonts w:ascii="Ebrima" w:hAnsi="Ebrima"/>
        </w:rPr>
        <w:t xml:space="preserve">La cosa si rivelò </w:t>
      </w:r>
      <w:r w:rsidR="00C775F4">
        <w:rPr>
          <w:rFonts w:ascii="Ebrima" w:hAnsi="Ebrima"/>
        </w:rPr>
        <w:t xml:space="preserve">però </w:t>
      </w:r>
      <w:r w:rsidR="0083283C" w:rsidRPr="0083283C">
        <w:rPr>
          <w:rFonts w:ascii="Ebrima" w:hAnsi="Ebrima"/>
        </w:rPr>
        <w:t xml:space="preserve">disastrosa. </w:t>
      </w:r>
      <w:r w:rsidR="007631A1">
        <w:rPr>
          <w:rFonts w:ascii="Ebrima" w:hAnsi="Ebrima"/>
        </w:rPr>
        <w:t xml:space="preserve">Per quanto possa sembrare paradossale, davanti all’offensiva di eserciti moderni dotati di strumenti </w:t>
      </w:r>
      <w:r w:rsidR="00201F39">
        <w:rPr>
          <w:rFonts w:ascii="Ebrima" w:hAnsi="Ebrima"/>
        </w:rPr>
        <w:t xml:space="preserve">distruttivi </w:t>
      </w:r>
      <w:r w:rsidR="007631A1">
        <w:rPr>
          <w:rFonts w:ascii="Ebrima" w:hAnsi="Ebrima"/>
        </w:rPr>
        <w:t>come l</w:t>
      </w:r>
      <w:r w:rsidR="00C14658">
        <w:rPr>
          <w:rFonts w:ascii="Ebrima" w:hAnsi="Ebrima"/>
        </w:rPr>
        <w:t>e</w:t>
      </w:r>
      <w:r w:rsidR="007631A1">
        <w:rPr>
          <w:rFonts w:ascii="Ebrima" w:hAnsi="Ebrima"/>
        </w:rPr>
        <w:t xml:space="preserve"> mitragliatrici automatiche che rendevano vani gli sforzi degli attacchi di fanteria, i generali francesi (e anche quelli italiani) risposero in maniera mistica e psicologica facendo riferimento allo slancio vitale, che andava a indicare quel misto di coraggio e di spirito di sacrificio che un buon soldato doveva possedere secondo la mentalità del tempo. </w:t>
      </w:r>
      <w:r w:rsidR="00D91A7F">
        <w:rPr>
          <w:rFonts w:ascii="Ebrima" w:hAnsi="Ebrima"/>
        </w:rPr>
        <w:t>Inoltre l</w:t>
      </w:r>
      <w:r w:rsidR="0083283C" w:rsidRPr="0083283C">
        <w:rPr>
          <w:rFonts w:ascii="Ebrima" w:hAnsi="Ebrima"/>
        </w:rPr>
        <w:t xml:space="preserve">a filosofia dello slancio vitale si </w:t>
      </w:r>
      <w:r w:rsidR="00D91A7F">
        <w:rPr>
          <w:rFonts w:ascii="Ebrima" w:hAnsi="Ebrima"/>
        </w:rPr>
        <w:t xml:space="preserve">è </w:t>
      </w:r>
      <w:r w:rsidR="0083283C" w:rsidRPr="0083283C">
        <w:rPr>
          <w:rFonts w:ascii="Ebrima" w:hAnsi="Ebrima"/>
        </w:rPr>
        <w:t>trasforma</w:t>
      </w:r>
      <w:r w:rsidR="00D91A7F">
        <w:rPr>
          <w:rFonts w:ascii="Ebrima" w:hAnsi="Ebrima"/>
        </w:rPr>
        <w:t>ta</w:t>
      </w:r>
      <w:r w:rsidR="0083283C" w:rsidRPr="0083283C">
        <w:rPr>
          <w:rFonts w:ascii="Ebrima" w:hAnsi="Ebrima"/>
        </w:rPr>
        <w:t xml:space="preserve"> in Sorel in filosofia dell’azione. </w:t>
      </w:r>
      <w:r w:rsidR="00D91A7F">
        <w:rPr>
          <w:rFonts w:ascii="Ebrima" w:hAnsi="Ebrima"/>
        </w:rPr>
        <w:t xml:space="preserve">E </w:t>
      </w:r>
      <w:r w:rsidR="00B0609B">
        <w:rPr>
          <w:rFonts w:ascii="Ebrima" w:hAnsi="Ebrima"/>
        </w:rPr>
        <w:t>l</w:t>
      </w:r>
      <w:r w:rsidR="0083283C" w:rsidRPr="0083283C">
        <w:rPr>
          <w:rFonts w:ascii="Ebrima" w:hAnsi="Ebrima"/>
        </w:rPr>
        <w:t xml:space="preserve">e filosofie dell’azione sono irrazionalistiche nel senso che predomina l’agire sulla conoscenza. </w:t>
      </w:r>
      <w:r w:rsidR="007631A1">
        <w:rPr>
          <w:rFonts w:ascii="Ebrima" w:hAnsi="Ebrima"/>
        </w:rPr>
        <w:t>Sorel era uno dei punti di riferimento di Mussolini.</w:t>
      </w:r>
    </w:p>
    <w:p w14:paraId="1E78778D" w14:textId="77777777" w:rsidR="00996B47" w:rsidRDefault="00996B47" w:rsidP="00996B47">
      <w:pPr>
        <w:pStyle w:val="Paragraphedeliste"/>
        <w:spacing w:beforeLines="60" w:before="144" w:afterLines="60" w:after="144"/>
        <w:ind w:left="0" w:firstLine="708"/>
        <w:contextualSpacing w:val="0"/>
        <w:jc w:val="both"/>
        <w:rPr>
          <w:rFonts w:ascii="Ebrima" w:hAnsi="Ebrima"/>
        </w:rPr>
      </w:pPr>
    </w:p>
    <w:p w14:paraId="1E8336AA" w14:textId="77777777" w:rsidR="00996B47" w:rsidRDefault="00996B47" w:rsidP="00996B47">
      <w:pPr>
        <w:pStyle w:val="Paragraphedeliste"/>
        <w:spacing w:beforeLines="60" w:before="144" w:afterLines="60" w:after="144"/>
        <w:ind w:left="1416"/>
        <w:contextualSpacing w:val="0"/>
        <w:jc w:val="both"/>
        <w:rPr>
          <w:rFonts w:ascii="Ebrima" w:hAnsi="Ebrima"/>
          <w:b/>
          <w:bCs/>
          <w:color w:val="FF0000"/>
        </w:rPr>
      </w:pPr>
      <w:r>
        <w:rPr>
          <w:noProof/>
        </w:rPr>
        <w:drawing>
          <wp:inline distT="0" distB="0" distL="0" distR="0" wp14:anchorId="42379AF1" wp14:editId="68FC641F">
            <wp:extent cx="5193732" cy="2659380"/>
            <wp:effectExtent l="0" t="0" r="6985"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232" cy="2700599"/>
                    </a:xfrm>
                    <a:prstGeom prst="rect">
                      <a:avLst/>
                    </a:prstGeom>
                    <a:noFill/>
                    <a:ln>
                      <a:noFill/>
                    </a:ln>
                  </pic:spPr>
                </pic:pic>
              </a:graphicData>
            </a:graphic>
          </wp:inline>
        </w:drawing>
      </w:r>
    </w:p>
    <w:p w14:paraId="2AD4D68D" w14:textId="77777777" w:rsidR="00996B47" w:rsidRPr="00F343D8" w:rsidRDefault="00996B47" w:rsidP="00996B47">
      <w:pPr>
        <w:spacing w:beforeLines="60" w:before="144" w:afterLines="60" w:after="144"/>
        <w:ind w:left="1416"/>
        <w:jc w:val="both"/>
        <w:rPr>
          <w:rFonts w:ascii="Ebrima" w:hAnsi="Ebrima"/>
          <w:color w:val="2F5496" w:themeColor="accent1" w:themeShade="BF"/>
          <w:sz w:val="18"/>
          <w:szCs w:val="18"/>
        </w:rPr>
      </w:pPr>
      <w:r w:rsidRPr="00F343D8">
        <w:rPr>
          <w:rFonts w:ascii="Ebrima" w:hAnsi="Ebrima"/>
          <w:color w:val="2F5496" w:themeColor="accent1" w:themeShade="BF"/>
          <w:sz w:val="18"/>
          <w:szCs w:val="18"/>
        </w:rPr>
        <w:t>L’esercito francese durante una carica alla baionetta nella prima guerra mondiale.</w:t>
      </w:r>
    </w:p>
    <w:p w14:paraId="16E140AE" w14:textId="77777777" w:rsidR="00996B47" w:rsidRDefault="00996B47" w:rsidP="007C0CBD">
      <w:pPr>
        <w:pStyle w:val="Paragraphedeliste"/>
        <w:spacing w:beforeLines="60" w:before="144" w:afterLines="60" w:after="144"/>
        <w:ind w:left="0" w:firstLine="708"/>
        <w:contextualSpacing w:val="0"/>
        <w:jc w:val="both"/>
        <w:rPr>
          <w:rFonts w:ascii="Ebrima" w:hAnsi="Ebrima"/>
        </w:rPr>
      </w:pPr>
    </w:p>
    <w:p w14:paraId="47B070F0" w14:textId="039AAC1F" w:rsidR="008C5071" w:rsidRDefault="00996B47" w:rsidP="00996B47">
      <w:pPr>
        <w:pStyle w:val="Paragraphedeliste"/>
        <w:spacing w:beforeLines="60" w:before="144" w:afterLines="60" w:after="144"/>
        <w:ind w:left="0"/>
        <w:contextualSpacing w:val="0"/>
        <w:jc w:val="both"/>
        <w:rPr>
          <w:rFonts w:ascii="Ebrima" w:hAnsi="Ebrima"/>
        </w:rPr>
      </w:pPr>
      <w:r>
        <w:rPr>
          <w:rFonts w:ascii="Ebrima" w:hAnsi="Ebrima"/>
          <w:b/>
          <w:bCs/>
          <w:color w:val="FF0000"/>
        </w:rPr>
        <w:t xml:space="preserve">L’esaltazione dell’interiorità e della </w:t>
      </w:r>
      <w:r w:rsidRPr="00996B47">
        <w:rPr>
          <w:rFonts w:ascii="Ebrima" w:hAnsi="Ebrima"/>
          <w:b/>
          <w:bCs/>
          <w:color w:val="FF0000"/>
        </w:rPr>
        <w:t>spiritualità dell’uomo</w:t>
      </w:r>
      <w:r>
        <w:rPr>
          <w:rFonts w:ascii="Ebrima" w:hAnsi="Ebrima"/>
        </w:rPr>
        <w:t xml:space="preserve"> – </w:t>
      </w:r>
      <w:r w:rsidR="0083283C">
        <w:rPr>
          <w:rFonts w:ascii="Ebrima" w:hAnsi="Ebrima"/>
        </w:rPr>
        <w:t xml:space="preserve">D’altra parte è anche vero che la filosofia di </w:t>
      </w:r>
      <w:r w:rsidR="00426437">
        <w:rPr>
          <w:rFonts w:ascii="Ebrima" w:hAnsi="Ebrima"/>
        </w:rPr>
        <w:t>Bergson</w:t>
      </w:r>
      <w:r w:rsidR="0083283C">
        <w:rPr>
          <w:rFonts w:ascii="Ebrima" w:hAnsi="Ebrima"/>
        </w:rPr>
        <w:t xml:space="preserve"> è una filosofia critica, una denuncia della vita inautentica, esteriorizzata. Basti pensare alla parentela della sua opera con quella di Proust. </w:t>
      </w:r>
      <w:r w:rsidR="00426437">
        <w:rPr>
          <w:rFonts w:ascii="Ebrima" w:hAnsi="Ebrima"/>
        </w:rPr>
        <w:t>Bergson</w:t>
      </w:r>
      <w:r w:rsidR="0083283C">
        <w:rPr>
          <w:rFonts w:ascii="Ebrima" w:hAnsi="Ebrima"/>
        </w:rPr>
        <w:t xml:space="preserve"> critica il tempo spazializzato e la società chiusa. Il suo esaltare </w:t>
      </w:r>
      <w:r w:rsidR="00D91A7F">
        <w:rPr>
          <w:rFonts w:ascii="Ebrima" w:hAnsi="Ebrima"/>
        </w:rPr>
        <w:t>lo</w:t>
      </w:r>
      <w:r w:rsidR="0083283C">
        <w:rPr>
          <w:rFonts w:ascii="Ebrima" w:hAnsi="Ebrima"/>
        </w:rPr>
        <w:t xml:space="preserve"> lancio vitale e l’intuizione sono anche una rivendicazione </w:t>
      </w:r>
      <w:r w:rsidR="0083283C">
        <w:rPr>
          <w:rFonts w:ascii="Ebrima" w:hAnsi="Ebrima"/>
        </w:rPr>
        <w:lastRenderedPageBreak/>
        <w:t>dell’interiorità e della spiritualità dell’uomo. Anche in questo caso però, la critica alla scienza e l’esaltazione dell’intuizione come fatto individuale, difficilmente comunicabile</w:t>
      </w:r>
      <w:r w:rsidR="00AE3AA7">
        <w:rPr>
          <w:rFonts w:ascii="Ebrima" w:hAnsi="Ebrima"/>
        </w:rPr>
        <w:t>,</w:t>
      </w:r>
      <w:r w:rsidR="0083283C">
        <w:rPr>
          <w:rFonts w:ascii="Ebrima" w:hAnsi="Ebrima"/>
        </w:rPr>
        <w:t xml:space="preserve"> </w:t>
      </w:r>
      <w:r w:rsidR="00074D32">
        <w:rPr>
          <w:rFonts w:ascii="Ebrima" w:hAnsi="Ebrima"/>
        </w:rPr>
        <w:t xml:space="preserve">sono </w:t>
      </w:r>
      <w:r w:rsidR="0083283C">
        <w:rPr>
          <w:rFonts w:ascii="Ebrima" w:hAnsi="Ebrima"/>
        </w:rPr>
        <w:t>qualcosa di pericoloso</w:t>
      </w:r>
      <w:r w:rsidR="00074D32">
        <w:rPr>
          <w:rFonts w:ascii="Ebrima" w:hAnsi="Ebrima"/>
        </w:rPr>
        <w:t>, che porta alla sfiducia nella ragione</w:t>
      </w:r>
      <w:r w:rsidR="0083283C">
        <w:rPr>
          <w:rFonts w:ascii="Ebrima" w:hAnsi="Ebrima"/>
        </w:rPr>
        <w:t>.</w:t>
      </w:r>
    </w:p>
    <w:p w14:paraId="6C15EDA9" w14:textId="3AC8E2C5" w:rsidR="0083283C" w:rsidRPr="008C5071" w:rsidRDefault="00AE3AA7" w:rsidP="007C0CBD">
      <w:pPr>
        <w:pStyle w:val="Paragraphedeliste"/>
        <w:spacing w:beforeLines="60" w:before="144" w:afterLines="60" w:after="144"/>
        <w:ind w:left="0" w:firstLine="708"/>
        <w:contextualSpacing w:val="0"/>
        <w:jc w:val="both"/>
        <w:rPr>
          <w:rFonts w:ascii="Ebrima" w:hAnsi="Ebrima"/>
        </w:rPr>
      </w:pPr>
      <w:r w:rsidRPr="008C5071">
        <w:rPr>
          <w:rFonts w:ascii="Ebrima" w:hAnsi="Ebrima"/>
        </w:rPr>
        <w:t>Il bilancio è dunque quello di u</w:t>
      </w:r>
      <w:r w:rsidR="0083283C" w:rsidRPr="008C5071">
        <w:rPr>
          <w:rFonts w:ascii="Ebrima" w:hAnsi="Ebrima"/>
        </w:rPr>
        <w:t>na filosofia ricca di elementi contrastanti.</w:t>
      </w:r>
    </w:p>
    <w:p w14:paraId="78F42BFC" w14:textId="36769F27" w:rsidR="0083283C" w:rsidRDefault="0083283C" w:rsidP="007C0CBD">
      <w:pPr>
        <w:pStyle w:val="Paragraphedeliste"/>
        <w:spacing w:beforeLines="60" w:before="144" w:afterLines="60" w:after="144"/>
        <w:ind w:left="779"/>
        <w:contextualSpacing w:val="0"/>
        <w:jc w:val="both"/>
        <w:rPr>
          <w:rFonts w:ascii="Ebrima" w:hAnsi="Ebrima"/>
        </w:rPr>
      </w:pPr>
    </w:p>
    <w:p w14:paraId="2CAB5FC2" w14:textId="45856FD7" w:rsidR="00F343D8" w:rsidRDefault="00F343D8" w:rsidP="007C0CBD">
      <w:pPr>
        <w:pStyle w:val="Paragraphedeliste"/>
        <w:spacing w:beforeLines="60" w:before="144" w:afterLines="60" w:after="144"/>
        <w:ind w:left="779"/>
        <w:contextualSpacing w:val="0"/>
        <w:jc w:val="both"/>
        <w:rPr>
          <w:rFonts w:ascii="Ebrima" w:hAnsi="Ebrima"/>
          <w:b/>
          <w:bCs/>
          <w:color w:val="FF0000"/>
        </w:rPr>
      </w:pPr>
    </w:p>
    <w:p w14:paraId="2B206732" w14:textId="054D51C1" w:rsidR="00A51B49" w:rsidRDefault="00A51B49">
      <w:pPr>
        <w:rPr>
          <w:rFonts w:ascii="Ebrima" w:hAnsi="Ebrima"/>
          <w:b/>
          <w:bCs/>
          <w:color w:val="FF0000"/>
        </w:rPr>
      </w:pPr>
      <w:r>
        <w:rPr>
          <w:rFonts w:ascii="Ebrima" w:hAnsi="Ebrima"/>
          <w:b/>
          <w:bCs/>
          <w:color w:val="FF0000"/>
        </w:rPr>
        <w:br w:type="page"/>
      </w:r>
    </w:p>
    <w:p w14:paraId="02461D14" w14:textId="77777777" w:rsidR="00F343D8" w:rsidRDefault="00F343D8" w:rsidP="007C0CBD">
      <w:pPr>
        <w:pStyle w:val="Paragraphedeliste"/>
        <w:spacing w:beforeLines="60" w:before="144" w:afterLines="60" w:after="144"/>
        <w:ind w:left="779"/>
        <w:contextualSpacing w:val="0"/>
        <w:jc w:val="both"/>
        <w:rPr>
          <w:rFonts w:ascii="Ebrima" w:hAnsi="Ebrima"/>
          <w:b/>
          <w:bCs/>
          <w:color w:val="FF0000"/>
        </w:rPr>
      </w:pPr>
    </w:p>
    <w:p w14:paraId="7FC46C50" w14:textId="0280206D" w:rsidR="00B964DB" w:rsidRPr="00B70C5B" w:rsidRDefault="00393570"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bookmarkStart w:id="11" w:name="_Toc155260820"/>
      <w:r w:rsidRPr="00B70C5B">
        <w:rPr>
          <w:rFonts w:ascii="Ebrima" w:hAnsi="Ebrima" w:cstheme="majorHAnsi"/>
          <w:color w:val="2F5496" w:themeColor="accent1" w:themeShade="BF"/>
          <w:sz w:val="28"/>
          <w:szCs w:val="28"/>
        </w:rPr>
        <w:t xml:space="preserve">5/ </w:t>
      </w:r>
      <w:r w:rsidR="00B964DB" w:rsidRPr="00B70C5B">
        <w:rPr>
          <w:rFonts w:ascii="Ebrima" w:hAnsi="Ebrima" w:cstheme="majorHAnsi"/>
          <w:color w:val="2F5496" w:themeColor="accent1" w:themeShade="BF"/>
          <w:sz w:val="28"/>
          <w:szCs w:val="28"/>
        </w:rPr>
        <w:t>Collegamenti</w:t>
      </w:r>
      <w:r w:rsidR="00255066" w:rsidRPr="00B70C5B">
        <w:rPr>
          <w:rFonts w:ascii="Ebrima" w:hAnsi="Ebrima" w:cstheme="majorHAnsi"/>
          <w:color w:val="2F5496" w:themeColor="accent1" w:themeShade="BF"/>
          <w:sz w:val="28"/>
          <w:szCs w:val="28"/>
        </w:rPr>
        <w:t xml:space="preserve"> e</w:t>
      </w:r>
      <w:r w:rsidR="00B964DB" w:rsidRPr="00B70C5B">
        <w:rPr>
          <w:rFonts w:ascii="Ebrima" w:hAnsi="Ebrima" w:cstheme="majorHAnsi"/>
          <w:color w:val="2F5496" w:themeColor="accent1" w:themeShade="BF"/>
          <w:sz w:val="28"/>
          <w:szCs w:val="28"/>
        </w:rPr>
        <w:t xml:space="preserve"> confronti</w:t>
      </w:r>
      <w:bookmarkEnd w:id="11"/>
    </w:p>
    <w:p w14:paraId="100CEA48" w14:textId="77777777" w:rsidR="00B964DB" w:rsidRPr="0083283C" w:rsidRDefault="00B964DB" w:rsidP="007C0CBD">
      <w:pPr>
        <w:pStyle w:val="Paragraphedeliste"/>
        <w:keepNext/>
        <w:spacing w:beforeLines="60" w:before="144" w:afterLines="60" w:after="144"/>
        <w:ind w:left="779"/>
        <w:contextualSpacing w:val="0"/>
        <w:jc w:val="both"/>
        <w:rPr>
          <w:rFonts w:ascii="Ebrima" w:hAnsi="Ebrima"/>
        </w:rPr>
      </w:pPr>
    </w:p>
    <w:p w14:paraId="41C86F3A" w14:textId="10CCFF4E" w:rsidR="00413A74" w:rsidRDefault="006A0400" w:rsidP="007C0CBD">
      <w:pPr>
        <w:pStyle w:val="Paragraphedeliste"/>
        <w:keepNext/>
        <w:spacing w:beforeLines="60" w:before="144" w:afterLines="60" w:after="144" w:line="240" w:lineRule="auto"/>
        <w:ind w:left="0"/>
        <w:contextualSpacing w:val="0"/>
        <w:jc w:val="both"/>
        <w:rPr>
          <w:rFonts w:ascii="Ebrima" w:hAnsi="Ebrima"/>
        </w:rPr>
      </w:pPr>
      <w:r>
        <w:rPr>
          <w:rFonts w:ascii="Ebrima" w:hAnsi="Ebrima"/>
          <w:b/>
          <w:bCs/>
          <w:color w:val="FF0000"/>
        </w:rPr>
        <w:t xml:space="preserve">Bergson e le arti contemporanee </w:t>
      </w:r>
      <w:r w:rsidRPr="006A0400">
        <w:rPr>
          <w:rFonts w:ascii="Ebrima" w:hAnsi="Ebrima"/>
        </w:rPr>
        <w:t xml:space="preserve">– </w:t>
      </w:r>
      <w:r>
        <w:rPr>
          <w:rFonts w:ascii="Ebrima" w:hAnsi="Ebrima"/>
        </w:rPr>
        <w:t>La filosofia di Bergson fu in sintonia con molti aspetti dell’arte a lui contemporanea</w:t>
      </w:r>
      <w:r w:rsidR="00783A9D">
        <w:rPr>
          <w:rFonts w:ascii="Ebrima" w:hAnsi="Ebrima"/>
        </w:rPr>
        <w:t>, tanto che è stato definito “filosofo degli artisti” (S. Langer).</w:t>
      </w:r>
    </w:p>
    <w:p w14:paraId="141EF8D9" w14:textId="0D731DA7" w:rsidR="00413A74" w:rsidRDefault="00413A74" w:rsidP="007C0CBD">
      <w:pPr>
        <w:pStyle w:val="Paragraphedeliste"/>
        <w:keepNext/>
        <w:spacing w:beforeLines="60" w:before="144" w:afterLines="60" w:after="144" w:line="240" w:lineRule="auto"/>
        <w:ind w:left="0"/>
        <w:contextualSpacing w:val="0"/>
        <w:jc w:val="both"/>
        <w:rPr>
          <w:rFonts w:ascii="Ebrima" w:hAnsi="Ebrima"/>
        </w:rPr>
      </w:pPr>
      <w:r>
        <w:rPr>
          <w:rFonts w:ascii="Ebrima" w:hAnsi="Ebrima"/>
        </w:rPr>
        <w:t xml:space="preserve">In molte espressioni artistiche </w:t>
      </w:r>
      <w:r w:rsidR="00783A9D">
        <w:rPr>
          <w:rFonts w:ascii="Ebrima" w:hAnsi="Ebrima"/>
        </w:rPr>
        <w:t xml:space="preserve">– talvolta direttamente influenzate dal pensiero di Bergson, talaltra semplicemente in consonanza con delle idee che facevano parte della temperie dell’epoca e </w:t>
      </w:r>
      <w:r w:rsidR="00FC00FF">
        <w:rPr>
          <w:rFonts w:ascii="Ebrima" w:hAnsi="Ebrima"/>
        </w:rPr>
        <w:t>che trova</w:t>
      </w:r>
      <w:r w:rsidR="00AA64C6">
        <w:rPr>
          <w:rFonts w:ascii="Ebrima" w:hAnsi="Ebrima"/>
        </w:rPr>
        <w:t>va</w:t>
      </w:r>
      <w:r w:rsidR="00FC00FF">
        <w:rPr>
          <w:rFonts w:ascii="Ebrima" w:hAnsi="Ebrima"/>
        </w:rPr>
        <w:t xml:space="preserve">no perfetta espressione nel pensiero di </w:t>
      </w:r>
      <w:r w:rsidR="00783A9D">
        <w:rPr>
          <w:rFonts w:ascii="Ebrima" w:hAnsi="Ebrima"/>
        </w:rPr>
        <w:t xml:space="preserve">Bergson – </w:t>
      </w:r>
      <w:r>
        <w:rPr>
          <w:rFonts w:ascii="Ebrima" w:hAnsi="Ebrima"/>
        </w:rPr>
        <w:t xml:space="preserve">si ritrova </w:t>
      </w:r>
      <w:r w:rsidR="00783A9D">
        <w:rPr>
          <w:rFonts w:ascii="Ebrima" w:hAnsi="Ebrima"/>
        </w:rPr>
        <w:t xml:space="preserve">infatti </w:t>
      </w:r>
      <w:r>
        <w:rPr>
          <w:rFonts w:ascii="Ebrima" w:hAnsi="Ebrima"/>
        </w:rPr>
        <w:t xml:space="preserve">la dissoluzione della visione classica dello spazio-tempo e l’idea di durata come fluire continuo: </w:t>
      </w:r>
      <w:r w:rsidR="00AA64C6">
        <w:rPr>
          <w:rFonts w:ascii="Ebrima" w:hAnsi="Ebrima"/>
        </w:rPr>
        <w:t xml:space="preserve">ad esempio, </w:t>
      </w:r>
      <w:r>
        <w:rPr>
          <w:rFonts w:ascii="Ebrima" w:hAnsi="Ebrima"/>
        </w:rPr>
        <w:t>nella mancanza di stacchi netti tra le note di una melodia</w:t>
      </w:r>
      <w:r w:rsidR="00FC00FF">
        <w:rPr>
          <w:rFonts w:ascii="Ebrima" w:hAnsi="Ebrima"/>
        </w:rPr>
        <w:t xml:space="preserve">; </w:t>
      </w:r>
      <w:r w:rsidR="00AA64C6">
        <w:rPr>
          <w:rFonts w:ascii="Ebrima" w:hAnsi="Ebrima"/>
        </w:rPr>
        <w:t xml:space="preserve">o </w:t>
      </w:r>
      <w:r w:rsidR="00FC00FF">
        <w:rPr>
          <w:rFonts w:ascii="Ebrima" w:hAnsi="Ebrima"/>
        </w:rPr>
        <w:t xml:space="preserve">nelle </w:t>
      </w:r>
      <w:r w:rsidR="00783A9D">
        <w:rPr>
          <w:rFonts w:ascii="Ebrima" w:hAnsi="Ebrima"/>
        </w:rPr>
        <w:t xml:space="preserve">figure </w:t>
      </w:r>
      <w:r w:rsidR="00FC00FF">
        <w:rPr>
          <w:rFonts w:ascii="Ebrima" w:hAnsi="Ebrima"/>
        </w:rPr>
        <w:t xml:space="preserve">di un quadro </w:t>
      </w:r>
      <w:r w:rsidR="00783A9D">
        <w:rPr>
          <w:rFonts w:ascii="Ebrima" w:hAnsi="Ebrima"/>
        </w:rPr>
        <w:t>che si mescolano tra di loro</w:t>
      </w:r>
      <w:r w:rsidR="00FC00FF">
        <w:rPr>
          <w:rFonts w:ascii="Ebrima" w:hAnsi="Ebrima"/>
        </w:rPr>
        <w:t xml:space="preserve"> nella stessa </w:t>
      </w:r>
      <w:r w:rsidR="00AA64C6">
        <w:rPr>
          <w:rFonts w:ascii="Ebrima" w:hAnsi="Ebrima"/>
        </w:rPr>
        <w:t>immagine</w:t>
      </w:r>
      <w:r w:rsidR="00FC00FF">
        <w:rPr>
          <w:rFonts w:ascii="Ebrima" w:hAnsi="Ebrima"/>
        </w:rPr>
        <w:t xml:space="preserve"> esprimendo momenti diversi del</w:t>
      </w:r>
      <w:r w:rsidR="00AA64C6">
        <w:rPr>
          <w:rFonts w:ascii="Ebrima" w:hAnsi="Ebrima"/>
        </w:rPr>
        <w:t xml:space="preserve"> medesimo </w:t>
      </w:r>
      <w:r w:rsidR="00FC00FF">
        <w:rPr>
          <w:rFonts w:ascii="Ebrima" w:hAnsi="Ebrima"/>
        </w:rPr>
        <w:t xml:space="preserve">soggetto; </w:t>
      </w:r>
      <w:r w:rsidR="00AA64C6">
        <w:rPr>
          <w:rFonts w:ascii="Ebrima" w:hAnsi="Ebrima"/>
        </w:rPr>
        <w:t xml:space="preserve">o </w:t>
      </w:r>
      <w:r w:rsidR="00FC00FF">
        <w:rPr>
          <w:rFonts w:ascii="Ebrima" w:hAnsi="Ebrima"/>
        </w:rPr>
        <w:t xml:space="preserve">nei </w:t>
      </w:r>
      <w:r>
        <w:rPr>
          <w:rFonts w:ascii="Ebrima" w:hAnsi="Ebrima"/>
        </w:rPr>
        <w:t xml:space="preserve">contorni delle figure </w:t>
      </w:r>
      <w:r w:rsidR="00FC00FF">
        <w:rPr>
          <w:rFonts w:ascii="Ebrima" w:hAnsi="Ebrima"/>
        </w:rPr>
        <w:t xml:space="preserve">che si dissolvono nel </w:t>
      </w:r>
      <w:r>
        <w:rPr>
          <w:rFonts w:ascii="Ebrima" w:hAnsi="Ebrima"/>
        </w:rPr>
        <w:t>loro sfondo, e</w:t>
      </w:r>
      <w:r w:rsidR="00AA64C6">
        <w:rPr>
          <w:rFonts w:ascii="Ebrima" w:hAnsi="Ebrima"/>
        </w:rPr>
        <w:t xml:space="preserve"> così via</w:t>
      </w:r>
      <w:r>
        <w:rPr>
          <w:rFonts w:ascii="Ebrima" w:hAnsi="Ebrima"/>
        </w:rPr>
        <w:t xml:space="preserve">. </w:t>
      </w:r>
      <w:r w:rsidR="006A0400">
        <w:rPr>
          <w:rFonts w:ascii="Ebrima" w:hAnsi="Ebrima"/>
        </w:rPr>
        <w:t xml:space="preserve">Scrive in proposito uno dei grandi studiosi italiani di Bergson, V. Mathieu: </w:t>
      </w:r>
    </w:p>
    <w:p w14:paraId="09ACC3FF" w14:textId="77777777" w:rsidR="00413A74" w:rsidRDefault="00413A74" w:rsidP="007C0CBD">
      <w:pPr>
        <w:pStyle w:val="Paragraphedeliste"/>
        <w:keepNext/>
        <w:spacing w:beforeLines="60" w:before="144" w:afterLines="60" w:after="144" w:line="240" w:lineRule="auto"/>
        <w:ind w:left="0"/>
        <w:contextualSpacing w:val="0"/>
        <w:jc w:val="both"/>
        <w:rPr>
          <w:rFonts w:ascii="Ebrima" w:hAnsi="Ebrima"/>
        </w:rPr>
      </w:pPr>
    </w:p>
    <w:p w14:paraId="5EF8BB84" w14:textId="5EA11B20" w:rsidR="0061337F" w:rsidRDefault="006A0400" w:rsidP="007C0CBD">
      <w:pPr>
        <w:pStyle w:val="Paragraphedeliste"/>
        <w:keepNext/>
        <w:spacing w:beforeLines="60" w:before="144" w:afterLines="60" w:after="144" w:line="240" w:lineRule="auto"/>
        <w:ind w:left="708"/>
        <w:contextualSpacing w:val="0"/>
        <w:jc w:val="both"/>
        <w:rPr>
          <w:rFonts w:ascii="Ebrima" w:hAnsi="Ebrima"/>
          <w:color w:val="833C0B" w:themeColor="accent2" w:themeShade="80"/>
        </w:rPr>
      </w:pPr>
      <w:r w:rsidRPr="00413A74">
        <w:rPr>
          <w:rFonts w:ascii="Ebrima" w:hAnsi="Ebrima"/>
          <w:color w:val="833C0B" w:themeColor="accent2" w:themeShade="80"/>
          <w:sz w:val="18"/>
          <w:szCs w:val="18"/>
        </w:rPr>
        <w:t xml:space="preserve">“il disciogliersi dei corpi nella qualità della luce, che avviene con l’impressionismo, le </w:t>
      </w:r>
      <w:proofErr w:type="spellStart"/>
      <w:r w:rsidRPr="00413A74">
        <w:rPr>
          <w:rFonts w:ascii="Ebrima" w:hAnsi="Ebrima"/>
          <w:color w:val="833C0B" w:themeColor="accent2" w:themeShade="80"/>
          <w:sz w:val="18"/>
          <w:szCs w:val="18"/>
        </w:rPr>
        <w:t>di</w:t>
      </w:r>
      <w:r w:rsidR="00413A74" w:rsidRPr="00413A74">
        <w:rPr>
          <w:rFonts w:ascii="Ebrima" w:hAnsi="Ebrima"/>
          <w:color w:val="833C0B" w:themeColor="accent2" w:themeShade="80"/>
          <w:sz w:val="18"/>
          <w:szCs w:val="18"/>
        </w:rPr>
        <w:t>à</w:t>
      </w:r>
      <w:r w:rsidRPr="00413A74">
        <w:rPr>
          <w:rFonts w:ascii="Ebrima" w:hAnsi="Ebrima"/>
          <w:color w:val="833C0B" w:themeColor="accent2" w:themeShade="80"/>
          <w:sz w:val="18"/>
          <w:szCs w:val="18"/>
        </w:rPr>
        <w:t>fane</w:t>
      </w:r>
      <w:proofErr w:type="spellEnd"/>
      <w:r w:rsidRPr="00413A74">
        <w:rPr>
          <w:rFonts w:ascii="Ebrima" w:hAnsi="Ebrima"/>
          <w:color w:val="833C0B" w:themeColor="accent2" w:themeShade="80"/>
          <w:sz w:val="18"/>
          <w:szCs w:val="18"/>
        </w:rPr>
        <w:t xml:space="preserve"> figure evanescenti dei drammi di Maeterlinck</w:t>
      </w:r>
      <w:r w:rsidR="00413A74" w:rsidRPr="00413A74">
        <w:rPr>
          <w:rFonts w:ascii="Ebrima" w:hAnsi="Ebrima"/>
          <w:color w:val="833C0B" w:themeColor="accent2" w:themeShade="80"/>
          <w:sz w:val="18"/>
          <w:szCs w:val="18"/>
        </w:rPr>
        <w:t xml:space="preserve"> </w:t>
      </w:r>
      <w:r w:rsidR="00413A74" w:rsidRPr="00413A74">
        <w:rPr>
          <w:rFonts w:ascii="Ebrima" w:hAnsi="Ebrima"/>
          <w:sz w:val="18"/>
          <w:szCs w:val="18"/>
        </w:rPr>
        <w:t>[scrittore belga, esponente del simbolismo]</w:t>
      </w:r>
      <w:r w:rsidRPr="00413A74">
        <w:rPr>
          <w:rFonts w:ascii="Ebrima" w:hAnsi="Ebrima"/>
          <w:color w:val="833C0B" w:themeColor="accent2" w:themeShade="80"/>
          <w:sz w:val="18"/>
          <w:szCs w:val="18"/>
        </w:rPr>
        <w:t>, il puro variare qualitativo di una linea melodica continua e sfumata che troviamo in Debussy possono darci un’idea di ciò che Bergson intende per durata, assai più fedele che qualsiasi ricostruzione concettuale”</w:t>
      </w:r>
      <w:r w:rsidRPr="0061337F">
        <w:rPr>
          <w:rStyle w:val="Appelnotedebasdep"/>
          <w:rFonts w:ascii="Ebrima" w:hAnsi="Ebrima"/>
        </w:rPr>
        <w:footnoteReference w:id="5"/>
      </w:r>
      <w:r w:rsidR="0061337F">
        <w:rPr>
          <w:rFonts w:ascii="Ebrima" w:hAnsi="Ebrima"/>
          <w:color w:val="833C0B" w:themeColor="accent2" w:themeShade="80"/>
        </w:rPr>
        <w:t xml:space="preserve"> </w:t>
      </w:r>
    </w:p>
    <w:p w14:paraId="38D4DDCA" w14:textId="77777777" w:rsidR="00413A74" w:rsidRDefault="00413A74" w:rsidP="007C0CBD">
      <w:pPr>
        <w:pStyle w:val="Paragraphedeliste"/>
        <w:keepNext/>
        <w:spacing w:beforeLines="60" w:before="144" w:afterLines="60" w:after="144" w:line="240" w:lineRule="auto"/>
        <w:ind w:left="0"/>
        <w:contextualSpacing w:val="0"/>
        <w:rPr>
          <w:rFonts w:ascii="Ebrima" w:hAnsi="Ebrima"/>
        </w:rPr>
      </w:pPr>
    </w:p>
    <w:p w14:paraId="4A227698" w14:textId="19D984DB" w:rsidR="006A0400" w:rsidRPr="006A0400" w:rsidRDefault="0061337F" w:rsidP="007C0CBD">
      <w:pPr>
        <w:pStyle w:val="Paragraphedeliste"/>
        <w:keepNext/>
        <w:spacing w:beforeLines="60" w:before="144" w:afterLines="60" w:after="144" w:line="240" w:lineRule="auto"/>
        <w:ind w:left="0"/>
        <w:contextualSpacing w:val="0"/>
        <w:rPr>
          <w:rFonts w:ascii="Ebrima" w:hAnsi="Ebrima"/>
        </w:rPr>
      </w:pPr>
      <w:r>
        <w:rPr>
          <w:rFonts w:ascii="Ebrima" w:hAnsi="Ebrima"/>
        </w:rPr>
        <w:t xml:space="preserve">Cercheremo di chiarire nei prossimi paragrafi </w:t>
      </w:r>
      <w:r w:rsidR="00AA64C6">
        <w:rPr>
          <w:rFonts w:ascii="Ebrima" w:hAnsi="Ebrima"/>
        </w:rPr>
        <w:t>i</w:t>
      </w:r>
      <w:r>
        <w:rPr>
          <w:rFonts w:ascii="Ebrima" w:hAnsi="Ebrima"/>
        </w:rPr>
        <w:t xml:space="preserve"> collegamenti tra il pensiero di Bergson e l’opera di altri artisti a lui contemporanei. </w:t>
      </w:r>
      <w:r w:rsidR="00FC00FF">
        <w:rPr>
          <w:rFonts w:ascii="Ebrima" w:hAnsi="Ebrima"/>
        </w:rPr>
        <w:t>M</w:t>
      </w:r>
      <w:r w:rsidR="00334B63">
        <w:rPr>
          <w:rFonts w:ascii="Ebrima" w:hAnsi="Ebrima"/>
        </w:rPr>
        <w:t xml:space="preserve">etteremo </w:t>
      </w:r>
      <w:r w:rsidR="00FC00FF">
        <w:rPr>
          <w:rFonts w:ascii="Ebrima" w:hAnsi="Ebrima"/>
        </w:rPr>
        <w:t xml:space="preserve">inoltre </w:t>
      </w:r>
      <w:r w:rsidR="00334B63">
        <w:rPr>
          <w:rFonts w:ascii="Ebrima" w:hAnsi="Ebrima"/>
        </w:rPr>
        <w:t xml:space="preserve">in luce anche i </w:t>
      </w:r>
      <w:r w:rsidR="00AA64C6">
        <w:rPr>
          <w:rFonts w:ascii="Ebrima" w:hAnsi="Ebrima"/>
        </w:rPr>
        <w:t>legami della sua opera</w:t>
      </w:r>
      <w:r w:rsidR="00334B63">
        <w:rPr>
          <w:rFonts w:ascii="Ebrima" w:hAnsi="Ebrima"/>
        </w:rPr>
        <w:t xml:space="preserve"> con altri filosofi e pensatori, non solo </w:t>
      </w:r>
      <w:r w:rsidR="00AA64C6">
        <w:rPr>
          <w:rFonts w:ascii="Ebrima" w:hAnsi="Ebrima"/>
        </w:rPr>
        <w:t xml:space="preserve">a lui </w:t>
      </w:r>
      <w:r w:rsidR="00334B63">
        <w:rPr>
          <w:rFonts w:ascii="Ebrima" w:hAnsi="Ebrima"/>
        </w:rPr>
        <w:t>contemporanei</w:t>
      </w:r>
      <w:r>
        <w:rPr>
          <w:rFonts w:ascii="Ebrima" w:hAnsi="Ebrima"/>
        </w:rPr>
        <w:t>.</w:t>
      </w:r>
      <w:r>
        <w:rPr>
          <w:rFonts w:ascii="Ebrima" w:hAnsi="Ebrima"/>
          <w:color w:val="833C0B" w:themeColor="accent2" w:themeShade="80"/>
        </w:rPr>
        <w:t xml:space="preserve"> </w:t>
      </w:r>
    </w:p>
    <w:p w14:paraId="758753BC" w14:textId="77777777" w:rsidR="006A0400" w:rsidRPr="006A0400" w:rsidRDefault="006A0400" w:rsidP="007C0CBD">
      <w:pPr>
        <w:pStyle w:val="Paragraphedeliste"/>
        <w:keepNext/>
        <w:spacing w:beforeLines="60" w:before="144" w:afterLines="60" w:after="144" w:line="240" w:lineRule="auto"/>
        <w:ind w:left="0"/>
        <w:contextualSpacing w:val="0"/>
        <w:jc w:val="both"/>
        <w:rPr>
          <w:rFonts w:ascii="Ebrima" w:hAnsi="Ebrima"/>
        </w:rPr>
      </w:pPr>
    </w:p>
    <w:p w14:paraId="3BD9B38E" w14:textId="4AD3F577" w:rsidR="0009397B" w:rsidRDefault="00426437" w:rsidP="007C0CBD">
      <w:pPr>
        <w:pStyle w:val="Paragraphedeliste"/>
        <w:keepNext/>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09397B" w:rsidRPr="0009397B">
        <w:rPr>
          <w:rFonts w:ascii="Ebrima" w:hAnsi="Ebrima"/>
          <w:b/>
          <w:bCs/>
          <w:color w:val="FF0000"/>
        </w:rPr>
        <w:t>, l’impressionismo</w:t>
      </w:r>
      <w:r w:rsidR="00166FD0">
        <w:rPr>
          <w:rFonts w:ascii="Ebrima" w:hAnsi="Ebrima"/>
          <w:b/>
          <w:bCs/>
          <w:color w:val="FF0000"/>
        </w:rPr>
        <w:t xml:space="preserve"> e </w:t>
      </w:r>
      <w:r w:rsidR="0009397B" w:rsidRPr="0009397B">
        <w:rPr>
          <w:rFonts w:ascii="Ebrima" w:hAnsi="Ebrima"/>
          <w:b/>
          <w:bCs/>
          <w:color w:val="FF0000"/>
        </w:rPr>
        <w:t>l’espressionism</w:t>
      </w:r>
      <w:r w:rsidR="0009397B">
        <w:rPr>
          <w:rFonts w:ascii="Ebrima" w:hAnsi="Ebrima"/>
          <w:b/>
          <w:bCs/>
          <w:color w:val="FF0000"/>
        </w:rPr>
        <w:t xml:space="preserve">o </w:t>
      </w:r>
      <w:r w:rsidR="0009397B" w:rsidRPr="0009397B">
        <w:rPr>
          <w:rFonts w:ascii="Ebrima" w:hAnsi="Ebrima"/>
        </w:rPr>
        <w:t xml:space="preserve">– C’è un collegamento </w:t>
      </w:r>
      <w:r w:rsidR="003E60AC">
        <w:rPr>
          <w:rFonts w:ascii="Ebrima" w:hAnsi="Ebrima"/>
        </w:rPr>
        <w:t xml:space="preserve">tra </w:t>
      </w:r>
      <w:r>
        <w:rPr>
          <w:rFonts w:ascii="Ebrima" w:hAnsi="Ebrima"/>
        </w:rPr>
        <w:t>Bergson</w:t>
      </w:r>
      <w:r w:rsidR="003E60AC">
        <w:rPr>
          <w:rFonts w:ascii="Ebrima" w:hAnsi="Ebrima"/>
        </w:rPr>
        <w:t xml:space="preserve"> e queste correnti artistiche </w:t>
      </w:r>
      <w:r w:rsidR="0009397B" w:rsidRPr="0009397B">
        <w:rPr>
          <w:rFonts w:ascii="Ebrima" w:hAnsi="Ebrima"/>
        </w:rPr>
        <w:t xml:space="preserve">perché entrambe </w:t>
      </w:r>
      <w:r w:rsidR="003E60AC">
        <w:rPr>
          <w:rFonts w:ascii="Ebrima" w:hAnsi="Ebrima"/>
        </w:rPr>
        <w:t xml:space="preserve">le correnti </w:t>
      </w:r>
      <w:r w:rsidR="0009397B" w:rsidRPr="0009397B">
        <w:rPr>
          <w:rFonts w:ascii="Ebrima" w:hAnsi="Ebrima"/>
        </w:rPr>
        <w:t xml:space="preserve">partono dall’idea che la realtà non vada osservata analiticamente ma </w:t>
      </w:r>
      <w:r w:rsidR="0009397B">
        <w:rPr>
          <w:rFonts w:ascii="Ebrima" w:hAnsi="Ebrima"/>
        </w:rPr>
        <w:t>rivissuta dal soggetto</w:t>
      </w:r>
      <w:r w:rsidR="0009397B" w:rsidRPr="0009397B">
        <w:rPr>
          <w:rFonts w:ascii="Ebrima" w:hAnsi="Ebrima"/>
        </w:rPr>
        <w:t>.</w:t>
      </w:r>
      <w:r w:rsidR="0009397B">
        <w:rPr>
          <w:rFonts w:ascii="Ebrima" w:hAnsi="Ebrima"/>
        </w:rPr>
        <w:t xml:space="preserve"> Nell’espressionismo si esprime qualcosa che viene dall’interno. Nell’impressionismo si può trovare un collegamento con </w:t>
      </w:r>
      <w:r>
        <w:rPr>
          <w:rFonts w:ascii="Ebrima" w:hAnsi="Ebrima"/>
        </w:rPr>
        <w:t>Bergson</w:t>
      </w:r>
      <w:r w:rsidR="0009397B">
        <w:rPr>
          <w:rFonts w:ascii="Ebrima" w:hAnsi="Ebrima"/>
        </w:rPr>
        <w:t xml:space="preserve"> in particolare nella variante dell’impressionismo che è il </w:t>
      </w:r>
      <w:r w:rsidR="0009397B" w:rsidRPr="00166FD0">
        <w:rPr>
          <w:rFonts w:ascii="Ebrima" w:hAnsi="Ebrima"/>
          <w:i/>
          <w:iCs/>
        </w:rPr>
        <w:t>pointillisme</w:t>
      </w:r>
      <w:r w:rsidR="0009397B">
        <w:rPr>
          <w:rFonts w:ascii="Ebrima" w:hAnsi="Ebrima"/>
        </w:rPr>
        <w:t>: il quadro è fatto di puntini, che mirano a generare una percezione, un’intuizione, globale in cui consiste l’esperienza estetica. L’oggetto del godimento estetico è il tutto: Se si considera l’opera d’arte analiticamente, sminuzzandola nelle sue componenti, tutto ciò non ci darà alcuna emozione estetica.</w:t>
      </w:r>
      <w:r w:rsidR="00166FD0">
        <w:rPr>
          <w:rFonts w:ascii="Ebrima" w:hAnsi="Ebrima"/>
        </w:rPr>
        <w:t xml:space="preserve"> L’opera d’arte è sempre qualcosa che comunica un’emozione in base a una totalità. </w:t>
      </w:r>
    </w:p>
    <w:p w14:paraId="6306F2DD" w14:textId="016EE6E7" w:rsidR="00F754BE" w:rsidRPr="00F754BE" w:rsidRDefault="00F754BE" w:rsidP="007C0CBD">
      <w:pPr>
        <w:spacing w:beforeLines="60" w:before="144" w:afterLines="60" w:after="144" w:line="240" w:lineRule="auto"/>
        <w:jc w:val="both"/>
        <w:rPr>
          <w:rFonts w:ascii="Ebrima" w:hAnsi="Ebrima"/>
          <w:color w:val="2F5496" w:themeColor="accent1" w:themeShade="BF"/>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F754BE" w14:paraId="40D7E102" w14:textId="77777777" w:rsidTr="00F754BE">
        <w:tc>
          <w:tcPr>
            <w:tcW w:w="6232" w:type="dxa"/>
          </w:tcPr>
          <w:p w14:paraId="51B20C96" w14:textId="2C3A1AAB" w:rsidR="00F754BE" w:rsidRDefault="00F754BE" w:rsidP="007C0CBD">
            <w:pPr>
              <w:pStyle w:val="Paragraphedeliste"/>
              <w:spacing w:beforeLines="60" w:before="144" w:afterLines="60" w:after="144"/>
              <w:ind w:left="0"/>
              <w:contextualSpacing w:val="0"/>
              <w:jc w:val="both"/>
              <w:rPr>
                <w:rFonts w:ascii="Ebrima" w:hAnsi="Ebrima"/>
              </w:rPr>
            </w:pPr>
            <w:r>
              <w:rPr>
                <w:noProof/>
              </w:rPr>
              <w:lastRenderedPageBreak/>
              <w:drawing>
                <wp:inline distT="0" distB="0" distL="0" distR="0" wp14:anchorId="4C1DEAFC" wp14:editId="2C7C889D">
                  <wp:extent cx="3713852" cy="2882685"/>
                  <wp:effectExtent l="0" t="0" r="1270" b="0"/>
                  <wp:docPr id="6" name="Immagine 6" descr="Impressionisti: chi erano e cosa hanno fatto i principali artisti dell' impressio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essionisti: chi erano e cosa hanno fatto i principali artisti dell' impressionism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1252" cy="2903953"/>
                          </a:xfrm>
                          <a:prstGeom prst="rect">
                            <a:avLst/>
                          </a:prstGeom>
                          <a:noFill/>
                          <a:ln>
                            <a:noFill/>
                          </a:ln>
                        </pic:spPr>
                      </pic:pic>
                    </a:graphicData>
                  </a:graphic>
                </wp:inline>
              </w:drawing>
            </w:r>
          </w:p>
        </w:tc>
        <w:tc>
          <w:tcPr>
            <w:tcW w:w="3396" w:type="dxa"/>
          </w:tcPr>
          <w:p w14:paraId="3699AEE9" w14:textId="36D73C53" w:rsidR="00F754BE" w:rsidRDefault="00F754BE" w:rsidP="007C0CBD">
            <w:pPr>
              <w:pStyle w:val="Paragraphedeliste"/>
              <w:spacing w:beforeLines="60" w:before="144" w:afterLines="60" w:after="144"/>
              <w:ind w:left="0"/>
              <w:contextualSpacing w:val="0"/>
              <w:jc w:val="both"/>
              <w:rPr>
                <w:rFonts w:ascii="Ebrima" w:hAnsi="Ebrima"/>
              </w:rPr>
            </w:pPr>
            <w:r>
              <w:rPr>
                <w:noProof/>
              </w:rPr>
              <w:drawing>
                <wp:inline distT="0" distB="0" distL="0" distR="0" wp14:anchorId="4C7995A6" wp14:editId="5E2EB233">
                  <wp:extent cx="1788752" cy="2901672"/>
                  <wp:effectExtent l="0" t="0" r="2540" b="0"/>
                  <wp:docPr id="9" name="Immagine 9" descr="NÉO-IMPRESSIONNISME - Définition et synonymes de néo-impressionnisme dans  le dictionnaire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ÉO-IMPRESSIONNISME - Définition et synonymes de néo-impressionnisme dans  le dictionnaire frança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6972" cy="2931228"/>
                          </a:xfrm>
                          <a:prstGeom prst="rect">
                            <a:avLst/>
                          </a:prstGeom>
                          <a:noFill/>
                          <a:ln>
                            <a:noFill/>
                          </a:ln>
                        </pic:spPr>
                      </pic:pic>
                    </a:graphicData>
                  </a:graphic>
                </wp:inline>
              </w:drawing>
            </w:r>
          </w:p>
        </w:tc>
      </w:tr>
      <w:tr w:rsidR="00F754BE" w14:paraId="38EF7B15" w14:textId="77777777" w:rsidTr="00F754BE">
        <w:tc>
          <w:tcPr>
            <w:tcW w:w="6232" w:type="dxa"/>
          </w:tcPr>
          <w:p w14:paraId="34DFE4B1" w14:textId="169CE431" w:rsidR="00F754BE" w:rsidRPr="00440387" w:rsidRDefault="00F754BE" w:rsidP="007C0CBD">
            <w:pPr>
              <w:pStyle w:val="Paragraphedeliste"/>
              <w:spacing w:beforeLines="60" w:before="144" w:afterLines="60" w:after="144"/>
              <w:ind w:left="0"/>
              <w:contextualSpacing w:val="0"/>
              <w:jc w:val="both"/>
              <w:rPr>
                <w:rFonts w:ascii="Ebrima" w:hAnsi="Ebrima"/>
                <w:lang w:val="fr-CA"/>
              </w:rPr>
            </w:pPr>
            <w:r w:rsidRPr="00440387">
              <w:rPr>
                <w:rFonts w:ascii="Ebrima" w:hAnsi="Ebrima"/>
                <w:color w:val="2F5496" w:themeColor="accent1" w:themeShade="BF"/>
                <w:sz w:val="18"/>
                <w:szCs w:val="18"/>
                <w:lang w:val="fr-CA"/>
              </w:rPr>
              <w:t xml:space="preserve">Claude Monet, </w:t>
            </w:r>
            <w:r w:rsidRPr="00440387">
              <w:rPr>
                <w:rFonts w:ascii="Ebrima" w:hAnsi="Ebrima"/>
                <w:i/>
                <w:iCs/>
                <w:color w:val="2F5496" w:themeColor="accent1" w:themeShade="BF"/>
                <w:sz w:val="18"/>
                <w:szCs w:val="18"/>
                <w:lang w:val="fr-CA"/>
              </w:rPr>
              <w:t>Impression: soleil levant</w:t>
            </w:r>
            <w:r w:rsidRPr="00440387">
              <w:rPr>
                <w:rFonts w:ascii="Ebrima" w:hAnsi="Ebrima"/>
                <w:color w:val="2F5496" w:themeColor="accent1" w:themeShade="BF"/>
                <w:sz w:val="18"/>
                <w:szCs w:val="18"/>
                <w:lang w:val="fr-CA"/>
              </w:rPr>
              <w:t>, 1872</w:t>
            </w:r>
          </w:p>
        </w:tc>
        <w:tc>
          <w:tcPr>
            <w:tcW w:w="3396" w:type="dxa"/>
          </w:tcPr>
          <w:p w14:paraId="40C1ACAA" w14:textId="77777777" w:rsidR="00F754BE" w:rsidRDefault="00F754BE" w:rsidP="007C0CBD">
            <w:pPr>
              <w:pStyle w:val="Paragraphedeliste"/>
              <w:spacing w:beforeLines="60" w:before="144" w:afterLines="60" w:after="144"/>
              <w:ind w:left="0"/>
              <w:contextualSpacing w:val="0"/>
              <w:jc w:val="both"/>
              <w:rPr>
                <w:rFonts w:ascii="Ebrima" w:hAnsi="Ebrima"/>
                <w:color w:val="2F5496" w:themeColor="accent1" w:themeShade="BF"/>
                <w:sz w:val="18"/>
                <w:szCs w:val="18"/>
              </w:rPr>
            </w:pPr>
            <w:r w:rsidRPr="00F754BE">
              <w:rPr>
                <w:rFonts w:ascii="Ebrima" w:hAnsi="Ebrima"/>
                <w:color w:val="2F5496" w:themeColor="accent1" w:themeShade="BF"/>
                <w:sz w:val="18"/>
                <w:szCs w:val="18"/>
              </w:rPr>
              <w:t xml:space="preserve">Dettaglio del quadro di Seurat, </w:t>
            </w:r>
          </w:p>
          <w:p w14:paraId="0C552169" w14:textId="5AA68178" w:rsidR="00F754BE" w:rsidRPr="00F754BE" w:rsidRDefault="00F754BE" w:rsidP="007C0CBD">
            <w:pPr>
              <w:pStyle w:val="Paragraphedeliste"/>
              <w:spacing w:beforeLines="60" w:before="144" w:afterLines="60" w:after="144"/>
              <w:ind w:left="0"/>
              <w:contextualSpacing w:val="0"/>
              <w:jc w:val="both"/>
              <w:rPr>
                <w:rFonts w:ascii="Ebrima" w:hAnsi="Ebrima"/>
              </w:rPr>
            </w:pPr>
            <w:r w:rsidRPr="00F754BE">
              <w:rPr>
                <w:rFonts w:ascii="Ebrima" w:hAnsi="Ebrima"/>
                <w:i/>
                <w:iCs/>
                <w:color w:val="2F5496" w:themeColor="accent1" w:themeShade="BF"/>
                <w:sz w:val="18"/>
                <w:szCs w:val="18"/>
              </w:rPr>
              <w:t xml:space="preserve">La parade de </w:t>
            </w:r>
            <w:proofErr w:type="spellStart"/>
            <w:r w:rsidRPr="00F754BE">
              <w:rPr>
                <w:rFonts w:ascii="Ebrima" w:hAnsi="Ebrima"/>
                <w:i/>
                <w:iCs/>
                <w:color w:val="2F5496" w:themeColor="accent1" w:themeShade="BF"/>
                <w:sz w:val="18"/>
                <w:szCs w:val="18"/>
              </w:rPr>
              <w:t>cirque</w:t>
            </w:r>
            <w:proofErr w:type="spellEnd"/>
            <w:r w:rsidRPr="00F754BE">
              <w:rPr>
                <w:rFonts w:ascii="Ebrima" w:hAnsi="Ebrima"/>
                <w:color w:val="2F5496" w:themeColor="accent1" w:themeShade="BF"/>
                <w:sz w:val="18"/>
                <w:szCs w:val="18"/>
              </w:rPr>
              <w:t>, 1889</w:t>
            </w:r>
          </w:p>
        </w:tc>
      </w:tr>
    </w:tbl>
    <w:p w14:paraId="3F47D98D" w14:textId="77777777" w:rsidR="00F754BE" w:rsidRDefault="00F754BE" w:rsidP="007C0CBD">
      <w:pPr>
        <w:pStyle w:val="Paragraphedeliste"/>
        <w:spacing w:beforeLines="60" w:before="144" w:afterLines="60" w:after="144" w:line="240" w:lineRule="auto"/>
        <w:ind w:left="0"/>
        <w:contextualSpacing w:val="0"/>
        <w:jc w:val="both"/>
        <w:rPr>
          <w:rFonts w:ascii="Ebrima" w:hAnsi="Ebrima"/>
        </w:rPr>
      </w:pPr>
    </w:p>
    <w:p w14:paraId="0F4B5FF6" w14:textId="6D1F6245" w:rsidR="009C61A4" w:rsidRPr="004214E8" w:rsidRDefault="00426437"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9C61A4" w:rsidRPr="009C61A4">
        <w:rPr>
          <w:rFonts w:ascii="Ebrima" w:hAnsi="Ebrima"/>
          <w:b/>
          <w:bCs/>
          <w:color w:val="FF0000"/>
        </w:rPr>
        <w:t xml:space="preserve"> e il futurismo</w:t>
      </w:r>
      <w:r w:rsidR="009C61A4">
        <w:rPr>
          <w:rFonts w:ascii="Ebrima" w:hAnsi="Ebrima"/>
        </w:rPr>
        <w:t xml:space="preserve"> – </w:t>
      </w:r>
      <w:r w:rsidR="00CE362A">
        <w:rPr>
          <w:rFonts w:ascii="Ebrima" w:hAnsi="Ebrima"/>
        </w:rPr>
        <w:t>Le avanguardie artistiche del Novecento presentano molti punti di contatto con Bergson. I futuristi s</w:t>
      </w:r>
      <w:r w:rsidR="00CE362A" w:rsidRPr="00CE362A">
        <w:rPr>
          <w:rFonts w:ascii="Ebrima" w:hAnsi="Ebrima"/>
        </w:rPr>
        <w:t>ono attratti dall’idea di slancio vitale, la forza dinamica che pervade tutte le cose. E lo dichiarano espressamente</w:t>
      </w:r>
      <w:r w:rsidR="00CE362A">
        <w:rPr>
          <w:rFonts w:ascii="Ebrima" w:hAnsi="Ebrima"/>
        </w:rPr>
        <w:t>. N</w:t>
      </w:r>
      <w:r w:rsidR="00CE362A" w:rsidRPr="00CE362A">
        <w:rPr>
          <w:rFonts w:ascii="Ebrima" w:hAnsi="Ebrima"/>
        </w:rPr>
        <w:t xml:space="preserve">e </w:t>
      </w:r>
      <w:r w:rsidR="00CE362A" w:rsidRPr="00CE362A">
        <w:rPr>
          <w:rFonts w:ascii="Ebrima" w:hAnsi="Ebrima"/>
          <w:i/>
          <w:iCs/>
        </w:rPr>
        <w:t>La pittura futurista: Manifesto tecnico</w:t>
      </w:r>
      <w:r w:rsidR="00CE362A" w:rsidRPr="00CE362A">
        <w:rPr>
          <w:rFonts w:ascii="Ebrima" w:hAnsi="Ebrima"/>
        </w:rPr>
        <w:t xml:space="preserve"> (1919) si può leggere</w:t>
      </w:r>
      <w:r w:rsidR="00CE362A">
        <w:rPr>
          <w:rFonts w:ascii="Ebrima" w:hAnsi="Ebrima"/>
        </w:rPr>
        <w:t xml:space="preserve"> infatti</w:t>
      </w:r>
      <w:r w:rsidR="00CE362A" w:rsidRPr="00CE362A">
        <w:rPr>
          <w:rFonts w:ascii="Ebrima" w:hAnsi="Ebrima"/>
        </w:rPr>
        <w:t xml:space="preserve">: </w:t>
      </w:r>
      <w:r w:rsidR="00783A9D">
        <w:rPr>
          <w:rFonts w:ascii="Ebrima" w:hAnsi="Ebrima"/>
          <w:color w:val="833C0B" w:themeColor="accent2" w:themeShade="80"/>
        </w:rPr>
        <w:t>“</w:t>
      </w:r>
      <w:r w:rsidR="00CE362A" w:rsidRPr="00CE362A">
        <w:rPr>
          <w:rFonts w:ascii="Ebrima" w:hAnsi="Ebrima"/>
          <w:color w:val="833C0B" w:themeColor="accent2" w:themeShade="80"/>
        </w:rPr>
        <w:t>bisogna dare la sensazione dinamica, cioè il ritmo particolare di ogni oggetto, la sua tendenza, il suo movimento, o per dir meglio, la sua forza interna.”</w:t>
      </w:r>
      <w:r w:rsidR="00CE362A">
        <w:rPr>
          <w:rFonts w:ascii="Ebrima" w:hAnsi="Ebrima"/>
          <w:color w:val="833C0B" w:themeColor="accent2" w:themeShade="80"/>
        </w:rPr>
        <w:t xml:space="preserve"> </w:t>
      </w:r>
      <w:r w:rsidR="004214E8" w:rsidRPr="004214E8">
        <w:rPr>
          <w:rFonts w:ascii="Ebrima" w:hAnsi="Ebrima"/>
        </w:rPr>
        <w:t xml:space="preserve">Basti un solo esempio: il </w:t>
      </w:r>
      <w:r w:rsidR="00783A9D">
        <w:rPr>
          <w:rFonts w:ascii="Ebrima" w:hAnsi="Ebrima"/>
          <w:i/>
          <w:iCs/>
        </w:rPr>
        <w:t>Dinamismo di un c</w:t>
      </w:r>
      <w:r w:rsidR="004214E8" w:rsidRPr="004214E8">
        <w:rPr>
          <w:rFonts w:ascii="Ebrima" w:hAnsi="Ebrima"/>
          <w:i/>
          <w:iCs/>
        </w:rPr>
        <w:t>ane al guinzaglio</w:t>
      </w:r>
      <w:r w:rsidR="004214E8" w:rsidRPr="004214E8">
        <w:rPr>
          <w:rFonts w:ascii="Ebrima" w:hAnsi="Ebrima"/>
        </w:rPr>
        <w:t xml:space="preserve"> (191</w:t>
      </w:r>
      <w:r w:rsidR="00783A9D">
        <w:rPr>
          <w:rFonts w:ascii="Ebrima" w:hAnsi="Ebrima"/>
        </w:rPr>
        <w:t>2</w:t>
      </w:r>
      <w:r w:rsidR="004214E8" w:rsidRPr="004214E8">
        <w:rPr>
          <w:rFonts w:ascii="Ebrima" w:hAnsi="Ebrima"/>
        </w:rPr>
        <w:t>) di Giacomo Balla</w:t>
      </w:r>
      <w:r w:rsidR="00783A9D">
        <w:rPr>
          <w:rFonts w:ascii="Ebrima" w:hAnsi="Ebrima"/>
        </w:rPr>
        <w:t xml:space="preserve">, in cui vengono raffigurate </w:t>
      </w:r>
      <w:r w:rsidR="00783A9D" w:rsidRPr="00783A9D">
        <w:rPr>
          <w:rFonts w:ascii="Ebrima" w:hAnsi="Ebrima"/>
        </w:rPr>
        <w:t xml:space="preserve">simultaneamente le diverse immagini delle zampe e della coda del cane nella successione determinata dal moto, e lo stesso </w:t>
      </w:r>
      <w:r w:rsidR="00783A9D">
        <w:rPr>
          <w:rFonts w:ascii="Ebrima" w:hAnsi="Ebrima"/>
        </w:rPr>
        <w:t xml:space="preserve">vale </w:t>
      </w:r>
      <w:r w:rsidR="00783A9D" w:rsidRPr="00783A9D">
        <w:rPr>
          <w:rFonts w:ascii="Ebrima" w:hAnsi="Ebrima"/>
        </w:rPr>
        <w:t xml:space="preserve">per </w:t>
      </w:r>
      <w:r w:rsidR="00783A9D">
        <w:rPr>
          <w:rFonts w:ascii="Ebrima" w:hAnsi="Ebrima"/>
        </w:rPr>
        <w:t>la raffigurazione del</w:t>
      </w:r>
      <w:r w:rsidR="00783A9D" w:rsidRPr="00783A9D">
        <w:rPr>
          <w:rFonts w:ascii="Ebrima" w:hAnsi="Ebrima"/>
        </w:rPr>
        <w:t>le gambe della padrona e per l'oscillazione del guinzaglio</w:t>
      </w:r>
      <w:r w:rsidR="004214E8" w:rsidRPr="004214E8">
        <w:rPr>
          <w:rFonts w:ascii="Ebrima" w:hAnsi="Ebrima"/>
        </w:rPr>
        <w:t>.</w:t>
      </w:r>
    </w:p>
    <w:p w14:paraId="50E11BD7" w14:textId="77777777" w:rsidR="004214E8" w:rsidRDefault="004214E8" w:rsidP="007C0CBD">
      <w:pPr>
        <w:pStyle w:val="Paragraphedeliste"/>
        <w:spacing w:beforeLines="60" w:before="144" w:afterLines="60" w:after="144" w:line="240" w:lineRule="auto"/>
        <w:ind w:left="0"/>
        <w:contextualSpacing w:val="0"/>
        <w:jc w:val="both"/>
        <w:rPr>
          <w:rFonts w:ascii="Ebrima" w:hAnsi="Ebrima"/>
          <w:color w:val="833C0B" w:themeColor="accent2" w:themeShade="80"/>
        </w:rPr>
      </w:pPr>
    </w:p>
    <w:p w14:paraId="35DEBF48" w14:textId="5650A0D8" w:rsidR="004214E8" w:rsidRDefault="00783A9D" w:rsidP="007C0CBD">
      <w:pPr>
        <w:pStyle w:val="Paragraphedeliste"/>
        <w:spacing w:beforeLines="60" w:before="144" w:afterLines="60" w:after="144" w:line="240" w:lineRule="auto"/>
        <w:ind w:left="0"/>
        <w:contextualSpacing w:val="0"/>
        <w:jc w:val="both"/>
        <w:rPr>
          <w:rFonts w:ascii="Ebrima" w:hAnsi="Ebrima"/>
        </w:rPr>
      </w:pPr>
      <w:r>
        <w:rPr>
          <w:noProof/>
        </w:rPr>
        <w:lastRenderedPageBreak/>
        <w:drawing>
          <wp:inline distT="0" distB="0" distL="0" distR="0" wp14:anchorId="529D1D70" wp14:editId="49579F9B">
            <wp:extent cx="5608320" cy="4634807"/>
            <wp:effectExtent l="0" t="0" r="0" b="0"/>
            <wp:docPr id="8" name="Immagine 8" descr="Dinamismo di un cane al guinzaglio di Giacomo B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amismo di un cane al guinzaglio di Giacomo Bal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0903" cy="4678262"/>
                    </a:xfrm>
                    <a:prstGeom prst="rect">
                      <a:avLst/>
                    </a:prstGeom>
                    <a:noFill/>
                    <a:ln>
                      <a:noFill/>
                    </a:ln>
                  </pic:spPr>
                </pic:pic>
              </a:graphicData>
            </a:graphic>
          </wp:inline>
        </w:drawing>
      </w:r>
    </w:p>
    <w:p w14:paraId="48633A9B" w14:textId="43AA0659" w:rsidR="0049757F" w:rsidRPr="0049757F" w:rsidRDefault="0049757F" w:rsidP="007C0CBD">
      <w:pPr>
        <w:spacing w:beforeLines="60" w:before="144" w:afterLines="60" w:after="144" w:line="240" w:lineRule="auto"/>
        <w:jc w:val="both"/>
        <w:rPr>
          <w:rFonts w:ascii="Ebrima" w:hAnsi="Ebrima"/>
          <w:color w:val="2F5496" w:themeColor="accent1" w:themeShade="BF"/>
          <w:sz w:val="18"/>
          <w:szCs w:val="18"/>
        </w:rPr>
      </w:pPr>
      <w:r w:rsidRPr="0049757F">
        <w:rPr>
          <w:rFonts w:ascii="Ebrima" w:hAnsi="Ebrima"/>
          <w:color w:val="2F5496" w:themeColor="accent1" w:themeShade="BF"/>
          <w:sz w:val="18"/>
          <w:szCs w:val="18"/>
        </w:rPr>
        <w:t xml:space="preserve">Balla, </w:t>
      </w:r>
      <w:r w:rsidR="00783A9D">
        <w:rPr>
          <w:rFonts w:ascii="Ebrima" w:hAnsi="Ebrima"/>
          <w:i/>
          <w:iCs/>
          <w:color w:val="2F5496" w:themeColor="accent1" w:themeShade="BF"/>
          <w:sz w:val="18"/>
          <w:szCs w:val="18"/>
        </w:rPr>
        <w:t>Dinamismo di un c</w:t>
      </w:r>
      <w:r w:rsidRPr="0049757F">
        <w:rPr>
          <w:rFonts w:ascii="Ebrima" w:hAnsi="Ebrima"/>
          <w:i/>
          <w:iCs/>
          <w:color w:val="2F5496" w:themeColor="accent1" w:themeShade="BF"/>
          <w:sz w:val="18"/>
          <w:szCs w:val="18"/>
        </w:rPr>
        <w:t>ane al guinzaglio</w:t>
      </w:r>
      <w:r w:rsidRPr="0049757F">
        <w:rPr>
          <w:rFonts w:ascii="Ebrima" w:hAnsi="Ebrima"/>
          <w:color w:val="2F5496" w:themeColor="accent1" w:themeShade="BF"/>
          <w:sz w:val="18"/>
          <w:szCs w:val="18"/>
        </w:rPr>
        <w:t xml:space="preserve"> (191</w:t>
      </w:r>
      <w:r w:rsidR="00783A9D">
        <w:rPr>
          <w:rFonts w:ascii="Ebrima" w:hAnsi="Ebrima"/>
          <w:color w:val="2F5496" w:themeColor="accent1" w:themeShade="BF"/>
          <w:sz w:val="18"/>
          <w:szCs w:val="18"/>
        </w:rPr>
        <w:t>2</w:t>
      </w:r>
      <w:r w:rsidRPr="0049757F">
        <w:rPr>
          <w:rFonts w:ascii="Ebrima" w:hAnsi="Ebrima"/>
          <w:color w:val="2F5496" w:themeColor="accent1" w:themeShade="BF"/>
          <w:sz w:val="18"/>
          <w:szCs w:val="18"/>
        </w:rPr>
        <w:t>)</w:t>
      </w:r>
    </w:p>
    <w:p w14:paraId="5A3BD56F" w14:textId="4477EE52" w:rsidR="004214E8" w:rsidRDefault="004214E8" w:rsidP="007C0CBD">
      <w:pPr>
        <w:pStyle w:val="Paragraphedeliste"/>
        <w:spacing w:beforeLines="60" w:before="144" w:afterLines="60" w:after="144" w:line="240" w:lineRule="auto"/>
        <w:ind w:left="0"/>
        <w:contextualSpacing w:val="0"/>
        <w:jc w:val="both"/>
        <w:rPr>
          <w:rFonts w:ascii="Ebrima" w:hAnsi="Ebrima"/>
        </w:rPr>
      </w:pPr>
    </w:p>
    <w:p w14:paraId="1D7ECC63" w14:textId="2473B27B" w:rsidR="0049757F" w:rsidRDefault="0049757F" w:rsidP="007C0CBD">
      <w:pPr>
        <w:pStyle w:val="Paragraphedeliste"/>
        <w:spacing w:beforeLines="60" w:before="144" w:afterLines="60" w:after="144" w:line="240" w:lineRule="auto"/>
        <w:ind w:left="0"/>
        <w:contextualSpacing w:val="0"/>
        <w:jc w:val="both"/>
        <w:rPr>
          <w:rFonts w:ascii="Ebrima" w:hAnsi="Ebrima"/>
        </w:rPr>
      </w:pPr>
    </w:p>
    <w:p w14:paraId="6DF0D892" w14:textId="64E07E8A" w:rsidR="0049757F" w:rsidRPr="0049757F" w:rsidRDefault="0049757F" w:rsidP="007C0CBD">
      <w:pPr>
        <w:pStyle w:val="Paragraphedeliste"/>
        <w:spacing w:beforeLines="60" w:before="144" w:afterLines="60" w:after="144" w:line="240" w:lineRule="auto"/>
        <w:ind w:left="0"/>
        <w:contextualSpacing w:val="0"/>
        <w:jc w:val="both"/>
        <w:rPr>
          <w:rFonts w:ascii="Ebrima" w:hAnsi="Ebrima"/>
        </w:rPr>
      </w:pPr>
      <w:r w:rsidRPr="0049757F">
        <w:rPr>
          <w:rFonts w:ascii="Ebrima" w:hAnsi="Ebrima"/>
          <w:b/>
          <w:bCs/>
          <w:color w:val="FF0000"/>
        </w:rPr>
        <w:t>Bergson, Picasso e il cubismo analitico</w:t>
      </w:r>
      <w:r>
        <w:rPr>
          <w:rFonts w:ascii="Ebrima" w:hAnsi="Ebrima"/>
        </w:rPr>
        <w:t xml:space="preserve"> – La revisione del concetto di spazio-tempo, cui si è assistito all’inizio del Novecento</w:t>
      </w:r>
      <w:r w:rsidR="00AF432D">
        <w:rPr>
          <w:rFonts w:ascii="Ebrima" w:hAnsi="Ebrima"/>
        </w:rPr>
        <w:t>,</w:t>
      </w:r>
      <w:r>
        <w:rPr>
          <w:rFonts w:ascii="Ebrima" w:hAnsi="Ebrima"/>
        </w:rPr>
        <w:t xml:space="preserve"> si ritrova anche nella pittura di Picasso, che nel </w:t>
      </w:r>
      <w:r w:rsidRPr="0049757F">
        <w:rPr>
          <w:rFonts w:ascii="Ebrima" w:hAnsi="Ebrima"/>
          <w:i/>
          <w:iCs/>
        </w:rPr>
        <w:t>Ritratto di Ambroise Vollard</w:t>
      </w:r>
      <w:r>
        <w:rPr>
          <w:rFonts w:ascii="Ebrima" w:hAnsi="Ebrima"/>
        </w:rPr>
        <w:t xml:space="preserve"> (1909-10) frantuma lo spazio dipingendo l’oggetto da più punti di vista, in momenti diversi, sovrapponendo immagini attuali e passate, rendendo così pittoricamente la durata bergsoniana. </w:t>
      </w:r>
      <w:r w:rsidR="00AF432D">
        <w:rPr>
          <w:rFonts w:ascii="Ebrima" w:hAnsi="Ebrima"/>
        </w:rPr>
        <w:t xml:space="preserve">Nello stesso dipinto, l’oggetto viene colto nella sua durata. Scrive in proposito il critico d’arte, M. Calvesi: </w:t>
      </w:r>
      <w:r w:rsidR="007171B8">
        <w:rPr>
          <w:rFonts w:ascii="Ebrima" w:hAnsi="Ebrima"/>
        </w:rPr>
        <w:t>il cubismo</w:t>
      </w:r>
      <w:r>
        <w:rPr>
          <w:rFonts w:ascii="Ebrima" w:hAnsi="Ebrima"/>
        </w:rPr>
        <w:t xml:space="preserve"> </w:t>
      </w:r>
      <w:r w:rsidRPr="0049757F">
        <w:rPr>
          <w:rFonts w:ascii="Ebrima" w:hAnsi="Ebrima"/>
          <w:color w:val="833C0B" w:themeColor="accent2" w:themeShade="80"/>
        </w:rPr>
        <w:t>“contrappone alla temporalità intesa come sequenza una temporalità intesa come durata”</w:t>
      </w:r>
      <w:r w:rsidR="00AF432D" w:rsidRPr="00866602">
        <w:rPr>
          <w:rStyle w:val="Appelnotedebasdep"/>
          <w:rFonts w:ascii="Ebrima" w:hAnsi="Ebrima"/>
        </w:rPr>
        <w:footnoteReference w:id="6"/>
      </w:r>
      <w:r w:rsidR="00783A9D" w:rsidRPr="00866602">
        <w:rPr>
          <w:rFonts w:ascii="Ebrima" w:hAnsi="Ebrima"/>
        </w:rPr>
        <w:t>.</w:t>
      </w:r>
    </w:p>
    <w:p w14:paraId="0592DB39" w14:textId="77777777" w:rsidR="0049757F" w:rsidRPr="004214E8" w:rsidRDefault="0049757F" w:rsidP="007C0CBD">
      <w:pPr>
        <w:pStyle w:val="Paragraphedeliste"/>
        <w:spacing w:beforeLines="60" w:before="144" w:afterLines="60" w:after="144" w:line="240" w:lineRule="auto"/>
        <w:ind w:left="0"/>
        <w:contextualSpacing w:val="0"/>
        <w:jc w:val="both"/>
        <w:rPr>
          <w:rFonts w:ascii="Ebrima" w:hAnsi="Ebrima"/>
        </w:rPr>
      </w:pPr>
    </w:p>
    <w:p w14:paraId="005A1BB8" w14:textId="67551F4B" w:rsidR="004214E8" w:rsidRPr="004214E8" w:rsidRDefault="00866602" w:rsidP="007C0CBD">
      <w:pPr>
        <w:pStyle w:val="Paragraphedeliste"/>
        <w:spacing w:beforeLines="60" w:before="144" w:afterLines="60" w:after="144" w:line="240" w:lineRule="auto"/>
        <w:ind w:left="0"/>
        <w:contextualSpacing w:val="0"/>
        <w:jc w:val="both"/>
        <w:rPr>
          <w:rFonts w:ascii="Ebrima" w:hAnsi="Ebrima"/>
        </w:rPr>
      </w:pPr>
      <w:r>
        <w:rPr>
          <w:noProof/>
        </w:rPr>
        <w:lastRenderedPageBreak/>
        <w:drawing>
          <wp:inline distT="0" distB="0" distL="0" distR="0" wp14:anchorId="01C4559F" wp14:editId="3F1371A5">
            <wp:extent cx="3622964" cy="5348185"/>
            <wp:effectExtent l="0" t="0" r="0" b="5080"/>
            <wp:docPr id="12" name="Immagine 12" descr="PABLO RUIZ PICASSO Ritratto di Ambroise Vollard STAMPA D'EPOCA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BLO RUIZ PICASSO Ritratto di Ambroise Vollard STAMPA D'EPOCA - Foto 1 di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5696" cy="5352218"/>
                    </a:xfrm>
                    <a:prstGeom prst="rect">
                      <a:avLst/>
                    </a:prstGeom>
                    <a:noFill/>
                    <a:ln>
                      <a:noFill/>
                    </a:ln>
                  </pic:spPr>
                </pic:pic>
              </a:graphicData>
            </a:graphic>
          </wp:inline>
        </w:drawing>
      </w:r>
    </w:p>
    <w:p w14:paraId="4BF389F7" w14:textId="359B5F43" w:rsidR="0009397B" w:rsidRPr="006A0400" w:rsidRDefault="0049757F" w:rsidP="007C0CBD">
      <w:pPr>
        <w:spacing w:beforeLines="60" w:before="144" w:afterLines="60" w:after="144" w:line="240" w:lineRule="auto"/>
        <w:jc w:val="both"/>
        <w:rPr>
          <w:rFonts w:ascii="Ebrima" w:hAnsi="Ebrima"/>
          <w:color w:val="2F5496" w:themeColor="accent1" w:themeShade="BF"/>
          <w:sz w:val="18"/>
          <w:szCs w:val="18"/>
        </w:rPr>
      </w:pPr>
      <w:r w:rsidRPr="006A0400">
        <w:rPr>
          <w:rFonts w:ascii="Ebrima" w:hAnsi="Ebrima"/>
          <w:color w:val="2F5496" w:themeColor="accent1" w:themeShade="BF"/>
          <w:sz w:val="18"/>
          <w:szCs w:val="18"/>
        </w:rPr>
        <w:t xml:space="preserve">Picasso, </w:t>
      </w:r>
      <w:r w:rsidRPr="006A0400">
        <w:rPr>
          <w:rFonts w:ascii="Ebrima" w:hAnsi="Ebrima"/>
          <w:i/>
          <w:iCs/>
          <w:color w:val="2F5496" w:themeColor="accent1" w:themeShade="BF"/>
          <w:sz w:val="18"/>
          <w:szCs w:val="18"/>
        </w:rPr>
        <w:t>Ritratto di Ambroise Vollard</w:t>
      </w:r>
      <w:r w:rsidRPr="006A0400">
        <w:rPr>
          <w:rFonts w:ascii="Ebrima" w:hAnsi="Ebrima"/>
          <w:color w:val="2F5496" w:themeColor="accent1" w:themeShade="BF"/>
          <w:sz w:val="18"/>
          <w:szCs w:val="18"/>
        </w:rPr>
        <w:t xml:space="preserve"> (1909-10)</w:t>
      </w:r>
    </w:p>
    <w:p w14:paraId="7605B239" w14:textId="77777777" w:rsidR="0049757F" w:rsidRDefault="0049757F" w:rsidP="007C0CBD">
      <w:pPr>
        <w:pStyle w:val="Paragraphedeliste"/>
        <w:spacing w:beforeLines="60" w:before="144" w:afterLines="60" w:after="144" w:line="240" w:lineRule="auto"/>
        <w:ind w:left="0"/>
        <w:contextualSpacing w:val="0"/>
        <w:jc w:val="both"/>
        <w:rPr>
          <w:rFonts w:ascii="Ebrima" w:hAnsi="Ebrima"/>
          <w:b/>
          <w:bCs/>
          <w:color w:val="FF0000"/>
        </w:rPr>
      </w:pPr>
    </w:p>
    <w:p w14:paraId="736958D7" w14:textId="3071810B" w:rsidR="0083283C" w:rsidRDefault="00FA1539"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 xml:space="preserve">Bergson, </w:t>
      </w:r>
      <w:r w:rsidR="0083283C" w:rsidRPr="0009397B">
        <w:rPr>
          <w:rFonts w:ascii="Ebrima" w:hAnsi="Ebrima"/>
          <w:b/>
          <w:bCs/>
          <w:color w:val="FF0000"/>
        </w:rPr>
        <w:t>Proust</w:t>
      </w:r>
      <w:r>
        <w:rPr>
          <w:rFonts w:ascii="Ebrima" w:hAnsi="Ebrima"/>
          <w:b/>
          <w:bCs/>
          <w:color w:val="FF0000"/>
        </w:rPr>
        <w:t xml:space="preserve"> e</w:t>
      </w:r>
      <w:r w:rsidR="00166FD0">
        <w:rPr>
          <w:rFonts w:ascii="Ebrima" w:hAnsi="Ebrima"/>
          <w:b/>
          <w:bCs/>
          <w:color w:val="FF0000"/>
        </w:rPr>
        <w:t xml:space="preserve"> Joyce</w:t>
      </w:r>
      <w:r w:rsidR="0083283C" w:rsidRPr="0009397B">
        <w:rPr>
          <w:rFonts w:ascii="Ebrima" w:hAnsi="Ebrima"/>
          <w:b/>
          <w:bCs/>
          <w:color w:val="FF0000"/>
        </w:rPr>
        <w:t xml:space="preserve"> </w:t>
      </w:r>
      <w:r w:rsidR="0083283C" w:rsidRPr="0009397B">
        <w:rPr>
          <w:rFonts w:ascii="Ebrima" w:hAnsi="Ebrima"/>
        </w:rPr>
        <w:t xml:space="preserve">– </w:t>
      </w:r>
      <w:r w:rsidR="007D20FF">
        <w:rPr>
          <w:rFonts w:ascii="Ebrima" w:hAnsi="Ebrima"/>
        </w:rPr>
        <w:t>La teoria del tempo e della memoria è simile i</w:t>
      </w:r>
      <w:r w:rsidR="006A2CC0">
        <w:rPr>
          <w:rFonts w:ascii="Ebrima" w:hAnsi="Ebrima"/>
        </w:rPr>
        <w:t>n</w:t>
      </w:r>
      <w:r w:rsidR="007D20FF">
        <w:rPr>
          <w:rFonts w:ascii="Ebrima" w:hAnsi="Ebrima"/>
        </w:rPr>
        <w:t xml:space="preserve"> </w:t>
      </w:r>
      <w:r w:rsidR="00426437">
        <w:rPr>
          <w:rFonts w:ascii="Ebrima" w:hAnsi="Ebrima"/>
        </w:rPr>
        <w:t>Bergson</w:t>
      </w:r>
      <w:r w:rsidR="007D20FF">
        <w:rPr>
          <w:rFonts w:ascii="Ebrima" w:hAnsi="Ebrima"/>
        </w:rPr>
        <w:t xml:space="preserve"> e Proust, anche se Proust ha negato che vi sia stata un’influenza diretta del filosofo sulla sua opera. </w:t>
      </w:r>
      <w:r w:rsidR="0083283C" w:rsidRPr="0009397B">
        <w:rPr>
          <w:rFonts w:ascii="Ebrima" w:hAnsi="Ebrima"/>
        </w:rPr>
        <w:t xml:space="preserve">Vi è </w:t>
      </w:r>
      <w:r w:rsidR="003E60AC">
        <w:rPr>
          <w:rFonts w:ascii="Ebrima" w:hAnsi="Ebrima"/>
        </w:rPr>
        <w:t xml:space="preserve">sia in </w:t>
      </w:r>
      <w:r w:rsidR="00426437">
        <w:rPr>
          <w:rFonts w:ascii="Ebrima" w:hAnsi="Ebrima"/>
        </w:rPr>
        <w:t>Bergson</w:t>
      </w:r>
      <w:r w:rsidR="003E60AC">
        <w:rPr>
          <w:rFonts w:ascii="Ebrima" w:hAnsi="Ebrima"/>
        </w:rPr>
        <w:t xml:space="preserve"> sia in Proust </w:t>
      </w:r>
      <w:r w:rsidR="0083283C" w:rsidRPr="0009397B">
        <w:rPr>
          <w:rFonts w:ascii="Ebrima" w:hAnsi="Ebrima"/>
        </w:rPr>
        <w:t>l’idea che il passato sia attuale e gravi sul presente</w:t>
      </w:r>
      <w:r w:rsidR="0009397B">
        <w:rPr>
          <w:rFonts w:ascii="Ebrima" w:hAnsi="Ebrima"/>
        </w:rPr>
        <w:t>, in ogni istante del presente è contenuto tutto il passato</w:t>
      </w:r>
      <w:r w:rsidR="0083283C" w:rsidRPr="0009397B">
        <w:rPr>
          <w:rFonts w:ascii="Ebrima" w:hAnsi="Ebrima"/>
        </w:rPr>
        <w:t>. Ma mentre Proust è tutto volto al recupero del passato</w:t>
      </w:r>
      <w:r w:rsidR="0007084D">
        <w:rPr>
          <w:rFonts w:ascii="Ebrima" w:hAnsi="Ebrima"/>
        </w:rPr>
        <w:t xml:space="preserve"> (va appunto </w:t>
      </w:r>
      <w:r w:rsidR="0007084D" w:rsidRPr="0007084D">
        <w:rPr>
          <w:rFonts w:ascii="Ebrima" w:hAnsi="Ebrima"/>
          <w:i/>
          <w:iCs/>
        </w:rPr>
        <w:t>Alla ricerca del tempo perduto</w:t>
      </w:r>
      <w:r w:rsidR="0007084D">
        <w:rPr>
          <w:rFonts w:ascii="Ebrima" w:hAnsi="Ebrima"/>
        </w:rPr>
        <w:t>, come recita il titolo della sua opera)</w:t>
      </w:r>
      <w:r w:rsidR="0083283C" w:rsidRPr="0009397B">
        <w:rPr>
          <w:rFonts w:ascii="Ebrima" w:hAnsi="Ebrima"/>
        </w:rPr>
        <w:t xml:space="preserve">, </w:t>
      </w:r>
      <w:r w:rsidR="00426437">
        <w:rPr>
          <w:rFonts w:ascii="Ebrima" w:hAnsi="Ebrima"/>
        </w:rPr>
        <w:t>Bergson</w:t>
      </w:r>
      <w:r w:rsidR="0083283C" w:rsidRPr="0009397B">
        <w:rPr>
          <w:rFonts w:ascii="Ebrima" w:hAnsi="Ebrima"/>
        </w:rPr>
        <w:t xml:space="preserve"> è proiettato verso il futuro e verso l’idea che l’attimo attuale si leghi al passato ma è pieno di uno slancio vitale verso il futuro.</w:t>
      </w:r>
    </w:p>
    <w:p w14:paraId="4FD62B68" w14:textId="67E5124F" w:rsidR="00166FD0" w:rsidRDefault="00166FD0" w:rsidP="007C0CBD">
      <w:pPr>
        <w:pStyle w:val="Paragraphedeliste"/>
        <w:spacing w:beforeLines="60" w:before="144" w:afterLines="60" w:after="144" w:line="240" w:lineRule="auto"/>
        <w:ind w:left="0"/>
        <w:contextualSpacing w:val="0"/>
        <w:jc w:val="both"/>
        <w:rPr>
          <w:rFonts w:ascii="Ebrima" w:hAnsi="Ebrima"/>
        </w:rPr>
      </w:pPr>
      <w:r w:rsidRPr="00166FD0">
        <w:rPr>
          <w:rFonts w:ascii="Ebrima" w:hAnsi="Ebrima"/>
        </w:rPr>
        <w:t xml:space="preserve">Anche tra </w:t>
      </w:r>
      <w:r w:rsidR="00426437">
        <w:rPr>
          <w:rFonts w:ascii="Ebrima" w:hAnsi="Ebrima"/>
        </w:rPr>
        <w:t>Bergson</w:t>
      </w:r>
      <w:r w:rsidRPr="00166FD0">
        <w:rPr>
          <w:rFonts w:ascii="Ebrima" w:hAnsi="Ebrima"/>
        </w:rPr>
        <w:t xml:space="preserve"> e Joyce e il flusso di coscienza si possono trovare delle analogie.</w:t>
      </w:r>
      <w:r>
        <w:rPr>
          <w:rFonts w:ascii="Ebrima" w:hAnsi="Ebrima"/>
        </w:rPr>
        <w:t xml:space="preserve"> </w:t>
      </w:r>
    </w:p>
    <w:p w14:paraId="7893EB85" w14:textId="77777777" w:rsidR="00166FD0" w:rsidRDefault="00166FD0" w:rsidP="007C0CBD">
      <w:pPr>
        <w:pStyle w:val="Paragraphedeliste"/>
        <w:spacing w:beforeLines="60" w:before="144" w:afterLines="60" w:after="144" w:line="240" w:lineRule="auto"/>
        <w:ind w:left="0"/>
        <w:contextualSpacing w:val="0"/>
        <w:jc w:val="both"/>
        <w:rPr>
          <w:rFonts w:ascii="Ebrima" w:hAnsi="Ebrima"/>
        </w:rPr>
      </w:pPr>
    </w:p>
    <w:p w14:paraId="05CFEBBD" w14:textId="78196328" w:rsidR="00166FD0" w:rsidRPr="00166FD0" w:rsidRDefault="00426437"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166FD0" w:rsidRPr="00166FD0">
        <w:rPr>
          <w:rFonts w:ascii="Ebrima" w:hAnsi="Ebrima"/>
          <w:b/>
          <w:bCs/>
          <w:color w:val="FF0000"/>
        </w:rPr>
        <w:t xml:space="preserve"> e Pirandello</w:t>
      </w:r>
      <w:r w:rsidR="00166FD0">
        <w:rPr>
          <w:rFonts w:ascii="Ebrima" w:hAnsi="Ebrima"/>
          <w:b/>
          <w:bCs/>
          <w:color w:val="FF0000"/>
        </w:rPr>
        <w:t xml:space="preserve"> </w:t>
      </w:r>
      <w:r w:rsidR="00166FD0" w:rsidRPr="00166FD0">
        <w:rPr>
          <w:rFonts w:ascii="Ebrima" w:hAnsi="Ebrima"/>
        </w:rPr>
        <w:t xml:space="preserve">– </w:t>
      </w:r>
      <w:r w:rsidR="00783A9D">
        <w:rPr>
          <w:rFonts w:ascii="Ebrima" w:hAnsi="Ebrima"/>
        </w:rPr>
        <w:t>Pirandello s</w:t>
      </w:r>
      <w:r w:rsidR="00166FD0" w:rsidRPr="00166FD0">
        <w:rPr>
          <w:rFonts w:ascii="Ebrima" w:hAnsi="Ebrima"/>
        </w:rPr>
        <w:t xml:space="preserve">i può collegare all’idea </w:t>
      </w:r>
      <w:r w:rsidR="00166FD0">
        <w:rPr>
          <w:rFonts w:ascii="Ebrima" w:hAnsi="Ebrima"/>
        </w:rPr>
        <w:t>di durat</w:t>
      </w:r>
      <w:r w:rsidR="006A2CC0">
        <w:rPr>
          <w:rFonts w:ascii="Ebrima" w:hAnsi="Ebrima"/>
        </w:rPr>
        <w:t>a</w:t>
      </w:r>
      <w:r w:rsidR="00166FD0">
        <w:rPr>
          <w:rFonts w:ascii="Ebrima" w:hAnsi="Ebrima"/>
        </w:rPr>
        <w:t xml:space="preserve"> e del </w:t>
      </w:r>
      <w:r w:rsidR="00166FD0" w:rsidRPr="00166FD0">
        <w:rPr>
          <w:rFonts w:ascii="Ebrima" w:hAnsi="Ebrima"/>
        </w:rPr>
        <w:t xml:space="preserve">flusso di coscienza di cui parla </w:t>
      </w:r>
      <w:r>
        <w:rPr>
          <w:rFonts w:ascii="Ebrima" w:hAnsi="Ebrima"/>
        </w:rPr>
        <w:t>Bergson</w:t>
      </w:r>
      <w:r w:rsidR="00783A9D">
        <w:rPr>
          <w:rFonts w:ascii="Ebrima" w:hAnsi="Ebrima"/>
        </w:rPr>
        <w:t>, che</w:t>
      </w:r>
      <w:r w:rsidR="00166FD0">
        <w:rPr>
          <w:rFonts w:ascii="Ebrima" w:hAnsi="Ebrima"/>
        </w:rPr>
        <w:t xml:space="preserve"> rende difficile parlare di un io come qualcosa di sostanziale e stabile. Ognuno si crea degli io stabili e schematici per poter manipolare la realtà, ma questi io sono frutto dell’intelligenza, </w:t>
      </w:r>
      <w:r w:rsidR="00FA6357">
        <w:rPr>
          <w:rFonts w:ascii="Ebrima" w:hAnsi="Ebrima"/>
        </w:rPr>
        <w:t xml:space="preserve">di schemi utili, ma non rivelano l’esistenza di un io sostanziale. </w:t>
      </w:r>
    </w:p>
    <w:p w14:paraId="0CDD3236" w14:textId="1CDBF29F" w:rsidR="00166FD0" w:rsidRDefault="00166FD0" w:rsidP="007C0CBD">
      <w:pPr>
        <w:pStyle w:val="Paragraphedeliste"/>
        <w:spacing w:beforeLines="60" w:before="144" w:afterLines="60" w:after="144" w:line="240" w:lineRule="auto"/>
        <w:ind w:left="0"/>
        <w:contextualSpacing w:val="0"/>
        <w:jc w:val="both"/>
        <w:rPr>
          <w:rFonts w:ascii="Ebrima" w:hAnsi="Ebrima"/>
        </w:rPr>
      </w:pPr>
    </w:p>
    <w:p w14:paraId="3CF78FA9" w14:textId="6D990591" w:rsidR="00166FD0" w:rsidRPr="00C0169F" w:rsidRDefault="00426437"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166FD0" w:rsidRPr="00FA6357">
        <w:rPr>
          <w:rFonts w:ascii="Ebrima" w:hAnsi="Ebrima"/>
          <w:b/>
          <w:bCs/>
          <w:color w:val="FF0000"/>
        </w:rPr>
        <w:t xml:space="preserve"> e Schelling</w:t>
      </w:r>
      <w:r w:rsidR="00166FD0" w:rsidRPr="00C0169F">
        <w:rPr>
          <w:rFonts w:ascii="Ebrima" w:hAnsi="Ebrima"/>
        </w:rPr>
        <w:t xml:space="preserve"> – </w:t>
      </w:r>
      <w:r w:rsidR="00C0169F" w:rsidRPr="00C0169F">
        <w:rPr>
          <w:rFonts w:ascii="Ebrima" w:hAnsi="Ebrima"/>
        </w:rPr>
        <w:t>Hanno i</w:t>
      </w:r>
      <w:r w:rsidR="00C0169F">
        <w:rPr>
          <w:rFonts w:ascii="Ebrima" w:hAnsi="Ebrima"/>
        </w:rPr>
        <w:t xml:space="preserve">n comune l’idea che l’intuizione (estetica nel caso di Schelling) sia lo strumento per cogliere la realtà, superando la separazione tra soggetto e oggetto e attingendo l’assoluto. Con </w:t>
      </w:r>
      <w:r>
        <w:rPr>
          <w:rFonts w:ascii="Ebrima" w:hAnsi="Ebrima"/>
        </w:rPr>
        <w:t>Bergson</w:t>
      </w:r>
      <w:r w:rsidR="00C0169F">
        <w:rPr>
          <w:rFonts w:ascii="Ebrima" w:hAnsi="Ebrima"/>
        </w:rPr>
        <w:t xml:space="preserve"> siamo sulla stessa strada dello Schelling iniziatore dell’irrazionalismo</w:t>
      </w:r>
      <w:r w:rsidR="00283542">
        <w:rPr>
          <w:rFonts w:ascii="Ebrima" w:hAnsi="Ebrima"/>
        </w:rPr>
        <w:t xml:space="preserve"> e oggetto delle critiche di Hegel</w:t>
      </w:r>
      <w:r w:rsidR="00C0169F">
        <w:rPr>
          <w:rFonts w:ascii="Ebrima" w:hAnsi="Ebrima"/>
        </w:rPr>
        <w:t>. Se l’assoluto si coglie con un’intuizione, la conoscenza dell’assoluto è di tipo mistico. L’assoluto non viene conosciuto per via di ragionamento, cosa che comporta una serie di passaggi, una serie di mediazioni attraverso</w:t>
      </w:r>
      <w:r w:rsidR="0007084D">
        <w:rPr>
          <w:rFonts w:ascii="Ebrima" w:hAnsi="Ebrima"/>
        </w:rPr>
        <w:t xml:space="preserve"> </w:t>
      </w:r>
      <w:r w:rsidR="00C0169F">
        <w:rPr>
          <w:rFonts w:ascii="Ebrima" w:hAnsi="Ebrima"/>
        </w:rPr>
        <w:t xml:space="preserve">concetti, ma tutto d’un colpo. Siamo nel campo del misticismo. Lo stesso </w:t>
      </w:r>
      <w:r>
        <w:rPr>
          <w:rFonts w:ascii="Ebrima" w:hAnsi="Ebrima"/>
        </w:rPr>
        <w:t>Bergson</w:t>
      </w:r>
      <w:r w:rsidR="00C0169F">
        <w:rPr>
          <w:rFonts w:ascii="Ebrima" w:hAnsi="Ebrima"/>
        </w:rPr>
        <w:t xml:space="preserve"> quando parla dell’intuizione sostiene che è qualcosa di ineffabile, che cioè non può essere comunicata e spiegata ad un altro </w:t>
      </w:r>
      <w:r w:rsidR="00283542">
        <w:rPr>
          <w:rFonts w:ascii="Ebrima" w:hAnsi="Ebrima"/>
        </w:rPr>
        <w:t xml:space="preserve">perché per farlo dovrei usare delle mediazioni, dei concetti, delle parole </w:t>
      </w:r>
      <w:r w:rsidR="00C0169F">
        <w:rPr>
          <w:rFonts w:ascii="Ebrima" w:hAnsi="Ebrima"/>
        </w:rPr>
        <w:t xml:space="preserve">(in greco parola si dice </w:t>
      </w:r>
      <w:r w:rsidR="00C0169F" w:rsidRPr="0007084D">
        <w:rPr>
          <w:rFonts w:ascii="Ebrima" w:hAnsi="Ebrima"/>
          <w:i/>
          <w:iCs/>
        </w:rPr>
        <w:t>logos</w:t>
      </w:r>
      <w:r w:rsidR="00C0169F">
        <w:rPr>
          <w:rFonts w:ascii="Ebrima" w:hAnsi="Ebrima"/>
        </w:rPr>
        <w:t>, che significa anche ragionamento)</w:t>
      </w:r>
      <w:r w:rsidR="00283542">
        <w:rPr>
          <w:rFonts w:ascii="Ebrima" w:hAnsi="Ebrima"/>
        </w:rPr>
        <w:t xml:space="preserve">, cosa che però non posso fare perché l’intuizione è immediata, non passa attraverso </w:t>
      </w:r>
      <w:r w:rsidR="0007084D">
        <w:rPr>
          <w:rFonts w:ascii="Ebrima" w:hAnsi="Ebrima"/>
        </w:rPr>
        <w:t xml:space="preserve">i </w:t>
      </w:r>
      <w:r w:rsidR="00283542">
        <w:rPr>
          <w:rFonts w:ascii="Ebrima" w:hAnsi="Ebrima"/>
        </w:rPr>
        <w:t>concetti. Dunque è un’esperienza irrazionale.</w:t>
      </w:r>
    </w:p>
    <w:p w14:paraId="2B823375" w14:textId="0CB2B403" w:rsidR="0083283C" w:rsidRDefault="0083283C" w:rsidP="007C0CBD">
      <w:pPr>
        <w:pStyle w:val="Paragraphedeliste"/>
        <w:spacing w:beforeLines="60" w:before="144" w:afterLines="60" w:after="144" w:line="240" w:lineRule="auto"/>
        <w:ind w:left="0"/>
        <w:contextualSpacing w:val="0"/>
        <w:jc w:val="both"/>
        <w:rPr>
          <w:rFonts w:ascii="Ebrima" w:hAnsi="Ebrima"/>
        </w:rPr>
      </w:pPr>
    </w:p>
    <w:p w14:paraId="3EB09DAC" w14:textId="6B71CE20" w:rsidR="00C94FE5" w:rsidRPr="00C0169F" w:rsidRDefault="00426437"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C94FE5" w:rsidRPr="00C94FE5">
        <w:rPr>
          <w:rFonts w:ascii="Ebrima" w:hAnsi="Ebrima"/>
          <w:b/>
          <w:bCs/>
          <w:color w:val="FF0000"/>
        </w:rPr>
        <w:t xml:space="preserve"> e Giordano Bruno</w:t>
      </w:r>
      <w:r w:rsidR="00C94FE5">
        <w:rPr>
          <w:rFonts w:ascii="Ebrima" w:hAnsi="Ebrima"/>
        </w:rPr>
        <w:t xml:space="preserve"> – </w:t>
      </w:r>
      <w:r w:rsidR="00B964DB">
        <w:rPr>
          <w:rFonts w:ascii="Ebrima" w:hAnsi="Ebrima"/>
        </w:rPr>
        <w:t xml:space="preserve">Il collegamento potrebbe essere trovato nel concetto </w:t>
      </w:r>
      <w:proofErr w:type="spellStart"/>
      <w:r w:rsidR="00B964DB">
        <w:rPr>
          <w:rFonts w:ascii="Ebrima" w:hAnsi="Ebrima"/>
        </w:rPr>
        <w:t>bruniano</w:t>
      </w:r>
      <w:proofErr w:type="spellEnd"/>
      <w:r w:rsidR="00B964DB">
        <w:rPr>
          <w:rFonts w:ascii="Ebrima" w:hAnsi="Ebrima"/>
        </w:rPr>
        <w:t xml:space="preserve"> di </w:t>
      </w:r>
      <w:r w:rsidR="0007084D">
        <w:rPr>
          <w:rFonts w:ascii="Ebrima" w:hAnsi="Ebrima"/>
        </w:rPr>
        <w:t>“</w:t>
      </w:r>
      <w:r w:rsidR="00B964DB">
        <w:rPr>
          <w:rFonts w:ascii="Ebrima" w:hAnsi="Ebrima"/>
        </w:rPr>
        <w:t>eroico furore</w:t>
      </w:r>
      <w:r w:rsidR="0007084D">
        <w:rPr>
          <w:rFonts w:ascii="Ebrima" w:hAnsi="Ebrima"/>
        </w:rPr>
        <w:t>”</w:t>
      </w:r>
      <w:r w:rsidR="00B964DB">
        <w:rPr>
          <w:rFonts w:ascii="Ebrima" w:hAnsi="Ebrima"/>
        </w:rPr>
        <w:t xml:space="preserve"> che assomiglia molto allo slancio vitale </w:t>
      </w:r>
      <w:r>
        <w:rPr>
          <w:rFonts w:ascii="Ebrima" w:hAnsi="Ebrima"/>
        </w:rPr>
        <w:t>Bergson</w:t>
      </w:r>
      <w:r w:rsidR="00B964DB">
        <w:rPr>
          <w:rFonts w:ascii="Ebrima" w:hAnsi="Ebrima"/>
        </w:rPr>
        <w:t xml:space="preserve">iano. L’eroico furore è qualcosa di intuitivo, di personale, di irripetibile. L’eroico furore è lo slancio che mi permette di unirmi a Dio inteso come la natura, la totalità, visto che Dio secondo Bruno si trova dappertutto. Lo slancio vitale è una compenetrazione intuitiva con il tutto come l’eroico furore è un </w:t>
      </w:r>
      <w:proofErr w:type="spellStart"/>
      <w:r w:rsidR="00B964DB">
        <w:rPr>
          <w:rFonts w:ascii="Ebrima" w:hAnsi="Ebrima"/>
        </w:rPr>
        <w:t>afferramento</w:t>
      </w:r>
      <w:proofErr w:type="spellEnd"/>
      <w:r w:rsidR="00B964DB">
        <w:rPr>
          <w:rFonts w:ascii="Ebrima" w:hAnsi="Ebrima"/>
        </w:rPr>
        <w:t xml:space="preserve"> del divino che è presente dappertutto. </w:t>
      </w:r>
    </w:p>
    <w:p w14:paraId="39D0E397" w14:textId="4BC2B116" w:rsidR="00DF6B3B" w:rsidRDefault="00DF6B3B" w:rsidP="007C0CBD">
      <w:pPr>
        <w:pStyle w:val="Paragraphedeliste"/>
        <w:spacing w:beforeLines="60" w:before="144" w:afterLines="60" w:after="144" w:line="240" w:lineRule="auto"/>
        <w:ind w:left="0"/>
        <w:contextualSpacing w:val="0"/>
        <w:jc w:val="both"/>
        <w:rPr>
          <w:rFonts w:ascii="Ebrima" w:hAnsi="Ebrima"/>
        </w:rPr>
      </w:pPr>
    </w:p>
    <w:p w14:paraId="6C51EBF4" w14:textId="323BD7AA" w:rsidR="00E04056" w:rsidRDefault="00426437"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9B5E50" w:rsidRPr="009B5E50">
        <w:rPr>
          <w:rFonts w:ascii="Ebrima" w:hAnsi="Ebrima"/>
          <w:b/>
          <w:bCs/>
          <w:color w:val="FF0000"/>
        </w:rPr>
        <w:t xml:space="preserve"> e Schopenhauer </w:t>
      </w:r>
      <w:r w:rsidR="009B5E50" w:rsidRPr="009B5E50">
        <w:rPr>
          <w:rFonts w:ascii="Ebrima" w:hAnsi="Ebrima"/>
        </w:rPr>
        <w:t xml:space="preserve">– </w:t>
      </w:r>
      <w:r w:rsidR="003C2A70">
        <w:rPr>
          <w:rFonts w:ascii="Ebrima" w:hAnsi="Ebrima"/>
        </w:rPr>
        <w:t xml:space="preserve">Sono numerose </w:t>
      </w:r>
      <w:r w:rsidR="00E04056">
        <w:rPr>
          <w:rFonts w:ascii="Ebrima" w:hAnsi="Ebrima"/>
        </w:rPr>
        <w:t>le analogie tra Bergson e Schopenhauer</w:t>
      </w:r>
      <w:r w:rsidR="003C2A70">
        <w:rPr>
          <w:rFonts w:ascii="Ebrima" w:hAnsi="Ebrima"/>
        </w:rPr>
        <w:t xml:space="preserve"> (1788-1860)</w:t>
      </w:r>
      <w:r w:rsidR="00E04056">
        <w:rPr>
          <w:rFonts w:ascii="Ebrima" w:hAnsi="Ebrima"/>
        </w:rPr>
        <w:t xml:space="preserve">, tanto che qualcuno ha anche </w:t>
      </w:r>
      <w:r w:rsidR="009B5E50" w:rsidRPr="009B5E50">
        <w:rPr>
          <w:rFonts w:ascii="Ebrima" w:hAnsi="Ebrima"/>
        </w:rPr>
        <w:t xml:space="preserve">accusato (ingiustamente) </w:t>
      </w:r>
      <w:r>
        <w:rPr>
          <w:rFonts w:ascii="Ebrima" w:hAnsi="Ebrima"/>
        </w:rPr>
        <w:t>Bergson</w:t>
      </w:r>
      <w:r w:rsidR="009B5E50" w:rsidRPr="009B5E50">
        <w:rPr>
          <w:rFonts w:ascii="Ebrima" w:hAnsi="Ebrima"/>
        </w:rPr>
        <w:t xml:space="preserve"> di essere un plagiatore</w:t>
      </w:r>
      <w:r w:rsidR="00E04056">
        <w:rPr>
          <w:rFonts w:ascii="Ebrima" w:hAnsi="Ebrima"/>
        </w:rPr>
        <w:t xml:space="preserve"> del filosofo tedesco. </w:t>
      </w:r>
    </w:p>
    <w:p w14:paraId="094A48FB" w14:textId="77777777" w:rsidR="00C41094" w:rsidRDefault="00E04056" w:rsidP="00CC2210">
      <w:pPr>
        <w:pStyle w:val="Paragraphedeliste"/>
        <w:spacing w:beforeLines="60" w:before="144" w:afterLines="60" w:after="144" w:line="240" w:lineRule="auto"/>
        <w:ind w:left="0"/>
        <w:contextualSpacing w:val="0"/>
        <w:jc w:val="both"/>
        <w:rPr>
          <w:rFonts w:ascii="Ebrima" w:hAnsi="Ebrima"/>
        </w:rPr>
      </w:pPr>
      <w:r>
        <w:rPr>
          <w:rFonts w:ascii="Ebrima" w:hAnsi="Ebrima"/>
        </w:rPr>
        <w:t xml:space="preserve">Antitutto è simile </w:t>
      </w:r>
      <w:r w:rsidR="004D5073">
        <w:rPr>
          <w:rFonts w:ascii="Ebrima" w:hAnsi="Ebrima"/>
        </w:rPr>
        <w:t xml:space="preserve">nei due filosofi il modo in cui impostano </w:t>
      </w:r>
      <w:r>
        <w:rPr>
          <w:rFonts w:ascii="Ebrima" w:hAnsi="Ebrima"/>
        </w:rPr>
        <w:t>il rapporto tra</w:t>
      </w:r>
      <w:r w:rsidR="004D5073">
        <w:rPr>
          <w:rFonts w:ascii="Ebrima" w:hAnsi="Ebrima"/>
        </w:rPr>
        <w:t xml:space="preserve"> la </w:t>
      </w:r>
      <w:r w:rsidR="004D5073" w:rsidRPr="004D5073">
        <w:rPr>
          <w:rFonts w:ascii="Ebrima" w:hAnsi="Ebrima"/>
          <w:i/>
          <w:iCs/>
        </w:rPr>
        <w:t>conoscenza intellettiva</w:t>
      </w:r>
      <w:r w:rsidR="004D5073">
        <w:rPr>
          <w:rFonts w:ascii="Ebrima" w:hAnsi="Ebrima"/>
        </w:rPr>
        <w:t xml:space="preserve">, </w:t>
      </w:r>
      <w:r w:rsidR="004D5073" w:rsidRPr="004D5073">
        <w:rPr>
          <w:rFonts w:ascii="Ebrima" w:hAnsi="Ebrima"/>
        </w:rPr>
        <w:t>la</w:t>
      </w:r>
      <w:r w:rsidRPr="004D5073">
        <w:rPr>
          <w:rFonts w:ascii="Ebrima" w:hAnsi="Ebrima"/>
        </w:rPr>
        <w:t xml:space="preserve"> scienza</w:t>
      </w:r>
      <w:r w:rsidR="004D5073" w:rsidRPr="004D5073">
        <w:rPr>
          <w:rFonts w:ascii="Ebrima" w:hAnsi="Ebrima"/>
        </w:rPr>
        <w:t xml:space="preserve">, </w:t>
      </w:r>
      <w:r w:rsidRPr="004D5073">
        <w:rPr>
          <w:rFonts w:ascii="Ebrima" w:hAnsi="Ebrima"/>
        </w:rPr>
        <w:t>e</w:t>
      </w:r>
      <w:r w:rsidR="004D5073" w:rsidRPr="004D5073">
        <w:rPr>
          <w:rFonts w:ascii="Ebrima" w:hAnsi="Ebrima"/>
        </w:rPr>
        <w:t xml:space="preserve"> la</w:t>
      </w:r>
      <w:r w:rsidRPr="004D5073">
        <w:rPr>
          <w:rFonts w:ascii="Ebrima" w:hAnsi="Ebrima"/>
        </w:rPr>
        <w:t xml:space="preserve"> </w:t>
      </w:r>
      <w:r w:rsidRPr="004D5073">
        <w:rPr>
          <w:rFonts w:ascii="Ebrima" w:hAnsi="Ebrima"/>
          <w:i/>
          <w:iCs/>
        </w:rPr>
        <w:t>filosofia</w:t>
      </w:r>
      <w:r w:rsidR="004D5073" w:rsidRPr="004D5073">
        <w:rPr>
          <w:rFonts w:ascii="Ebrima" w:hAnsi="Ebrima"/>
        </w:rPr>
        <w:t xml:space="preserve">; </w:t>
      </w:r>
      <w:r w:rsidRPr="004D5073">
        <w:rPr>
          <w:rFonts w:ascii="Ebrima" w:hAnsi="Ebrima"/>
        </w:rPr>
        <w:t xml:space="preserve">entrambi </w:t>
      </w:r>
      <w:r w:rsidR="004D5073" w:rsidRPr="004D5073">
        <w:rPr>
          <w:rFonts w:ascii="Ebrima" w:hAnsi="Ebrima"/>
        </w:rPr>
        <w:t xml:space="preserve">inoltre </w:t>
      </w:r>
      <w:r w:rsidRPr="004D5073">
        <w:rPr>
          <w:rFonts w:ascii="Ebrima" w:hAnsi="Ebrima"/>
        </w:rPr>
        <w:t xml:space="preserve">attribuiscono al </w:t>
      </w:r>
      <w:r w:rsidRPr="004D5073">
        <w:rPr>
          <w:rFonts w:ascii="Ebrima" w:hAnsi="Ebrima"/>
          <w:i/>
          <w:iCs/>
        </w:rPr>
        <w:t>corpo</w:t>
      </w:r>
      <w:r w:rsidRPr="004D5073">
        <w:rPr>
          <w:rFonts w:ascii="Ebrima" w:hAnsi="Ebrima"/>
        </w:rPr>
        <w:t xml:space="preserve"> un</w:t>
      </w:r>
      <w:r>
        <w:rPr>
          <w:rFonts w:ascii="Ebrima" w:hAnsi="Ebrima"/>
        </w:rPr>
        <w:t xml:space="preserve"> ruolo fondamentale nella scoperta della verità delle cose. </w:t>
      </w:r>
    </w:p>
    <w:p w14:paraId="4A6C0618" w14:textId="2DC8BEBE" w:rsidR="00685C08" w:rsidRDefault="00E04056" w:rsidP="007C0CBD">
      <w:pPr>
        <w:pStyle w:val="Paragraphedeliste"/>
        <w:spacing w:beforeLines="60" w:before="144" w:afterLines="60" w:after="144" w:line="240" w:lineRule="auto"/>
        <w:ind w:left="0"/>
        <w:contextualSpacing w:val="0"/>
        <w:jc w:val="both"/>
        <w:rPr>
          <w:rFonts w:ascii="Ebrima" w:hAnsi="Ebrima"/>
          <w:b/>
          <w:bCs/>
          <w:color w:val="FF0000"/>
        </w:rPr>
      </w:pPr>
      <w:r>
        <w:rPr>
          <w:rFonts w:ascii="Ebrima" w:hAnsi="Ebrima"/>
        </w:rPr>
        <w:t>Schopenhauer</w:t>
      </w:r>
      <w:r w:rsidR="009B5E50" w:rsidRPr="009B5E50">
        <w:rPr>
          <w:rFonts w:ascii="Ebrima" w:hAnsi="Ebrima"/>
        </w:rPr>
        <w:t xml:space="preserve"> sosteneva che l’immagine che la scienza e l’intelletto ci offrono del mondo non è sufficiente per comprenderne l’essenza. La scienza ci mostra una realtà ordinata, razionale, obbediente al principio di causa ed effetto. Ma se vogliamo cogliere la vera essenza del reale dobbiamo guardare alla nostra </w:t>
      </w:r>
      <w:r w:rsidR="009B5E50" w:rsidRPr="004D5073">
        <w:rPr>
          <w:rFonts w:ascii="Ebrima" w:hAnsi="Ebrima"/>
          <w:i/>
          <w:iCs/>
        </w:rPr>
        <w:t>vita interiore</w:t>
      </w:r>
      <w:r w:rsidR="009B5E50" w:rsidRPr="009B5E50">
        <w:rPr>
          <w:rFonts w:ascii="Ebrima" w:hAnsi="Ebrima"/>
        </w:rPr>
        <w:t xml:space="preserve">. Così facendo si scoprirà che la realtà è qualcosa di diverso rispetto a quello che ci mostra la scienza. È in particolare il nostro corpo che ci permette di cogliere la duplicità della realtà. Da una parte infatti il nostro corpo è materia, ciò che Schopenhauer chiama rappresentazione, dall’altra parte, guardando dal lato dell’interiorità, ciò che appare come materia è in realtà impulso, forza, volontà di vivere. L’esempio dello stomaco: </w:t>
      </w:r>
      <w:r w:rsidR="009B5E50" w:rsidRPr="004D5073">
        <w:rPr>
          <w:rFonts w:ascii="Ebrima" w:hAnsi="Ebrima"/>
          <w:i/>
          <w:iCs/>
        </w:rPr>
        <w:t>visto</w:t>
      </w:r>
      <w:r w:rsidR="009B5E50" w:rsidRPr="009B5E50">
        <w:rPr>
          <w:rFonts w:ascii="Ebrima" w:hAnsi="Ebrima"/>
        </w:rPr>
        <w:t xml:space="preserve"> dall’esterno è un organo che obbedisce alle leggi della materia; </w:t>
      </w:r>
      <w:r w:rsidR="004D5073" w:rsidRPr="004D5073">
        <w:rPr>
          <w:rFonts w:ascii="Ebrima" w:hAnsi="Ebrima"/>
          <w:i/>
          <w:iCs/>
        </w:rPr>
        <w:t>avvertito</w:t>
      </w:r>
      <w:r w:rsidR="009B5E50" w:rsidRPr="009B5E50">
        <w:rPr>
          <w:rFonts w:ascii="Ebrima" w:hAnsi="Ebrima"/>
        </w:rPr>
        <w:t xml:space="preserve"> </w:t>
      </w:r>
      <w:r w:rsidR="004D5073">
        <w:rPr>
          <w:rFonts w:ascii="Ebrima" w:hAnsi="Ebrima"/>
        </w:rPr>
        <w:t xml:space="preserve">e </w:t>
      </w:r>
      <w:r w:rsidR="004D5073" w:rsidRPr="004D5073">
        <w:rPr>
          <w:rFonts w:ascii="Ebrima" w:hAnsi="Ebrima"/>
          <w:i/>
          <w:iCs/>
        </w:rPr>
        <w:t>vissuto</w:t>
      </w:r>
      <w:r w:rsidR="004D5073">
        <w:rPr>
          <w:rFonts w:ascii="Ebrima" w:hAnsi="Ebrima"/>
        </w:rPr>
        <w:t xml:space="preserve"> </w:t>
      </w:r>
      <w:r w:rsidR="009B5E50" w:rsidRPr="004D5073">
        <w:rPr>
          <w:rFonts w:ascii="Ebrima" w:hAnsi="Ebrima"/>
        </w:rPr>
        <w:t>dall’interno</w:t>
      </w:r>
      <w:r w:rsidR="009B5E50" w:rsidRPr="009B5E50">
        <w:rPr>
          <w:rFonts w:ascii="Ebrima" w:hAnsi="Ebrima"/>
        </w:rPr>
        <w:t xml:space="preserve"> è cieco impulso, fame, bisogno. Noi conosciamo le cose in due modi differenti: da una parte ci appaiono come oggetti della nostra conoscenza, come rappresentazioni, dall’altra le sentiamo da un punto di vista interno, e da questo secondo punto di vista esse ci appaiono come qualcosa d’altro.</w:t>
      </w:r>
      <w:r w:rsidR="009B5E50" w:rsidRPr="009B5E50">
        <w:rPr>
          <w:rFonts w:ascii="Ebrima" w:hAnsi="Ebrima"/>
          <w:b/>
          <w:bCs/>
          <w:color w:val="FF0000"/>
        </w:rPr>
        <w:t xml:space="preserve"> </w:t>
      </w:r>
    </w:p>
    <w:p w14:paraId="15E87563" w14:textId="6E52A9F6" w:rsidR="00685C08" w:rsidRPr="00685C08" w:rsidRDefault="00685C08" w:rsidP="00CC2210">
      <w:pPr>
        <w:pStyle w:val="Paragraphedeliste"/>
        <w:spacing w:beforeLines="60" w:before="144" w:afterLines="60" w:after="144" w:line="240" w:lineRule="auto"/>
        <w:ind w:left="0"/>
        <w:contextualSpacing w:val="0"/>
        <w:jc w:val="both"/>
        <w:rPr>
          <w:rFonts w:ascii="Ebrima" w:hAnsi="Ebrima"/>
        </w:rPr>
      </w:pPr>
      <w:r w:rsidRPr="00685C08">
        <w:rPr>
          <w:rFonts w:ascii="Ebrima" w:hAnsi="Ebrima"/>
        </w:rPr>
        <w:t xml:space="preserve">Partendo dalla verità che ci offre il corpo, entrambi i filosofi usano il procedimento </w:t>
      </w:r>
      <w:r w:rsidRPr="004D5073">
        <w:rPr>
          <w:rFonts w:ascii="Ebrima" w:hAnsi="Ebrima"/>
        </w:rPr>
        <w:t>dell’</w:t>
      </w:r>
      <w:r w:rsidRPr="004D5073">
        <w:rPr>
          <w:rFonts w:ascii="Ebrima" w:hAnsi="Ebrima"/>
          <w:i/>
          <w:iCs/>
        </w:rPr>
        <w:t>analogia</w:t>
      </w:r>
      <w:r w:rsidRPr="00685C08">
        <w:rPr>
          <w:rFonts w:ascii="Ebrima" w:hAnsi="Ebrima"/>
        </w:rPr>
        <w:t xml:space="preserve"> per generalizzar</w:t>
      </w:r>
      <w:r w:rsidR="004D5073">
        <w:rPr>
          <w:rFonts w:ascii="Ebrima" w:hAnsi="Ebrima"/>
        </w:rPr>
        <w:t>e questa scoperta</w:t>
      </w:r>
      <w:r w:rsidRPr="00685C08">
        <w:rPr>
          <w:rFonts w:ascii="Ebrima" w:hAnsi="Ebrima"/>
        </w:rPr>
        <w:t xml:space="preserve"> a tutto l’universo: così come sono fatto io, allo stesso modo sono fatte tutte le cose.</w:t>
      </w:r>
    </w:p>
    <w:p w14:paraId="4FB1E8C6" w14:textId="2DCD2C6A" w:rsidR="00685C08" w:rsidRDefault="00E04056" w:rsidP="00CC2210">
      <w:pPr>
        <w:pStyle w:val="Paragraphedeliste"/>
        <w:spacing w:beforeLines="60" w:before="144" w:afterLines="60" w:after="144" w:line="240" w:lineRule="auto"/>
        <w:ind w:left="0"/>
        <w:contextualSpacing w:val="0"/>
        <w:jc w:val="both"/>
        <w:rPr>
          <w:rFonts w:ascii="Ebrima" w:hAnsi="Ebrima"/>
        </w:rPr>
      </w:pPr>
      <w:r w:rsidRPr="00E04056">
        <w:rPr>
          <w:rFonts w:ascii="Ebrima" w:hAnsi="Ebrima"/>
        </w:rPr>
        <w:lastRenderedPageBreak/>
        <w:t xml:space="preserve">Simile nei due filosofi è anche la scoperta che la realtà vada ricondotta ad </w:t>
      </w:r>
      <w:r w:rsidRPr="004D5073">
        <w:rPr>
          <w:rFonts w:ascii="Ebrima" w:hAnsi="Ebrima"/>
          <w:i/>
          <w:iCs/>
        </w:rPr>
        <w:t>un unico principio</w:t>
      </w:r>
      <w:r w:rsidRPr="00E04056">
        <w:rPr>
          <w:rFonts w:ascii="Ebrima" w:hAnsi="Ebrima"/>
        </w:rPr>
        <w:t>, che è la Volontà per Schopenhauer e lo slancio vitale per Bergson.</w:t>
      </w:r>
      <w:r>
        <w:rPr>
          <w:rFonts w:ascii="Ebrima" w:hAnsi="Ebrima"/>
        </w:rPr>
        <w:t xml:space="preserve"> </w:t>
      </w:r>
      <w:r w:rsidR="00BD61F9" w:rsidRPr="00BD61F9">
        <w:rPr>
          <w:rFonts w:ascii="Ebrima" w:hAnsi="Ebrima"/>
        </w:rPr>
        <w:t xml:space="preserve">La </w:t>
      </w:r>
      <w:r>
        <w:rPr>
          <w:rFonts w:ascii="Ebrima" w:hAnsi="Ebrima"/>
        </w:rPr>
        <w:t>V</w:t>
      </w:r>
      <w:r w:rsidR="00BD61F9" w:rsidRPr="00BD61F9">
        <w:rPr>
          <w:rFonts w:ascii="Ebrima" w:hAnsi="Ebrima"/>
        </w:rPr>
        <w:t>olontà di Sc</w:t>
      </w:r>
      <w:r w:rsidR="00BD61F9">
        <w:rPr>
          <w:rFonts w:ascii="Ebrima" w:hAnsi="Ebrima"/>
        </w:rPr>
        <w:t xml:space="preserve">hopenhauer </w:t>
      </w:r>
      <w:r>
        <w:rPr>
          <w:rFonts w:ascii="Ebrima" w:hAnsi="Ebrima"/>
        </w:rPr>
        <w:t>però</w:t>
      </w:r>
      <w:r w:rsidR="003C637E">
        <w:rPr>
          <w:rFonts w:ascii="Ebrima" w:hAnsi="Ebrima"/>
        </w:rPr>
        <w:t xml:space="preserve"> – impegnata</w:t>
      </w:r>
      <w:r w:rsidR="00BD61F9">
        <w:rPr>
          <w:rFonts w:ascii="Ebrima" w:hAnsi="Ebrima"/>
        </w:rPr>
        <w:t xml:space="preserve"> a perpetuarsi nelle cose e nelle specie che sono fisse</w:t>
      </w:r>
      <w:r w:rsidR="003C637E">
        <w:rPr>
          <w:rFonts w:ascii="Ebrima" w:hAnsi="Ebrima"/>
        </w:rPr>
        <w:t xml:space="preserve"> –</w:t>
      </w:r>
      <w:r w:rsidR="00BD61F9">
        <w:rPr>
          <w:rFonts w:ascii="Ebrima" w:hAnsi="Ebrima"/>
        </w:rPr>
        <w:t xml:space="preserve"> è </w:t>
      </w:r>
      <w:r w:rsidR="003C637E">
        <w:rPr>
          <w:rFonts w:ascii="Ebrima" w:hAnsi="Ebrima"/>
        </w:rPr>
        <w:t>eternamente</w:t>
      </w:r>
      <w:r w:rsidR="00BD61F9">
        <w:rPr>
          <w:rFonts w:ascii="Ebrima" w:hAnsi="Ebrima"/>
        </w:rPr>
        <w:t xml:space="preserve"> la stessa. Lo slancio vitale è invece creativo</w:t>
      </w:r>
      <w:r w:rsidR="003C637E">
        <w:rPr>
          <w:rFonts w:ascii="Ebrima" w:hAnsi="Ebrima"/>
        </w:rPr>
        <w:t xml:space="preserve"> e proteso</w:t>
      </w:r>
      <w:r w:rsidR="00BD61F9">
        <w:rPr>
          <w:rFonts w:ascii="Ebrima" w:hAnsi="Ebrima"/>
        </w:rPr>
        <w:t xml:space="preserve"> verso il nuovo</w:t>
      </w:r>
      <w:r w:rsidR="00685C08">
        <w:rPr>
          <w:rFonts w:ascii="Ebrima" w:hAnsi="Ebrima"/>
        </w:rPr>
        <w:t xml:space="preserve">: </w:t>
      </w:r>
      <w:r w:rsidR="00685C08" w:rsidRPr="00685C08">
        <w:rPr>
          <w:rFonts w:ascii="Ebrima" w:hAnsi="Ebrima"/>
        </w:rPr>
        <w:t xml:space="preserve">la vita biologica non è una macchina che si ripete, sempre identica a </w:t>
      </w:r>
      <w:proofErr w:type="gramStart"/>
      <w:r w:rsidR="00685C08" w:rsidRPr="00685C08">
        <w:rPr>
          <w:rFonts w:ascii="Ebrima" w:hAnsi="Ebrima"/>
        </w:rPr>
        <w:t>se</w:t>
      </w:r>
      <w:proofErr w:type="gramEnd"/>
      <w:r w:rsidR="00685C08" w:rsidRPr="00685C08">
        <w:rPr>
          <w:rFonts w:ascii="Ebrima" w:hAnsi="Ebrima"/>
        </w:rPr>
        <w:t xml:space="preserve"> stessa, bensì è continua e incessante novità</w:t>
      </w:r>
      <w:r w:rsidR="00BD61F9">
        <w:rPr>
          <w:rFonts w:ascii="Ebrima" w:hAnsi="Ebrima"/>
        </w:rPr>
        <w:t>.</w:t>
      </w:r>
    </w:p>
    <w:p w14:paraId="7DFA7249" w14:textId="6D931303" w:rsidR="00BD61F9" w:rsidRDefault="00E04056" w:rsidP="00CC2210">
      <w:pPr>
        <w:pStyle w:val="Paragraphedeliste"/>
        <w:spacing w:beforeLines="60" w:before="144" w:afterLines="60" w:after="144" w:line="240" w:lineRule="auto"/>
        <w:ind w:left="0"/>
        <w:contextualSpacing w:val="0"/>
        <w:jc w:val="both"/>
        <w:rPr>
          <w:rFonts w:ascii="Ebrima" w:hAnsi="Ebrima"/>
        </w:rPr>
      </w:pPr>
      <w:r>
        <w:rPr>
          <w:rFonts w:ascii="Ebrima" w:hAnsi="Ebrima"/>
        </w:rPr>
        <w:t>Schopenhauer è pessimista e propone l’annullamento della Volontà, mentre Bergson è attratto dal nuovo</w:t>
      </w:r>
      <w:r w:rsidR="00D91D2A">
        <w:rPr>
          <w:rFonts w:ascii="Ebrima" w:hAnsi="Ebrima"/>
        </w:rPr>
        <w:t xml:space="preserve"> e dalla perenne creazione dell’universo che risulta dallo slancio vitale</w:t>
      </w:r>
      <w:r>
        <w:rPr>
          <w:rFonts w:ascii="Ebrima" w:hAnsi="Ebrima"/>
        </w:rPr>
        <w:t>.</w:t>
      </w:r>
      <w:r w:rsidR="00301DA0">
        <w:rPr>
          <w:rFonts w:ascii="Ebrima" w:hAnsi="Ebrima"/>
        </w:rPr>
        <w:t xml:space="preserve"> </w:t>
      </w:r>
      <w:r w:rsidR="004D5073">
        <w:rPr>
          <w:rFonts w:ascii="Ebrima" w:hAnsi="Ebrima"/>
        </w:rPr>
        <w:t>L’esaltazione della società aperta, dischiusa al nuovo, va in questa direzione.</w:t>
      </w:r>
    </w:p>
    <w:p w14:paraId="715C56EA" w14:textId="77777777" w:rsidR="002961AB" w:rsidRPr="00BD61F9" w:rsidRDefault="002961AB" w:rsidP="007C0CBD">
      <w:pPr>
        <w:pStyle w:val="Paragraphedeliste"/>
        <w:spacing w:beforeLines="60" w:before="144" w:afterLines="60" w:after="144" w:line="240" w:lineRule="auto"/>
        <w:ind w:left="0" w:firstLine="708"/>
        <w:contextualSpacing w:val="0"/>
        <w:jc w:val="both"/>
        <w:rPr>
          <w:rFonts w:ascii="Ebrima" w:hAnsi="Ebrima"/>
        </w:rPr>
      </w:pPr>
    </w:p>
    <w:p w14:paraId="19BBC880" w14:textId="59433194" w:rsidR="009B5E50" w:rsidRDefault="00426437"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9B5E50" w:rsidRPr="009B5E50">
        <w:rPr>
          <w:rFonts w:ascii="Ebrima" w:hAnsi="Ebrima"/>
          <w:b/>
          <w:bCs/>
          <w:color w:val="FF0000"/>
        </w:rPr>
        <w:t xml:space="preserve"> e </w:t>
      </w:r>
      <w:r w:rsidR="009B5E50">
        <w:rPr>
          <w:rFonts w:ascii="Ebrima" w:hAnsi="Ebrima"/>
          <w:b/>
          <w:bCs/>
          <w:color w:val="FF0000"/>
        </w:rPr>
        <w:t>Nietzsche</w:t>
      </w:r>
      <w:r w:rsidR="009B5E50" w:rsidRPr="009B5E50">
        <w:rPr>
          <w:rFonts w:ascii="Ebrima" w:hAnsi="Ebrima"/>
          <w:b/>
          <w:bCs/>
          <w:color w:val="FF0000"/>
        </w:rPr>
        <w:t xml:space="preserve"> </w:t>
      </w:r>
      <w:r w:rsidR="009B5E50" w:rsidRPr="009B5E50">
        <w:rPr>
          <w:rFonts w:ascii="Ebrima" w:hAnsi="Ebrima"/>
        </w:rPr>
        <w:t xml:space="preserve">– La realtà di cui facciamo esperienza non è mai statica. È un flusso, un divenire continuo. </w:t>
      </w:r>
      <w:r w:rsidR="00911DB7">
        <w:rPr>
          <w:rFonts w:ascii="Ebrima" w:hAnsi="Ebrima"/>
        </w:rPr>
        <w:t xml:space="preserve">Le forme dell’intelligenza, la morale, la religione, nascono per consentirci di agire e di gestire </w:t>
      </w:r>
      <w:r w:rsidR="00727641">
        <w:rPr>
          <w:rFonts w:ascii="Ebrima" w:hAnsi="Ebrima"/>
        </w:rPr>
        <w:t xml:space="preserve">la novità e </w:t>
      </w:r>
      <w:r w:rsidR="00911DB7">
        <w:rPr>
          <w:rFonts w:ascii="Ebrima" w:hAnsi="Ebrima"/>
        </w:rPr>
        <w:t xml:space="preserve">l’imprevedibilità del divenire. </w:t>
      </w:r>
      <w:r w:rsidR="009B5E50" w:rsidRPr="009B5E50">
        <w:rPr>
          <w:rFonts w:ascii="Ebrima" w:hAnsi="Ebrima"/>
        </w:rPr>
        <w:t xml:space="preserve">In questo </w:t>
      </w:r>
      <w:r>
        <w:rPr>
          <w:rFonts w:ascii="Ebrima" w:hAnsi="Ebrima"/>
        </w:rPr>
        <w:t>Bergson</w:t>
      </w:r>
      <w:r w:rsidR="009B5E50" w:rsidRPr="009B5E50">
        <w:rPr>
          <w:rFonts w:ascii="Ebrima" w:hAnsi="Ebrima"/>
        </w:rPr>
        <w:t xml:space="preserve"> assomiglia a Nietzsche.</w:t>
      </w:r>
    </w:p>
    <w:p w14:paraId="2B68920E" w14:textId="65B7EAB7" w:rsidR="00BD61F9" w:rsidRDefault="00BD61F9" w:rsidP="007C0CBD">
      <w:pPr>
        <w:pStyle w:val="Paragraphedeliste"/>
        <w:spacing w:beforeLines="60" w:before="144" w:afterLines="60" w:after="144" w:line="240" w:lineRule="auto"/>
        <w:ind w:left="0"/>
        <w:contextualSpacing w:val="0"/>
        <w:jc w:val="both"/>
        <w:rPr>
          <w:rFonts w:ascii="Ebrima" w:hAnsi="Ebrima"/>
        </w:rPr>
      </w:pPr>
    </w:p>
    <w:p w14:paraId="18E28431" w14:textId="77777777" w:rsidR="00FC00FF" w:rsidRDefault="00426437" w:rsidP="007C0CBD">
      <w:pPr>
        <w:pStyle w:val="Paragraphedeliste"/>
        <w:spacing w:beforeLines="60" w:before="144" w:afterLines="60" w:after="144" w:line="240" w:lineRule="auto"/>
        <w:ind w:left="0"/>
        <w:contextualSpacing w:val="0"/>
        <w:jc w:val="both"/>
        <w:rPr>
          <w:rFonts w:ascii="Ebrima" w:hAnsi="Ebrima"/>
        </w:rPr>
      </w:pPr>
      <w:r>
        <w:rPr>
          <w:rFonts w:ascii="Ebrima" w:hAnsi="Ebrima"/>
          <w:b/>
          <w:bCs/>
          <w:color w:val="FF0000"/>
        </w:rPr>
        <w:t>Bergson</w:t>
      </w:r>
      <w:r w:rsidR="00BD61F9" w:rsidRPr="00BD61F9">
        <w:rPr>
          <w:rFonts w:ascii="Ebrima" w:hAnsi="Ebrima"/>
          <w:b/>
          <w:bCs/>
          <w:color w:val="FF0000"/>
        </w:rPr>
        <w:t xml:space="preserve"> e Croce</w:t>
      </w:r>
      <w:r w:rsidR="00BD61F9">
        <w:rPr>
          <w:rFonts w:ascii="Ebrima" w:hAnsi="Ebrima"/>
        </w:rPr>
        <w:t xml:space="preserve"> – La realtà si può conoscere solo con l’intuizione che coglie lo slancio vitale, invece l’intelligenza che dà luogo alla scienza, crea solo degli schemi di inquadramento della realtà per fini di utilità pratica. La terra non ne sa niente – dice ironicamente </w:t>
      </w:r>
      <w:r>
        <w:rPr>
          <w:rFonts w:ascii="Ebrima" w:hAnsi="Ebrima"/>
        </w:rPr>
        <w:t>Bergson</w:t>
      </w:r>
      <w:r w:rsidR="00BD61F9">
        <w:rPr>
          <w:rFonts w:ascii="Ebrima" w:hAnsi="Ebrima"/>
        </w:rPr>
        <w:t xml:space="preserve"> – degli spicchi, meridiani e paralleli, in cui la dividiamo, il tavolo non ne sa niente dei chilogrammi che pesa. Collegamento con Croce: la scienza crea solo pseudoconcetti con funzione di utilità pratica.</w:t>
      </w:r>
    </w:p>
    <w:p w14:paraId="2EEFBA34" w14:textId="77777777" w:rsidR="00FC00FF" w:rsidRDefault="00FC00FF" w:rsidP="007C0CBD">
      <w:pPr>
        <w:pStyle w:val="Paragraphedeliste"/>
        <w:spacing w:beforeLines="60" w:before="144" w:afterLines="60" w:after="144" w:line="240" w:lineRule="auto"/>
        <w:ind w:left="0"/>
        <w:contextualSpacing w:val="0"/>
        <w:jc w:val="both"/>
        <w:rPr>
          <w:rFonts w:ascii="Ebrima" w:hAnsi="Ebrima"/>
        </w:rPr>
      </w:pPr>
    </w:p>
    <w:p w14:paraId="4AA0BDE7" w14:textId="563CF231" w:rsidR="001972B2" w:rsidRDefault="00FC00FF" w:rsidP="007C0CBD">
      <w:pPr>
        <w:spacing w:beforeLines="60" w:before="144" w:afterLines="60" w:after="144" w:line="240" w:lineRule="auto"/>
        <w:jc w:val="both"/>
        <w:rPr>
          <w:rFonts w:ascii="Ebrima" w:hAnsi="Ebrima"/>
        </w:rPr>
      </w:pPr>
      <w:r w:rsidRPr="00FC00FF">
        <w:rPr>
          <w:rFonts w:ascii="Ebrima" w:hAnsi="Ebrima"/>
          <w:b/>
          <w:bCs/>
          <w:color w:val="FF0000"/>
        </w:rPr>
        <w:t xml:space="preserve">Bergson e la </w:t>
      </w:r>
      <w:r w:rsidR="00EE59FB">
        <w:rPr>
          <w:rFonts w:ascii="Ebrima" w:hAnsi="Ebrima"/>
          <w:b/>
          <w:bCs/>
          <w:color w:val="FF0000"/>
        </w:rPr>
        <w:t>nuova fisica</w:t>
      </w:r>
      <w:r>
        <w:rPr>
          <w:rFonts w:ascii="Ebrima" w:hAnsi="Ebrima"/>
        </w:rPr>
        <w:t xml:space="preserve"> –</w:t>
      </w:r>
      <w:r w:rsidR="00EE59FB">
        <w:rPr>
          <w:rFonts w:ascii="Ebrima" w:hAnsi="Ebrima"/>
        </w:rPr>
        <w:t xml:space="preserve"> </w:t>
      </w:r>
      <w:r w:rsidR="001972B2" w:rsidRPr="001972B2">
        <w:rPr>
          <w:rFonts w:ascii="Ebrima" w:hAnsi="Ebrima"/>
        </w:rPr>
        <w:t xml:space="preserve">Faraday e Maxwell – cui Bergson fa riferimento nel cap. 4 di </w:t>
      </w:r>
      <w:r w:rsidR="001972B2" w:rsidRPr="001972B2">
        <w:rPr>
          <w:rFonts w:ascii="Ebrima" w:hAnsi="Ebrima"/>
          <w:i/>
          <w:iCs/>
        </w:rPr>
        <w:t>Materia e memoria</w:t>
      </w:r>
      <w:r w:rsidR="001972B2" w:rsidRPr="001972B2">
        <w:rPr>
          <w:rFonts w:ascii="Ebrima" w:hAnsi="Ebrima"/>
        </w:rPr>
        <w:t xml:space="preserve"> – elaborano un concetto di materia che non ha più niente a che fare con la materia aristotelica fatta di corpi che si muovono in uno spazio; l’atomo in Faraday diventa centro di forza; </w:t>
      </w:r>
      <w:r w:rsidR="001972B2" w:rsidRPr="001972B2">
        <w:rPr>
          <w:rFonts w:ascii="Ebrima" w:hAnsi="Ebrima"/>
          <w:i/>
          <w:iCs/>
        </w:rPr>
        <w:t xml:space="preserve">il corpo </w:t>
      </w:r>
      <w:r w:rsidR="001972B2" w:rsidRPr="005D6B5C">
        <w:rPr>
          <w:rFonts w:ascii="Ebrima" w:hAnsi="Ebrima"/>
        </w:rPr>
        <w:t>non è che un incrocio di linee di forza</w:t>
      </w:r>
      <w:r w:rsidR="001972B2" w:rsidRPr="001972B2">
        <w:rPr>
          <w:rFonts w:ascii="Ebrima" w:hAnsi="Ebrima"/>
        </w:rPr>
        <w:t xml:space="preserve">. Identificando materia e memoria Bergson ha un obiettivo ben preciso: voleva costruire l’ontologia della nuova fisica, della nuova scienza. Non era la psicologia che lo interessava, ma la cosmologia. Stava preparando la cornice teorica per pensare la nuova fisica quantistica e la nuova immagine della materia che la quantistica e la relatività stavano producendo. Pensare la materia come memoria voleva dire inaugurare un concetto di materia che fosse in grado di spiegare l’immagine non umana della materia che stava emergendo all’interno della prassi scientifica. </w:t>
      </w:r>
    </w:p>
    <w:p w14:paraId="659D0723" w14:textId="77777777" w:rsidR="00446A75" w:rsidRDefault="00446A75" w:rsidP="007C0CBD">
      <w:pPr>
        <w:spacing w:beforeLines="60" w:before="144" w:afterLines="60" w:after="144" w:line="240" w:lineRule="auto"/>
        <w:jc w:val="both"/>
        <w:rPr>
          <w:rFonts w:ascii="Ebrima" w:hAnsi="Ebrima"/>
          <w:b/>
          <w:bCs/>
          <w:color w:val="FF0000"/>
        </w:rPr>
      </w:pPr>
    </w:p>
    <w:p w14:paraId="53AD966C" w14:textId="1BBBF3DA" w:rsidR="0010505B" w:rsidRDefault="0010505B" w:rsidP="007C0CBD">
      <w:pPr>
        <w:spacing w:beforeLines="60" w:before="144" w:afterLines="60" w:after="144" w:line="240" w:lineRule="auto"/>
        <w:jc w:val="both"/>
        <w:rPr>
          <w:rFonts w:ascii="Ebrima" w:hAnsi="Ebrima"/>
        </w:rPr>
      </w:pPr>
      <w:r w:rsidRPr="005D6B5C">
        <w:rPr>
          <w:rFonts w:ascii="Ebrima" w:hAnsi="Ebrima"/>
          <w:b/>
          <w:bCs/>
          <w:color w:val="FF0000"/>
        </w:rPr>
        <w:t>Bergson e il Modernismo</w:t>
      </w:r>
      <w:r w:rsidR="005D6B5C">
        <w:rPr>
          <w:rFonts w:ascii="Ebrima" w:hAnsi="Ebrima"/>
          <w:b/>
          <w:bCs/>
          <w:color w:val="FF0000"/>
        </w:rPr>
        <w:t xml:space="preserve"> cattolico</w:t>
      </w:r>
      <w:r w:rsidRPr="005D6B5C">
        <w:rPr>
          <w:rFonts w:ascii="Ebrima" w:hAnsi="Ebrima"/>
          <w:color w:val="FF0000"/>
        </w:rPr>
        <w:t xml:space="preserve"> </w:t>
      </w:r>
      <w:r w:rsidR="005D6B5C" w:rsidRPr="005D6B5C">
        <w:rPr>
          <w:rFonts w:ascii="Ebrima" w:hAnsi="Ebrima"/>
        </w:rPr>
        <w:t xml:space="preserve">– Bergson è </w:t>
      </w:r>
      <w:r w:rsidR="005D6B5C">
        <w:rPr>
          <w:rFonts w:ascii="Ebrima" w:hAnsi="Ebrima"/>
        </w:rPr>
        <w:t>diventato</w:t>
      </w:r>
      <w:r w:rsidR="005D6B5C" w:rsidRPr="005D6B5C">
        <w:rPr>
          <w:rFonts w:ascii="Ebrima" w:hAnsi="Ebrima"/>
        </w:rPr>
        <w:t xml:space="preserve"> </w:t>
      </w:r>
      <w:r w:rsidR="004913D3">
        <w:rPr>
          <w:rFonts w:ascii="Ebrima" w:hAnsi="Ebrima"/>
        </w:rPr>
        <w:t xml:space="preserve">un </w:t>
      </w:r>
      <w:r w:rsidR="005D6B5C" w:rsidRPr="005D6B5C">
        <w:rPr>
          <w:rFonts w:ascii="Ebrima" w:hAnsi="Ebrima"/>
        </w:rPr>
        <w:t xml:space="preserve">punto di riferimento </w:t>
      </w:r>
      <w:r w:rsidR="005D6B5C">
        <w:rPr>
          <w:rFonts w:ascii="Ebrima" w:hAnsi="Ebrima"/>
        </w:rPr>
        <w:t>per</w:t>
      </w:r>
      <w:r w:rsidR="005D6B5C" w:rsidRPr="005D6B5C">
        <w:rPr>
          <w:rFonts w:ascii="Ebrima" w:hAnsi="Ebrima"/>
        </w:rPr>
        <w:t xml:space="preserve"> alcuni autori che appartengono al Modernismo cattolico, un movimento</w:t>
      </w:r>
      <w:r w:rsidR="005D6B5C">
        <w:rPr>
          <w:rFonts w:ascii="Ebrima" w:hAnsi="Ebrima"/>
        </w:rPr>
        <w:t>,</w:t>
      </w:r>
      <w:r w:rsidR="005D6B5C" w:rsidRPr="005D6B5C">
        <w:rPr>
          <w:rFonts w:ascii="Ebrima" w:hAnsi="Ebrima"/>
        </w:rPr>
        <w:t xml:space="preserve"> </w:t>
      </w:r>
      <w:r w:rsidR="005D6B5C">
        <w:rPr>
          <w:rFonts w:ascii="Ebrima" w:hAnsi="Ebrima"/>
        </w:rPr>
        <w:t xml:space="preserve">sorto a cavallo tra Ottocento e Novecento, </w:t>
      </w:r>
      <w:r w:rsidR="005D6B5C" w:rsidRPr="005D6B5C">
        <w:rPr>
          <w:rFonts w:ascii="Ebrima" w:hAnsi="Ebrima"/>
        </w:rPr>
        <w:t xml:space="preserve">che </w:t>
      </w:r>
      <w:r w:rsidR="005D6B5C" w:rsidRPr="0007084D">
        <w:rPr>
          <w:rFonts w:ascii="Ebrima" w:hAnsi="Ebrima"/>
          <w:u w:val="single"/>
        </w:rPr>
        <w:t>si proponeva di conciliare le dottrine della Chiesa con gli sviluppi del pensiero moderno</w:t>
      </w:r>
      <w:r w:rsidR="005D6B5C" w:rsidRPr="005D6B5C">
        <w:rPr>
          <w:rFonts w:ascii="Ebrima" w:hAnsi="Ebrima"/>
        </w:rPr>
        <w:t xml:space="preserve">. Il Modernismo venne condannato dalla Chiesa con l’enciclica </w:t>
      </w:r>
      <w:proofErr w:type="spellStart"/>
      <w:r w:rsidR="005D6B5C" w:rsidRPr="005D6B5C">
        <w:rPr>
          <w:rFonts w:ascii="Ebrima" w:hAnsi="Ebrima"/>
          <w:i/>
          <w:iCs/>
        </w:rPr>
        <w:t>Pascendi</w:t>
      </w:r>
      <w:proofErr w:type="spellEnd"/>
      <w:r w:rsidR="005D6B5C" w:rsidRPr="005D6B5C">
        <w:rPr>
          <w:rFonts w:ascii="Ebrima" w:hAnsi="Ebrima"/>
        </w:rPr>
        <w:t xml:space="preserve"> (1907)</w:t>
      </w:r>
      <w:r w:rsidR="005D6B5C">
        <w:rPr>
          <w:rFonts w:ascii="Ebrima" w:hAnsi="Ebrima"/>
        </w:rPr>
        <w:t xml:space="preserve"> di papa Pio X. Tre</w:t>
      </w:r>
      <w:r w:rsidR="005D6B5C" w:rsidRPr="005D6B5C">
        <w:rPr>
          <w:rFonts w:ascii="Ebrima" w:hAnsi="Ebrima"/>
        </w:rPr>
        <w:t xml:space="preserve"> opere di Bergson vennero messe all’indice</w:t>
      </w:r>
      <w:r w:rsidR="005D6B5C">
        <w:rPr>
          <w:rFonts w:ascii="Ebrima" w:hAnsi="Ebrima"/>
        </w:rPr>
        <w:t xml:space="preserve">: il </w:t>
      </w:r>
      <w:r w:rsidR="005D6B5C" w:rsidRPr="005D6B5C">
        <w:rPr>
          <w:rFonts w:ascii="Ebrima" w:hAnsi="Ebrima"/>
          <w:i/>
          <w:iCs/>
        </w:rPr>
        <w:t>Saggio sui dati immediati della coscienza</w:t>
      </w:r>
      <w:r w:rsidR="005D6B5C">
        <w:rPr>
          <w:rFonts w:ascii="Ebrima" w:hAnsi="Ebrima"/>
        </w:rPr>
        <w:t xml:space="preserve">; </w:t>
      </w:r>
      <w:r w:rsidR="005D6B5C" w:rsidRPr="005D6B5C">
        <w:rPr>
          <w:rFonts w:ascii="Ebrima" w:hAnsi="Ebrima"/>
          <w:i/>
          <w:iCs/>
        </w:rPr>
        <w:t>Materia e memori</w:t>
      </w:r>
      <w:r w:rsidR="005D6B5C">
        <w:rPr>
          <w:rFonts w:ascii="Ebrima" w:hAnsi="Ebrima"/>
          <w:i/>
          <w:iCs/>
        </w:rPr>
        <w:t>a</w:t>
      </w:r>
      <w:r w:rsidR="005D6B5C">
        <w:rPr>
          <w:rFonts w:ascii="Ebrima" w:hAnsi="Ebrima"/>
        </w:rPr>
        <w:t xml:space="preserve">; </w:t>
      </w:r>
      <w:r w:rsidR="005D6B5C" w:rsidRPr="005D6B5C">
        <w:rPr>
          <w:rFonts w:ascii="Ebrima" w:hAnsi="Ebrima"/>
          <w:i/>
          <w:iCs/>
        </w:rPr>
        <w:t>L’</w:t>
      </w:r>
      <w:r w:rsidR="005D6B5C">
        <w:rPr>
          <w:rFonts w:ascii="Ebrima" w:hAnsi="Ebrima"/>
          <w:i/>
          <w:iCs/>
        </w:rPr>
        <w:t>e</w:t>
      </w:r>
      <w:r w:rsidR="005D6B5C" w:rsidRPr="005D6B5C">
        <w:rPr>
          <w:rFonts w:ascii="Ebrima" w:hAnsi="Ebrima"/>
          <w:i/>
          <w:iCs/>
        </w:rPr>
        <w:t>voluz</w:t>
      </w:r>
      <w:r w:rsidR="005D6B5C">
        <w:rPr>
          <w:rFonts w:ascii="Ebrima" w:hAnsi="Ebrima"/>
          <w:i/>
          <w:iCs/>
        </w:rPr>
        <w:t>i</w:t>
      </w:r>
      <w:r w:rsidR="005D6B5C" w:rsidRPr="005D6B5C">
        <w:rPr>
          <w:rFonts w:ascii="Ebrima" w:hAnsi="Ebrima"/>
          <w:i/>
          <w:iCs/>
        </w:rPr>
        <w:t>one creatrice</w:t>
      </w:r>
      <w:r w:rsidR="005D6B5C" w:rsidRPr="005D6B5C">
        <w:rPr>
          <w:rFonts w:ascii="Ebrima" w:hAnsi="Ebrima"/>
        </w:rPr>
        <w:t>.</w:t>
      </w:r>
    </w:p>
    <w:p w14:paraId="17FE2B4F" w14:textId="4C285D52" w:rsidR="00F75063" w:rsidRPr="005D6B5C" w:rsidRDefault="00F75063" w:rsidP="007C0CBD">
      <w:pPr>
        <w:spacing w:beforeLines="60" w:before="144" w:afterLines="60" w:after="144" w:line="240" w:lineRule="auto"/>
        <w:jc w:val="both"/>
        <w:rPr>
          <w:rFonts w:ascii="Ebrima" w:hAnsi="Ebrima"/>
        </w:rPr>
      </w:pPr>
      <w:r>
        <w:rPr>
          <w:rFonts w:ascii="Ebrima" w:hAnsi="Ebrima"/>
        </w:rPr>
        <w:t>Riducendo tutta la realtà a slancio vitale, che prosegue il suo sviluppo nell’uomo, la dottrina di Bergson poteva essere vista come una forma di panteismo ateo.</w:t>
      </w:r>
      <w:r w:rsidR="00CE1547">
        <w:rPr>
          <w:rFonts w:ascii="Ebrima" w:hAnsi="Ebrima"/>
        </w:rPr>
        <w:t xml:space="preserve"> Non c’è un Dio creatore, ma un’unica sostanza in evoluzione. La sua teoria è una forma di monismo. L’autore cattolico J. Maritain salvava </w:t>
      </w:r>
      <w:r w:rsidR="00CE1547">
        <w:rPr>
          <w:rFonts w:ascii="Ebrima" w:hAnsi="Ebrima"/>
        </w:rPr>
        <w:lastRenderedPageBreak/>
        <w:t>il carattere antiscientista della filosofia di Bergson, ma allo stesso tempo ne temeva l’anti</w:t>
      </w:r>
      <w:r w:rsidR="000E7854">
        <w:rPr>
          <w:rFonts w:ascii="Ebrima" w:hAnsi="Ebrima"/>
        </w:rPr>
        <w:t>-i</w:t>
      </w:r>
      <w:r w:rsidR="00CE1547">
        <w:rPr>
          <w:rFonts w:ascii="Ebrima" w:hAnsi="Ebrima"/>
        </w:rPr>
        <w:t>ntellettualismo, i sospetti di panteismo ateo e i rischi di risvolti modernisti.</w:t>
      </w:r>
      <w:r w:rsidR="00CE1547">
        <w:rPr>
          <w:rStyle w:val="Appelnotedebasdep"/>
          <w:rFonts w:ascii="Ebrima" w:hAnsi="Ebrima"/>
        </w:rPr>
        <w:footnoteReference w:id="7"/>
      </w:r>
    </w:p>
    <w:p w14:paraId="06BE8690" w14:textId="77777777" w:rsidR="00006725" w:rsidRDefault="00006725" w:rsidP="007C0CBD">
      <w:pPr>
        <w:spacing w:beforeLines="60" w:before="144" w:afterLines="60" w:after="144" w:line="240" w:lineRule="auto"/>
        <w:jc w:val="both"/>
        <w:rPr>
          <w:rFonts w:ascii="Ebrima" w:hAnsi="Ebrima"/>
          <w:b/>
          <w:bCs/>
          <w:color w:val="FF0000"/>
        </w:rPr>
      </w:pPr>
    </w:p>
    <w:p w14:paraId="061D12AD" w14:textId="14941864" w:rsidR="004D6058" w:rsidRPr="000E7854" w:rsidRDefault="005D6B5C" w:rsidP="007C0CBD">
      <w:pPr>
        <w:spacing w:beforeLines="60" w:before="144" w:afterLines="60" w:after="144" w:line="240" w:lineRule="auto"/>
        <w:jc w:val="both"/>
        <w:rPr>
          <w:rFonts w:ascii="Ebrima" w:hAnsi="Ebrima"/>
        </w:rPr>
      </w:pPr>
      <w:r w:rsidRPr="000E7854">
        <w:rPr>
          <w:rFonts w:ascii="Ebrima" w:hAnsi="Ebrima"/>
          <w:b/>
          <w:bCs/>
          <w:color w:val="FF0000"/>
        </w:rPr>
        <w:t>Bergson e il pragmatismo di William James</w:t>
      </w:r>
      <w:r w:rsidRPr="000E7854">
        <w:rPr>
          <w:rFonts w:ascii="Ebrima" w:hAnsi="Ebrima"/>
          <w:color w:val="FF0000"/>
        </w:rPr>
        <w:t xml:space="preserve"> </w:t>
      </w:r>
      <w:r>
        <w:rPr>
          <w:rFonts w:ascii="Ebrima" w:hAnsi="Ebrima"/>
        </w:rPr>
        <w:t xml:space="preserve">– </w:t>
      </w:r>
      <w:r w:rsidR="000E7854" w:rsidRPr="000E7854">
        <w:rPr>
          <w:rFonts w:ascii="Ebrima" w:hAnsi="Ebrima"/>
        </w:rPr>
        <w:t xml:space="preserve">William James (1842-1910) è il fondatore, insieme a Charles Sanders Peirce, del pragmatismo. Nel 1890 pubblicò </w:t>
      </w:r>
      <w:r w:rsidR="000E7854" w:rsidRPr="000E7854">
        <w:rPr>
          <w:rFonts w:ascii="Ebrima" w:hAnsi="Ebrima"/>
          <w:i/>
          <w:iCs/>
        </w:rPr>
        <w:t>I principi di psicologia</w:t>
      </w:r>
      <w:r w:rsidR="000E7854" w:rsidRPr="000E7854">
        <w:rPr>
          <w:rFonts w:ascii="Ebrima" w:hAnsi="Ebrima"/>
        </w:rPr>
        <w:t xml:space="preserve">, in cui si trova esposto il celebre concetto di </w:t>
      </w:r>
      <w:r w:rsidR="000E7854" w:rsidRPr="000E7854">
        <w:rPr>
          <w:rFonts w:ascii="Ebrima" w:hAnsi="Ebrima"/>
          <w:i/>
          <w:iCs/>
        </w:rPr>
        <w:t xml:space="preserve">stream of </w:t>
      </w:r>
      <w:proofErr w:type="spellStart"/>
      <w:r w:rsidR="000E7854" w:rsidRPr="000E7854">
        <w:rPr>
          <w:rFonts w:ascii="Ebrima" w:hAnsi="Ebrima"/>
          <w:i/>
          <w:iCs/>
        </w:rPr>
        <w:t>thought</w:t>
      </w:r>
      <w:proofErr w:type="spellEnd"/>
      <w:r w:rsidR="000E7854" w:rsidRPr="000E7854">
        <w:rPr>
          <w:rFonts w:ascii="Ebrima" w:hAnsi="Ebrima"/>
        </w:rPr>
        <w:t xml:space="preserve"> o</w:t>
      </w:r>
      <w:r w:rsidR="00446A75">
        <w:rPr>
          <w:rFonts w:ascii="Ebrima" w:hAnsi="Ebrima"/>
        </w:rPr>
        <w:t xml:space="preserve"> </w:t>
      </w:r>
      <w:r w:rsidR="000E7854" w:rsidRPr="000E7854">
        <w:rPr>
          <w:rFonts w:ascii="Ebrima" w:hAnsi="Ebrima"/>
          <w:i/>
          <w:iCs/>
        </w:rPr>
        <w:t xml:space="preserve">stream of </w:t>
      </w:r>
      <w:proofErr w:type="spellStart"/>
      <w:r w:rsidR="000E7854" w:rsidRPr="000E7854">
        <w:rPr>
          <w:rFonts w:ascii="Ebrima" w:hAnsi="Ebrima"/>
          <w:i/>
          <w:iCs/>
        </w:rPr>
        <w:t>consciousness</w:t>
      </w:r>
      <w:proofErr w:type="spellEnd"/>
      <w:r w:rsidR="000E7854" w:rsidRPr="000E7854">
        <w:rPr>
          <w:rFonts w:ascii="Ebrima" w:hAnsi="Ebrima"/>
        </w:rPr>
        <w:t>, da molti avvicinato alla nozione bergsoniana di durata. </w:t>
      </w:r>
      <w:r w:rsidR="000E7854">
        <w:rPr>
          <w:rFonts w:ascii="Ebrima" w:hAnsi="Ebrima"/>
        </w:rPr>
        <w:t>Tra i due filosofi, t</w:t>
      </w:r>
      <w:r w:rsidR="000E7854" w:rsidRPr="000E7854">
        <w:rPr>
          <w:rFonts w:ascii="Ebrima" w:hAnsi="Ebrima"/>
        </w:rPr>
        <w:t xml:space="preserve">ra il 1902 e il 1910, </w:t>
      </w:r>
      <w:r w:rsidR="000E7854">
        <w:rPr>
          <w:rFonts w:ascii="Ebrima" w:hAnsi="Ebrima"/>
        </w:rPr>
        <w:t xml:space="preserve">vi fu uno scambio epistolare </w:t>
      </w:r>
      <w:r w:rsidR="000E7854" w:rsidRPr="000E7854">
        <w:rPr>
          <w:rFonts w:ascii="Ebrima" w:hAnsi="Ebrima"/>
        </w:rPr>
        <w:t>che documenta la storia di un</w:t>
      </w:r>
      <w:r w:rsidR="000E7854">
        <w:rPr>
          <w:rFonts w:ascii="Ebrima" w:hAnsi="Ebrima"/>
        </w:rPr>
        <w:t xml:space="preserve">’importante </w:t>
      </w:r>
      <w:r w:rsidR="000E7854" w:rsidRPr="000E7854">
        <w:rPr>
          <w:rFonts w:ascii="Ebrima" w:hAnsi="Ebrima"/>
        </w:rPr>
        <w:t>amicizia filosofica.</w:t>
      </w:r>
    </w:p>
    <w:p w14:paraId="79B04E0A" w14:textId="4EBA6CBC" w:rsidR="005D6B5C" w:rsidRDefault="005D6B5C" w:rsidP="007C0CBD">
      <w:pPr>
        <w:spacing w:beforeLines="60" w:before="144" w:afterLines="60" w:after="144" w:line="240" w:lineRule="auto"/>
        <w:jc w:val="both"/>
        <w:rPr>
          <w:rFonts w:ascii="Ebrima" w:hAnsi="Ebrima"/>
          <w:b/>
          <w:bCs/>
          <w:color w:val="FF0000"/>
        </w:rPr>
      </w:pPr>
    </w:p>
    <w:p w14:paraId="60EA5085" w14:textId="4461A300" w:rsidR="00A629B7" w:rsidRDefault="00A629B7" w:rsidP="007C0CBD">
      <w:pPr>
        <w:spacing w:beforeLines="60" w:before="144" w:afterLines="60" w:after="144" w:line="240" w:lineRule="auto"/>
        <w:jc w:val="both"/>
        <w:rPr>
          <w:rFonts w:ascii="Ebrima" w:hAnsi="Ebrima"/>
        </w:rPr>
      </w:pPr>
      <w:r>
        <w:rPr>
          <w:rFonts w:ascii="Ebrima" w:hAnsi="Ebrima"/>
          <w:b/>
          <w:bCs/>
          <w:color w:val="FF0000"/>
        </w:rPr>
        <w:t xml:space="preserve">Bergson e la filosofia della vita </w:t>
      </w:r>
      <w:r w:rsidRPr="00A629B7">
        <w:rPr>
          <w:rFonts w:ascii="Ebrima" w:hAnsi="Ebrima"/>
        </w:rPr>
        <w:t>– La filosofia di Bergson è stata fatta rientrare nella corrente della filosofia della vita</w:t>
      </w:r>
      <w:r>
        <w:rPr>
          <w:rFonts w:ascii="Ebrima" w:hAnsi="Ebrima"/>
        </w:rPr>
        <w:t>, che si è sviluppata verso la fine dell’800 ed ha i propri punti di riferimento in Nietzsche e Schopenhauer</w:t>
      </w:r>
      <w:r w:rsidR="004913D3">
        <w:rPr>
          <w:rFonts w:ascii="Ebrima" w:hAnsi="Ebrima"/>
        </w:rPr>
        <w:t>. C</w:t>
      </w:r>
      <w:r w:rsidR="00C22CF3">
        <w:rPr>
          <w:rFonts w:ascii="Ebrima" w:hAnsi="Ebrima"/>
        </w:rPr>
        <w:t xml:space="preserve">orrente anti-intellettualistica che </w:t>
      </w:r>
      <w:r w:rsidR="00C22CF3" w:rsidRPr="00391411">
        <w:rPr>
          <w:rFonts w:ascii="Ebrima" w:hAnsi="Ebrima"/>
        </w:rPr>
        <w:t>esalta il carattere attivo, creativo, mutevole e imprevedibile della vita contrapponendolo alla staticità della ragione</w:t>
      </w:r>
      <w:r>
        <w:rPr>
          <w:rFonts w:ascii="Ebrima" w:hAnsi="Ebrima"/>
        </w:rPr>
        <w:t>. Tra gli esponenti tedeschi di questa corrente, vi è Georg Simmel, che riteneva Bergson il più importante filosofo vivente e che era impegnato a farne conoscere il pensiero in Germania.</w:t>
      </w:r>
      <w:r w:rsidR="00AB6463">
        <w:rPr>
          <w:rFonts w:ascii="Ebrima" w:hAnsi="Ebrima"/>
        </w:rPr>
        <w:t xml:space="preserve"> Con Bergson Simmel ebbe un fecondo rapporto intellettuale, documentato in uno scambio epistolare.</w:t>
      </w:r>
    </w:p>
    <w:p w14:paraId="148671EC" w14:textId="41206FB9" w:rsidR="00A629B7" w:rsidRDefault="00A629B7" w:rsidP="007C0CBD">
      <w:pPr>
        <w:spacing w:beforeLines="60" w:before="144" w:afterLines="60" w:after="144" w:line="240" w:lineRule="auto"/>
        <w:jc w:val="both"/>
        <w:rPr>
          <w:rFonts w:ascii="Ebrima" w:hAnsi="Ebrima"/>
        </w:rPr>
      </w:pPr>
    </w:p>
    <w:p w14:paraId="179972FD" w14:textId="2B248010" w:rsidR="002B7015" w:rsidRDefault="006F653F" w:rsidP="007C0CBD">
      <w:pPr>
        <w:pStyle w:val="Paragraphedeliste"/>
        <w:spacing w:beforeLines="60" w:before="144" w:afterLines="60" w:after="144" w:line="240" w:lineRule="auto"/>
        <w:ind w:left="0"/>
        <w:contextualSpacing w:val="0"/>
        <w:jc w:val="both"/>
        <w:rPr>
          <w:rFonts w:ascii="Ebrima" w:hAnsi="Ebrima"/>
        </w:rPr>
      </w:pPr>
      <w:r w:rsidRPr="006F653F">
        <w:rPr>
          <w:rFonts w:ascii="Ebrima" w:hAnsi="Ebrima"/>
          <w:b/>
          <w:bCs/>
          <w:color w:val="FF0000"/>
        </w:rPr>
        <w:t>Bergson e Sorel</w:t>
      </w:r>
      <w:r>
        <w:rPr>
          <w:rFonts w:ascii="Ebrima" w:hAnsi="Ebrima"/>
        </w:rPr>
        <w:t xml:space="preserve"> – Georg</w:t>
      </w:r>
      <w:r w:rsidR="00BB39A1">
        <w:rPr>
          <w:rFonts w:ascii="Ebrima" w:hAnsi="Ebrima"/>
        </w:rPr>
        <w:t>es</w:t>
      </w:r>
      <w:r>
        <w:rPr>
          <w:rFonts w:ascii="Ebrima" w:hAnsi="Ebrima"/>
        </w:rPr>
        <w:t xml:space="preserve"> Sorel – il </w:t>
      </w:r>
      <w:r w:rsidR="00E113B9">
        <w:rPr>
          <w:rFonts w:ascii="Ebrima" w:hAnsi="Ebrima"/>
        </w:rPr>
        <w:t xml:space="preserve">pensatore e scrittore </w:t>
      </w:r>
      <w:r>
        <w:rPr>
          <w:rFonts w:ascii="Ebrima" w:hAnsi="Ebrima"/>
        </w:rPr>
        <w:t xml:space="preserve">politico francese, autore delle </w:t>
      </w:r>
      <w:r w:rsidR="004913D3">
        <w:rPr>
          <w:rFonts w:ascii="Ebrima" w:hAnsi="Ebrima"/>
          <w:i/>
          <w:iCs/>
        </w:rPr>
        <w:t>Considerazioni</w:t>
      </w:r>
      <w:r>
        <w:rPr>
          <w:rFonts w:ascii="Ebrima" w:hAnsi="Ebrima"/>
          <w:i/>
          <w:iCs/>
        </w:rPr>
        <w:t xml:space="preserve"> sulla violenza </w:t>
      </w:r>
      <w:r>
        <w:rPr>
          <w:rFonts w:ascii="Ebrima" w:hAnsi="Ebrima"/>
        </w:rPr>
        <w:t>(190</w:t>
      </w:r>
      <w:r w:rsidR="009775E2">
        <w:rPr>
          <w:rFonts w:ascii="Ebrima" w:hAnsi="Ebrima"/>
        </w:rPr>
        <w:t>8</w:t>
      </w:r>
      <w:r>
        <w:rPr>
          <w:rFonts w:ascii="Ebrima" w:hAnsi="Ebrima"/>
        </w:rPr>
        <w:t>) e teorico del sindacalismo rivoluzionari</w:t>
      </w:r>
      <w:r w:rsidR="008D22EE">
        <w:rPr>
          <w:rFonts w:ascii="Ebrima" w:hAnsi="Ebrima"/>
        </w:rPr>
        <w:t>o</w:t>
      </w:r>
      <w:r>
        <w:rPr>
          <w:rFonts w:ascii="Ebrima" w:hAnsi="Ebrima"/>
        </w:rPr>
        <w:t xml:space="preserve"> – fu influenzato da Marx e da Bergson. A Bergson può essere fatta risalire </w:t>
      </w:r>
      <w:r w:rsidR="008D22EE">
        <w:rPr>
          <w:rFonts w:ascii="Ebrima" w:hAnsi="Ebrima"/>
        </w:rPr>
        <w:t xml:space="preserve">la sua </w:t>
      </w:r>
      <w:r>
        <w:rPr>
          <w:rFonts w:ascii="Ebrima" w:hAnsi="Ebrima"/>
        </w:rPr>
        <w:t xml:space="preserve">idea che </w:t>
      </w:r>
      <w:r w:rsidR="008D22EE">
        <w:rPr>
          <w:rFonts w:ascii="Ebrima" w:hAnsi="Ebrima"/>
        </w:rPr>
        <w:t>dal</w:t>
      </w:r>
      <w:r>
        <w:rPr>
          <w:rFonts w:ascii="Ebrima" w:hAnsi="Ebrima"/>
        </w:rPr>
        <w:t>l</w:t>
      </w:r>
      <w:r w:rsidR="008D22EE">
        <w:rPr>
          <w:rFonts w:ascii="Ebrima" w:hAnsi="Ebrima"/>
        </w:rPr>
        <w:t>a l</w:t>
      </w:r>
      <w:r>
        <w:rPr>
          <w:rFonts w:ascii="Ebrima" w:hAnsi="Ebrima"/>
        </w:rPr>
        <w:t xml:space="preserve">ibera volontà dell’uomo può scaturire un’azione che può trasformare la realtà. </w:t>
      </w:r>
    </w:p>
    <w:p w14:paraId="0FC787B1" w14:textId="77777777" w:rsidR="002B7015" w:rsidRDefault="002B7015" w:rsidP="007C0CBD">
      <w:pPr>
        <w:pStyle w:val="Paragraphedeliste"/>
        <w:spacing w:beforeLines="60" w:before="144" w:afterLines="60" w:after="144" w:line="240" w:lineRule="auto"/>
        <w:ind w:left="0"/>
        <w:contextualSpacing w:val="0"/>
        <w:jc w:val="both"/>
        <w:rPr>
          <w:rFonts w:ascii="Ebrima" w:hAnsi="Ebrima"/>
        </w:rPr>
      </w:pPr>
    </w:p>
    <w:p w14:paraId="6D6C115D" w14:textId="77777777" w:rsidR="00B63CE2" w:rsidRDefault="002B7015" w:rsidP="007C0CBD">
      <w:pPr>
        <w:pStyle w:val="Paragraphedeliste"/>
        <w:spacing w:beforeLines="60" w:before="144" w:afterLines="60" w:after="144" w:line="240" w:lineRule="auto"/>
        <w:ind w:left="0"/>
        <w:contextualSpacing w:val="0"/>
        <w:jc w:val="both"/>
        <w:rPr>
          <w:rFonts w:ascii="Ebrima" w:hAnsi="Ebrima"/>
        </w:rPr>
      </w:pPr>
      <w:r w:rsidRPr="002B7015">
        <w:rPr>
          <w:rFonts w:ascii="Ebrima" w:hAnsi="Ebrima"/>
          <w:b/>
          <w:bCs/>
          <w:color w:val="FF0000"/>
        </w:rPr>
        <w:t xml:space="preserve">Bergson e </w:t>
      </w:r>
      <w:proofErr w:type="spellStart"/>
      <w:r w:rsidRPr="002B7015">
        <w:rPr>
          <w:rFonts w:ascii="Ebrima" w:hAnsi="Ebrima"/>
          <w:b/>
          <w:bCs/>
          <w:color w:val="FF0000"/>
        </w:rPr>
        <w:t>Withehead</w:t>
      </w:r>
      <w:proofErr w:type="spellEnd"/>
      <w:r w:rsidRPr="002B7015">
        <w:rPr>
          <w:rFonts w:ascii="Ebrima" w:hAnsi="Ebrima"/>
        </w:rPr>
        <w:t xml:space="preserve"> – Bergson ha influito anche</w:t>
      </w:r>
      <w:r>
        <w:rPr>
          <w:rFonts w:ascii="Ebrima" w:hAnsi="Ebrima"/>
        </w:rPr>
        <w:t xml:space="preserve"> sul </w:t>
      </w:r>
      <w:r w:rsidR="00C06225">
        <w:rPr>
          <w:rFonts w:ascii="Ebrima" w:hAnsi="Ebrima"/>
        </w:rPr>
        <w:t xml:space="preserve">matematico e </w:t>
      </w:r>
      <w:r>
        <w:rPr>
          <w:rFonts w:ascii="Ebrima" w:hAnsi="Ebrima"/>
        </w:rPr>
        <w:t>filosof</w:t>
      </w:r>
      <w:r w:rsidR="00C06225">
        <w:rPr>
          <w:rFonts w:ascii="Ebrima" w:hAnsi="Ebrima"/>
        </w:rPr>
        <w:t xml:space="preserve">o </w:t>
      </w:r>
      <w:r>
        <w:rPr>
          <w:rFonts w:ascii="Ebrima" w:hAnsi="Ebrima"/>
        </w:rPr>
        <w:t xml:space="preserve">inglese Alfred North </w:t>
      </w:r>
      <w:proofErr w:type="spellStart"/>
      <w:r>
        <w:rPr>
          <w:rFonts w:ascii="Ebrima" w:hAnsi="Ebrima"/>
        </w:rPr>
        <w:t>Withehad</w:t>
      </w:r>
      <w:proofErr w:type="spellEnd"/>
      <w:r>
        <w:rPr>
          <w:rFonts w:ascii="Ebrima" w:hAnsi="Ebrima"/>
        </w:rPr>
        <w:t xml:space="preserve"> (1861-1947), autore insieme a B. Russell dei </w:t>
      </w:r>
      <w:r>
        <w:rPr>
          <w:rFonts w:ascii="Ebrima" w:hAnsi="Ebrima"/>
          <w:i/>
          <w:iCs/>
        </w:rPr>
        <w:t xml:space="preserve">Principia </w:t>
      </w:r>
      <w:proofErr w:type="spellStart"/>
      <w:r>
        <w:rPr>
          <w:rFonts w:ascii="Ebrima" w:hAnsi="Ebrima"/>
          <w:i/>
          <w:iCs/>
        </w:rPr>
        <w:t>mathematica</w:t>
      </w:r>
      <w:proofErr w:type="spellEnd"/>
      <w:r>
        <w:rPr>
          <w:rFonts w:ascii="Ebrima" w:hAnsi="Ebrima"/>
        </w:rPr>
        <w:t xml:space="preserve">. </w:t>
      </w:r>
      <w:r w:rsidR="00541FF8">
        <w:rPr>
          <w:rFonts w:ascii="Ebrima" w:hAnsi="Ebrima"/>
        </w:rPr>
        <w:t xml:space="preserve">L’influenza di Bergson si avverte nella sua opera </w:t>
      </w:r>
      <w:r w:rsidR="00541FF8">
        <w:rPr>
          <w:rFonts w:ascii="Ebrima" w:hAnsi="Ebrima"/>
          <w:i/>
          <w:iCs/>
        </w:rPr>
        <w:t>Processo e realtà</w:t>
      </w:r>
      <w:r w:rsidR="00541FF8">
        <w:rPr>
          <w:rFonts w:ascii="Ebrima" w:hAnsi="Ebrima"/>
        </w:rPr>
        <w:t>.</w:t>
      </w:r>
      <w:r w:rsidR="00541FF8">
        <w:rPr>
          <w:rFonts w:ascii="Ebrima" w:hAnsi="Ebrima"/>
          <w:i/>
          <w:iCs/>
        </w:rPr>
        <w:t xml:space="preserve"> Saggio di cosmologia</w:t>
      </w:r>
      <w:r w:rsidR="00541FF8">
        <w:rPr>
          <w:rFonts w:ascii="Ebrima" w:hAnsi="Ebrima"/>
        </w:rPr>
        <w:t xml:space="preserve"> (1929), in cui </w:t>
      </w:r>
      <w:proofErr w:type="spellStart"/>
      <w:r w:rsidR="00541FF8">
        <w:rPr>
          <w:rFonts w:ascii="Ebrima" w:hAnsi="Ebrima"/>
        </w:rPr>
        <w:t>Wiithehead</w:t>
      </w:r>
      <w:proofErr w:type="spellEnd"/>
      <w:r w:rsidR="00541FF8">
        <w:rPr>
          <w:rFonts w:ascii="Ebrima" w:hAnsi="Ebrima"/>
        </w:rPr>
        <w:t xml:space="preserve"> mira a formulare una nuova teoria dell’universo, in grado di comprenderne tutti gli aspetti, dalla pietra al pensiero civilizzato, fino a Dio. Formula così una visione processuale, dinamica e globale della realtà, concepita come vita in divenire.</w:t>
      </w:r>
    </w:p>
    <w:p w14:paraId="550145E6" w14:textId="77777777" w:rsidR="00B63CE2" w:rsidRDefault="00B63CE2" w:rsidP="007C0CBD">
      <w:pPr>
        <w:pStyle w:val="Paragraphedeliste"/>
        <w:spacing w:beforeLines="60" w:before="144" w:afterLines="60" w:after="144" w:line="240" w:lineRule="auto"/>
        <w:ind w:left="0"/>
        <w:contextualSpacing w:val="0"/>
        <w:jc w:val="both"/>
        <w:rPr>
          <w:rFonts w:ascii="Ebrima" w:hAnsi="Ebrima"/>
        </w:rPr>
      </w:pPr>
    </w:p>
    <w:p w14:paraId="3DEC8A5F" w14:textId="77777777" w:rsidR="00887692" w:rsidRDefault="00911DB7" w:rsidP="007C0CBD">
      <w:pPr>
        <w:spacing w:beforeLines="60" w:before="144" w:afterLines="60" w:after="144" w:line="240" w:lineRule="auto"/>
        <w:jc w:val="both"/>
        <w:rPr>
          <w:rFonts w:ascii="Ebrima" w:hAnsi="Ebrima"/>
        </w:rPr>
      </w:pPr>
      <w:r w:rsidRPr="00911DB7">
        <w:rPr>
          <w:rFonts w:ascii="Ebrima" w:hAnsi="Ebrima"/>
          <w:b/>
          <w:bCs/>
          <w:color w:val="FF0000"/>
        </w:rPr>
        <w:t>Bergson e lo spiritualismo</w:t>
      </w:r>
      <w:r w:rsidRPr="00911DB7">
        <w:rPr>
          <w:rFonts w:ascii="Ebrima" w:hAnsi="Ebrima"/>
          <w:color w:val="FF0000"/>
        </w:rPr>
        <w:t xml:space="preserve"> </w:t>
      </w:r>
      <w:r>
        <w:rPr>
          <w:rFonts w:ascii="Ebrima" w:hAnsi="Ebrima"/>
        </w:rPr>
        <w:t xml:space="preserve">– La filosofia di Bergson può essere fatta rientrare nello spiritualismo, una corrente filosofica ottocentesca nata in reazione al positivismo e che si basa sulla convinzione che </w:t>
      </w:r>
      <w:r w:rsidRPr="0007084D">
        <w:rPr>
          <w:rFonts w:ascii="Ebrima" w:hAnsi="Ebrima"/>
          <w:u w:val="single"/>
        </w:rPr>
        <w:t>la scienza non sia in grado di cogliere l’aspetto più tipico della realtà umana, lo “spirito”</w:t>
      </w:r>
      <w:r>
        <w:rPr>
          <w:rFonts w:ascii="Ebrima" w:hAnsi="Ebrima"/>
        </w:rPr>
        <w:t xml:space="preserve">. </w:t>
      </w:r>
    </w:p>
    <w:p w14:paraId="058C658F" w14:textId="4BA2C1AB" w:rsidR="00911DB7" w:rsidRDefault="00911DB7" w:rsidP="007C0CBD">
      <w:pPr>
        <w:spacing w:beforeLines="60" w:before="144" w:afterLines="60" w:after="144" w:line="240" w:lineRule="auto"/>
        <w:jc w:val="both"/>
        <w:rPr>
          <w:rFonts w:ascii="Ebrima" w:hAnsi="Ebrima"/>
        </w:rPr>
      </w:pPr>
      <w:r>
        <w:rPr>
          <w:rFonts w:ascii="Ebrima" w:hAnsi="Ebrima"/>
        </w:rPr>
        <w:t xml:space="preserve">È una corrente che si ricollega </w:t>
      </w:r>
      <w:r w:rsidR="004D5073">
        <w:rPr>
          <w:rFonts w:ascii="Ebrima" w:hAnsi="Ebrima"/>
        </w:rPr>
        <w:t xml:space="preserve">ad una tradizione filosofica in cui rientrano il </w:t>
      </w:r>
      <w:r>
        <w:rPr>
          <w:rFonts w:ascii="Ebrima" w:hAnsi="Ebrima"/>
        </w:rPr>
        <w:t>neoplatonismo e</w:t>
      </w:r>
      <w:r w:rsidR="004D5073">
        <w:rPr>
          <w:rFonts w:ascii="Ebrima" w:hAnsi="Ebrima"/>
        </w:rPr>
        <w:t>d</w:t>
      </w:r>
      <w:r>
        <w:rPr>
          <w:rFonts w:ascii="Ebrima" w:hAnsi="Ebrima"/>
        </w:rPr>
        <w:t xml:space="preserve"> autori come </w:t>
      </w:r>
      <w:r w:rsidR="004D5073">
        <w:rPr>
          <w:rFonts w:ascii="Ebrima" w:hAnsi="Ebrima"/>
        </w:rPr>
        <w:t xml:space="preserve">S. </w:t>
      </w:r>
      <w:r>
        <w:rPr>
          <w:rFonts w:ascii="Ebrima" w:hAnsi="Ebrima"/>
        </w:rPr>
        <w:t xml:space="preserve">Agostino, Leibniz e Pascal. Ai tempi di Bergson uno degli esponenti maggiori dello </w:t>
      </w:r>
      <w:r>
        <w:rPr>
          <w:rFonts w:ascii="Ebrima" w:hAnsi="Ebrima"/>
        </w:rPr>
        <w:lastRenderedPageBreak/>
        <w:t xml:space="preserve">spiritualismo era Emile </w:t>
      </w:r>
      <w:proofErr w:type="spellStart"/>
      <w:r>
        <w:rPr>
          <w:rFonts w:ascii="Ebrima" w:hAnsi="Ebrima"/>
        </w:rPr>
        <w:t>Boutroux</w:t>
      </w:r>
      <w:proofErr w:type="spellEnd"/>
      <w:r w:rsidR="00C9295C">
        <w:rPr>
          <w:rFonts w:ascii="Ebrima" w:hAnsi="Ebrima"/>
        </w:rPr>
        <w:t xml:space="preserve"> (1845-1921)</w:t>
      </w:r>
      <w:r w:rsidR="00F43BC0">
        <w:rPr>
          <w:rFonts w:ascii="Ebrima" w:hAnsi="Ebrima"/>
        </w:rPr>
        <w:t>, che fu maestro di Bergson all’</w:t>
      </w:r>
      <w:r w:rsidR="00F43BC0" w:rsidRPr="00F43BC0">
        <w:rPr>
          <w:rFonts w:ascii="Ebrima" w:hAnsi="Ebrima"/>
        </w:rPr>
        <w:t>École</w:t>
      </w:r>
      <w:r w:rsidR="00F43BC0">
        <w:rPr>
          <w:rFonts w:ascii="Ebrima" w:hAnsi="Ebrima"/>
        </w:rPr>
        <w:t xml:space="preserve"> Normale </w:t>
      </w:r>
      <w:proofErr w:type="spellStart"/>
      <w:r w:rsidR="00F43BC0">
        <w:rPr>
          <w:rFonts w:ascii="Ebrima" w:hAnsi="Ebrima"/>
        </w:rPr>
        <w:t>Supérieure</w:t>
      </w:r>
      <w:proofErr w:type="spellEnd"/>
      <w:r w:rsidR="00F43BC0">
        <w:rPr>
          <w:rFonts w:ascii="Ebrima" w:hAnsi="Ebrima"/>
        </w:rPr>
        <w:t xml:space="preserve"> di Parigi</w:t>
      </w:r>
      <w:r>
        <w:rPr>
          <w:rFonts w:ascii="Ebrima" w:hAnsi="Ebrima"/>
        </w:rPr>
        <w:t xml:space="preserve">. </w:t>
      </w:r>
    </w:p>
    <w:p w14:paraId="3190F47F" w14:textId="4753FA1E" w:rsidR="00911DB7" w:rsidRDefault="00911DB7" w:rsidP="007C0CBD">
      <w:pPr>
        <w:spacing w:beforeLines="60" w:before="144" w:afterLines="60" w:after="144" w:line="240" w:lineRule="auto"/>
        <w:jc w:val="both"/>
        <w:rPr>
          <w:rFonts w:ascii="Ebrima" w:hAnsi="Ebrima"/>
        </w:rPr>
      </w:pPr>
      <w:r>
        <w:rPr>
          <w:rFonts w:ascii="Ebrima" w:hAnsi="Ebrima"/>
        </w:rPr>
        <w:t xml:space="preserve">Per gli spiritualisti, </w:t>
      </w:r>
      <w:r w:rsidRPr="003C54BE">
        <w:rPr>
          <w:rFonts w:ascii="Ebrima" w:hAnsi="Ebrima"/>
          <w:u w:val="single"/>
        </w:rPr>
        <w:t xml:space="preserve">lo spirito non è riconducibile al determinismo che caratterizza la realtà materiale perché non è scomponibile in parti che agiscono l’una sull’altra (ad esempio gli atomi), </w:t>
      </w:r>
      <w:r w:rsidR="004D5073" w:rsidRPr="003C54BE">
        <w:rPr>
          <w:rFonts w:ascii="Ebrima" w:hAnsi="Ebrima"/>
          <w:u w:val="single"/>
        </w:rPr>
        <w:t xml:space="preserve">ed è perciò </w:t>
      </w:r>
      <w:r w:rsidRPr="003C54BE">
        <w:rPr>
          <w:rFonts w:ascii="Ebrima" w:hAnsi="Ebrima"/>
          <w:u w:val="single"/>
        </w:rPr>
        <w:t>qualcosa di libero e di spontaneo</w:t>
      </w:r>
      <w:r>
        <w:rPr>
          <w:rFonts w:ascii="Ebrima" w:hAnsi="Ebrima"/>
        </w:rPr>
        <w:t xml:space="preserve">. Se il positivismo cercava di ricondurre lo spirito alla materia, lo spiritualismo cerca piuttosto di fare l’operazione inversa, riconducendo la materia allo spirito. Bergson si colloca in questa corrente, ma ritiene che la vita dello spirito non vada isolata da tutto il resto, ma </w:t>
      </w:r>
      <w:r w:rsidR="004D5073">
        <w:rPr>
          <w:rFonts w:ascii="Ebrima" w:hAnsi="Ebrima"/>
        </w:rPr>
        <w:t>vada</w:t>
      </w:r>
      <w:r>
        <w:rPr>
          <w:rFonts w:ascii="Ebrima" w:hAnsi="Ebrima"/>
        </w:rPr>
        <w:t xml:space="preserve"> ancorata alla vita del corpo e che quest’ultimo debba essere inquadrato nell’evoluzione della realtà.</w:t>
      </w:r>
    </w:p>
    <w:p w14:paraId="10076532" w14:textId="06C1F454" w:rsidR="00F43BC0" w:rsidRDefault="00F43BC0" w:rsidP="007C0CBD">
      <w:pPr>
        <w:spacing w:beforeLines="60" w:before="144" w:afterLines="60" w:after="144" w:line="240" w:lineRule="auto"/>
        <w:jc w:val="both"/>
        <w:rPr>
          <w:rFonts w:ascii="Ebrima" w:hAnsi="Ebrima"/>
        </w:rPr>
      </w:pPr>
    </w:p>
    <w:p w14:paraId="234C53C5" w14:textId="1E71614B" w:rsidR="00DD37A7" w:rsidRDefault="00F43BC0" w:rsidP="007C0CBD">
      <w:pPr>
        <w:spacing w:beforeLines="60" w:before="144" w:afterLines="60" w:after="144" w:line="240" w:lineRule="auto"/>
        <w:jc w:val="both"/>
        <w:rPr>
          <w:rFonts w:ascii="Ebrima" w:hAnsi="Ebrima"/>
        </w:rPr>
      </w:pPr>
      <w:r w:rsidRPr="00F43BC0">
        <w:rPr>
          <w:rFonts w:ascii="Ebrima" w:hAnsi="Ebrima"/>
          <w:b/>
          <w:bCs/>
          <w:color w:val="FF0000"/>
        </w:rPr>
        <w:t>Bergson e Husserl</w:t>
      </w:r>
      <w:r>
        <w:rPr>
          <w:rFonts w:ascii="Ebrima" w:hAnsi="Ebrima"/>
        </w:rPr>
        <w:t xml:space="preserve"> – </w:t>
      </w:r>
      <w:r w:rsidRPr="00F95764">
        <w:rPr>
          <w:rFonts w:ascii="Ebrima" w:hAnsi="Ebrima"/>
          <w:color w:val="833C0B" w:themeColor="accent2" w:themeShade="80"/>
        </w:rPr>
        <w:t>“Siamo noi i veri bergsoniani!”</w:t>
      </w:r>
      <w:r w:rsidRPr="00F43BC0">
        <w:rPr>
          <w:rFonts w:ascii="Ebrima" w:hAnsi="Ebrima"/>
        </w:rPr>
        <w:t xml:space="preserve"> Sarebbero state queste le parole pronunciate da Husserl </w:t>
      </w:r>
      <w:r w:rsidR="005C1992">
        <w:rPr>
          <w:rFonts w:ascii="Ebrima" w:hAnsi="Ebrima"/>
        </w:rPr>
        <w:t>(</w:t>
      </w:r>
      <w:r w:rsidR="00CB1B25">
        <w:rPr>
          <w:rFonts w:ascii="Ebrima" w:hAnsi="Ebrima"/>
        </w:rPr>
        <w:t>1</w:t>
      </w:r>
      <w:r w:rsidR="005C1992">
        <w:rPr>
          <w:rFonts w:ascii="Ebrima" w:hAnsi="Ebrima"/>
        </w:rPr>
        <w:t xml:space="preserve">859-1938) </w:t>
      </w:r>
      <w:r w:rsidRPr="00F43BC0">
        <w:rPr>
          <w:rFonts w:ascii="Ebrima" w:hAnsi="Ebrima"/>
        </w:rPr>
        <w:t xml:space="preserve">a seguito di una relazione dedicata da Alexandre </w:t>
      </w:r>
      <w:proofErr w:type="spellStart"/>
      <w:r w:rsidRPr="00F43BC0">
        <w:rPr>
          <w:rFonts w:ascii="Ebrima" w:hAnsi="Ebrima"/>
        </w:rPr>
        <w:t>Koyré</w:t>
      </w:r>
      <w:proofErr w:type="spellEnd"/>
      <w:r w:rsidRPr="00F43BC0">
        <w:rPr>
          <w:rFonts w:ascii="Ebrima" w:hAnsi="Ebrima"/>
        </w:rPr>
        <w:t xml:space="preserve"> all’illustre filosofo francese, nel</w:t>
      </w:r>
      <w:r w:rsidR="00F95764">
        <w:rPr>
          <w:rFonts w:ascii="Ebrima" w:hAnsi="Ebrima"/>
        </w:rPr>
        <w:t xml:space="preserve"> </w:t>
      </w:r>
      <w:r w:rsidRPr="00F43BC0">
        <w:rPr>
          <w:rFonts w:ascii="Ebrima" w:hAnsi="Ebrima"/>
        </w:rPr>
        <w:t>1911, presso la Società filosofica di Gottinga.</w:t>
      </w:r>
      <w:r w:rsidR="005C1992">
        <w:rPr>
          <w:rFonts w:ascii="Ebrima" w:hAnsi="Ebrima"/>
        </w:rPr>
        <w:t xml:space="preserve"> </w:t>
      </w:r>
    </w:p>
    <w:p w14:paraId="45D04F1A" w14:textId="77777777" w:rsidR="009354DE" w:rsidRDefault="00DD37A7" w:rsidP="00FC3AC7">
      <w:pPr>
        <w:spacing w:beforeLines="60" w:before="144" w:afterLines="60" w:after="144" w:line="240" w:lineRule="auto"/>
        <w:jc w:val="both"/>
        <w:rPr>
          <w:rFonts w:ascii="Ebrima" w:hAnsi="Ebrima"/>
        </w:rPr>
      </w:pPr>
      <w:r>
        <w:rPr>
          <w:rFonts w:ascii="Ebrima" w:hAnsi="Ebrima"/>
        </w:rPr>
        <w:t xml:space="preserve">Ma quali sono i punti di contatto tra Husserl e Bergson? </w:t>
      </w:r>
    </w:p>
    <w:p w14:paraId="59C6E0BA" w14:textId="47E90F5C" w:rsidR="00F43BC0" w:rsidRDefault="00887692" w:rsidP="009354DE">
      <w:pPr>
        <w:pStyle w:val="Paragraphedeliste"/>
        <w:numPr>
          <w:ilvl w:val="0"/>
          <w:numId w:val="26"/>
        </w:numPr>
        <w:spacing w:beforeLines="60" w:before="144" w:afterLines="60" w:after="144" w:line="240" w:lineRule="auto"/>
        <w:jc w:val="both"/>
        <w:rPr>
          <w:rFonts w:ascii="Ebrima" w:hAnsi="Ebrima"/>
        </w:rPr>
      </w:pPr>
      <w:r w:rsidRPr="009354DE">
        <w:rPr>
          <w:rFonts w:ascii="Ebrima" w:hAnsi="Ebrima"/>
        </w:rPr>
        <w:t xml:space="preserve">Anzitutto il tema del </w:t>
      </w:r>
      <w:r w:rsidRPr="009354DE">
        <w:rPr>
          <w:rFonts w:ascii="Ebrima" w:hAnsi="Ebrima"/>
          <w:b/>
          <w:bCs/>
        </w:rPr>
        <w:t>tempo</w:t>
      </w:r>
      <w:r w:rsidRPr="009354DE">
        <w:rPr>
          <w:rFonts w:ascii="Ebrima" w:hAnsi="Ebrima"/>
        </w:rPr>
        <w:t>. Infatti, c</w:t>
      </w:r>
      <w:r w:rsidR="005C1992" w:rsidRPr="009354DE">
        <w:rPr>
          <w:rFonts w:ascii="Ebrima" w:hAnsi="Ebrima"/>
        </w:rPr>
        <w:t>iò che consent</w:t>
      </w:r>
      <w:r w:rsidR="00F95764" w:rsidRPr="009354DE">
        <w:rPr>
          <w:rFonts w:ascii="Ebrima" w:hAnsi="Ebrima"/>
        </w:rPr>
        <w:t>irebbe</w:t>
      </w:r>
      <w:r w:rsidR="005C1992" w:rsidRPr="009354DE">
        <w:rPr>
          <w:rFonts w:ascii="Ebrima" w:hAnsi="Ebrima"/>
        </w:rPr>
        <w:t xml:space="preserve"> l’</w:t>
      </w:r>
      <w:r w:rsidR="005C1992" w:rsidRPr="009354DE">
        <w:rPr>
          <w:rFonts w:ascii="Ebrima" w:hAnsi="Ebrima"/>
          <w:color w:val="833C0B" w:themeColor="accent2" w:themeShade="80"/>
        </w:rPr>
        <w:t>“avvicinamento comparativo”</w:t>
      </w:r>
      <w:r w:rsidR="005C1992" w:rsidRPr="009354DE">
        <w:rPr>
          <w:rFonts w:ascii="Ebrima" w:hAnsi="Ebrima"/>
        </w:rPr>
        <w:t xml:space="preserve"> tra </w:t>
      </w:r>
      <w:r w:rsidR="00DD37A7" w:rsidRPr="009354DE">
        <w:rPr>
          <w:rFonts w:ascii="Ebrima" w:hAnsi="Ebrima"/>
        </w:rPr>
        <w:t xml:space="preserve">i due filosofi </w:t>
      </w:r>
      <w:r w:rsidR="005C1992" w:rsidRPr="009354DE">
        <w:rPr>
          <w:rFonts w:ascii="Ebrima" w:hAnsi="Ebrima"/>
        </w:rPr>
        <w:t xml:space="preserve">è l’analogo modo d’intendere il </w:t>
      </w:r>
      <w:r w:rsidR="005C1992" w:rsidRPr="009354DE">
        <w:rPr>
          <w:rFonts w:ascii="Ebrima" w:hAnsi="Ebrima"/>
          <w:color w:val="833C0B" w:themeColor="accent2" w:themeShade="80"/>
        </w:rPr>
        <w:t>“rapporto di reciproca inerenza tra temporalità e coscienza”</w:t>
      </w:r>
      <w:r w:rsidR="00AE5CEA" w:rsidRPr="009354DE">
        <w:rPr>
          <w:rFonts w:ascii="Ebrima" w:hAnsi="Ebrima"/>
        </w:rPr>
        <w:t xml:space="preserve">; </w:t>
      </w:r>
      <w:r w:rsidR="00AE5CEA" w:rsidRPr="009354DE">
        <w:rPr>
          <w:rFonts w:ascii="Ebrima" w:hAnsi="Ebrima"/>
          <w:color w:val="833C0B" w:themeColor="accent2" w:themeShade="80"/>
        </w:rPr>
        <w:t xml:space="preserve">“che non vi sia, infatti, alcuna realtà della coscienza se non in quanto temporale e che non vi sia, in generale e più radicalmente, realtà alcuna se non in quanto temporale (ovvero in rapporto a una coscienza che duri), è quanto sia Bergson che Husserl pongono come un’evidenza fondamentale, a partire dalla quale ricostruire – quasi archeologicamente – la genesi dell’idea di un tempo obiettivo esteriorizzato e spazializzato (coincidente con la nozione di temporalità propria delle scienza e del senso comune)” </w:t>
      </w:r>
      <w:r w:rsidR="00AE5CEA" w:rsidRPr="009354DE">
        <w:rPr>
          <w:rFonts w:ascii="Ebrima" w:hAnsi="Ebrima"/>
        </w:rPr>
        <w:t>(BUONGIORNO, p. 10-11)</w:t>
      </w:r>
      <w:r w:rsidR="00AE5CEA" w:rsidRPr="009354DE">
        <w:rPr>
          <w:rStyle w:val="Appelnotedebasdep"/>
          <w:rFonts w:ascii="Ebrima" w:hAnsi="Ebrima"/>
        </w:rPr>
        <w:t xml:space="preserve"> </w:t>
      </w:r>
      <w:r w:rsidR="00AE5CEA">
        <w:rPr>
          <w:rStyle w:val="Appelnotedebasdep"/>
          <w:rFonts w:ascii="Ebrima" w:hAnsi="Ebrima"/>
        </w:rPr>
        <w:footnoteReference w:id="8"/>
      </w:r>
      <w:r w:rsidR="00AE5CEA" w:rsidRPr="009354DE">
        <w:rPr>
          <w:rFonts w:ascii="Ebrima" w:hAnsi="Ebrima"/>
        </w:rPr>
        <w:t>.</w:t>
      </w:r>
    </w:p>
    <w:p w14:paraId="07A5B9F9" w14:textId="77777777" w:rsidR="009354DE" w:rsidRPr="009354DE" w:rsidRDefault="009354DE" w:rsidP="009354DE">
      <w:pPr>
        <w:pStyle w:val="Paragraphedeliste"/>
        <w:spacing w:beforeLines="60" w:before="144" w:afterLines="60" w:after="144" w:line="240" w:lineRule="auto"/>
        <w:ind w:left="360"/>
        <w:jc w:val="both"/>
        <w:rPr>
          <w:rFonts w:ascii="Ebrima" w:hAnsi="Ebrima"/>
        </w:rPr>
      </w:pPr>
    </w:p>
    <w:p w14:paraId="65BCF8B3" w14:textId="77777777" w:rsidR="009354DE" w:rsidRDefault="005A26ED" w:rsidP="009354DE">
      <w:pPr>
        <w:pStyle w:val="Paragraphedeliste"/>
        <w:numPr>
          <w:ilvl w:val="0"/>
          <w:numId w:val="26"/>
        </w:numPr>
        <w:spacing w:beforeLines="60" w:before="144" w:afterLines="60" w:after="144" w:line="240" w:lineRule="auto"/>
        <w:jc w:val="both"/>
        <w:rPr>
          <w:rFonts w:ascii="Ebrima" w:hAnsi="Ebrima"/>
        </w:rPr>
      </w:pPr>
      <w:r w:rsidRPr="009354DE">
        <w:rPr>
          <w:rFonts w:ascii="Ebrima" w:hAnsi="Ebrima"/>
        </w:rPr>
        <w:t xml:space="preserve">Si può osservare inoltre che sia la filosofia di Bergson che quella di Husserl rientrano in quella che può essere definita la </w:t>
      </w:r>
      <w:r w:rsidRPr="009354DE">
        <w:rPr>
          <w:rFonts w:ascii="Ebrima" w:hAnsi="Ebrima"/>
          <w:b/>
          <w:bCs/>
        </w:rPr>
        <w:t>“filo</w:t>
      </w:r>
      <w:r w:rsidR="00B23DBF" w:rsidRPr="009354DE">
        <w:rPr>
          <w:rFonts w:ascii="Ebrima" w:hAnsi="Ebrima"/>
          <w:b/>
          <w:bCs/>
        </w:rPr>
        <w:t>sofia del vissuto</w:t>
      </w:r>
      <w:r w:rsidR="007E3EB9" w:rsidRPr="009354DE">
        <w:rPr>
          <w:rFonts w:ascii="Ebrima" w:hAnsi="Ebrima"/>
          <w:b/>
          <w:bCs/>
        </w:rPr>
        <w:t>”</w:t>
      </w:r>
      <w:r w:rsidRPr="009354DE">
        <w:rPr>
          <w:rFonts w:ascii="Ebrima" w:hAnsi="Ebrima"/>
        </w:rPr>
        <w:t xml:space="preserve">, una </w:t>
      </w:r>
      <w:r w:rsidR="00B23DBF" w:rsidRPr="009354DE">
        <w:rPr>
          <w:rFonts w:ascii="Ebrima" w:hAnsi="Ebrima"/>
        </w:rPr>
        <w:t>categoria storica</w:t>
      </w:r>
      <w:r w:rsidRPr="009354DE">
        <w:rPr>
          <w:rFonts w:ascii="Ebrima" w:hAnsi="Ebrima"/>
        </w:rPr>
        <w:t xml:space="preserve"> che </w:t>
      </w:r>
      <w:r w:rsidR="00B23DBF" w:rsidRPr="009354DE">
        <w:rPr>
          <w:rFonts w:ascii="Ebrima" w:hAnsi="Ebrima"/>
        </w:rPr>
        <w:t xml:space="preserve">designa una vasta area della riflessione filosofica a cavallo tra </w:t>
      </w:r>
      <w:r w:rsidRPr="009354DE">
        <w:rPr>
          <w:rFonts w:ascii="Ebrima" w:hAnsi="Ebrima"/>
        </w:rPr>
        <w:t>O</w:t>
      </w:r>
      <w:r w:rsidR="00B23DBF" w:rsidRPr="009354DE">
        <w:rPr>
          <w:rFonts w:ascii="Ebrima" w:hAnsi="Ebrima"/>
        </w:rPr>
        <w:t xml:space="preserve">ttocento e </w:t>
      </w:r>
      <w:r w:rsidRPr="009354DE">
        <w:rPr>
          <w:rFonts w:ascii="Ebrima" w:hAnsi="Ebrima"/>
        </w:rPr>
        <w:t>N</w:t>
      </w:r>
      <w:r w:rsidR="00B23DBF" w:rsidRPr="009354DE">
        <w:rPr>
          <w:rFonts w:ascii="Ebrima" w:hAnsi="Ebrima"/>
        </w:rPr>
        <w:t xml:space="preserve">ovecento, in cui </w:t>
      </w:r>
      <w:r w:rsidRPr="009354DE">
        <w:rPr>
          <w:rFonts w:ascii="Ebrima" w:hAnsi="Ebrima"/>
        </w:rPr>
        <w:t>possono essere incluse</w:t>
      </w:r>
      <w:r w:rsidR="00B23DBF" w:rsidRPr="009354DE">
        <w:rPr>
          <w:rFonts w:ascii="Ebrima" w:hAnsi="Ebrima"/>
        </w:rPr>
        <w:t xml:space="preserve"> alcune tra le figure più rappresentative e influenti del pensiero contemporaneo: Brentano, James, Dilthey, Bergson, Husserl. </w:t>
      </w:r>
    </w:p>
    <w:p w14:paraId="4AAB509B" w14:textId="52501831" w:rsidR="00CC0928" w:rsidRPr="009354DE" w:rsidRDefault="005A26ED" w:rsidP="009354DE">
      <w:pPr>
        <w:spacing w:beforeLines="60" w:before="144" w:afterLines="60" w:after="144" w:line="240" w:lineRule="auto"/>
        <w:ind w:left="360"/>
        <w:jc w:val="both"/>
        <w:rPr>
          <w:rFonts w:ascii="Ebrima" w:hAnsi="Ebrima"/>
        </w:rPr>
      </w:pPr>
      <w:r w:rsidRPr="009354DE">
        <w:rPr>
          <w:rFonts w:ascii="Ebrima" w:hAnsi="Ebrima"/>
        </w:rPr>
        <w:t xml:space="preserve">Non si tratta di </w:t>
      </w:r>
      <w:r w:rsidR="00B23DBF" w:rsidRPr="009354DE">
        <w:rPr>
          <w:rFonts w:ascii="Ebrima" w:hAnsi="Ebrima"/>
        </w:rPr>
        <w:t>una scuola o di un movimento unitario di pensiero; ciò che la caratterizza</w:t>
      </w:r>
      <w:r w:rsidRPr="009354DE">
        <w:rPr>
          <w:rFonts w:ascii="Ebrima" w:hAnsi="Ebrima"/>
        </w:rPr>
        <w:t xml:space="preserve"> </w:t>
      </w:r>
      <w:r w:rsidR="00B23DBF" w:rsidRPr="009354DE">
        <w:rPr>
          <w:rFonts w:ascii="Ebrima" w:hAnsi="Ebrima"/>
        </w:rPr>
        <w:t>è un comune richiamo alla soggettività, all'</w:t>
      </w:r>
      <w:r w:rsidR="00B23DBF" w:rsidRPr="009354DE">
        <w:rPr>
          <w:rFonts w:ascii="Ebrima" w:hAnsi="Ebrima"/>
          <w:i/>
          <w:iCs/>
        </w:rPr>
        <w:t>Erlebnis</w:t>
      </w:r>
      <w:r w:rsidRPr="009354DE">
        <w:rPr>
          <w:rFonts w:ascii="Ebrima" w:hAnsi="Ebrima"/>
        </w:rPr>
        <w:t xml:space="preserve"> (termine tedesco che significa appunto “vissuto”, “esperienza vissuta”)</w:t>
      </w:r>
      <w:r w:rsidR="00B23DBF" w:rsidRPr="009354DE">
        <w:rPr>
          <w:rFonts w:ascii="Ebrima" w:hAnsi="Ebrima"/>
        </w:rPr>
        <w:t xml:space="preserve">. </w:t>
      </w:r>
      <w:r w:rsidR="00B23DBF" w:rsidRPr="009354DE">
        <w:rPr>
          <w:rFonts w:ascii="Ebrima" w:hAnsi="Ebrima"/>
          <w:u w:val="single"/>
        </w:rPr>
        <w:t>Non il mondo oggettivo, ma l'esperienza soggettiva del mondo è ciò che diviene ad un tempo l'oggetto e la fonte del sapere filosofico</w:t>
      </w:r>
      <w:r w:rsidR="00B23DBF" w:rsidRPr="009354DE">
        <w:rPr>
          <w:rFonts w:ascii="Ebrima" w:hAnsi="Ebrima"/>
        </w:rPr>
        <w:t xml:space="preserve">. Da questa linea di tendenza la </w:t>
      </w:r>
      <w:r w:rsidR="00B23DBF" w:rsidRPr="009354DE">
        <w:rPr>
          <w:rFonts w:ascii="Ebrima" w:hAnsi="Ebrima"/>
        </w:rPr>
        <w:lastRenderedPageBreak/>
        <w:t>filosofia del vissuto riceve la sua fisionomia e la sua rilevanza storica, situandosi al tramonto dell'idealismo e del positivismo ottocenteschi e alle origini della filosofia del nostro secolo.</w:t>
      </w:r>
      <w:r>
        <w:rPr>
          <w:rStyle w:val="Appelnotedebasdep"/>
          <w:rFonts w:ascii="Ebrima" w:hAnsi="Ebrima"/>
        </w:rPr>
        <w:footnoteReference w:id="9"/>
      </w:r>
    </w:p>
    <w:p w14:paraId="55339496" w14:textId="36D8175C" w:rsidR="00855309" w:rsidRDefault="00855309" w:rsidP="007C0CBD">
      <w:pPr>
        <w:spacing w:beforeLines="60" w:before="144" w:afterLines="60" w:after="144" w:line="240" w:lineRule="auto"/>
        <w:jc w:val="both"/>
        <w:rPr>
          <w:rFonts w:ascii="Ebrima" w:hAnsi="Ebrima"/>
        </w:rPr>
      </w:pPr>
    </w:p>
    <w:p w14:paraId="54E77052" w14:textId="5F44E1AE" w:rsidR="00BD7358" w:rsidRDefault="00855309" w:rsidP="007C0CBD">
      <w:pPr>
        <w:spacing w:beforeLines="60" w:before="144" w:afterLines="60" w:after="144" w:line="240" w:lineRule="auto"/>
        <w:jc w:val="both"/>
        <w:rPr>
          <w:rFonts w:ascii="Ebrima" w:hAnsi="Ebrima"/>
          <w:color w:val="833C0B" w:themeColor="accent2" w:themeShade="80"/>
        </w:rPr>
      </w:pPr>
      <w:r w:rsidRPr="00F43BC0">
        <w:rPr>
          <w:rFonts w:ascii="Ebrima" w:hAnsi="Ebrima"/>
          <w:b/>
          <w:bCs/>
          <w:color w:val="FF0000"/>
        </w:rPr>
        <w:t xml:space="preserve">Bergson e </w:t>
      </w:r>
      <w:r>
        <w:rPr>
          <w:rFonts w:ascii="Ebrima" w:hAnsi="Ebrima"/>
          <w:b/>
          <w:bCs/>
          <w:color w:val="FF0000"/>
        </w:rPr>
        <w:t>l’esistenzialismo</w:t>
      </w:r>
      <w:r>
        <w:rPr>
          <w:rFonts w:ascii="Ebrima" w:hAnsi="Ebrima"/>
        </w:rPr>
        <w:t xml:space="preserve"> – La filosofia di Bergson è, sotto certi aspetti, già </w:t>
      </w:r>
      <w:r w:rsidRPr="00855309">
        <w:rPr>
          <w:rFonts w:ascii="Ebrima" w:hAnsi="Ebrima"/>
          <w:i/>
          <w:iCs/>
        </w:rPr>
        <w:t>esistenziale</w:t>
      </w:r>
      <w:r>
        <w:rPr>
          <w:rFonts w:ascii="Ebrima" w:hAnsi="Ebrima"/>
        </w:rPr>
        <w:t xml:space="preserve">, in anticipo rispetto a quella che è venuta dopo (Carlini, p. 149), perché egli afferma che </w:t>
      </w:r>
      <w:r w:rsidRPr="00855309">
        <w:rPr>
          <w:rFonts w:ascii="Ebrima" w:hAnsi="Ebrima"/>
          <w:color w:val="833C0B" w:themeColor="accent2" w:themeShade="80"/>
        </w:rPr>
        <w:t>“L’esistenza di cui siamo più certi e che meglio conosciamo, è incontestabilmente la nostra, poiché di tutti gli altri oggetti abbiamo nozioni che possiamo giudicare estrinseche e superficiali, mentre noi conosciamo noi stessi dall’interno, profondamente.”</w:t>
      </w:r>
      <w:r w:rsidR="00C5269E">
        <w:rPr>
          <w:rFonts w:ascii="Ebrima" w:hAnsi="Ebrima"/>
          <w:color w:val="833C0B" w:themeColor="accent2" w:themeShade="80"/>
        </w:rPr>
        <w:t xml:space="preserve"> </w:t>
      </w:r>
      <w:r w:rsidR="00C5269E" w:rsidRPr="00C5269E">
        <w:rPr>
          <w:rFonts w:ascii="Ebrima" w:hAnsi="Ebrima"/>
        </w:rPr>
        <w:t>E c’è gi</w:t>
      </w:r>
      <w:r w:rsidR="00C5269E">
        <w:rPr>
          <w:rFonts w:ascii="Ebrima" w:hAnsi="Ebrima"/>
        </w:rPr>
        <w:t>à la polemica contro l’astratto intellettualismo</w:t>
      </w:r>
      <w:r w:rsidR="00766067">
        <w:rPr>
          <w:rFonts w:ascii="Ebrima" w:hAnsi="Ebrima"/>
        </w:rPr>
        <w:t xml:space="preserve"> della logica che vorrebbe chiudere in concetti fissi e in puri ragionamenti la realtà che è vita ed esistenza. Bergson usa spesso l’esempio del nuoto: </w:t>
      </w:r>
      <w:r w:rsidR="00766067" w:rsidRPr="00766067">
        <w:rPr>
          <w:rFonts w:ascii="Ebrima" w:hAnsi="Ebrima"/>
          <w:color w:val="833C0B" w:themeColor="accent2" w:themeShade="80"/>
        </w:rPr>
        <w:t>“Se non avessi mai visto un uomo nuotare, potrei forse dire che la cosa è impossibile, giacché per imparare a nuotare, bisogna cominciare con tenersi a galla e, di conseguenza, saper già nuotare. Il ragionamento, così, mi terrà sempre inchiodato alla terra ferma. Ma se mi tufferò senza paura, comincerò col sostenermi, bene o male, su l’acqua, dibattendomi contro di essa: a poco a poco mi adatterò al n</w:t>
      </w:r>
      <w:r w:rsidR="00766067">
        <w:rPr>
          <w:rFonts w:ascii="Ebrima" w:hAnsi="Ebrima"/>
          <w:color w:val="833C0B" w:themeColor="accent2" w:themeShade="80"/>
        </w:rPr>
        <w:t>u</w:t>
      </w:r>
      <w:r w:rsidR="00766067" w:rsidRPr="00766067">
        <w:rPr>
          <w:rFonts w:ascii="Ebrima" w:hAnsi="Ebrima"/>
          <w:color w:val="833C0B" w:themeColor="accent2" w:themeShade="80"/>
        </w:rPr>
        <w:t>ovo el</w:t>
      </w:r>
      <w:r w:rsidR="00766067">
        <w:rPr>
          <w:rFonts w:ascii="Ebrima" w:hAnsi="Ebrima"/>
          <w:color w:val="833C0B" w:themeColor="accent2" w:themeShade="80"/>
        </w:rPr>
        <w:t>e</w:t>
      </w:r>
      <w:r w:rsidR="00766067" w:rsidRPr="00766067">
        <w:rPr>
          <w:rFonts w:ascii="Ebrima" w:hAnsi="Ebrima"/>
          <w:color w:val="833C0B" w:themeColor="accent2" w:themeShade="80"/>
        </w:rPr>
        <w:t>mento, ed imparerò a nuotare. Così, in teoria, è assurdo voler conoscere altrimenti che per mezzo dell’intelligenza, ma se si accetta francamente il rischio, l’azione potrà tagliare il nodo che il ragionamento, dopo averlo stretto, è incapace di sciogliere.”</w:t>
      </w:r>
    </w:p>
    <w:p w14:paraId="7092C492" w14:textId="72229DA1" w:rsidR="00BD7358" w:rsidRDefault="00BD7358" w:rsidP="007C0CBD">
      <w:pPr>
        <w:spacing w:beforeLines="60" w:before="144" w:afterLines="60" w:after="144" w:line="240" w:lineRule="auto"/>
        <w:jc w:val="both"/>
        <w:rPr>
          <w:rFonts w:ascii="Ebrima" w:hAnsi="Ebrima"/>
          <w:color w:val="833C0B" w:themeColor="accent2" w:themeShade="80"/>
        </w:rPr>
      </w:pPr>
    </w:p>
    <w:p w14:paraId="35062EF0" w14:textId="3E338600" w:rsidR="00BD7358" w:rsidRPr="00BD7358" w:rsidRDefault="000461A3" w:rsidP="007C0CBD">
      <w:pPr>
        <w:spacing w:beforeLines="60" w:before="144" w:afterLines="60" w:after="144" w:line="240" w:lineRule="auto"/>
        <w:jc w:val="both"/>
        <w:rPr>
          <w:rFonts w:ascii="Ebrima" w:hAnsi="Ebrima"/>
        </w:rPr>
      </w:pPr>
      <w:r w:rsidRPr="000461A3">
        <w:rPr>
          <w:rFonts w:ascii="Ebrima" w:hAnsi="Ebrima"/>
          <w:b/>
          <w:bCs/>
          <w:color w:val="FF0000"/>
        </w:rPr>
        <w:t>Bergson e</w:t>
      </w:r>
      <w:r>
        <w:rPr>
          <w:rFonts w:ascii="Ebrima" w:hAnsi="Ebrima"/>
          <w:color w:val="833C0B" w:themeColor="accent2" w:themeShade="80"/>
        </w:rPr>
        <w:t xml:space="preserve"> </w:t>
      </w:r>
      <w:r w:rsidR="00BD7358" w:rsidRPr="00BD7358">
        <w:rPr>
          <w:rFonts w:ascii="Ebrima" w:hAnsi="Ebrima"/>
          <w:b/>
          <w:bCs/>
          <w:color w:val="FF0000"/>
        </w:rPr>
        <w:t>Hegel</w:t>
      </w:r>
      <w:r w:rsidR="00BD7358" w:rsidRPr="00BD7358">
        <w:rPr>
          <w:rFonts w:ascii="Ebrima" w:hAnsi="Ebrima"/>
          <w:color w:val="833C0B" w:themeColor="accent2" w:themeShade="80"/>
        </w:rPr>
        <w:t xml:space="preserve"> </w:t>
      </w:r>
      <w:r w:rsidR="00BD7358" w:rsidRPr="00BD7358">
        <w:rPr>
          <w:rFonts w:ascii="Ebrima" w:hAnsi="Ebrima"/>
        </w:rPr>
        <w:t xml:space="preserve">– </w:t>
      </w:r>
      <w:r w:rsidR="00BD7358">
        <w:rPr>
          <w:rFonts w:ascii="Ebrima" w:hAnsi="Ebrima"/>
        </w:rPr>
        <w:t xml:space="preserve">Al Congresso internazionale di filosofia tenutosi a Bologna nel 1911, il filosofo Benedetto Croce (che riferisce questo episodio nel 1949, sui “Quaderni della Critica”) dopo aver ascoltato la relazione di Bergson esclama: </w:t>
      </w:r>
      <w:r w:rsidR="00BD7358" w:rsidRPr="0058396F">
        <w:rPr>
          <w:rFonts w:ascii="Ebrima" w:hAnsi="Ebrima"/>
          <w:color w:val="833C0B" w:themeColor="accent2" w:themeShade="80"/>
        </w:rPr>
        <w:t>“Ma questo è Hegel”</w:t>
      </w:r>
      <w:r w:rsidR="00BD7358">
        <w:rPr>
          <w:rFonts w:ascii="Ebrima" w:hAnsi="Ebrima"/>
        </w:rPr>
        <w:t xml:space="preserve">. La risposta di Bergson è la seguente: </w:t>
      </w:r>
      <w:r w:rsidR="00BD7358" w:rsidRPr="0058396F">
        <w:rPr>
          <w:rFonts w:ascii="Ebrima" w:hAnsi="Ebrima"/>
          <w:color w:val="833C0B" w:themeColor="accent2" w:themeShade="80"/>
        </w:rPr>
        <w:t>“Vi confesso che non ho mai letto Hegel. Bisognerà leggerlo”</w:t>
      </w:r>
      <w:r w:rsidR="00BD7358">
        <w:rPr>
          <w:rFonts w:ascii="Ebrima" w:hAnsi="Ebrima"/>
        </w:rPr>
        <w:t>.</w:t>
      </w:r>
      <w:r w:rsidR="00C03898">
        <w:rPr>
          <w:rFonts w:ascii="Ebrima" w:hAnsi="Ebrima"/>
        </w:rPr>
        <w:t xml:space="preserve"> Con ciò Bergson tende a prendere le distanze da qualsiasi tradizione filosofica.</w:t>
      </w:r>
    </w:p>
    <w:p w14:paraId="72B7FFA4" w14:textId="77777777" w:rsidR="00BD7358" w:rsidRPr="00BD7358" w:rsidRDefault="00BD7358" w:rsidP="007C0CBD">
      <w:pPr>
        <w:spacing w:beforeLines="60" w:before="144" w:afterLines="60" w:after="144" w:line="240" w:lineRule="auto"/>
        <w:jc w:val="both"/>
        <w:rPr>
          <w:rFonts w:ascii="Ebrima" w:hAnsi="Ebrima"/>
        </w:rPr>
      </w:pPr>
    </w:p>
    <w:p w14:paraId="5A35DBFA" w14:textId="77777777" w:rsidR="00BD7358" w:rsidRPr="00BD7358" w:rsidRDefault="00BD7358" w:rsidP="007C0CBD">
      <w:pPr>
        <w:spacing w:beforeLines="60" w:before="144" w:afterLines="60" w:after="144"/>
        <w:rPr>
          <w:rFonts w:ascii="Ebrima" w:eastAsia="Times New Roman" w:hAnsi="Ebrima" w:cstheme="majorHAnsi"/>
          <w:b/>
          <w:bCs/>
          <w:color w:val="2F5496" w:themeColor="accent1" w:themeShade="BF"/>
          <w:sz w:val="28"/>
          <w:szCs w:val="28"/>
          <w:lang w:eastAsia="it-IT"/>
        </w:rPr>
      </w:pPr>
      <w:r w:rsidRPr="00BD7358">
        <w:rPr>
          <w:rFonts w:ascii="Ebrima" w:hAnsi="Ebrima" w:cstheme="majorHAnsi"/>
          <w:color w:val="2F5496" w:themeColor="accent1" w:themeShade="BF"/>
          <w:sz w:val="28"/>
          <w:szCs w:val="28"/>
        </w:rPr>
        <w:br w:type="page"/>
      </w:r>
    </w:p>
    <w:p w14:paraId="49EB9DBA" w14:textId="41224174" w:rsidR="001F605A" w:rsidRPr="000461A3" w:rsidRDefault="001F605A"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bookmarkStart w:id="12" w:name="_Toc155260821"/>
      <w:r w:rsidRPr="000461A3">
        <w:rPr>
          <w:rFonts w:ascii="Ebrima" w:hAnsi="Ebrima" w:cstheme="majorHAnsi"/>
          <w:color w:val="2F5496" w:themeColor="accent1" w:themeShade="BF"/>
          <w:sz w:val="28"/>
          <w:szCs w:val="28"/>
        </w:rPr>
        <w:lastRenderedPageBreak/>
        <w:t>6/ Testi</w:t>
      </w:r>
      <w:bookmarkEnd w:id="12"/>
    </w:p>
    <w:p w14:paraId="671D7ADE" w14:textId="77777777" w:rsidR="00F5568E" w:rsidRDefault="00F5568E"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3F94BFDD" w14:textId="77777777" w:rsidR="00FC3AC7" w:rsidRPr="000461A3" w:rsidRDefault="00FC3AC7"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16E1968A" w14:textId="5656DC07" w:rsidR="00A440A6" w:rsidRPr="0002760C" w:rsidRDefault="00F5568E" w:rsidP="007C0CBD">
      <w:pPr>
        <w:pStyle w:val="Titre3"/>
        <w:spacing w:beforeLines="60" w:before="144" w:afterLines="60" w:after="144"/>
        <w:rPr>
          <w:b/>
          <w:bCs/>
        </w:rPr>
      </w:pPr>
      <w:bookmarkStart w:id="13" w:name="_Toc155260822"/>
      <w:r w:rsidRPr="0002760C">
        <w:rPr>
          <w:b/>
          <w:bCs/>
        </w:rPr>
        <w:t>Testo</w:t>
      </w:r>
      <w:r w:rsidR="00261B33" w:rsidRPr="0002760C">
        <w:rPr>
          <w:b/>
          <w:bCs/>
        </w:rPr>
        <w:t xml:space="preserve"> 1</w:t>
      </w:r>
      <w:r w:rsidR="006B4984" w:rsidRPr="0002760C">
        <w:rPr>
          <w:b/>
          <w:bCs/>
        </w:rPr>
        <w:t xml:space="preserve"> – La coscienza come durata</w:t>
      </w:r>
      <w:bookmarkEnd w:id="13"/>
    </w:p>
    <w:p w14:paraId="5380B052" w14:textId="67359030" w:rsidR="00261B33" w:rsidRPr="004967DF" w:rsidRDefault="006B4984" w:rsidP="007C0CBD">
      <w:pPr>
        <w:spacing w:beforeLines="60" w:before="144" w:afterLines="60" w:after="144"/>
        <w:jc w:val="both"/>
        <w:rPr>
          <w:rFonts w:ascii="Ebrima" w:eastAsia="Times New Roman" w:hAnsi="Ebrima" w:cstheme="majorHAnsi"/>
          <w:lang w:eastAsia="it-IT"/>
        </w:rPr>
      </w:pPr>
      <w:r w:rsidRPr="004967DF">
        <w:rPr>
          <w:rFonts w:ascii="Ebrima" w:eastAsia="Times New Roman" w:hAnsi="Ebrima" w:cstheme="majorHAnsi"/>
          <w:lang w:eastAsia="it-IT"/>
        </w:rPr>
        <w:t>Possibili collegamenti di questo brano con Freud (l’inconscio e la censura) e Proust (il passato ci segue continuamente)</w:t>
      </w:r>
      <w:r w:rsidR="00A440A6" w:rsidRPr="004967DF">
        <w:rPr>
          <w:rFonts w:ascii="Ebrima" w:eastAsia="Times New Roman" w:hAnsi="Ebrima" w:cstheme="majorHAnsi"/>
          <w:lang w:eastAsia="it-IT"/>
        </w:rPr>
        <w:t>.</w:t>
      </w:r>
    </w:p>
    <w:p w14:paraId="47E24ADE" w14:textId="69F0BC9D" w:rsidR="001F605A" w:rsidRPr="00261B33" w:rsidRDefault="001F605A" w:rsidP="007C0CBD">
      <w:pPr>
        <w:spacing w:beforeLines="60" w:before="144" w:afterLines="60" w:after="144"/>
        <w:ind w:left="1416"/>
        <w:jc w:val="both"/>
        <w:rPr>
          <w:rFonts w:ascii="Ebrima" w:eastAsia="Times New Roman" w:hAnsi="Ebrima" w:cstheme="majorHAnsi"/>
          <w:color w:val="833C0B" w:themeColor="accent2" w:themeShade="80"/>
          <w:lang w:eastAsia="it-IT"/>
        </w:rPr>
      </w:pPr>
      <w:r w:rsidRPr="00261B33">
        <w:rPr>
          <w:rFonts w:ascii="Ebrima" w:eastAsia="Times New Roman" w:hAnsi="Ebrima" w:cstheme="majorHAnsi"/>
          <w:color w:val="833C0B" w:themeColor="accent2" w:themeShade="80"/>
          <w:lang w:eastAsia="it-IT"/>
        </w:rPr>
        <w:t>Chi esamini la vita psichica nella sua effettualità quale si svolge sotto i simboli che la ricoprono si accorgerà subito che il tempo ne è la stoffa stessa.</w:t>
      </w:r>
    </w:p>
    <w:p w14:paraId="5309F2DA" w14:textId="77777777" w:rsidR="00A440A6" w:rsidRDefault="001F605A" w:rsidP="007C0CBD">
      <w:pPr>
        <w:spacing w:beforeLines="60" w:before="144" w:afterLines="60" w:after="144"/>
        <w:ind w:left="1416"/>
        <w:jc w:val="both"/>
        <w:rPr>
          <w:rFonts w:ascii="Ebrima" w:eastAsia="Times New Roman" w:hAnsi="Ebrima" w:cstheme="majorHAnsi"/>
          <w:color w:val="833C0B" w:themeColor="accent2" w:themeShade="80"/>
          <w:lang w:eastAsia="it-IT"/>
        </w:rPr>
      </w:pPr>
      <w:r w:rsidRPr="00261B33">
        <w:rPr>
          <w:rFonts w:ascii="Ebrima" w:eastAsia="Times New Roman" w:hAnsi="Ebrima" w:cstheme="majorHAnsi"/>
          <w:color w:val="833C0B" w:themeColor="accent2" w:themeShade="80"/>
          <w:lang w:eastAsia="it-IT"/>
        </w:rPr>
        <w:t xml:space="preserve">Infatti, la nostra durata non è il susseguirsi di un istante a un altro istante: in tal caso esisterebbe solo il presente, il passato non si perpetuerebbe nel presente e non ci sarebbe evoluzione né durata concreta. La durata è l'incessante progredire del passato che intacca l’avvenire e che, progredendo, si accresce. E poiché si accresce continuamente, il passato si conserva indefinitamente. </w:t>
      </w:r>
    </w:p>
    <w:p w14:paraId="10DB47C4" w14:textId="475CED57" w:rsidR="00A440A6" w:rsidRDefault="001F605A" w:rsidP="007C0CBD">
      <w:pPr>
        <w:spacing w:beforeLines="60" w:before="144" w:afterLines="60" w:after="144"/>
        <w:ind w:left="1416"/>
        <w:jc w:val="both"/>
        <w:rPr>
          <w:rFonts w:ascii="Ebrima" w:eastAsia="Times New Roman" w:hAnsi="Ebrima" w:cstheme="majorHAnsi"/>
          <w:color w:val="833C0B" w:themeColor="accent2" w:themeShade="80"/>
          <w:lang w:eastAsia="it-IT"/>
        </w:rPr>
      </w:pPr>
      <w:r w:rsidRPr="00261B33">
        <w:rPr>
          <w:rFonts w:ascii="Ebrima" w:eastAsia="Times New Roman" w:hAnsi="Ebrima" w:cstheme="majorHAnsi"/>
          <w:color w:val="833C0B" w:themeColor="accent2" w:themeShade="80"/>
          <w:lang w:eastAsia="it-IT"/>
        </w:rPr>
        <w:t xml:space="preserve">La memoria, come abbiamo tentato di dimostrare, non è la facoltà di classificare ricordi in un cassetto o di scriverli su di un registro. Non c'è registro, non c'è cassetto; anzi, a rigor di termini, non si può parlar di essa come di una "facoltà": giacché una facoltà funziona in modo intermittente, quando vuole o quando può, mentre l'accumularsi del passato su </w:t>
      </w:r>
      <w:proofErr w:type="gramStart"/>
      <w:r w:rsidRPr="00261B33">
        <w:rPr>
          <w:rFonts w:ascii="Ebrima" w:eastAsia="Times New Roman" w:hAnsi="Ebrima" w:cstheme="majorHAnsi"/>
          <w:color w:val="833C0B" w:themeColor="accent2" w:themeShade="80"/>
          <w:lang w:eastAsia="it-IT"/>
        </w:rPr>
        <w:t>se</w:t>
      </w:r>
      <w:proofErr w:type="gramEnd"/>
      <w:r w:rsidRPr="00261B33">
        <w:rPr>
          <w:rFonts w:ascii="Ebrima" w:eastAsia="Times New Roman" w:hAnsi="Ebrima" w:cstheme="majorHAnsi"/>
          <w:color w:val="833C0B" w:themeColor="accent2" w:themeShade="80"/>
          <w:lang w:eastAsia="it-IT"/>
        </w:rPr>
        <w:t xml:space="preserve"> stesso continua senza tregua. In realtà, il passato si conserva da </w:t>
      </w:r>
      <w:proofErr w:type="gramStart"/>
      <w:r w:rsidRPr="00261B33">
        <w:rPr>
          <w:rFonts w:ascii="Ebrima" w:eastAsia="Times New Roman" w:hAnsi="Ebrima" w:cstheme="majorHAnsi"/>
          <w:color w:val="833C0B" w:themeColor="accent2" w:themeShade="80"/>
          <w:lang w:eastAsia="it-IT"/>
        </w:rPr>
        <w:t>se</w:t>
      </w:r>
      <w:proofErr w:type="gramEnd"/>
      <w:r w:rsidRPr="00261B33">
        <w:rPr>
          <w:rFonts w:ascii="Ebrima" w:eastAsia="Times New Roman" w:hAnsi="Ebrima" w:cstheme="majorHAnsi"/>
          <w:color w:val="833C0B" w:themeColor="accent2" w:themeShade="80"/>
          <w:lang w:eastAsia="it-IT"/>
        </w:rPr>
        <w:t xml:space="preserve"> stesso, automaticamente. Esso ci segue, tutt'intero, in ogni momento: ciò che abbiamo sentito, pensato, voluto sin dalla prima infanzia è là, chino sul presente che esso sta per assorbire in sé, incalzante alla porta della coscienza, che vorrebbe lasciarlo fuori. </w:t>
      </w:r>
    </w:p>
    <w:p w14:paraId="4F5F06EE" w14:textId="41F937B7" w:rsidR="001F605A" w:rsidRPr="00261B33" w:rsidRDefault="001F605A" w:rsidP="007C0CBD">
      <w:pPr>
        <w:spacing w:beforeLines="60" w:before="144" w:afterLines="60" w:after="144"/>
        <w:ind w:left="1416"/>
        <w:jc w:val="both"/>
        <w:rPr>
          <w:rFonts w:ascii="Ebrima" w:eastAsia="Times New Roman" w:hAnsi="Ebrima" w:cstheme="majorHAnsi"/>
          <w:color w:val="833C0B" w:themeColor="accent2" w:themeShade="80"/>
          <w:lang w:eastAsia="it-IT"/>
        </w:rPr>
      </w:pPr>
      <w:r w:rsidRPr="00C673CE">
        <w:rPr>
          <w:rFonts w:ascii="Ebrima" w:eastAsia="Times New Roman" w:hAnsi="Ebrima" w:cstheme="majorHAnsi"/>
          <w:color w:val="833C0B" w:themeColor="accent2" w:themeShade="80"/>
          <w:u w:val="single"/>
          <w:lang w:eastAsia="it-IT"/>
        </w:rPr>
        <w:t>La funzione del meccanismo cerebrale è appunto quella di ricacciare la massima parte del passato nell'incosciente per introdurre nella coscienza solo ciò che può illuminare la situazione attuale, agevolare l'azione che si prepara, compiere un lavoro utile</w:t>
      </w:r>
      <w:r w:rsidRPr="00261B33">
        <w:rPr>
          <w:rFonts w:ascii="Ebrima" w:eastAsia="Times New Roman" w:hAnsi="Ebrima" w:cstheme="majorHAnsi"/>
          <w:color w:val="833C0B" w:themeColor="accent2" w:themeShade="80"/>
          <w:lang w:eastAsia="it-IT"/>
        </w:rPr>
        <w:t>. Talvolta qualche ricordo non necessario riesce a passar di contrabbando per la porta socchiusa; e questi messaggeri dell'incosciente ci avvertono del carico che trasciniamo dietro a noi senza averne consapevolezza. Ma, se anche non ne avessimo chiara coscienza, sentiremmo vagamente che il passato è sempre presente in noi. Che cosa siamo, infatti, che cos'è il nostro carattere se non la sintesi della storia da noi vissuta sin dalla nascita, prima anzi di essa, giacché portiamo con noi disposizioni prenatali? Certo noi pensiamo solo con una piccola parte del nostro passato; ma desideriamo, vogliamo, agiamo con tutto il nostro passato, comprese le nostre tendenze congenite. Il nostro passato ci si rivela, dunque, nella sua interezza, con la pressione che esercita su di noi e sotto forma di tendenza, benché solo una piccola parte di esso si converta in rappresentazione chiara e distinta.</w:t>
      </w:r>
    </w:p>
    <w:p w14:paraId="0B99C1F7" w14:textId="1F043EEF" w:rsidR="001F605A" w:rsidRPr="00261B33" w:rsidRDefault="001F605A" w:rsidP="007C0CBD">
      <w:pPr>
        <w:spacing w:beforeLines="60" w:before="144" w:afterLines="60" w:after="144"/>
        <w:ind w:left="1416"/>
        <w:jc w:val="both"/>
        <w:rPr>
          <w:rFonts w:ascii="Ebrima" w:eastAsia="Times New Roman" w:hAnsi="Ebrima" w:cstheme="majorHAnsi"/>
          <w:color w:val="833C0B" w:themeColor="accent2" w:themeShade="80"/>
          <w:lang w:eastAsia="it-IT"/>
        </w:rPr>
      </w:pPr>
      <w:r w:rsidRPr="00261B33">
        <w:rPr>
          <w:rFonts w:ascii="Ebrima" w:eastAsia="Times New Roman" w:hAnsi="Ebrima" w:cstheme="majorHAnsi"/>
          <w:color w:val="833C0B" w:themeColor="accent2" w:themeShade="80"/>
          <w:lang w:eastAsia="it-IT"/>
        </w:rPr>
        <w:t xml:space="preserve">Conseguenza di questa sopravvivenza del passato è l'impossibilità, per una coscienza, di passare due volte per l'identico stato. Le circostanze possono ben rimanere le </w:t>
      </w:r>
      <w:r w:rsidRPr="00261B33">
        <w:rPr>
          <w:rFonts w:ascii="Ebrima" w:eastAsia="Times New Roman" w:hAnsi="Ebrima" w:cstheme="majorHAnsi"/>
          <w:color w:val="833C0B" w:themeColor="accent2" w:themeShade="80"/>
          <w:lang w:eastAsia="it-IT"/>
        </w:rPr>
        <w:lastRenderedPageBreak/>
        <w:t xml:space="preserve">stesse: la persona su cui agiscono non è più la stessa, perché la colgono in un momento nuovo della sua storia. La nostra personalità che va via via formandosi mediante il progressivo accumularsi dell'esperienza, muta continuamente; e però nessuno stato di coscienza, anche se resta identico alla superficie, si ripete mai in profondità. Questo perché la nostra durata è irreversibile: per poter riviverne anche un momento solo bisognerebbe annullare il ricordo di tutti i momenti successivi. </w:t>
      </w:r>
      <w:r w:rsidRPr="00261B33">
        <w:rPr>
          <w:rFonts w:ascii="Ebrima" w:eastAsia="Times New Roman" w:hAnsi="Ebrima" w:cs="Times New Roman"/>
          <w:lang w:eastAsia="it-IT"/>
        </w:rPr>
        <w:t xml:space="preserve">(da </w:t>
      </w:r>
      <w:r w:rsidRPr="005E1BB9">
        <w:rPr>
          <w:rFonts w:ascii="Ebrima" w:eastAsia="Times New Roman" w:hAnsi="Ebrima" w:cs="Times New Roman"/>
          <w:i/>
          <w:iCs/>
          <w:lang w:eastAsia="it-IT"/>
        </w:rPr>
        <w:t>L'evoluzione creatrice</w:t>
      </w:r>
      <w:r w:rsidRPr="00261B33">
        <w:rPr>
          <w:rFonts w:ascii="Ebrima" w:eastAsia="Times New Roman" w:hAnsi="Ebrima" w:cs="Times New Roman"/>
          <w:lang w:eastAsia="it-IT"/>
        </w:rPr>
        <w:t xml:space="preserve">, in H. </w:t>
      </w:r>
      <w:r w:rsidR="00426437">
        <w:rPr>
          <w:rFonts w:ascii="Ebrima" w:eastAsia="Times New Roman" w:hAnsi="Ebrima" w:cs="Times New Roman"/>
          <w:lang w:eastAsia="it-IT"/>
        </w:rPr>
        <w:t>Bergson</w:t>
      </w:r>
      <w:r w:rsidRPr="00261B33">
        <w:rPr>
          <w:rFonts w:ascii="Ebrima" w:eastAsia="Times New Roman" w:hAnsi="Ebrima" w:cs="Times New Roman"/>
          <w:lang w:eastAsia="it-IT"/>
        </w:rPr>
        <w:t xml:space="preserve">, </w:t>
      </w:r>
      <w:r w:rsidRPr="00AC668F">
        <w:rPr>
          <w:rFonts w:ascii="Ebrima" w:eastAsia="Times New Roman" w:hAnsi="Ebrima" w:cs="Times New Roman"/>
          <w:i/>
          <w:iCs/>
          <w:lang w:eastAsia="it-IT"/>
        </w:rPr>
        <w:t>Le opere</w:t>
      </w:r>
      <w:r w:rsidRPr="00261B33">
        <w:rPr>
          <w:rFonts w:ascii="Ebrima" w:eastAsia="Times New Roman" w:hAnsi="Ebrima" w:cs="Times New Roman"/>
          <w:lang w:eastAsia="it-IT"/>
        </w:rPr>
        <w:t>, trad. di P. Serini, UTET, Torino 1971)</w:t>
      </w:r>
    </w:p>
    <w:p w14:paraId="0B1039B6" w14:textId="77777777" w:rsidR="006B4984" w:rsidRDefault="006B4984"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7B2332B3" w14:textId="77777777" w:rsidR="00FC3AC7" w:rsidRDefault="00FC3AC7"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7D5820FC" w14:textId="5E4539F1" w:rsidR="00261B33" w:rsidRPr="0002760C" w:rsidRDefault="00F5568E" w:rsidP="007C0CBD">
      <w:pPr>
        <w:pStyle w:val="Titre3"/>
        <w:spacing w:beforeLines="60" w:before="144" w:afterLines="60" w:after="144"/>
        <w:rPr>
          <w:b/>
          <w:bCs/>
        </w:rPr>
      </w:pPr>
      <w:bookmarkStart w:id="14" w:name="_Toc155260823"/>
      <w:r w:rsidRPr="0002760C">
        <w:rPr>
          <w:b/>
          <w:bCs/>
        </w:rPr>
        <w:t>Testo</w:t>
      </w:r>
      <w:r w:rsidR="00261B33" w:rsidRPr="0002760C">
        <w:rPr>
          <w:b/>
          <w:bCs/>
        </w:rPr>
        <w:t xml:space="preserve"> 2</w:t>
      </w:r>
      <w:r w:rsidR="006B4984" w:rsidRPr="0002760C">
        <w:rPr>
          <w:b/>
          <w:bCs/>
        </w:rPr>
        <w:t xml:space="preserve"> – </w:t>
      </w:r>
      <w:r w:rsidR="00253707" w:rsidRPr="0002760C">
        <w:rPr>
          <w:b/>
          <w:bCs/>
        </w:rPr>
        <w:t>Il flusso che costituisce la nostra persona</w:t>
      </w:r>
      <w:bookmarkEnd w:id="14"/>
    </w:p>
    <w:p w14:paraId="7881368E" w14:textId="105D033A" w:rsidR="00253707" w:rsidRPr="004967DF" w:rsidRDefault="00253707" w:rsidP="007C0CBD">
      <w:pPr>
        <w:spacing w:beforeLines="60" w:before="144" w:afterLines="60" w:after="144"/>
        <w:jc w:val="both"/>
        <w:rPr>
          <w:rFonts w:ascii="Ebrima" w:eastAsia="Times New Roman" w:hAnsi="Ebrima" w:cstheme="majorHAnsi"/>
          <w:lang w:eastAsia="it-IT"/>
        </w:rPr>
      </w:pPr>
      <w:r w:rsidRPr="004967DF">
        <w:rPr>
          <w:rFonts w:ascii="Ebrima" w:eastAsia="Times New Roman" w:hAnsi="Ebrima" w:cstheme="majorHAnsi"/>
          <w:lang w:eastAsia="it-IT"/>
        </w:rPr>
        <w:t>Noi siamo durata, siamo un flusso continuo in cui posso distinguere degli stati molteplici solo quando sono passato oltre ad essi. In realtà nessuno di essi comincia o finisce, ma tutti si prolungano gli uni negli altri.</w:t>
      </w:r>
    </w:p>
    <w:p w14:paraId="00FBAEC3" w14:textId="6F5C4745" w:rsidR="001F605A" w:rsidRDefault="001F605A" w:rsidP="007C0CBD">
      <w:pPr>
        <w:pStyle w:val="NormalWeb"/>
        <w:spacing w:beforeLines="60" w:before="144" w:beforeAutospacing="0" w:afterLines="60" w:after="144" w:afterAutospacing="0"/>
        <w:ind w:left="1416"/>
        <w:jc w:val="both"/>
        <w:rPr>
          <w:rFonts w:ascii="Ebrima" w:hAnsi="Ebrima"/>
          <w:sz w:val="22"/>
          <w:szCs w:val="22"/>
        </w:rPr>
      </w:pPr>
      <w:r w:rsidRPr="001A6B68">
        <w:rPr>
          <w:rFonts w:ascii="Ebrima" w:hAnsi="Ebrima" w:cstheme="majorHAnsi"/>
          <w:color w:val="833C0B" w:themeColor="accent2" w:themeShade="80"/>
          <w:sz w:val="22"/>
          <w:szCs w:val="22"/>
        </w:rPr>
        <w:t>“Vi è almeno una realtà che noi cogliamo dall'interno, per intuizione, e non per semplice analisi: la nostra persona nel suo scorrere attraverso il tempo, il nostro io che dura.</w:t>
      </w:r>
      <w:r>
        <w:rPr>
          <w:rFonts w:ascii="Ebrima" w:hAnsi="Ebrima" w:cstheme="majorHAnsi"/>
          <w:color w:val="833C0B" w:themeColor="accent2" w:themeShade="80"/>
        </w:rPr>
        <w:t xml:space="preserve"> </w:t>
      </w:r>
      <w:r>
        <w:rPr>
          <w:rFonts w:ascii="Ebrima" w:hAnsi="Ebrima" w:cstheme="majorHAnsi"/>
          <w:color w:val="833C0B" w:themeColor="accent2" w:themeShade="80"/>
          <w:sz w:val="22"/>
          <w:szCs w:val="22"/>
        </w:rPr>
        <w:t>[…]</w:t>
      </w:r>
      <w:r w:rsidRPr="001A6B68">
        <w:rPr>
          <w:rFonts w:ascii="Ebrima" w:hAnsi="Ebrima" w:cstheme="majorHAnsi"/>
          <w:color w:val="833C0B" w:themeColor="accent2" w:themeShade="80"/>
          <w:sz w:val="22"/>
          <w:szCs w:val="22"/>
        </w:rPr>
        <w:t xml:space="preserve"> Quando faccio scorrere sulla mia persona, supposta inattiva, lo sguardo interiore della coscienza, percepisco dapprima una specie di crosta solidificata in superficie: sono le percezioni, che vi giungono dal mondo materiale. </w:t>
      </w:r>
      <w:r>
        <w:rPr>
          <w:rFonts w:ascii="Ebrima" w:hAnsi="Ebrima" w:cstheme="majorHAnsi"/>
          <w:color w:val="833C0B" w:themeColor="accent2" w:themeShade="80"/>
          <w:sz w:val="22"/>
          <w:szCs w:val="22"/>
        </w:rPr>
        <w:t>[…]</w:t>
      </w:r>
      <w:r w:rsidRPr="001A6B68">
        <w:rPr>
          <w:rFonts w:ascii="Ebrima" w:hAnsi="Ebrima" w:cstheme="majorHAnsi"/>
          <w:color w:val="833C0B" w:themeColor="accent2" w:themeShade="80"/>
          <w:sz w:val="22"/>
          <w:szCs w:val="22"/>
        </w:rPr>
        <w:t xml:space="preserve"> In seguito, percepisco dei ricordi, più o meno aderenti alle percezioni, e che servono a interpretarle. </w:t>
      </w:r>
      <w:r>
        <w:rPr>
          <w:rFonts w:ascii="Ebrima" w:hAnsi="Ebrima" w:cstheme="majorHAnsi"/>
          <w:color w:val="833C0B" w:themeColor="accent2" w:themeShade="80"/>
          <w:sz w:val="22"/>
          <w:szCs w:val="22"/>
        </w:rPr>
        <w:t>[…]</w:t>
      </w:r>
      <w:r w:rsidRPr="001A6B68">
        <w:rPr>
          <w:rFonts w:ascii="Ebrima" w:hAnsi="Ebrima" w:cstheme="majorHAnsi"/>
          <w:color w:val="833C0B" w:themeColor="accent2" w:themeShade="80"/>
          <w:sz w:val="22"/>
          <w:szCs w:val="22"/>
        </w:rPr>
        <w:t xml:space="preserve"> Infine, sento manifestarsi tendenze, abitudini motorie, una quantità di azioni virtuali più o meno solidamente legate a quelle percezioni e a quei ricordi. Tutti questi elementi dai contorni ben definiti, mi appaiono tanto più distinti da me, quanto più sono distinti tra loro: orientati dall'interno verso l'esterno, costituiscono, riuniti, </w:t>
      </w:r>
      <w:r w:rsidRPr="00253707">
        <w:rPr>
          <w:rFonts w:ascii="Ebrima" w:hAnsi="Ebrima" w:cstheme="majorHAnsi"/>
          <w:color w:val="833C0B" w:themeColor="accent2" w:themeShade="80"/>
          <w:sz w:val="22"/>
          <w:szCs w:val="22"/>
          <w:u w:val="single"/>
        </w:rPr>
        <w:t>la superficie di una sfera che tende ad allargarsi e a perdersi nel mondo esterno</w:t>
      </w:r>
      <w:r w:rsidRPr="001A6B68">
        <w:rPr>
          <w:rFonts w:ascii="Ebrima" w:hAnsi="Ebrima" w:cstheme="majorHAnsi"/>
          <w:color w:val="833C0B" w:themeColor="accent2" w:themeShade="80"/>
          <w:sz w:val="22"/>
          <w:szCs w:val="22"/>
        </w:rPr>
        <w:t>.</w:t>
      </w:r>
      <w:r>
        <w:rPr>
          <w:rFonts w:ascii="Ebrima" w:hAnsi="Ebrima" w:cstheme="majorHAnsi"/>
          <w:color w:val="833C0B" w:themeColor="accent2" w:themeShade="80"/>
          <w:sz w:val="22"/>
          <w:szCs w:val="22"/>
        </w:rPr>
        <w:t xml:space="preserve"> </w:t>
      </w:r>
      <w:r w:rsidRPr="001A6B68">
        <w:rPr>
          <w:rFonts w:ascii="Ebrima" w:hAnsi="Ebrima" w:cstheme="majorHAnsi"/>
          <w:color w:val="833C0B" w:themeColor="accent2" w:themeShade="80"/>
          <w:sz w:val="22"/>
          <w:szCs w:val="22"/>
        </w:rPr>
        <w:t xml:space="preserve">Ma, se mi raccolgo dalla periferia verso il centro, se cerco al fondo di me ciò che più uniformemente, più costantemente e durevolmente è me stesso, trovo tutt'altro. Al di sotto di quei cristalli ben tagliati e di quella superficie congelata, vi è </w:t>
      </w:r>
      <w:r w:rsidRPr="00253707">
        <w:rPr>
          <w:rFonts w:ascii="Ebrima" w:hAnsi="Ebrima" w:cstheme="majorHAnsi"/>
          <w:color w:val="833C0B" w:themeColor="accent2" w:themeShade="80"/>
          <w:sz w:val="22"/>
          <w:szCs w:val="22"/>
          <w:u w:val="single"/>
        </w:rPr>
        <w:t>un flusso continuo</w:t>
      </w:r>
      <w:r w:rsidRPr="001A6B68">
        <w:rPr>
          <w:rFonts w:ascii="Ebrima" w:hAnsi="Ebrima" w:cstheme="majorHAnsi"/>
          <w:color w:val="833C0B" w:themeColor="accent2" w:themeShade="80"/>
          <w:sz w:val="22"/>
          <w:szCs w:val="22"/>
        </w:rPr>
        <w:t xml:space="preserve">, non comparabile a nulla di ciò che ho visto fluire. </w:t>
      </w:r>
      <w:r w:rsidRPr="00253707">
        <w:rPr>
          <w:rFonts w:ascii="Ebrima" w:hAnsi="Ebrima" w:cstheme="majorHAnsi"/>
          <w:color w:val="833C0B" w:themeColor="accent2" w:themeShade="80"/>
          <w:sz w:val="22"/>
          <w:szCs w:val="22"/>
          <w:u w:val="single"/>
        </w:rPr>
        <w:t>È una successione di stati, ciascuno dei quali preannunzia quello che lo segue e contiene quello che lo precede. In verità, essi non costituiscono stati molteplici se non quando già son passato oltre ad essi, e mi rivolgo indietro per osservarne la traccia</w:t>
      </w:r>
      <w:r w:rsidRPr="001A6B68">
        <w:rPr>
          <w:rFonts w:ascii="Ebrima" w:hAnsi="Ebrima" w:cstheme="majorHAnsi"/>
          <w:color w:val="833C0B" w:themeColor="accent2" w:themeShade="80"/>
          <w:sz w:val="22"/>
          <w:szCs w:val="22"/>
        </w:rPr>
        <w:t xml:space="preserve">: mentre li provavo erano così solidamente organizzati, così profondamente animati di una vita comune, che non avrei saputo dire dove uno qualsiasi di essi finisse e l'altro cominciasse. </w:t>
      </w:r>
      <w:r w:rsidRPr="00253707">
        <w:rPr>
          <w:rFonts w:ascii="Ebrima" w:hAnsi="Ebrima" w:cstheme="majorHAnsi"/>
          <w:color w:val="833C0B" w:themeColor="accent2" w:themeShade="80"/>
          <w:sz w:val="22"/>
          <w:szCs w:val="22"/>
          <w:u w:val="single"/>
        </w:rPr>
        <w:t>In realtà, nessuno di essi comincia o finisce, tutti si prolungano gli uni negli altri</w:t>
      </w:r>
      <w:r w:rsidRPr="001A6B68">
        <w:rPr>
          <w:rFonts w:ascii="Ebrima" w:hAnsi="Ebrima" w:cstheme="majorHAnsi"/>
          <w:color w:val="833C0B" w:themeColor="accent2" w:themeShade="80"/>
          <w:sz w:val="22"/>
          <w:szCs w:val="22"/>
        </w:rPr>
        <w:t>.”</w:t>
      </w:r>
      <w:r>
        <w:rPr>
          <w:color w:val="000000"/>
          <w:sz w:val="27"/>
          <w:szCs w:val="27"/>
        </w:rPr>
        <w:t xml:space="preserve"> </w:t>
      </w:r>
      <w:r w:rsidRPr="001A6B68">
        <w:rPr>
          <w:rFonts w:ascii="Ebrima" w:hAnsi="Ebrima"/>
          <w:sz w:val="22"/>
          <w:szCs w:val="22"/>
        </w:rPr>
        <w:t xml:space="preserve">(da </w:t>
      </w:r>
      <w:r w:rsidR="00426437">
        <w:rPr>
          <w:rFonts w:ascii="Ebrima" w:hAnsi="Ebrima"/>
          <w:sz w:val="22"/>
          <w:szCs w:val="22"/>
        </w:rPr>
        <w:t>Bergson</w:t>
      </w:r>
      <w:r w:rsidRPr="001A6B68">
        <w:rPr>
          <w:rFonts w:ascii="Ebrima" w:hAnsi="Ebrima"/>
          <w:sz w:val="22"/>
          <w:szCs w:val="22"/>
        </w:rPr>
        <w:t xml:space="preserve">, </w:t>
      </w:r>
      <w:r w:rsidRPr="001A6B68">
        <w:rPr>
          <w:rFonts w:ascii="Ebrima" w:hAnsi="Ebrima"/>
          <w:i/>
          <w:iCs/>
          <w:sz w:val="22"/>
          <w:szCs w:val="22"/>
        </w:rPr>
        <w:t>Introduzione alla metafisica</w:t>
      </w:r>
      <w:r w:rsidRPr="001A6B68">
        <w:rPr>
          <w:rFonts w:ascii="Ebrima" w:hAnsi="Ebrima"/>
          <w:sz w:val="22"/>
          <w:szCs w:val="22"/>
        </w:rPr>
        <w:t>).</w:t>
      </w:r>
    </w:p>
    <w:p w14:paraId="69B8A321" w14:textId="77777777" w:rsidR="00261B33" w:rsidRDefault="00261B33"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37160599" w14:textId="77777777" w:rsidR="00FC3AC7" w:rsidRDefault="00FC3AC7"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2EBBD3DB" w14:textId="33D6B501" w:rsidR="00261B33" w:rsidRPr="0002760C" w:rsidRDefault="00F5568E" w:rsidP="007C0CBD">
      <w:pPr>
        <w:pStyle w:val="Titre3"/>
        <w:spacing w:beforeLines="60" w:before="144" w:afterLines="60" w:after="144"/>
        <w:rPr>
          <w:b/>
          <w:bCs/>
        </w:rPr>
      </w:pPr>
      <w:bookmarkStart w:id="15" w:name="_Toc155260824"/>
      <w:r w:rsidRPr="0002760C">
        <w:rPr>
          <w:b/>
          <w:bCs/>
        </w:rPr>
        <w:lastRenderedPageBreak/>
        <w:t>Testo</w:t>
      </w:r>
      <w:r w:rsidR="00261B33" w:rsidRPr="0002760C">
        <w:rPr>
          <w:b/>
          <w:bCs/>
        </w:rPr>
        <w:t xml:space="preserve"> 3</w:t>
      </w:r>
      <w:r w:rsidR="006B4984" w:rsidRPr="0002760C">
        <w:rPr>
          <w:b/>
          <w:bCs/>
        </w:rPr>
        <w:t xml:space="preserve"> – </w:t>
      </w:r>
      <w:r w:rsidR="00253707" w:rsidRPr="0002760C">
        <w:rPr>
          <w:b/>
          <w:bCs/>
        </w:rPr>
        <w:t>Il nostro essere è durata e forma una valanga che si arricchisce continuamente conservando il passato</w:t>
      </w:r>
      <w:bookmarkEnd w:id="15"/>
    </w:p>
    <w:p w14:paraId="16EC4BF1" w14:textId="572B6E42" w:rsidR="001F605A" w:rsidRDefault="001F605A" w:rsidP="007C0CBD">
      <w:pPr>
        <w:spacing w:beforeLines="60" w:before="144" w:afterLines="60" w:after="144"/>
        <w:ind w:left="1416"/>
        <w:jc w:val="both"/>
        <w:rPr>
          <w:rFonts w:ascii="Ebrima" w:eastAsia="Times New Roman" w:hAnsi="Ebrima" w:cs="Times New Roman"/>
          <w:lang w:eastAsia="it-IT"/>
        </w:rPr>
      </w:pPr>
      <w:r w:rsidRPr="000964F7">
        <w:rPr>
          <w:rFonts w:ascii="Ebrima" w:eastAsia="Times New Roman" w:hAnsi="Ebrima" w:cstheme="majorHAnsi"/>
          <w:color w:val="833C0B" w:themeColor="accent2" w:themeShade="80"/>
          <w:lang w:eastAsia="it-IT"/>
        </w:rPr>
        <w:t xml:space="preserve">"Il mio stato d'animo, avanzando sulla via del tempo, si arricchisce continuamente della propria durata: forma, per così dire, </w:t>
      </w:r>
      <w:r w:rsidRPr="00253707">
        <w:rPr>
          <w:rFonts w:ascii="Ebrima" w:eastAsia="Times New Roman" w:hAnsi="Ebrima" w:cstheme="majorHAnsi"/>
          <w:color w:val="833C0B" w:themeColor="accent2" w:themeShade="80"/>
          <w:u w:val="single"/>
          <w:lang w:eastAsia="it-IT"/>
        </w:rPr>
        <w:t>valanga</w:t>
      </w:r>
      <w:r w:rsidRPr="000964F7">
        <w:rPr>
          <w:rFonts w:ascii="Ebrima" w:eastAsia="Times New Roman" w:hAnsi="Ebrima" w:cstheme="majorHAnsi"/>
          <w:color w:val="833C0B" w:themeColor="accent2" w:themeShade="80"/>
          <w:lang w:eastAsia="it-IT"/>
        </w:rPr>
        <w:t xml:space="preserve"> con </w:t>
      </w:r>
      <w:proofErr w:type="gramStart"/>
      <w:r w:rsidRPr="000964F7">
        <w:rPr>
          <w:rFonts w:ascii="Ebrima" w:eastAsia="Times New Roman" w:hAnsi="Ebrima" w:cstheme="majorHAnsi"/>
          <w:color w:val="833C0B" w:themeColor="accent2" w:themeShade="80"/>
          <w:lang w:eastAsia="it-IT"/>
        </w:rPr>
        <w:t>se</w:t>
      </w:r>
      <w:proofErr w:type="gramEnd"/>
      <w:r w:rsidRPr="000964F7">
        <w:rPr>
          <w:rFonts w:ascii="Ebrima" w:eastAsia="Times New Roman" w:hAnsi="Ebrima" w:cstheme="majorHAnsi"/>
          <w:color w:val="833C0B" w:themeColor="accent2" w:themeShade="80"/>
          <w:lang w:eastAsia="it-IT"/>
        </w:rPr>
        <w:t xml:space="preserve"> medesimo. Se la nostra esistenza fosse costituita di stati separati, di cui un Io impassibile dovesse far la sintesi, non ci sarebbe per noi durata: poiché un Io che non muti non si svolge, come non si svolge uno stato psichico che resti identico a </w:t>
      </w:r>
      <w:proofErr w:type="gramStart"/>
      <w:r w:rsidRPr="000964F7">
        <w:rPr>
          <w:rFonts w:ascii="Ebrima" w:eastAsia="Times New Roman" w:hAnsi="Ebrima" w:cstheme="majorHAnsi"/>
          <w:color w:val="833C0B" w:themeColor="accent2" w:themeShade="80"/>
          <w:lang w:eastAsia="it-IT"/>
        </w:rPr>
        <w:t>se</w:t>
      </w:r>
      <w:proofErr w:type="gramEnd"/>
      <w:r w:rsidRPr="000964F7">
        <w:rPr>
          <w:rFonts w:ascii="Ebrima" w:eastAsia="Times New Roman" w:hAnsi="Ebrima" w:cstheme="majorHAnsi"/>
          <w:color w:val="833C0B" w:themeColor="accent2" w:themeShade="80"/>
          <w:lang w:eastAsia="it-IT"/>
        </w:rPr>
        <w:t xml:space="preserve"> stesso </w:t>
      </w:r>
      <w:r w:rsidR="00253707" w:rsidRPr="000964F7">
        <w:rPr>
          <w:rFonts w:ascii="Ebrima" w:eastAsia="Times New Roman" w:hAnsi="Ebrima" w:cstheme="majorHAnsi"/>
          <w:color w:val="833C0B" w:themeColor="accent2" w:themeShade="80"/>
          <w:lang w:eastAsia="it-IT"/>
        </w:rPr>
        <w:t>finché</w:t>
      </w:r>
      <w:r w:rsidRPr="000964F7">
        <w:rPr>
          <w:rFonts w:ascii="Ebrima" w:eastAsia="Times New Roman" w:hAnsi="Ebrima" w:cstheme="majorHAnsi"/>
          <w:color w:val="833C0B" w:themeColor="accent2" w:themeShade="80"/>
          <w:lang w:eastAsia="it-IT"/>
        </w:rPr>
        <w:t xml:space="preserve"> non venga sostituito dallo stato successivo. Infatti, la nostra durata non è il susseguirsi di un istante ad un altro istante: in tal caso esisterebbe solo il presente, il passato non si perpetuerebbe nel presente e non ci sarebbe evoluzione né durata concreta. La durata è l'incessante progredire del passato che intacca l'avvenire e che, progredendo, si accresce. E poiché si accresce continuamente, il passato si conserva indefinitamente."</w:t>
      </w:r>
      <w:r w:rsidRPr="000964F7">
        <w:t xml:space="preserve"> </w:t>
      </w:r>
      <w:r w:rsidRPr="000964F7">
        <w:rPr>
          <w:rFonts w:ascii="Ebrima" w:eastAsia="Times New Roman" w:hAnsi="Ebrima" w:cs="Times New Roman"/>
          <w:lang w:eastAsia="it-IT"/>
        </w:rPr>
        <w:t>(</w:t>
      </w:r>
      <w:r>
        <w:rPr>
          <w:rFonts w:ascii="Ebrima" w:eastAsia="Times New Roman" w:hAnsi="Ebrima" w:cs="Times New Roman"/>
          <w:lang w:eastAsia="it-IT"/>
        </w:rPr>
        <w:t xml:space="preserve">da </w:t>
      </w:r>
      <w:r w:rsidRPr="000964F7">
        <w:rPr>
          <w:rFonts w:ascii="Ebrima" w:eastAsia="Times New Roman" w:hAnsi="Ebrima" w:cs="Times New Roman"/>
          <w:i/>
          <w:iCs/>
          <w:lang w:eastAsia="it-IT"/>
        </w:rPr>
        <w:t>L'evoluzione creatrice</w:t>
      </w:r>
      <w:r w:rsidRPr="000964F7">
        <w:rPr>
          <w:rFonts w:ascii="Ebrima" w:eastAsia="Times New Roman" w:hAnsi="Ebrima" w:cs="Times New Roman"/>
          <w:lang w:eastAsia="it-IT"/>
        </w:rPr>
        <w:t>)</w:t>
      </w:r>
    </w:p>
    <w:p w14:paraId="74926896" w14:textId="77777777" w:rsidR="00A440A6" w:rsidRDefault="00A440A6"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3559E044" w14:textId="77777777" w:rsidR="00FC3AC7" w:rsidRDefault="00FC3AC7" w:rsidP="007C0CBD">
      <w:pPr>
        <w:spacing w:beforeLines="60" w:before="144" w:afterLines="60" w:after="144"/>
        <w:jc w:val="both"/>
        <w:rPr>
          <w:rFonts w:ascii="Ebrima" w:eastAsia="Times New Roman" w:hAnsi="Ebrima" w:cstheme="majorHAnsi"/>
          <w:b/>
          <w:bCs/>
          <w:color w:val="2F5496" w:themeColor="accent1" w:themeShade="BF"/>
          <w:lang w:eastAsia="it-IT"/>
        </w:rPr>
      </w:pPr>
    </w:p>
    <w:p w14:paraId="27D12619" w14:textId="0CE97DF9" w:rsidR="009C5EDF" w:rsidRPr="0002760C" w:rsidRDefault="009C5EDF" w:rsidP="007C0CBD">
      <w:pPr>
        <w:pStyle w:val="Titre3"/>
        <w:spacing w:beforeLines="60" w:before="144" w:afterLines="60" w:after="144"/>
        <w:rPr>
          <w:b/>
          <w:bCs/>
        </w:rPr>
      </w:pPr>
      <w:bookmarkStart w:id="16" w:name="_Toc155260825"/>
      <w:r w:rsidRPr="0002760C">
        <w:rPr>
          <w:b/>
          <w:bCs/>
        </w:rPr>
        <w:t>Testo 4 – Lo zucchero che si scioglie nell’acqua</w:t>
      </w:r>
      <w:bookmarkEnd w:id="16"/>
    </w:p>
    <w:p w14:paraId="23AB5AF6" w14:textId="4EEAA4E1" w:rsidR="009C5EDF" w:rsidRDefault="009C5EDF" w:rsidP="007C0CBD">
      <w:pPr>
        <w:pStyle w:val="NormalWeb"/>
        <w:spacing w:beforeLines="60" w:before="144" w:beforeAutospacing="0" w:afterLines="60" w:after="144" w:afterAutospacing="0"/>
        <w:ind w:left="1416"/>
        <w:jc w:val="both"/>
        <w:rPr>
          <w:rFonts w:ascii="Ebrima" w:hAnsi="Ebrima"/>
          <w:sz w:val="22"/>
          <w:szCs w:val="22"/>
        </w:rPr>
      </w:pPr>
      <w:r w:rsidRPr="009C5EDF">
        <w:rPr>
          <w:rFonts w:ascii="Ebrima" w:hAnsi="Ebrima" w:cstheme="majorHAnsi"/>
          <w:color w:val="833C0B" w:themeColor="accent2" w:themeShade="80"/>
          <w:sz w:val="22"/>
          <w:szCs w:val="22"/>
        </w:rPr>
        <w:t>“Se voglio prepararmi un bicchiere d’acqua zuccherata, non c’è scampo: devo aspettare che lo zucchero si sciolga. Quest</w:t>
      </w:r>
      <w:r w:rsidR="003A484F">
        <w:rPr>
          <w:rFonts w:ascii="Ebrima" w:hAnsi="Ebrima" w:cstheme="majorHAnsi"/>
          <w:color w:val="833C0B" w:themeColor="accent2" w:themeShade="80"/>
          <w:sz w:val="22"/>
          <w:szCs w:val="22"/>
        </w:rPr>
        <w:t>o</w:t>
      </w:r>
      <w:r w:rsidRPr="009C5EDF">
        <w:rPr>
          <w:rFonts w:ascii="Ebrima" w:hAnsi="Ebrima" w:cstheme="majorHAnsi"/>
          <w:color w:val="833C0B" w:themeColor="accent2" w:themeShade="80"/>
          <w:sz w:val="22"/>
          <w:szCs w:val="22"/>
        </w:rPr>
        <w:t xml:space="preserve"> piccol</w:t>
      </w:r>
      <w:r w:rsidR="003A484F">
        <w:rPr>
          <w:rFonts w:ascii="Ebrima" w:hAnsi="Ebrima" w:cstheme="majorHAnsi"/>
          <w:color w:val="833C0B" w:themeColor="accent2" w:themeShade="80"/>
          <w:sz w:val="22"/>
          <w:szCs w:val="22"/>
        </w:rPr>
        <w:t>o</w:t>
      </w:r>
      <w:r w:rsidRPr="009C5EDF">
        <w:rPr>
          <w:rFonts w:ascii="Ebrima" w:hAnsi="Ebrima" w:cstheme="majorHAnsi"/>
          <w:color w:val="833C0B" w:themeColor="accent2" w:themeShade="80"/>
          <w:sz w:val="22"/>
          <w:szCs w:val="22"/>
        </w:rPr>
        <w:t xml:space="preserve"> </w:t>
      </w:r>
      <w:r w:rsidR="003A484F">
        <w:rPr>
          <w:rFonts w:ascii="Ebrima" w:hAnsi="Ebrima" w:cstheme="majorHAnsi"/>
          <w:color w:val="833C0B" w:themeColor="accent2" w:themeShade="80"/>
          <w:sz w:val="22"/>
          <w:szCs w:val="22"/>
        </w:rPr>
        <w:t>fatto</w:t>
      </w:r>
      <w:r w:rsidRPr="009C5EDF">
        <w:rPr>
          <w:rFonts w:ascii="Ebrima" w:hAnsi="Ebrima" w:cstheme="majorHAnsi"/>
          <w:color w:val="833C0B" w:themeColor="accent2" w:themeShade="80"/>
          <w:sz w:val="22"/>
          <w:szCs w:val="22"/>
        </w:rPr>
        <w:t xml:space="preserve"> </w:t>
      </w:r>
      <w:r w:rsidR="003A484F">
        <w:rPr>
          <w:rFonts w:ascii="Ebrima" w:hAnsi="Ebrima" w:cstheme="majorHAnsi"/>
          <w:color w:val="833C0B" w:themeColor="accent2" w:themeShade="80"/>
          <w:sz w:val="22"/>
          <w:szCs w:val="22"/>
        </w:rPr>
        <w:t>insegna molto</w:t>
      </w:r>
      <w:r w:rsidRPr="009C5EDF">
        <w:rPr>
          <w:rFonts w:ascii="Ebrima" w:hAnsi="Ebrima" w:cstheme="majorHAnsi"/>
          <w:color w:val="833C0B" w:themeColor="accent2" w:themeShade="80"/>
          <w:sz w:val="22"/>
          <w:szCs w:val="22"/>
        </w:rPr>
        <w:t xml:space="preserve">. </w:t>
      </w:r>
      <w:r w:rsidR="003A484F">
        <w:rPr>
          <w:rFonts w:ascii="Ebrima" w:hAnsi="Ebrima" w:cstheme="majorHAnsi"/>
          <w:color w:val="833C0B" w:themeColor="accent2" w:themeShade="80"/>
          <w:sz w:val="22"/>
          <w:szCs w:val="22"/>
        </w:rPr>
        <w:t>Perché i</w:t>
      </w:r>
      <w:r w:rsidRPr="009C5EDF">
        <w:rPr>
          <w:rFonts w:ascii="Ebrima" w:hAnsi="Ebrima" w:cstheme="majorHAnsi"/>
          <w:color w:val="833C0B" w:themeColor="accent2" w:themeShade="80"/>
          <w:sz w:val="22"/>
          <w:szCs w:val="22"/>
        </w:rPr>
        <w:t>l tempo che devo aspettare</w:t>
      </w:r>
      <w:r w:rsidR="003A484F">
        <w:rPr>
          <w:rFonts w:ascii="Ebrima" w:hAnsi="Ebrima" w:cstheme="majorHAnsi"/>
          <w:color w:val="833C0B" w:themeColor="accent2" w:themeShade="80"/>
          <w:sz w:val="22"/>
          <w:szCs w:val="22"/>
        </w:rPr>
        <w:t xml:space="preserve"> </w:t>
      </w:r>
      <w:r w:rsidRPr="009C5EDF">
        <w:rPr>
          <w:rFonts w:ascii="Ebrima" w:hAnsi="Ebrima" w:cstheme="majorHAnsi"/>
          <w:color w:val="833C0B" w:themeColor="accent2" w:themeShade="80"/>
          <w:sz w:val="22"/>
          <w:szCs w:val="22"/>
        </w:rPr>
        <w:t>no</w:t>
      </w:r>
      <w:r w:rsidR="003A484F">
        <w:rPr>
          <w:rFonts w:ascii="Ebrima" w:hAnsi="Ebrima" w:cstheme="majorHAnsi"/>
          <w:color w:val="833C0B" w:themeColor="accent2" w:themeShade="80"/>
          <w:sz w:val="22"/>
          <w:szCs w:val="22"/>
        </w:rPr>
        <w:t>n</w:t>
      </w:r>
      <w:r w:rsidRPr="009C5EDF">
        <w:rPr>
          <w:rFonts w:ascii="Ebrima" w:hAnsi="Ebrima" w:cstheme="majorHAnsi"/>
          <w:color w:val="833C0B" w:themeColor="accent2" w:themeShade="80"/>
          <w:sz w:val="22"/>
          <w:szCs w:val="22"/>
        </w:rPr>
        <w:t xml:space="preserve"> è più quel tempo matematico capace di misurare altrettanto bene l’intera storia del mondo materiale, </w:t>
      </w:r>
      <w:r w:rsidR="003A484F">
        <w:rPr>
          <w:rFonts w:ascii="Ebrima" w:hAnsi="Ebrima" w:cstheme="majorHAnsi"/>
          <w:color w:val="833C0B" w:themeColor="accent2" w:themeShade="80"/>
          <w:sz w:val="22"/>
          <w:szCs w:val="22"/>
        </w:rPr>
        <w:t xml:space="preserve">quand’anche questa </w:t>
      </w:r>
      <w:r w:rsidRPr="009C5EDF">
        <w:rPr>
          <w:rFonts w:ascii="Ebrima" w:hAnsi="Ebrima" w:cstheme="majorHAnsi"/>
          <w:color w:val="833C0B" w:themeColor="accent2" w:themeShade="80"/>
          <w:sz w:val="22"/>
          <w:szCs w:val="22"/>
        </w:rPr>
        <w:t xml:space="preserve">fosse </w:t>
      </w:r>
      <w:r w:rsidR="003A484F">
        <w:rPr>
          <w:rFonts w:ascii="Ebrima" w:hAnsi="Ebrima" w:cstheme="majorHAnsi"/>
          <w:color w:val="833C0B" w:themeColor="accent2" w:themeShade="80"/>
          <w:sz w:val="22"/>
          <w:szCs w:val="22"/>
        </w:rPr>
        <w:t xml:space="preserve">distesa </w:t>
      </w:r>
      <w:r w:rsidRPr="009C5EDF">
        <w:rPr>
          <w:rFonts w:ascii="Ebrima" w:hAnsi="Ebrima" w:cstheme="majorHAnsi"/>
          <w:color w:val="833C0B" w:themeColor="accent2" w:themeShade="80"/>
          <w:sz w:val="22"/>
          <w:szCs w:val="22"/>
        </w:rPr>
        <w:t xml:space="preserve">d’un sol tratto nello spazio: esso coincide con la mia impazienza, cioè con una certa parte della durata mia propria, che non è allungabile né accorciabile a volontà. </w:t>
      </w:r>
      <w:r w:rsidRPr="00455999">
        <w:rPr>
          <w:rFonts w:ascii="Ebrima" w:hAnsi="Ebrima" w:cstheme="majorHAnsi"/>
          <w:color w:val="833C0B" w:themeColor="accent2" w:themeShade="80"/>
          <w:sz w:val="22"/>
          <w:szCs w:val="22"/>
          <w:u w:val="single"/>
        </w:rPr>
        <w:t>Non è più qualcosa di pensato, ma di vissuto</w:t>
      </w:r>
      <w:r w:rsidRPr="009C5EDF">
        <w:rPr>
          <w:rFonts w:ascii="Ebrima" w:hAnsi="Ebrima" w:cstheme="majorHAnsi"/>
          <w:color w:val="833C0B" w:themeColor="accent2" w:themeShade="80"/>
          <w:sz w:val="22"/>
          <w:szCs w:val="22"/>
        </w:rPr>
        <w:t>”</w:t>
      </w:r>
      <w:r>
        <w:rPr>
          <w:rFonts w:ascii="Ebrima" w:hAnsi="Ebrima" w:cstheme="majorHAnsi"/>
          <w:color w:val="833C0B" w:themeColor="accent2" w:themeShade="80"/>
          <w:sz w:val="22"/>
          <w:szCs w:val="22"/>
        </w:rPr>
        <w:t xml:space="preserve"> </w:t>
      </w:r>
      <w:r w:rsidRPr="009C5EDF">
        <w:rPr>
          <w:rFonts w:ascii="Ebrima" w:hAnsi="Ebrima"/>
          <w:sz w:val="22"/>
          <w:szCs w:val="22"/>
        </w:rPr>
        <w:t xml:space="preserve">(da </w:t>
      </w:r>
      <w:r w:rsidRPr="009C5EDF">
        <w:rPr>
          <w:rFonts w:ascii="Ebrima" w:hAnsi="Ebrima"/>
          <w:i/>
          <w:iCs/>
          <w:sz w:val="22"/>
          <w:szCs w:val="22"/>
        </w:rPr>
        <w:t>L’evoluzione creatrice</w:t>
      </w:r>
      <w:r w:rsidRPr="009C5EDF">
        <w:rPr>
          <w:rFonts w:ascii="Ebrima" w:hAnsi="Ebrima"/>
          <w:sz w:val="22"/>
          <w:szCs w:val="22"/>
        </w:rPr>
        <w:t>)</w:t>
      </w:r>
    </w:p>
    <w:p w14:paraId="3EBC43FD" w14:textId="578906AB" w:rsidR="000F0712" w:rsidRDefault="000F0712" w:rsidP="007C0CBD">
      <w:pPr>
        <w:pStyle w:val="NormalWeb"/>
        <w:spacing w:beforeLines="60" w:before="144" w:beforeAutospacing="0" w:afterLines="60" w:after="144" w:afterAutospacing="0"/>
        <w:ind w:left="1416"/>
        <w:jc w:val="both"/>
        <w:rPr>
          <w:rFonts w:ascii="Ebrima" w:hAnsi="Ebrima" w:cstheme="majorHAnsi"/>
          <w:color w:val="833C0B" w:themeColor="accent2" w:themeShade="80"/>
          <w:sz w:val="22"/>
          <w:szCs w:val="22"/>
        </w:rPr>
      </w:pPr>
    </w:p>
    <w:p w14:paraId="0D197883" w14:textId="77777777" w:rsidR="00FC3AC7" w:rsidRDefault="00FC3AC7" w:rsidP="007C0CBD">
      <w:pPr>
        <w:pStyle w:val="NormalWeb"/>
        <w:spacing w:beforeLines="60" w:before="144" w:beforeAutospacing="0" w:afterLines="60" w:after="144" w:afterAutospacing="0"/>
        <w:ind w:left="1416"/>
        <w:jc w:val="both"/>
        <w:rPr>
          <w:rFonts w:ascii="Ebrima" w:hAnsi="Ebrima" w:cstheme="majorHAnsi"/>
          <w:color w:val="833C0B" w:themeColor="accent2" w:themeShade="80"/>
          <w:sz w:val="22"/>
          <w:szCs w:val="22"/>
        </w:rPr>
      </w:pPr>
    </w:p>
    <w:p w14:paraId="0CC372EE" w14:textId="15F775C6" w:rsidR="000F0712" w:rsidRPr="0002760C" w:rsidRDefault="000F0712" w:rsidP="007C0CBD">
      <w:pPr>
        <w:pStyle w:val="Titre3"/>
        <w:spacing w:beforeLines="60" w:before="144" w:afterLines="60" w:after="144"/>
        <w:rPr>
          <w:b/>
          <w:bCs/>
        </w:rPr>
      </w:pPr>
      <w:bookmarkStart w:id="17" w:name="_Toc155260826"/>
      <w:r w:rsidRPr="0002760C">
        <w:rPr>
          <w:b/>
          <w:bCs/>
        </w:rPr>
        <w:t xml:space="preserve">Testo 5 – Brano </w:t>
      </w:r>
      <w:r w:rsidR="00CC142A" w:rsidRPr="0002760C">
        <w:rPr>
          <w:b/>
          <w:bCs/>
        </w:rPr>
        <w:t xml:space="preserve">sulla scienza e l’intuizione </w:t>
      </w:r>
      <w:r w:rsidRPr="0002760C">
        <w:rPr>
          <w:b/>
          <w:bCs/>
        </w:rPr>
        <w:t xml:space="preserve">tratto da </w:t>
      </w:r>
      <w:r w:rsidRPr="00CC142A">
        <w:rPr>
          <w:b/>
          <w:bCs/>
          <w:i/>
          <w:iCs/>
        </w:rPr>
        <w:t>Il riso</w:t>
      </w:r>
      <w:bookmarkEnd w:id="17"/>
      <w:r w:rsidRPr="0002760C">
        <w:rPr>
          <w:b/>
          <w:bCs/>
        </w:rPr>
        <w:t xml:space="preserve"> </w:t>
      </w:r>
    </w:p>
    <w:p w14:paraId="28FAEE85" w14:textId="63D0BAC3" w:rsidR="00C80D10" w:rsidRPr="004967DF" w:rsidRDefault="004536DE" w:rsidP="007C0CBD">
      <w:pPr>
        <w:spacing w:beforeLines="60" w:before="144" w:afterLines="60" w:after="144"/>
        <w:jc w:val="both"/>
        <w:rPr>
          <w:rFonts w:ascii="Ebrima" w:eastAsia="Times New Roman" w:hAnsi="Ebrima" w:cstheme="majorHAnsi"/>
          <w:lang w:eastAsia="it-IT"/>
        </w:rPr>
      </w:pPr>
      <w:r w:rsidRPr="004967DF">
        <w:rPr>
          <w:rFonts w:ascii="Ebrima" w:eastAsia="Times New Roman" w:hAnsi="Ebrima" w:cstheme="majorHAnsi"/>
          <w:lang w:eastAsia="it-IT"/>
        </w:rPr>
        <w:t xml:space="preserve">In questo </w:t>
      </w:r>
      <w:r w:rsidR="007E3EB9">
        <w:rPr>
          <w:rFonts w:ascii="Ebrima" w:eastAsia="Times New Roman" w:hAnsi="Ebrima" w:cstheme="majorHAnsi"/>
          <w:lang w:eastAsia="it-IT"/>
        </w:rPr>
        <w:t xml:space="preserve">lungo </w:t>
      </w:r>
      <w:r w:rsidRPr="004967DF">
        <w:rPr>
          <w:rFonts w:ascii="Ebrima" w:eastAsia="Times New Roman" w:hAnsi="Ebrima" w:cstheme="majorHAnsi"/>
          <w:lang w:eastAsia="it-IT"/>
        </w:rPr>
        <w:t xml:space="preserve">brano </w:t>
      </w:r>
      <w:r w:rsidR="007E3EB9">
        <w:rPr>
          <w:rFonts w:ascii="Ebrima" w:eastAsia="Times New Roman" w:hAnsi="Ebrima" w:cstheme="majorHAnsi"/>
          <w:lang w:eastAsia="it-IT"/>
        </w:rPr>
        <w:t xml:space="preserve">tratto dal saggio sul riso </w:t>
      </w:r>
      <w:r w:rsidRPr="004967DF">
        <w:rPr>
          <w:rFonts w:ascii="Ebrima" w:eastAsia="Times New Roman" w:hAnsi="Ebrima" w:cstheme="majorHAnsi"/>
          <w:lang w:eastAsia="it-IT"/>
        </w:rPr>
        <w:t xml:space="preserve">si può cogliere uno dei temi chiave del pensiero di Bergson: la differenza tra l’intelligenza (pratica) e l’intuizione, che invece è imparentata con l’arte. </w:t>
      </w:r>
      <w:r w:rsidR="00C80D10" w:rsidRPr="004967DF">
        <w:rPr>
          <w:rFonts w:ascii="Ebrima" w:eastAsia="Times New Roman" w:hAnsi="Ebrima" w:cstheme="majorHAnsi"/>
          <w:lang w:eastAsia="it-IT"/>
        </w:rPr>
        <w:t>L’arte ci fa vedere la realtà per quello che è togliendo tutti i simboli convenzionali che la ricoprono e che ci sono utili per i nostri bisogni di sopravvivenza. Il linguaggio e la conoscenza nascono per soddisfare questi bisogni. L’arte invece è una visione più diretta della realtà.</w:t>
      </w:r>
    </w:p>
    <w:p w14:paraId="686AD721" w14:textId="77777777" w:rsidR="00455999" w:rsidRDefault="000F0712"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r>
        <w:rPr>
          <w:rFonts w:ascii="Ebrima" w:hAnsi="Ebrima" w:cstheme="majorHAnsi"/>
          <w:color w:val="833C0B" w:themeColor="accent2" w:themeShade="80"/>
          <w:sz w:val="22"/>
          <w:szCs w:val="22"/>
        </w:rPr>
        <w:t>“</w:t>
      </w:r>
      <w:r w:rsidRPr="000F0712">
        <w:rPr>
          <w:rFonts w:ascii="Ebrima" w:hAnsi="Ebrima" w:cstheme="majorHAnsi"/>
          <w:color w:val="833C0B" w:themeColor="accent2" w:themeShade="80"/>
          <w:sz w:val="22"/>
          <w:szCs w:val="22"/>
        </w:rPr>
        <w:t>Qual è l’oggetto dell’arte? Se la realtà colpisse direttamente i nostri sensi e la nostra coscienza, se noi potessimo entrare in comunicazione immediata con le cose e con noi stessi, credo proprio che l’arte sarebbe inutile, o piuttosto che tutti noi saremmo artisti, poiché la nostra anima vi</w:t>
      </w:r>
      <w:r w:rsidR="006A0399">
        <w:rPr>
          <w:rFonts w:ascii="Ebrima" w:hAnsi="Ebrima" w:cstheme="majorHAnsi"/>
          <w:color w:val="833C0B" w:themeColor="accent2" w:themeShade="80"/>
          <w:sz w:val="22"/>
          <w:szCs w:val="22"/>
        </w:rPr>
        <w:t>v</w:t>
      </w:r>
      <w:r w:rsidRPr="000F0712">
        <w:rPr>
          <w:rFonts w:ascii="Ebrima" w:hAnsi="Ebrima" w:cstheme="majorHAnsi"/>
          <w:color w:val="833C0B" w:themeColor="accent2" w:themeShade="80"/>
          <w:sz w:val="22"/>
          <w:szCs w:val="22"/>
        </w:rPr>
        <w:t xml:space="preserve">rebbe allora incessantemente all’unisono con la natura. I nostri occhi, aiutati dalla nostra memoria, ritaglierebbero nello spazio e fisserebbero nel tempo quadri inimitabili. Il nostro sguardo coglierebbe al volo, scolpiti nel marmo vivente del corpo umano, frammenti di statua belli come le sculture antiche. </w:t>
      </w:r>
      <w:r w:rsidRPr="000F0712">
        <w:rPr>
          <w:rFonts w:ascii="Ebrima" w:hAnsi="Ebrima" w:cstheme="majorHAnsi"/>
          <w:color w:val="833C0B" w:themeColor="accent2" w:themeShade="80"/>
          <w:sz w:val="22"/>
          <w:szCs w:val="22"/>
        </w:rPr>
        <w:lastRenderedPageBreak/>
        <w:t>Sentiremmo cantare al fondo delle nostre anime, come una musica talvolta gaia, più spesso dolente, sempre originale, la melodia ininterrotta della nostra vita interiore.</w:t>
      </w:r>
    </w:p>
    <w:p w14:paraId="439A90E2" w14:textId="65CBF30A" w:rsidR="000F0712" w:rsidRPr="000F0712" w:rsidRDefault="000F0712"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r w:rsidRPr="000F0712">
        <w:rPr>
          <w:rFonts w:ascii="Ebrima" w:hAnsi="Ebrima" w:cstheme="majorHAnsi"/>
          <w:color w:val="833C0B" w:themeColor="accent2" w:themeShade="80"/>
          <w:sz w:val="22"/>
          <w:szCs w:val="22"/>
        </w:rPr>
        <w:t xml:space="preserve">Tutto questo è attorno a noi e in noi, e tuttavia nulla di tutto questo è da noi percepito distintamente. Tra noi e la natura, che </w:t>
      </w:r>
      <w:proofErr w:type="gramStart"/>
      <w:r w:rsidRPr="000F0712">
        <w:rPr>
          <w:rFonts w:ascii="Ebrima" w:hAnsi="Ebrima" w:cstheme="majorHAnsi"/>
          <w:color w:val="833C0B" w:themeColor="accent2" w:themeShade="80"/>
          <w:sz w:val="22"/>
          <w:szCs w:val="22"/>
        </w:rPr>
        <w:t>dico?,</w:t>
      </w:r>
      <w:proofErr w:type="gramEnd"/>
      <w:r w:rsidRPr="000F0712">
        <w:rPr>
          <w:rFonts w:ascii="Ebrima" w:hAnsi="Ebrima" w:cstheme="majorHAnsi"/>
          <w:color w:val="833C0B" w:themeColor="accent2" w:themeShade="80"/>
          <w:sz w:val="22"/>
          <w:szCs w:val="22"/>
        </w:rPr>
        <w:t xml:space="preserve"> tra noi e la nostra stessa coscienza, si interpone un velo, un velo spesso per gli uomini comuni, un velo leggero, quasi trasparente, per l’artista e il poeta. Quale fata ha tessuto questo velo? Lo fece per malvagità o per amicizia? </w:t>
      </w:r>
      <w:r w:rsidRPr="00455999">
        <w:rPr>
          <w:rFonts w:ascii="Ebrima" w:hAnsi="Ebrima" w:cstheme="majorHAnsi"/>
          <w:color w:val="833C0B" w:themeColor="accent2" w:themeShade="80"/>
          <w:sz w:val="22"/>
          <w:szCs w:val="22"/>
          <w:u w:val="single"/>
        </w:rPr>
        <w:t>Bisognava vivere, e la vita esige che noi si conosca le cose in base al rapporto che esse hanno con i nostri bisogni</w:t>
      </w:r>
      <w:r w:rsidRPr="000F0712">
        <w:rPr>
          <w:rFonts w:ascii="Ebrima" w:hAnsi="Ebrima" w:cstheme="majorHAnsi"/>
          <w:color w:val="833C0B" w:themeColor="accent2" w:themeShade="80"/>
          <w:sz w:val="22"/>
          <w:szCs w:val="22"/>
        </w:rPr>
        <w:t xml:space="preserve">. Vivere significa agire. Vivere significa accettare dagli oggetti solo l’impressione </w:t>
      </w:r>
      <w:r w:rsidRPr="000F0712">
        <w:rPr>
          <w:rFonts w:ascii="Ebrima" w:hAnsi="Ebrima" w:cstheme="majorHAnsi"/>
          <w:i/>
          <w:iCs/>
          <w:color w:val="833C0B" w:themeColor="accent2" w:themeShade="80"/>
          <w:sz w:val="22"/>
          <w:szCs w:val="22"/>
        </w:rPr>
        <w:t>utile</w:t>
      </w:r>
      <w:r w:rsidRPr="000F0712">
        <w:rPr>
          <w:rFonts w:ascii="Ebrima" w:hAnsi="Ebrima" w:cstheme="majorHAnsi"/>
          <w:color w:val="833C0B" w:themeColor="accent2" w:themeShade="80"/>
          <w:sz w:val="22"/>
          <w:szCs w:val="22"/>
        </w:rPr>
        <w:t xml:space="preserve">, così da rispondervi con reazioni appropriate: le altre impressioni devono oscurarsi o giungere a noi confusamente. Guardo e credo di vedere, ascolto e credo di sentire, studio me stesso e credo di leggere nel fondo del mio cuore. </w:t>
      </w:r>
      <w:r w:rsidRPr="00455999">
        <w:rPr>
          <w:rFonts w:ascii="Ebrima" w:hAnsi="Ebrima" w:cstheme="majorHAnsi"/>
          <w:color w:val="833C0B" w:themeColor="accent2" w:themeShade="80"/>
          <w:sz w:val="22"/>
          <w:szCs w:val="22"/>
          <w:u w:val="single"/>
        </w:rPr>
        <w:t>Ma quel che vedo e intendo del mondo esterno è semplicemente quel che i miei sensi traggono da esso per chiarire la mia condotta</w:t>
      </w:r>
      <w:r w:rsidRPr="000F0712">
        <w:rPr>
          <w:rFonts w:ascii="Ebrima" w:hAnsi="Ebrima" w:cstheme="majorHAnsi"/>
          <w:color w:val="833C0B" w:themeColor="accent2" w:themeShade="80"/>
          <w:sz w:val="22"/>
          <w:szCs w:val="22"/>
        </w:rPr>
        <w:t>; quel che conosco di me stesso è quel che affiora alla superficie, quel che partecipa all’</w:t>
      </w:r>
      <w:r w:rsidRPr="00C80D10">
        <w:rPr>
          <w:rFonts w:ascii="Ebrima" w:hAnsi="Ebrima" w:cstheme="majorHAnsi"/>
          <w:color w:val="833C0B" w:themeColor="accent2" w:themeShade="80"/>
          <w:sz w:val="22"/>
          <w:szCs w:val="22"/>
          <w:u w:val="single"/>
        </w:rPr>
        <w:t>azione</w:t>
      </w:r>
      <w:r w:rsidRPr="000F0712">
        <w:rPr>
          <w:rFonts w:ascii="Ebrima" w:hAnsi="Ebrima" w:cstheme="majorHAnsi"/>
          <w:color w:val="833C0B" w:themeColor="accent2" w:themeShade="80"/>
          <w:sz w:val="22"/>
          <w:szCs w:val="22"/>
        </w:rPr>
        <w:t xml:space="preserve">. I miei sensi e la mia coscienza non mi offrono dunque della realtà che una semplificazione pratica. Nella visione che mi danno delle cose e di me stesso, vengono cancellate le differenze inutili all’uomo, vengono accentuate le somiglianze utili all’uomo, mi vengono tracciate in anticipo le vie lungo le quali si impegnerà la mia azione. Le vie lungo le quali è passata l’intera umanità prima di me. Le cose sono state classificate in vista del vantaggio che ne potrei trarre. E io percepisco tale classificazione molto meglio di quanto non percepisca il colore e la forma delle cose. Già su questo punto, probabilmente, l’uomo è infinitamente superiore all’animale. È poco probabile che l’occhio del lupo faccia una differenza tra il capretto e l’agnello; per il lupo, si tratta di due prede identiche, essendo ugualmente facili da catturare, ugualmente buone da divorare. Noi invece facciamo una differenza tra la capra e la pecora; ma distinguiamo forse una capra da un’altra, una pecora da un’altra? </w:t>
      </w:r>
      <w:r w:rsidRPr="00455999">
        <w:rPr>
          <w:rFonts w:ascii="Ebrima" w:hAnsi="Ebrima" w:cstheme="majorHAnsi"/>
          <w:color w:val="833C0B" w:themeColor="accent2" w:themeShade="80"/>
          <w:sz w:val="22"/>
          <w:szCs w:val="22"/>
          <w:u w:val="single"/>
        </w:rPr>
        <w:t>L’</w:t>
      </w:r>
      <w:r w:rsidRPr="00455999">
        <w:rPr>
          <w:rFonts w:ascii="Ebrima" w:hAnsi="Ebrima" w:cstheme="majorHAnsi"/>
          <w:i/>
          <w:iCs/>
          <w:color w:val="833C0B" w:themeColor="accent2" w:themeShade="80"/>
          <w:sz w:val="22"/>
          <w:szCs w:val="22"/>
          <w:u w:val="single"/>
        </w:rPr>
        <w:t>individualità</w:t>
      </w:r>
      <w:r w:rsidRPr="00455999">
        <w:rPr>
          <w:rFonts w:ascii="Ebrima" w:hAnsi="Ebrima" w:cstheme="majorHAnsi"/>
          <w:color w:val="833C0B" w:themeColor="accent2" w:themeShade="80"/>
          <w:sz w:val="22"/>
          <w:szCs w:val="22"/>
          <w:u w:val="single"/>
        </w:rPr>
        <w:t xml:space="preserve"> delle cose e degli esseri ci sfugge tutte le volte in cui non ci sia materialmente utile il percepirla.</w:t>
      </w:r>
      <w:r w:rsidRPr="000F0712">
        <w:rPr>
          <w:rFonts w:ascii="Ebrima" w:hAnsi="Ebrima" w:cstheme="majorHAnsi"/>
          <w:color w:val="833C0B" w:themeColor="accent2" w:themeShade="80"/>
          <w:sz w:val="22"/>
          <w:szCs w:val="22"/>
        </w:rPr>
        <w:t xml:space="preserve"> E anche laddove la notiamo (come quando distinguiamo un uomo da un altro), il nostro occhio non coglie l’individualità stessa, vale a dire una certa armonia di forme e di colori assolutamente originale, ma solamente uno o due tratti che faciliteranno il riconoscimento pratico.</w:t>
      </w:r>
    </w:p>
    <w:p w14:paraId="4C8A7B91" w14:textId="77777777" w:rsidR="00C80D10" w:rsidRDefault="000F0712"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r w:rsidRPr="00455999">
        <w:rPr>
          <w:rFonts w:ascii="Ebrima" w:hAnsi="Ebrima" w:cstheme="majorHAnsi"/>
          <w:color w:val="833C0B" w:themeColor="accent2" w:themeShade="80"/>
          <w:sz w:val="22"/>
          <w:szCs w:val="22"/>
          <w:u w:val="single"/>
        </w:rPr>
        <w:t>Infine, per esser brevi, noi non vediamo le cose stesse; ci limitiamo, il più delle volte, a leggere le etichette incollate su di esse</w:t>
      </w:r>
      <w:r w:rsidRPr="000F0712">
        <w:rPr>
          <w:rFonts w:ascii="Ebrima" w:hAnsi="Ebrima" w:cstheme="majorHAnsi"/>
          <w:color w:val="833C0B" w:themeColor="accent2" w:themeShade="80"/>
          <w:sz w:val="22"/>
          <w:szCs w:val="22"/>
        </w:rPr>
        <w:t xml:space="preserve">. Questa tendenza, che scaturisce dal bisogno, si è maggiormente accentuata sotto l’influenza del </w:t>
      </w:r>
      <w:r w:rsidRPr="00455999">
        <w:rPr>
          <w:rFonts w:ascii="Ebrima" w:hAnsi="Ebrima" w:cstheme="majorHAnsi"/>
          <w:color w:val="833C0B" w:themeColor="accent2" w:themeShade="80"/>
          <w:sz w:val="22"/>
          <w:szCs w:val="22"/>
          <w:u w:val="single"/>
        </w:rPr>
        <w:t>linguaggio</w:t>
      </w:r>
      <w:r w:rsidRPr="000F0712">
        <w:rPr>
          <w:rFonts w:ascii="Ebrima" w:hAnsi="Ebrima" w:cstheme="majorHAnsi"/>
          <w:color w:val="833C0B" w:themeColor="accent2" w:themeShade="80"/>
          <w:sz w:val="22"/>
          <w:szCs w:val="22"/>
        </w:rPr>
        <w:t xml:space="preserve">. Le parole infatti (a eccezione dei nomi propri) designano dei generi. La parola, che della cosa osserva solo la sua funzione più comune e il suo aspetto più banale, si insinua tra essa e noi, e ne falsificherebbe ai nostri occhi la forma se quest’ultima non si dissimulasse già dietro ai </w:t>
      </w:r>
      <w:r w:rsidRPr="00C80D10">
        <w:rPr>
          <w:rFonts w:ascii="Ebrima" w:hAnsi="Ebrima" w:cstheme="majorHAnsi"/>
          <w:color w:val="833C0B" w:themeColor="accent2" w:themeShade="80"/>
          <w:sz w:val="22"/>
          <w:szCs w:val="22"/>
          <w:u w:val="single"/>
        </w:rPr>
        <w:t>bisogni che hanno creato la parola stessa</w:t>
      </w:r>
      <w:r w:rsidRPr="000F0712">
        <w:rPr>
          <w:rFonts w:ascii="Ebrima" w:hAnsi="Ebrima" w:cstheme="majorHAnsi"/>
          <w:color w:val="833C0B" w:themeColor="accent2" w:themeShade="80"/>
          <w:sz w:val="22"/>
          <w:szCs w:val="22"/>
        </w:rPr>
        <w:t xml:space="preserve">. </w:t>
      </w:r>
    </w:p>
    <w:p w14:paraId="2C21CE2D" w14:textId="77777777" w:rsidR="00C80D10" w:rsidRDefault="000F0712"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r w:rsidRPr="000F0712">
        <w:rPr>
          <w:rFonts w:ascii="Ebrima" w:hAnsi="Ebrima" w:cstheme="majorHAnsi"/>
          <w:color w:val="833C0B" w:themeColor="accent2" w:themeShade="80"/>
          <w:sz w:val="22"/>
          <w:szCs w:val="22"/>
        </w:rPr>
        <w:t xml:space="preserve">E non solo gli oggetti esterni, ma anche i nostri stessi stati d’animo si sottraggono a noi in ciò che hanno di intimo, di personale, di originalmente vissuto. Quando proviamo amore o odio, quando ci sentiamo felici o tristi, è proprio il nostro stesso sentimento che giunge alla coscienza con le mille sfumature fugaci e le mille risonanze profonde che ne fanno qualcosa di assolutamente nostro? Se così fosse, noi tutti saremmo romanzieri, poeti, musicisti. Ma il più delle volte del nostro stato d’animo non </w:t>
      </w:r>
      <w:r w:rsidRPr="000F0712">
        <w:rPr>
          <w:rFonts w:ascii="Ebrima" w:hAnsi="Ebrima" w:cstheme="majorHAnsi"/>
          <w:color w:val="833C0B" w:themeColor="accent2" w:themeShade="80"/>
          <w:sz w:val="22"/>
          <w:szCs w:val="22"/>
        </w:rPr>
        <w:lastRenderedPageBreak/>
        <w:t xml:space="preserve">percepiamo che la manifestazione esteriore. </w:t>
      </w:r>
      <w:r w:rsidRPr="00C80D10">
        <w:rPr>
          <w:rFonts w:ascii="Ebrima" w:hAnsi="Ebrima" w:cstheme="majorHAnsi"/>
          <w:color w:val="833C0B" w:themeColor="accent2" w:themeShade="80"/>
          <w:sz w:val="22"/>
          <w:szCs w:val="22"/>
          <w:u w:val="single"/>
        </w:rPr>
        <w:t>Dei nostri sentimenti non cogliamo che l’aspetto impersonale, quello che il linguaggio ha potuto classificare una volta per tutte, essendo all’incirca lo stesso, nelle stesse condizioni, per tutti gli uomini</w:t>
      </w:r>
      <w:r w:rsidRPr="000F0712">
        <w:rPr>
          <w:rFonts w:ascii="Ebrima" w:hAnsi="Ebrima" w:cstheme="majorHAnsi"/>
          <w:color w:val="833C0B" w:themeColor="accent2" w:themeShade="80"/>
          <w:sz w:val="22"/>
          <w:szCs w:val="22"/>
        </w:rPr>
        <w:t xml:space="preserve">. </w:t>
      </w:r>
    </w:p>
    <w:p w14:paraId="2D50A835" w14:textId="77777777" w:rsidR="00C80D10" w:rsidRDefault="000F0712"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r w:rsidRPr="000F0712">
        <w:rPr>
          <w:rFonts w:ascii="Ebrima" w:hAnsi="Ebrima" w:cstheme="majorHAnsi"/>
          <w:color w:val="833C0B" w:themeColor="accent2" w:themeShade="80"/>
          <w:sz w:val="22"/>
          <w:szCs w:val="22"/>
        </w:rPr>
        <w:t xml:space="preserve">Così, persino in noi, l’individualità ci sfugge. Noi ci muoviamo tra generalità e simboli, come in un campo chiuso in cui la nostra forza si misura utilmente con altre forze; e affascinati dall’azione, attratti da essa, per il nostro bene, sul terreno da lei scelto, viviamo in una zona intermedia tra le cose e noi, esteriormente alle cose, esteriormente persino a noi stessi. </w:t>
      </w:r>
      <w:r w:rsidRPr="00C80D10">
        <w:rPr>
          <w:rFonts w:ascii="Ebrima" w:hAnsi="Ebrima" w:cstheme="majorHAnsi"/>
          <w:color w:val="833C0B" w:themeColor="accent2" w:themeShade="80"/>
          <w:sz w:val="22"/>
          <w:szCs w:val="22"/>
          <w:u w:val="single"/>
        </w:rPr>
        <w:t>Ma di tanto in tanto, per distrazione, la natura crea delle anime più distaccate dalla vita</w:t>
      </w:r>
      <w:r w:rsidRPr="000F0712">
        <w:rPr>
          <w:rFonts w:ascii="Ebrima" w:hAnsi="Ebrima" w:cstheme="majorHAnsi"/>
          <w:color w:val="833C0B" w:themeColor="accent2" w:themeShade="80"/>
          <w:sz w:val="22"/>
          <w:szCs w:val="22"/>
        </w:rPr>
        <w:t xml:space="preserve">. Non parlo di quel distacco voluto, ragionato, sistematico, che è opera di riflessione e di filosofia. Parlo di un distacco naturale, innato nella struttura del senso o della coscienza, e che si manifesta sin dall’inizio in </w:t>
      </w:r>
      <w:r w:rsidRPr="00C80D10">
        <w:rPr>
          <w:rFonts w:ascii="Ebrima" w:hAnsi="Ebrima" w:cstheme="majorHAnsi"/>
          <w:color w:val="833C0B" w:themeColor="accent2" w:themeShade="80"/>
          <w:sz w:val="22"/>
          <w:szCs w:val="22"/>
          <w:u w:val="single"/>
        </w:rPr>
        <w:t>un modo quasi virginale di vedere, di sentire o di pensare</w:t>
      </w:r>
      <w:r w:rsidRPr="000F0712">
        <w:rPr>
          <w:rFonts w:ascii="Ebrima" w:hAnsi="Ebrima" w:cstheme="majorHAnsi"/>
          <w:color w:val="833C0B" w:themeColor="accent2" w:themeShade="80"/>
          <w:sz w:val="22"/>
          <w:szCs w:val="22"/>
        </w:rPr>
        <w:t xml:space="preserve">. Se tale distacco fosse completo, se l’anima non aderisse più all’azione con nessuna delle sue percezioni, essa sarebbe l’anima di un artista quale il mondo non ha ancora veduto. Eccellerebbe in tutte le arti contemporaneamente, o piuttosto le fonderebbe tutte in una sola. Percepirebbe tutte le cose nella loro purezza originale, le forme, i colori e i suoni del mondo materiale così come i più sottili movimenti della vita interiore. Ma sarebbe pretendere troppo dalla natura. </w:t>
      </w:r>
      <w:r w:rsidRPr="00C80D10">
        <w:rPr>
          <w:rFonts w:ascii="Ebrima" w:hAnsi="Ebrima" w:cstheme="majorHAnsi"/>
          <w:color w:val="833C0B" w:themeColor="accent2" w:themeShade="80"/>
          <w:sz w:val="22"/>
          <w:szCs w:val="22"/>
          <w:u w:val="single"/>
        </w:rPr>
        <w:t>Per quelli tra noi che essa ha fatto nascere artisti, è solo accidentalmente e da un unico lato che ha sollevato il velo. Solo in una direzione ha dimenticato di collegare la percezione al bisogno</w:t>
      </w:r>
      <w:r w:rsidRPr="000F0712">
        <w:rPr>
          <w:rFonts w:ascii="Ebrima" w:hAnsi="Ebrima" w:cstheme="majorHAnsi"/>
          <w:color w:val="833C0B" w:themeColor="accent2" w:themeShade="80"/>
          <w:sz w:val="22"/>
          <w:szCs w:val="22"/>
        </w:rPr>
        <w:t xml:space="preserve">. E poiché ogni direzione corrisponde a quel che noi chiamiamo un </w:t>
      </w:r>
      <w:r w:rsidRPr="000F0712">
        <w:rPr>
          <w:rFonts w:ascii="Ebrima" w:hAnsi="Ebrima" w:cstheme="majorHAnsi"/>
          <w:i/>
          <w:iCs/>
          <w:color w:val="833C0B" w:themeColor="accent2" w:themeShade="80"/>
          <w:sz w:val="22"/>
          <w:szCs w:val="22"/>
        </w:rPr>
        <w:t>senso</w:t>
      </w:r>
      <w:r w:rsidRPr="000F0712">
        <w:rPr>
          <w:rFonts w:ascii="Ebrima" w:hAnsi="Ebrima" w:cstheme="majorHAnsi"/>
          <w:color w:val="833C0B" w:themeColor="accent2" w:themeShade="80"/>
          <w:sz w:val="22"/>
          <w:szCs w:val="22"/>
        </w:rPr>
        <w:t xml:space="preserve">, è con uno solo dei suoi sensi, e unicamente con questo, che l’artista è generalmente votato all’arte. </w:t>
      </w:r>
    </w:p>
    <w:p w14:paraId="7D505197" w14:textId="77777777" w:rsidR="00C80D10" w:rsidRDefault="000F0712"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r w:rsidRPr="000F0712">
        <w:rPr>
          <w:rFonts w:ascii="Ebrima" w:hAnsi="Ebrima" w:cstheme="majorHAnsi"/>
          <w:color w:val="833C0B" w:themeColor="accent2" w:themeShade="80"/>
          <w:sz w:val="22"/>
          <w:szCs w:val="22"/>
        </w:rPr>
        <w:t xml:space="preserve">Di qui, all’origine, le diversità tra le arti. Di qui anche la specializzazione delle predisposizioni. Costui si consacrerà ai colori e alle forme, e poiché ama il colore per il colore, la forma per la forma, poiché li percepisce per quello che sono e non per </w:t>
      </w:r>
      <w:proofErr w:type="gramStart"/>
      <w:r w:rsidRPr="000F0712">
        <w:rPr>
          <w:rFonts w:ascii="Ebrima" w:hAnsi="Ebrima" w:cstheme="majorHAnsi"/>
          <w:color w:val="833C0B" w:themeColor="accent2" w:themeShade="80"/>
          <w:sz w:val="22"/>
          <w:szCs w:val="22"/>
        </w:rPr>
        <w:t>se</w:t>
      </w:r>
      <w:proofErr w:type="gramEnd"/>
      <w:r w:rsidRPr="000F0712">
        <w:rPr>
          <w:rFonts w:ascii="Ebrima" w:hAnsi="Ebrima" w:cstheme="majorHAnsi"/>
          <w:color w:val="833C0B" w:themeColor="accent2" w:themeShade="80"/>
          <w:sz w:val="22"/>
          <w:szCs w:val="22"/>
        </w:rPr>
        <w:t xml:space="preserve"> stesso, vedrà trasparire la vita interiore delle cose attraverso le loro forme e i loro colori. A poco a poco la farà entrare nella nostra percezione dapprima sconcertata. Per un momento almeno, ci distanzierà dai pregiudizi di forma e di colore che si interponevano tra il nostro occhio e la realtà. E realizzerà così </w:t>
      </w:r>
      <w:r w:rsidRPr="00C80D10">
        <w:rPr>
          <w:rFonts w:ascii="Ebrima" w:hAnsi="Ebrima" w:cstheme="majorHAnsi"/>
          <w:color w:val="833C0B" w:themeColor="accent2" w:themeShade="80"/>
          <w:sz w:val="22"/>
          <w:szCs w:val="22"/>
          <w:u w:val="single"/>
        </w:rPr>
        <w:t>la più alta aspirazione dell’arte, che consiste, in tal caso, nel rivelarci la natura</w:t>
      </w:r>
      <w:r w:rsidRPr="000F0712">
        <w:rPr>
          <w:rFonts w:ascii="Ebrima" w:hAnsi="Ebrima" w:cstheme="majorHAnsi"/>
          <w:color w:val="833C0B" w:themeColor="accent2" w:themeShade="80"/>
          <w:sz w:val="22"/>
          <w:szCs w:val="22"/>
        </w:rPr>
        <w:t xml:space="preserve">. Altri si ripiegheranno piuttosto su </w:t>
      </w:r>
      <w:proofErr w:type="gramStart"/>
      <w:r w:rsidRPr="000F0712">
        <w:rPr>
          <w:rFonts w:ascii="Ebrima" w:hAnsi="Ebrima" w:cstheme="majorHAnsi"/>
          <w:color w:val="833C0B" w:themeColor="accent2" w:themeShade="80"/>
          <w:sz w:val="22"/>
          <w:szCs w:val="22"/>
        </w:rPr>
        <w:t>se</w:t>
      </w:r>
      <w:proofErr w:type="gramEnd"/>
      <w:r w:rsidRPr="000F0712">
        <w:rPr>
          <w:rFonts w:ascii="Ebrima" w:hAnsi="Ebrima" w:cstheme="majorHAnsi"/>
          <w:color w:val="833C0B" w:themeColor="accent2" w:themeShade="80"/>
          <w:sz w:val="22"/>
          <w:szCs w:val="22"/>
        </w:rPr>
        <w:t xml:space="preserve"> stessi. Sotto le mille azioni nascenti che delineano esternamente un sentimento, dietro la parola banale e sociale che esprime e ricopre uno stato d’animo individuale, è il sentimento, lo stato d’animo, che andranno a cercare nella loro semplicità e purezza. </w:t>
      </w:r>
      <w:r w:rsidRPr="00C80D10">
        <w:rPr>
          <w:rFonts w:ascii="Ebrima" w:hAnsi="Ebrima" w:cstheme="majorHAnsi"/>
          <w:color w:val="833C0B" w:themeColor="accent2" w:themeShade="80"/>
          <w:sz w:val="22"/>
          <w:szCs w:val="22"/>
          <w:u w:val="single"/>
        </w:rPr>
        <w:t>E per indurci a tentare lo stesso sforzo su di noi, si ingegneranno a farci veder qualcosa di ciò che avranno visto</w:t>
      </w:r>
      <w:r w:rsidRPr="000F0712">
        <w:rPr>
          <w:rFonts w:ascii="Ebrima" w:hAnsi="Ebrima" w:cstheme="majorHAnsi"/>
          <w:color w:val="833C0B" w:themeColor="accent2" w:themeShade="80"/>
          <w:sz w:val="22"/>
          <w:szCs w:val="22"/>
        </w:rPr>
        <w:t xml:space="preserve">: con disposizioni ritmiche di parole, che giungono così a organizzarsi insieme e ad animarsi di una vita originale, ci dicono, o meglio ci suggeriscono, cose che il linguaggio non era fatto per esprimere. Altri scaveranno più profondamente ancora. Sotto quelle gioie e quelle tristezze che, a rigore, possono tradursi in parole, coglieranno qualcosa che non ha più nulla in comune con la parola, certi ritmi di vita e di respiro più interiori all’uomo dei suoi sentimenti più interiori, essendo la legge vivente, variabile in ogni persona, della sua depressione e della sua esaltazione, dei suoi rimpianti e delle sue speranze. Liberando, accentuando tale musica, l’imporranno alla nostra attenzione; faranno in modo che noi vi si inserisca involontariamente noi stessi, come dei passanti che entrino in una danza. E con questo ci </w:t>
      </w:r>
      <w:r w:rsidRPr="000F0712">
        <w:rPr>
          <w:rFonts w:ascii="Ebrima" w:hAnsi="Ebrima" w:cstheme="majorHAnsi"/>
          <w:color w:val="833C0B" w:themeColor="accent2" w:themeShade="80"/>
          <w:sz w:val="22"/>
          <w:szCs w:val="22"/>
        </w:rPr>
        <w:lastRenderedPageBreak/>
        <w:t xml:space="preserve">indurranno anche a scuotere, al fondo di noi stessi, qualcosa che attendeva il momento propizio per vibrare. </w:t>
      </w:r>
    </w:p>
    <w:p w14:paraId="1BB517AE" w14:textId="18A64706" w:rsidR="000F0712" w:rsidRDefault="000F0712" w:rsidP="007C0CBD">
      <w:pPr>
        <w:pStyle w:val="indent"/>
        <w:spacing w:beforeLines="60" w:before="144" w:beforeAutospacing="0" w:afterLines="60" w:after="144" w:afterAutospacing="0"/>
        <w:ind w:left="1416"/>
        <w:jc w:val="both"/>
        <w:rPr>
          <w:rFonts w:ascii="Ebrima" w:hAnsi="Ebrima"/>
          <w:sz w:val="22"/>
          <w:szCs w:val="22"/>
        </w:rPr>
      </w:pPr>
      <w:r w:rsidRPr="00C80D10">
        <w:rPr>
          <w:rFonts w:ascii="Ebrima" w:hAnsi="Ebrima" w:cstheme="majorHAnsi"/>
          <w:color w:val="833C0B" w:themeColor="accent2" w:themeShade="80"/>
          <w:sz w:val="22"/>
          <w:szCs w:val="22"/>
          <w:u w:val="single"/>
        </w:rPr>
        <w:t>Così, che sia pittura, scultura, poesia o musica, l’arte ha come unico obiettivo l’eliminazione dei simboli utili praticamente, delle generalità convenzionalmente e socialmente accettate, di tutto ciò, insomma, che ci maschera la realtà, per metterci faccia a faccia con la realtà stessa</w:t>
      </w:r>
      <w:r w:rsidRPr="000F0712">
        <w:rPr>
          <w:rFonts w:ascii="Ebrima" w:hAnsi="Ebrima" w:cstheme="majorHAnsi"/>
          <w:color w:val="833C0B" w:themeColor="accent2" w:themeShade="80"/>
          <w:sz w:val="22"/>
          <w:szCs w:val="22"/>
        </w:rPr>
        <w:t xml:space="preserve">. È da un malinteso su questo punto che è nato il dibattito tra il realismo e l’idealismo nell’arte. </w:t>
      </w:r>
      <w:r w:rsidRPr="00C80D10">
        <w:rPr>
          <w:rFonts w:ascii="Ebrima" w:hAnsi="Ebrima" w:cstheme="majorHAnsi"/>
          <w:color w:val="833C0B" w:themeColor="accent2" w:themeShade="80"/>
          <w:sz w:val="22"/>
          <w:szCs w:val="22"/>
          <w:u w:val="single"/>
        </w:rPr>
        <w:t>L’arte non è certamente che una visione più diretta della realtà</w:t>
      </w:r>
      <w:r w:rsidRPr="00C80D10">
        <w:rPr>
          <w:rFonts w:ascii="Ebrima" w:hAnsi="Ebrima" w:cstheme="majorHAnsi"/>
          <w:color w:val="833C0B" w:themeColor="accent2" w:themeShade="80"/>
          <w:sz w:val="22"/>
          <w:szCs w:val="22"/>
        </w:rPr>
        <w:t>.</w:t>
      </w:r>
      <w:r w:rsidRPr="000F0712">
        <w:rPr>
          <w:rFonts w:ascii="Ebrima" w:hAnsi="Ebrima" w:cstheme="majorHAnsi"/>
          <w:color w:val="833C0B" w:themeColor="accent2" w:themeShade="80"/>
          <w:sz w:val="22"/>
          <w:szCs w:val="22"/>
        </w:rPr>
        <w:t xml:space="preserve"> Ma questa purezza di percezione implica una rottura con la convenzione utile, un innato e specificamente localizzato disinteresse del senso o della coscienza, e infine una certa immaterialità di vita, quel che è sempre stato tacciato di idealismo. Per cui si potrebbe dire, senza giocare in alcun modo con il senso delle parole, che il realismo sta nell’opera come l’idealismo sta nell’anima, e che solo a forza di idealità si riprende contatto</w:t>
      </w:r>
      <w:r>
        <w:rPr>
          <w:rFonts w:ascii="Ebrima" w:hAnsi="Ebrima" w:cstheme="majorHAnsi"/>
          <w:color w:val="833C0B" w:themeColor="accent2" w:themeShade="80"/>
          <w:sz w:val="22"/>
          <w:szCs w:val="22"/>
        </w:rPr>
        <w:t xml:space="preserve"> </w:t>
      </w:r>
      <w:proofErr w:type="gramStart"/>
      <w:r>
        <w:rPr>
          <w:rFonts w:ascii="Ebrima" w:hAnsi="Ebrima" w:cstheme="majorHAnsi"/>
          <w:color w:val="833C0B" w:themeColor="accent2" w:themeShade="80"/>
          <w:sz w:val="22"/>
          <w:szCs w:val="22"/>
        </w:rPr>
        <w:t>“</w:t>
      </w:r>
      <w:r w:rsidR="00C80D10">
        <w:rPr>
          <w:rFonts w:ascii="Ebrima" w:hAnsi="Ebrima" w:cstheme="majorHAnsi"/>
          <w:color w:val="833C0B" w:themeColor="accent2" w:themeShade="80"/>
          <w:sz w:val="22"/>
          <w:szCs w:val="22"/>
        </w:rPr>
        <w:t xml:space="preserve"> </w:t>
      </w:r>
      <w:r w:rsidRPr="006A0399">
        <w:rPr>
          <w:rFonts w:ascii="Ebrima" w:hAnsi="Ebrima"/>
          <w:sz w:val="22"/>
          <w:szCs w:val="22"/>
        </w:rPr>
        <w:t>(</w:t>
      </w:r>
      <w:proofErr w:type="gramEnd"/>
      <w:r w:rsidR="006A0399">
        <w:rPr>
          <w:rFonts w:ascii="Ebrima" w:hAnsi="Ebrima"/>
          <w:sz w:val="22"/>
          <w:szCs w:val="22"/>
        </w:rPr>
        <w:t>d</w:t>
      </w:r>
      <w:r w:rsidRPr="006A0399">
        <w:rPr>
          <w:rFonts w:ascii="Ebrima" w:hAnsi="Ebrima"/>
          <w:sz w:val="22"/>
          <w:szCs w:val="22"/>
        </w:rPr>
        <w:t xml:space="preserve">a Bergson, </w:t>
      </w:r>
      <w:r w:rsidRPr="006A0399">
        <w:rPr>
          <w:rFonts w:ascii="Ebrima" w:hAnsi="Ebrima"/>
          <w:i/>
          <w:iCs/>
          <w:sz w:val="22"/>
          <w:szCs w:val="22"/>
        </w:rPr>
        <w:t>Il riso</w:t>
      </w:r>
      <w:r w:rsidRPr="006A0399">
        <w:rPr>
          <w:rFonts w:ascii="Ebrima" w:hAnsi="Ebrima"/>
          <w:sz w:val="22"/>
          <w:szCs w:val="22"/>
        </w:rPr>
        <w:t>, cap. III, 1)</w:t>
      </w:r>
    </w:p>
    <w:p w14:paraId="3DFF6E9F" w14:textId="0B43A182" w:rsidR="008E2B36" w:rsidRDefault="008E2B36"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p>
    <w:p w14:paraId="039B792B" w14:textId="77777777" w:rsidR="00FC3AC7" w:rsidRDefault="00FC3AC7"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p>
    <w:p w14:paraId="740A9E8C" w14:textId="7FE92648" w:rsidR="008E2B36" w:rsidRPr="0002760C" w:rsidRDefault="008E2B36" w:rsidP="007C0CBD">
      <w:pPr>
        <w:pStyle w:val="Titre3"/>
        <w:spacing w:beforeLines="60" w:before="144" w:afterLines="60" w:after="144"/>
        <w:rPr>
          <w:b/>
          <w:bCs/>
        </w:rPr>
      </w:pPr>
      <w:bookmarkStart w:id="18" w:name="_Toc155260827"/>
      <w:r w:rsidRPr="0002760C">
        <w:rPr>
          <w:b/>
          <w:bCs/>
        </w:rPr>
        <w:t xml:space="preserve">Testo </w:t>
      </w:r>
      <w:r w:rsidR="00DD511D" w:rsidRPr="0002760C">
        <w:rPr>
          <w:b/>
          <w:bCs/>
        </w:rPr>
        <w:t>6</w:t>
      </w:r>
      <w:r w:rsidRPr="0002760C">
        <w:rPr>
          <w:b/>
          <w:bCs/>
        </w:rPr>
        <w:t xml:space="preserve"> – Le </w:t>
      </w:r>
      <w:r w:rsidR="00860635" w:rsidRPr="00860635">
        <w:rPr>
          <w:b/>
          <w:bCs/>
          <w:i/>
          <w:iCs/>
        </w:rPr>
        <w:t>m</w:t>
      </w:r>
      <w:r w:rsidRPr="00860635">
        <w:rPr>
          <w:b/>
          <w:bCs/>
          <w:i/>
          <w:iCs/>
        </w:rPr>
        <w:t>adeleines</w:t>
      </w:r>
      <w:r w:rsidRPr="0002760C">
        <w:rPr>
          <w:b/>
          <w:bCs/>
        </w:rPr>
        <w:t xml:space="preserve"> di Marcel Proust, brano tratto da M. Proust, </w:t>
      </w:r>
      <w:r w:rsidRPr="00860635">
        <w:rPr>
          <w:b/>
          <w:bCs/>
          <w:i/>
          <w:iCs/>
        </w:rPr>
        <w:t>Alla ricerca del tempo perduto</w:t>
      </w:r>
      <w:bookmarkEnd w:id="18"/>
      <w:r w:rsidRPr="0002760C">
        <w:rPr>
          <w:b/>
          <w:bCs/>
        </w:rPr>
        <w:t xml:space="preserve"> </w:t>
      </w:r>
    </w:p>
    <w:p w14:paraId="5A2B8879" w14:textId="00084719" w:rsidR="006A0399" w:rsidRPr="008E2B36" w:rsidRDefault="008E2B36" w:rsidP="007C0CBD">
      <w:pPr>
        <w:pStyle w:val="indent"/>
        <w:spacing w:beforeLines="60" w:before="144" w:beforeAutospacing="0" w:afterLines="60" w:after="144" w:afterAutospacing="0"/>
        <w:ind w:left="1416"/>
        <w:jc w:val="both"/>
        <w:rPr>
          <w:rFonts w:ascii="Ebrima" w:hAnsi="Ebrima" w:cstheme="majorHAnsi"/>
          <w:color w:val="833C0B" w:themeColor="accent2" w:themeShade="80"/>
          <w:sz w:val="22"/>
          <w:szCs w:val="22"/>
        </w:rPr>
      </w:pPr>
      <w:r w:rsidRPr="008E2B36">
        <w:rPr>
          <w:rFonts w:ascii="Ebrima" w:hAnsi="Ebrima" w:cstheme="majorHAnsi"/>
          <w:color w:val="833C0B" w:themeColor="accent2" w:themeShade="80"/>
          <w:sz w:val="22"/>
          <w:szCs w:val="22"/>
        </w:rPr>
        <w:t xml:space="preserve">Un giorno d’inverno, rientrando a casa, mia madre, vedendomi infreddolito, mi propose di prendere, contrariamente alla mia abitudine, una tazza di tè. Dapprima rifiutai, poi, non so perché, cambiai idea. Mandò a prendere uno di quei dolci corti e paffuti, chiamati Petites Madeleines, che sembrano modellati nella valva scanalata di una conchiglia di San Giacomo. E subito, meccanicamente, oppresso dalla giornata uggiosa e dalla prospettiva di un triste domani, mi portai alle labbra un cucchiaino di tè dove avevo lasciato ammorbidire un pezzetto di madeleine. Ma, nello stesso istante in cui quel sorso frammisto alle briciole del dolce toccò il mio palato, trasalii, attento a qualcosa di straordinario che accadeva dentro di me. Un piacere delizioso mi aveva invaso, isolato, senza nozione della sua causa. Di colpo, m’aveva reso indifferenti le vicissitudini della vita, inoffensivi i suoi disastri, illusoria la sua brevità, allo stesso modo in cui agisce l’amore, colmandomi di un’essenza preziosa: o meglio, questa essenza non era in me, era me stesso. Avevo cessato di sentirmi mediocre, contingente, mortale. Donde mi era potuta venire questa gioia potente? Sentivo che era legata al sapore del tè e del dolce, ma lo sorpassava incommensurabilmente, non doveva essere della stessa natura. Donde veniva? Che significava? Dove afferrarla? Bevo un secondo sorso, in cui non trovo nulla di più che nel primo, un terzo che mi dà un po’ meno del secondo. È tempo che mi fermi, la virtù della bevanda sembra diminuire. È chiaro, la verità che cerco non è in essa, ma in me. Il tè l’ha risvegliata, ma non la conosce, e non può che ripetere indefinitamente, con sempre minor forza, quella stessa testimonianza che io non riesco a interpretare e che vorrei almeno potergli chiedere di nuovo e ritrovare intatta, a mia disposizione, fra poco, per una spiegazione decisiva. Depongo la tazza e mi rivolgo al mio spirito. È compito suo trovare la verità. Ma come? Grave incertezza, ogni volta che lo spirito si sente sorpassato da sé medesimo; quando lui, il ricercatore, è al tempo stesso anche il paese oscuro dove deve cercare e dove tutto il suo bagaglio non gli servirà a nulla. Cercare? non soltanto: creare. È di fronte a qualcosa che non esiste ancora e che solo lui può rendere reale, e poi far entrare nel raggio </w:t>
      </w:r>
      <w:r w:rsidRPr="008E2B36">
        <w:rPr>
          <w:rFonts w:ascii="Ebrima" w:hAnsi="Ebrima" w:cstheme="majorHAnsi"/>
          <w:color w:val="833C0B" w:themeColor="accent2" w:themeShade="80"/>
          <w:sz w:val="22"/>
          <w:szCs w:val="22"/>
        </w:rPr>
        <w:lastRenderedPageBreak/>
        <w:t xml:space="preserve">della sua luce. E ricomincio a domandarmi quale potesse essere questa condizione ignota, che non portava alcuna prova logica, ma soltanto l’evidenza della sua felicità, della sua realtà dinanzi alla quale le altre svanivano. Voglio tentare di farla riapparire. Vado indietro col pensiero al momento in cui ho preso il primo cucchiaino di tè. Ritrovo lo stesso stato, senza una nuova luce. Chiedo al mio spirito uno sforzo ulteriore, di richiamare ancora una volta la sensazione che sfugge. E, perché niente spezzi l’impeto con il quale cercherà di riafferrarla, allontano ogni ostacolo, ogni idea estranea, metto al riparo le mie orecchie e la mia attenzione dai rumori della stanza accanto. Ma, sentendo il mio spirito che si affatica senza successo, lo costringo invece a prendersi quella distrazione che gli negavo, a pensare ad altro, a ritemprarsi, prima di un tentativo supremo. Poi, una seconda volta, gli faccio il vuoto attorno, gli rimetto innanzi il sapore ancora recente di quel primo sorso, e sento dentro di me trasalire qualcosa che si sposta, che vorrebbe emergere, qualcosa che si 2 direbbe disancorata, a una grande profondità; non so cosa sia, ma sale lentamente; avverto la resistenza, e sento il rumore delle distanze traversate. Certo, ciò che palpita così, nel profondo di me stesso, deve essere l’immagine, il ricordo visivo, che, legato a quel sapore, si sforza di seguirlo fino a me. Ma si dibatte troppo lontano, troppo confusamente; a malapena percepisco il riflesso neutro in cui si confonde l’inafferrabile turbinio dei colori rimescolati; ma non riesco a distinguere la forma, a chiederle, come al solo interprete possibile, di tradurmi la testimonianza del suo contemporaneo, del suo inseparabile compagno, il sapore, a chiederle di rivelarmi di quale circostanza particolare, di quale epoca del passato si tratti. Giungerà mai alla superficie della mia chiara coscienza quel ricordo, l’istante remoto che l’attrazione di un identico istante è venuta da così lontano a sollecitare, a scuotere, a sollevare nel più profondo di me stesso? Non so. Adesso non sento più nulla, si è fermato, forse è ridisceso; chi sa se risalirà mai dalla sua notte? Dieci volte ho dovuto ricominciare, sporgermi verso di lui. E sempre la viltà che ci distoglie da ogni compito difficile, da ogni impresa importante, mi ha consigliato di lasciar stare, di bere il mio tè pensando semplicemente ai miei fastidi di oggi, ai miei desideri di domani che si lasciano rimuginare senza fatica. E, all’improvviso, il ricordo mi è apparso. Quel sapore era lo stesso del pezzetto di madeleine che, la domenica mattina, a Combray (perché quel giorno non uscivo prima dell’ora della messa), quando andavo a darle il buongiorno nella sua camera, la zia </w:t>
      </w:r>
      <w:proofErr w:type="spellStart"/>
      <w:r w:rsidRPr="008E2B36">
        <w:rPr>
          <w:rFonts w:ascii="Ebrima" w:hAnsi="Ebrima" w:cstheme="majorHAnsi"/>
          <w:color w:val="833C0B" w:themeColor="accent2" w:themeShade="80"/>
          <w:sz w:val="22"/>
          <w:szCs w:val="22"/>
        </w:rPr>
        <w:t>Léonie</w:t>
      </w:r>
      <w:proofErr w:type="spellEnd"/>
      <w:r w:rsidRPr="008E2B36">
        <w:rPr>
          <w:rFonts w:ascii="Ebrima" w:hAnsi="Ebrima" w:cstheme="majorHAnsi"/>
          <w:color w:val="833C0B" w:themeColor="accent2" w:themeShade="80"/>
          <w:sz w:val="22"/>
          <w:szCs w:val="22"/>
        </w:rPr>
        <w:t xml:space="preserve"> mi offriva, dopo averlo immerso nel suo infuso di tè o di tiglio. L’aspetto della piccola madeleine non mi aveva ricordato nulla, prima che ne sentissi il sapore; forse perché, avendone spesso viste in seguito, senza mangiarne, sui ripiani dei pasticcieri, la loro immagine aveva lasciato quei giorni di Combray per legarsi ad altri più recenti; forse perché, di quei ricordi per così lungo tempo abbandonati fuori della memoria, niente sopravviveva, tutto s’era disgregato; le forme – e anche quella della piccola conchiglia di pasticceria, così grassamente sensuale, sotto la sua pieghettatura severa e devota – si erano dileguate, oppure, assopite, avevano perduto la forza d’espansione che avrebbe loro permesso di raggiungere la coscienza. Ma, quando di un passato lontano non resta più nulla, dopo la morte degli esseri, dopo la distruzione delle cose, soli, più fragili ma più vividi, più immateriali, più persistenti, più fedeli, l’odore e il sapore rimangono ancora a lungo, come anime, a ricordare, ad attendere, a sperare, sulla rovina di tutto il resto, a sorreggere senza piegare, sulla loro stilla quasi impalpabile, </w:t>
      </w:r>
      <w:r w:rsidRPr="008E2B36">
        <w:rPr>
          <w:rFonts w:ascii="Ebrima" w:hAnsi="Ebrima" w:cstheme="majorHAnsi"/>
          <w:color w:val="833C0B" w:themeColor="accent2" w:themeShade="80"/>
          <w:sz w:val="22"/>
          <w:szCs w:val="22"/>
        </w:rPr>
        <w:lastRenderedPageBreak/>
        <w:t>l’immenso edificio del ricordo. E appena ebbi riconosciuto il sapore del pezzetto di madeleine, inzuppato nel tiglio, che mi dava la zia (benché non sapessi ancora, e dovessi rimandare a molto più tardi la scoperta del motivo per cui quel ricordo mi rendesse tanto felice), subito la vecchia casa grigia sulla strada, dove era la sua camera, si adattò, come uno scenario di teatro, al piccolo padiglione che dava sul giardino, costruito sul retro per i miei genitori (quel lato tronco che solo avevo rivisto fin allora); e con la casa, la città, da mattina a sera, e con qualsiasi tempo, la piazza dove mi mandavano prima di pranzo, le vie dove andavo a far delle compere, i sentieri in cui ci si inoltrava se il tempo era bello.</w:t>
      </w:r>
    </w:p>
    <w:p w14:paraId="317A45E1" w14:textId="525EFB88" w:rsidR="008E2B36" w:rsidRDefault="008E2B36" w:rsidP="007C0CBD">
      <w:pPr>
        <w:spacing w:beforeLines="60" w:before="144" w:afterLines="60" w:after="144"/>
        <w:rPr>
          <w:rFonts w:ascii="Ebrima" w:eastAsia="Times New Roman" w:hAnsi="Ebrima" w:cs="Times New Roman"/>
          <w:lang w:eastAsia="it-IT"/>
        </w:rPr>
      </w:pPr>
      <w:r>
        <w:rPr>
          <w:rFonts w:ascii="Ebrima" w:eastAsia="Times New Roman" w:hAnsi="Ebrima" w:cs="Times New Roman"/>
          <w:lang w:eastAsia="it-IT"/>
        </w:rPr>
        <w:br w:type="page"/>
      </w:r>
    </w:p>
    <w:p w14:paraId="2705D7E5" w14:textId="6EEDD5B8" w:rsidR="00184D4A" w:rsidRPr="00B70C5B" w:rsidRDefault="00CC0928"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bookmarkStart w:id="19" w:name="_Toc155260828"/>
      <w:r>
        <w:rPr>
          <w:rFonts w:ascii="Ebrima" w:hAnsi="Ebrima" w:cstheme="majorHAnsi"/>
          <w:color w:val="2F5496" w:themeColor="accent1" w:themeShade="BF"/>
          <w:sz w:val="28"/>
          <w:szCs w:val="28"/>
        </w:rPr>
        <w:lastRenderedPageBreak/>
        <w:t xml:space="preserve">7/ </w:t>
      </w:r>
      <w:r w:rsidR="00DA07ED" w:rsidRPr="00B70C5B">
        <w:rPr>
          <w:rFonts w:ascii="Ebrima" w:hAnsi="Ebrima" w:cstheme="majorHAnsi"/>
          <w:color w:val="2F5496" w:themeColor="accent1" w:themeShade="BF"/>
          <w:sz w:val="28"/>
          <w:szCs w:val="28"/>
        </w:rPr>
        <w:t>Approfondimento</w:t>
      </w:r>
      <w:r w:rsidR="00292C6B" w:rsidRPr="00B70C5B">
        <w:rPr>
          <w:rFonts w:ascii="Ebrima" w:hAnsi="Ebrima" w:cstheme="majorHAnsi"/>
          <w:color w:val="2F5496" w:themeColor="accent1" w:themeShade="BF"/>
          <w:sz w:val="28"/>
          <w:szCs w:val="28"/>
        </w:rPr>
        <w:t xml:space="preserve"> - </w:t>
      </w:r>
      <w:r w:rsidR="00184D4A" w:rsidRPr="00B70C5B">
        <w:rPr>
          <w:rFonts w:ascii="Ebrima" w:hAnsi="Ebrima" w:cstheme="majorHAnsi"/>
          <w:color w:val="2F5496" w:themeColor="accent1" w:themeShade="BF"/>
          <w:sz w:val="28"/>
          <w:szCs w:val="28"/>
        </w:rPr>
        <w:t xml:space="preserve">Rocco Ronchi, </w:t>
      </w:r>
      <w:r w:rsidR="00184D4A" w:rsidRPr="00B70C5B">
        <w:rPr>
          <w:rFonts w:ascii="Ebrima" w:hAnsi="Ebrima" w:cstheme="majorHAnsi"/>
          <w:i/>
          <w:iCs/>
          <w:color w:val="2F5496" w:themeColor="accent1" w:themeShade="BF"/>
          <w:sz w:val="28"/>
          <w:szCs w:val="28"/>
        </w:rPr>
        <w:t>Materia e memoria</w:t>
      </w:r>
      <w:r w:rsidR="00184D4A" w:rsidRPr="00B70C5B">
        <w:rPr>
          <w:rFonts w:ascii="Ebrima" w:hAnsi="Ebrima" w:cstheme="majorHAnsi"/>
          <w:color w:val="2F5496" w:themeColor="accent1" w:themeShade="BF"/>
          <w:sz w:val="28"/>
          <w:szCs w:val="28"/>
        </w:rPr>
        <w:t xml:space="preserve"> di Henri </w:t>
      </w:r>
      <w:r w:rsidR="00426437">
        <w:rPr>
          <w:rFonts w:ascii="Ebrima" w:hAnsi="Ebrima" w:cstheme="majorHAnsi"/>
          <w:color w:val="2F5496" w:themeColor="accent1" w:themeShade="BF"/>
          <w:sz w:val="28"/>
          <w:szCs w:val="28"/>
        </w:rPr>
        <w:t>Bergson</w:t>
      </w:r>
      <w:bookmarkEnd w:id="19"/>
    </w:p>
    <w:p w14:paraId="26382D3B" w14:textId="09426DA1" w:rsidR="00184D4A" w:rsidRPr="003A6819" w:rsidRDefault="003A6819" w:rsidP="007C0CBD">
      <w:pPr>
        <w:keepNext/>
        <w:spacing w:beforeLines="60" w:before="144" w:afterLines="60" w:after="144"/>
        <w:jc w:val="both"/>
        <w:rPr>
          <w:rFonts w:ascii="Ebrima" w:hAnsi="Ebrima"/>
          <w:i/>
          <w:iCs/>
          <w:sz w:val="20"/>
          <w:szCs w:val="20"/>
        </w:rPr>
      </w:pPr>
      <w:r w:rsidRPr="003A6819">
        <w:rPr>
          <w:rFonts w:ascii="Ebrima" w:hAnsi="Ebrima"/>
          <w:i/>
          <w:iCs/>
          <w:sz w:val="20"/>
          <w:szCs w:val="20"/>
        </w:rPr>
        <w:t>Proponiamo qui il r</w:t>
      </w:r>
      <w:r w:rsidR="00F319B4" w:rsidRPr="003A6819">
        <w:rPr>
          <w:rFonts w:ascii="Ebrima" w:hAnsi="Ebrima"/>
          <w:i/>
          <w:iCs/>
          <w:sz w:val="20"/>
          <w:szCs w:val="20"/>
        </w:rPr>
        <w:t>iassunto della c</w:t>
      </w:r>
      <w:r w:rsidR="00292C6B" w:rsidRPr="003A6819">
        <w:rPr>
          <w:rFonts w:ascii="Ebrima" w:hAnsi="Ebrima"/>
          <w:i/>
          <w:iCs/>
          <w:sz w:val="20"/>
          <w:szCs w:val="20"/>
        </w:rPr>
        <w:t xml:space="preserve">onferenza tenuta a </w:t>
      </w:r>
      <w:r w:rsidR="00184D4A" w:rsidRPr="003A6819">
        <w:rPr>
          <w:rFonts w:ascii="Ebrima" w:hAnsi="Ebrima"/>
          <w:i/>
          <w:iCs/>
          <w:sz w:val="20"/>
          <w:szCs w:val="20"/>
        </w:rPr>
        <w:t>Carpi</w:t>
      </w:r>
      <w:r w:rsidR="003B1FE3">
        <w:rPr>
          <w:rFonts w:ascii="Ebrima" w:hAnsi="Ebrima"/>
          <w:i/>
          <w:iCs/>
          <w:sz w:val="20"/>
          <w:szCs w:val="20"/>
        </w:rPr>
        <w:t xml:space="preserve"> (Modena)</w:t>
      </w:r>
      <w:r w:rsidR="00184D4A" w:rsidRPr="003A6819">
        <w:rPr>
          <w:rFonts w:ascii="Ebrima" w:hAnsi="Ebrima"/>
          <w:i/>
          <w:iCs/>
          <w:sz w:val="20"/>
          <w:szCs w:val="20"/>
        </w:rPr>
        <w:t xml:space="preserve">, </w:t>
      </w:r>
      <w:r w:rsidR="00983026">
        <w:rPr>
          <w:rFonts w:ascii="Ebrima" w:hAnsi="Ebrima"/>
          <w:i/>
          <w:iCs/>
          <w:sz w:val="20"/>
          <w:szCs w:val="20"/>
        </w:rPr>
        <w:t xml:space="preserve">nell’ambito del </w:t>
      </w:r>
      <w:r w:rsidR="00184D4A" w:rsidRPr="003A6819">
        <w:rPr>
          <w:rFonts w:ascii="Ebrima" w:hAnsi="Ebrima"/>
          <w:i/>
          <w:iCs/>
          <w:sz w:val="20"/>
          <w:szCs w:val="20"/>
        </w:rPr>
        <w:t>Festival Filosofia</w:t>
      </w:r>
      <w:r w:rsidR="00F319B4" w:rsidRPr="003A6819">
        <w:rPr>
          <w:rFonts w:ascii="Ebrima" w:hAnsi="Ebrima"/>
          <w:i/>
          <w:iCs/>
          <w:sz w:val="20"/>
          <w:szCs w:val="20"/>
        </w:rPr>
        <w:t>,</w:t>
      </w:r>
      <w:r w:rsidR="00184D4A" w:rsidRPr="003A6819">
        <w:rPr>
          <w:rFonts w:ascii="Ebrima" w:hAnsi="Ebrima"/>
          <w:i/>
          <w:iCs/>
          <w:sz w:val="20"/>
          <w:szCs w:val="20"/>
        </w:rPr>
        <w:t xml:space="preserve"> 2015</w:t>
      </w:r>
      <w:r w:rsidRPr="003A6819">
        <w:rPr>
          <w:rFonts w:ascii="Ebrima" w:hAnsi="Ebrima"/>
          <w:i/>
          <w:iCs/>
          <w:sz w:val="20"/>
          <w:szCs w:val="20"/>
        </w:rPr>
        <w:t xml:space="preserve">, dal prof. Ronchi, studioso di Bergson, che esplora il contenuto di una delle sue opere più difficili, </w:t>
      </w:r>
      <w:r>
        <w:rPr>
          <w:rFonts w:ascii="Ebrima" w:hAnsi="Ebrima"/>
          <w:sz w:val="20"/>
          <w:szCs w:val="20"/>
        </w:rPr>
        <w:t>Materia e memoria</w:t>
      </w:r>
      <w:r w:rsidR="000C3FED">
        <w:rPr>
          <w:rFonts w:ascii="Ebrima" w:hAnsi="Ebrima"/>
          <w:sz w:val="20"/>
          <w:szCs w:val="20"/>
        </w:rPr>
        <w:t xml:space="preserve"> </w:t>
      </w:r>
      <w:r w:rsidR="000C3FED">
        <w:rPr>
          <w:rFonts w:ascii="Ebrima" w:hAnsi="Ebrima"/>
          <w:i/>
          <w:iCs/>
          <w:sz w:val="20"/>
          <w:szCs w:val="20"/>
        </w:rPr>
        <w:t>(1896)</w:t>
      </w:r>
      <w:r w:rsidR="007E3EB9">
        <w:rPr>
          <w:rFonts w:ascii="Ebrima" w:hAnsi="Ebrima"/>
          <w:sz w:val="20"/>
          <w:szCs w:val="20"/>
        </w:rPr>
        <w:t xml:space="preserve">. </w:t>
      </w:r>
      <w:r w:rsidR="007E3EB9">
        <w:rPr>
          <w:rFonts w:ascii="Ebrima" w:hAnsi="Ebrima"/>
          <w:i/>
          <w:iCs/>
          <w:sz w:val="20"/>
          <w:szCs w:val="20"/>
        </w:rPr>
        <w:t>Opera che</w:t>
      </w:r>
      <w:r w:rsidRPr="003A6819">
        <w:rPr>
          <w:rFonts w:ascii="Ebrima" w:hAnsi="Ebrima"/>
          <w:i/>
          <w:iCs/>
          <w:sz w:val="20"/>
          <w:szCs w:val="20"/>
        </w:rPr>
        <w:t xml:space="preserve"> non ebbe grande successo e diffusione quando venne pubblicata</w:t>
      </w:r>
      <w:r w:rsidR="00CF1E67">
        <w:rPr>
          <w:rFonts w:ascii="Ebrima" w:hAnsi="Ebrima"/>
          <w:i/>
          <w:iCs/>
          <w:sz w:val="20"/>
          <w:szCs w:val="20"/>
        </w:rPr>
        <w:t xml:space="preserve"> perché sembrò oscur</w:t>
      </w:r>
      <w:r w:rsidR="000C3FED">
        <w:rPr>
          <w:rFonts w:ascii="Ebrima" w:hAnsi="Ebrima"/>
          <w:i/>
          <w:iCs/>
          <w:sz w:val="20"/>
          <w:szCs w:val="20"/>
        </w:rPr>
        <w:t>a</w:t>
      </w:r>
      <w:r w:rsidRPr="003A6819">
        <w:rPr>
          <w:rFonts w:ascii="Ebrima" w:hAnsi="Ebrima"/>
          <w:i/>
          <w:iCs/>
          <w:sz w:val="20"/>
          <w:szCs w:val="20"/>
        </w:rPr>
        <w:t xml:space="preserve">, ma </w:t>
      </w:r>
      <w:r w:rsidR="007E3EB9">
        <w:rPr>
          <w:rFonts w:ascii="Ebrima" w:hAnsi="Ebrima"/>
          <w:i/>
          <w:iCs/>
          <w:sz w:val="20"/>
          <w:szCs w:val="20"/>
        </w:rPr>
        <w:t xml:space="preserve">che </w:t>
      </w:r>
      <w:r w:rsidRPr="003A6819">
        <w:rPr>
          <w:rFonts w:ascii="Ebrima" w:hAnsi="Ebrima"/>
          <w:i/>
          <w:iCs/>
          <w:sz w:val="20"/>
          <w:szCs w:val="20"/>
        </w:rPr>
        <w:t>contiene interessanti sviluppi del suo pensiero</w:t>
      </w:r>
    </w:p>
    <w:p w14:paraId="542BFD62" w14:textId="77777777" w:rsidR="00184D4A" w:rsidRPr="00411708" w:rsidRDefault="00184D4A" w:rsidP="007C0CBD">
      <w:pPr>
        <w:spacing w:beforeLines="60" w:before="144" w:afterLines="60" w:after="144"/>
        <w:jc w:val="both"/>
        <w:rPr>
          <w:rFonts w:ascii="Ebrima" w:hAnsi="Ebrima"/>
          <w:sz w:val="20"/>
          <w:szCs w:val="20"/>
        </w:rPr>
      </w:pPr>
    </w:p>
    <w:p w14:paraId="36A48759" w14:textId="4F9EC0BB" w:rsidR="00184D4A" w:rsidRPr="00F319B4" w:rsidRDefault="00184D4A" w:rsidP="007C0CBD">
      <w:pPr>
        <w:spacing w:beforeLines="60" w:before="144" w:afterLines="60" w:after="144"/>
        <w:jc w:val="both"/>
        <w:rPr>
          <w:rFonts w:ascii="Ebrima" w:hAnsi="Ebrima"/>
          <w:sz w:val="20"/>
          <w:szCs w:val="20"/>
        </w:rPr>
      </w:pPr>
      <w:r w:rsidRPr="00F319B4">
        <w:rPr>
          <w:rFonts w:ascii="Ebrima" w:hAnsi="Ebrima"/>
          <w:b/>
          <w:bCs/>
          <w:color w:val="FF0000"/>
          <w:sz w:val="20"/>
          <w:szCs w:val="20"/>
        </w:rPr>
        <w:t>Il dualismo cartesiano</w:t>
      </w:r>
      <w:r w:rsidRPr="00F319B4">
        <w:rPr>
          <w:rFonts w:ascii="Ebrima" w:hAnsi="Ebrima"/>
          <w:sz w:val="20"/>
          <w:szCs w:val="20"/>
        </w:rPr>
        <w:t xml:space="preserve"> – L’opera </w:t>
      </w:r>
      <w:r w:rsidRPr="00F319B4">
        <w:rPr>
          <w:rFonts w:ascii="Ebrima" w:hAnsi="Ebrima"/>
          <w:i/>
          <w:iCs/>
          <w:sz w:val="20"/>
          <w:szCs w:val="20"/>
        </w:rPr>
        <w:t>Materia e memoria</w:t>
      </w:r>
      <w:r w:rsidRPr="00F319B4">
        <w:rPr>
          <w:rFonts w:ascii="Ebrima" w:hAnsi="Ebrima"/>
          <w:sz w:val="20"/>
          <w:szCs w:val="20"/>
        </w:rPr>
        <w:t xml:space="preserve"> si inserisce nel problema del dualismo anima corpo (Cartesio) e avanza la tesi che il dualismo va superato</w:t>
      </w:r>
      <w:r w:rsidR="009C189C">
        <w:rPr>
          <w:rFonts w:ascii="Ebrima" w:hAnsi="Ebrima"/>
          <w:sz w:val="20"/>
          <w:szCs w:val="20"/>
        </w:rPr>
        <w:t xml:space="preserve"> e che cioè </w:t>
      </w:r>
      <w:r w:rsidRPr="00F319B4">
        <w:rPr>
          <w:rFonts w:ascii="Ebrima" w:hAnsi="Ebrima"/>
          <w:sz w:val="20"/>
          <w:szCs w:val="20"/>
        </w:rPr>
        <w:t xml:space="preserve">la materia </w:t>
      </w:r>
      <w:r w:rsidRPr="00F319B4">
        <w:rPr>
          <w:rFonts w:ascii="Ebrima" w:hAnsi="Ebrima"/>
          <w:sz w:val="20"/>
          <w:szCs w:val="20"/>
          <w:u w:val="single"/>
        </w:rPr>
        <w:t>è</w:t>
      </w:r>
      <w:r w:rsidRPr="00F319B4">
        <w:rPr>
          <w:rFonts w:ascii="Ebrima" w:hAnsi="Ebrima"/>
          <w:sz w:val="20"/>
          <w:szCs w:val="20"/>
        </w:rPr>
        <w:t xml:space="preserve"> memoria</w:t>
      </w:r>
      <w:r w:rsidR="009C189C">
        <w:rPr>
          <w:rFonts w:ascii="Ebrima" w:hAnsi="Ebrima"/>
          <w:sz w:val="20"/>
          <w:szCs w:val="20"/>
        </w:rPr>
        <w:t>, facendo della “e” congiunzione una copula</w:t>
      </w:r>
      <w:r w:rsidRPr="00F319B4">
        <w:rPr>
          <w:rFonts w:ascii="Ebrima" w:hAnsi="Ebrima"/>
          <w:sz w:val="20"/>
          <w:szCs w:val="20"/>
        </w:rPr>
        <w:t xml:space="preserve">. </w:t>
      </w:r>
    </w:p>
    <w:p w14:paraId="60E926A4" w14:textId="7A429DE2" w:rsidR="00184D4A" w:rsidRPr="00F319B4" w:rsidRDefault="00184D4A" w:rsidP="007C0CBD">
      <w:pPr>
        <w:spacing w:beforeLines="60" w:before="144" w:afterLines="60" w:after="144"/>
        <w:jc w:val="both"/>
        <w:rPr>
          <w:rFonts w:ascii="Ebrima" w:hAnsi="Ebrima"/>
          <w:sz w:val="20"/>
          <w:szCs w:val="20"/>
        </w:rPr>
      </w:pPr>
      <w:r w:rsidRPr="00F319B4">
        <w:rPr>
          <w:rFonts w:ascii="Ebrima" w:hAnsi="Ebrima"/>
          <w:sz w:val="20"/>
          <w:szCs w:val="20"/>
        </w:rPr>
        <w:t>Il titolo si inserisce in un’ampia tradizione</w:t>
      </w:r>
      <w:r w:rsidR="009C189C">
        <w:rPr>
          <w:rFonts w:ascii="Ebrima" w:hAnsi="Ebrima"/>
          <w:sz w:val="20"/>
          <w:szCs w:val="20"/>
        </w:rPr>
        <w:t xml:space="preserve"> di titoli</w:t>
      </w:r>
      <w:r w:rsidR="004B6F0B">
        <w:rPr>
          <w:rFonts w:ascii="Ebrima" w:hAnsi="Ebrima"/>
          <w:sz w:val="20"/>
          <w:szCs w:val="20"/>
        </w:rPr>
        <w:t xml:space="preserve">, per i </w:t>
      </w:r>
      <w:r w:rsidR="009C189C">
        <w:rPr>
          <w:rFonts w:ascii="Ebrima" w:hAnsi="Ebrima"/>
          <w:sz w:val="20"/>
          <w:szCs w:val="20"/>
        </w:rPr>
        <w:t>qu</w:t>
      </w:r>
      <w:r w:rsidR="004B6F0B">
        <w:rPr>
          <w:rFonts w:ascii="Ebrima" w:hAnsi="Ebrima"/>
          <w:sz w:val="20"/>
          <w:szCs w:val="20"/>
        </w:rPr>
        <w:t xml:space="preserve">ali vale la stessa considerazione e cioè che la congiunzione </w:t>
      </w:r>
      <w:r w:rsidR="009C189C">
        <w:rPr>
          <w:rFonts w:ascii="Ebrima" w:hAnsi="Ebrima"/>
          <w:sz w:val="20"/>
          <w:szCs w:val="20"/>
        </w:rPr>
        <w:t>va</w:t>
      </w:r>
      <w:r w:rsidR="004B6F0B">
        <w:rPr>
          <w:rFonts w:ascii="Ebrima" w:hAnsi="Ebrima"/>
          <w:sz w:val="20"/>
          <w:szCs w:val="20"/>
        </w:rPr>
        <w:t xml:space="preserve"> letta come </w:t>
      </w:r>
      <w:r w:rsidR="009C189C">
        <w:rPr>
          <w:rFonts w:ascii="Ebrima" w:hAnsi="Ebrima"/>
          <w:sz w:val="20"/>
          <w:szCs w:val="20"/>
        </w:rPr>
        <w:t>un verbo</w:t>
      </w:r>
      <w:r w:rsidRPr="00F319B4">
        <w:rPr>
          <w:rFonts w:ascii="Ebrima" w:hAnsi="Ebrima"/>
          <w:sz w:val="20"/>
          <w:szCs w:val="20"/>
        </w:rPr>
        <w:t>:</w:t>
      </w:r>
    </w:p>
    <w:p w14:paraId="6B7C3C17" w14:textId="2EBA1EE6" w:rsidR="00184D4A" w:rsidRDefault="00184D4A" w:rsidP="007C0CBD">
      <w:pPr>
        <w:pStyle w:val="Paragraphedeliste"/>
        <w:spacing w:beforeLines="60" w:before="144" w:afterLines="60" w:after="144"/>
        <w:ind w:left="708"/>
        <w:contextualSpacing w:val="0"/>
        <w:jc w:val="both"/>
        <w:rPr>
          <w:rFonts w:ascii="Ebrima" w:hAnsi="Ebrima"/>
          <w:sz w:val="20"/>
          <w:szCs w:val="20"/>
        </w:rPr>
      </w:pPr>
      <w:r w:rsidRPr="0068517D">
        <w:rPr>
          <w:rFonts w:ascii="Ebrima" w:hAnsi="Ebrima"/>
          <w:i/>
          <w:iCs/>
          <w:sz w:val="20"/>
          <w:szCs w:val="20"/>
        </w:rPr>
        <w:t>Essere e tempo</w:t>
      </w:r>
      <w:r>
        <w:rPr>
          <w:rFonts w:ascii="Ebrima" w:hAnsi="Ebrima"/>
          <w:sz w:val="20"/>
          <w:szCs w:val="20"/>
        </w:rPr>
        <w:t xml:space="preserve"> 1927, </w:t>
      </w:r>
      <w:r w:rsidR="001B5EAE">
        <w:rPr>
          <w:rFonts w:ascii="Ebrima" w:hAnsi="Ebrima"/>
          <w:sz w:val="20"/>
          <w:szCs w:val="20"/>
        </w:rPr>
        <w:t>H</w:t>
      </w:r>
      <w:r>
        <w:rPr>
          <w:rFonts w:ascii="Ebrima" w:hAnsi="Ebrima"/>
          <w:sz w:val="20"/>
          <w:szCs w:val="20"/>
        </w:rPr>
        <w:t>eidegger</w:t>
      </w:r>
    </w:p>
    <w:p w14:paraId="181A2862" w14:textId="79B14558" w:rsidR="00184D4A" w:rsidRDefault="001B5EAE" w:rsidP="007C0CBD">
      <w:pPr>
        <w:pStyle w:val="Paragraphedeliste"/>
        <w:spacing w:beforeLines="60" w:before="144" w:afterLines="60" w:after="144"/>
        <w:ind w:left="708"/>
        <w:contextualSpacing w:val="0"/>
        <w:jc w:val="both"/>
        <w:rPr>
          <w:rFonts w:ascii="Ebrima" w:hAnsi="Ebrima"/>
          <w:sz w:val="20"/>
          <w:szCs w:val="20"/>
        </w:rPr>
      </w:pPr>
      <w:r w:rsidRPr="0068517D">
        <w:rPr>
          <w:rFonts w:ascii="Ebrima" w:hAnsi="Ebrima"/>
          <w:i/>
          <w:iCs/>
          <w:sz w:val="20"/>
          <w:szCs w:val="20"/>
        </w:rPr>
        <w:t>I</w:t>
      </w:r>
      <w:r w:rsidR="00184D4A" w:rsidRPr="0068517D">
        <w:rPr>
          <w:rFonts w:ascii="Ebrima" w:hAnsi="Ebrima"/>
          <w:i/>
          <w:iCs/>
          <w:sz w:val="20"/>
          <w:szCs w:val="20"/>
        </w:rPr>
        <w:t>l processo e la realtà</w:t>
      </w:r>
      <w:r w:rsidR="00184D4A">
        <w:rPr>
          <w:rFonts w:ascii="Ebrima" w:hAnsi="Ebrima"/>
          <w:sz w:val="20"/>
          <w:szCs w:val="20"/>
        </w:rPr>
        <w:t xml:space="preserve">, 1929, </w:t>
      </w:r>
      <w:proofErr w:type="spellStart"/>
      <w:r>
        <w:rPr>
          <w:rFonts w:ascii="Ebrima" w:hAnsi="Ebrima"/>
          <w:sz w:val="20"/>
          <w:szCs w:val="20"/>
        </w:rPr>
        <w:t>W</w:t>
      </w:r>
      <w:r w:rsidR="00184D4A">
        <w:rPr>
          <w:rFonts w:ascii="Ebrima" w:hAnsi="Ebrima"/>
          <w:sz w:val="20"/>
          <w:szCs w:val="20"/>
        </w:rPr>
        <w:t>ithehead</w:t>
      </w:r>
      <w:proofErr w:type="spellEnd"/>
    </w:p>
    <w:p w14:paraId="3E8BEBFA" w14:textId="4A488382" w:rsidR="00184D4A" w:rsidRDefault="0068517D" w:rsidP="007C0CBD">
      <w:pPr>
        <w:pStyle w:val="Paragraphedeliste"/>
        <w:spacing w:beforeLines="60" w:before="144" w:afterLines="60" w:after="144"/>
        <w:ind w:left="708"/>
        <w:contextualSpacing w:val="0"/>
        <w:jc w:val="both"/>
        <w:rPr>
          <w:rFonts w:ascii="Ebrima" w:hAnsi="Ebrima"/>
          <w:sz w:val="20"/>
          <w:szCs w:val="20"/>
        </w:rPr>
      </w:pPr>
      <w:r>
        <w:rPr>
          <w:rFonts w:ascii="Ebrima" w:hAnsi="Ebrima"/>
          <w:i/>
          <w:iCs/>
          <w:sz w:val="20"/>
          <w:szCs w:val="20"/>
        </w:rPr>
        <w:t>L</w:t>
      </w:r>
      <w:r w:rsidR="00184D4A" w:rsidRPr="0068517D">
        <w:rPr>
          <w:rFonts w:ascii="Ebrima" w:hAnsi="Ebrima"/>
          <w:i/>
          <w:iCs/>
          <w:sz w:val="20"/>
          <w:szCs w:val="20"/>
        </w:rPr>
        <w:t>’</w:t>
      </w:r>
      <w:r>
        <w:rPr>
          <w:rFonts w:ascii="Ebrima" w:hAnsi="Ebrima"/>
          <w:i/>
          <w:iCs/>
          <w:sz w:val="20"/>
          <w:szCs w:val="20"/>
        </w:rPr>
        <w:t>e</w:t>
      </w:r>
      <w:r w:rsidR="00184D4A" w:rsidRPr="0068517D">
        <w:rPr>
          <w:rFonts w:ascii="Ebrima" w:hAnsi="Ebrima"/>
          <w:i/>
          <w:iCs/>
          <w:sz w:val="20"/>
          <w:szCs w:val="20"/>
        </w:rPr>
        <w:t>ssere e il nulla</w:t>
      </w:r>
      <w:r w:rsidR="00184D4A">
        <w:rPr>
          <w:rFonts w:ascii="Ebrima" w:hAnsi="Ebrima"/>
          <w:sz w:val="20"/>
          <w:szCs w:val="20"/>
        </w:rPr>
        <w:t xml:space="preserve">, 1943, </w:t>
      </w:r>
      <w:r w:rsidR="001B5EAE">
        <w:rPr>
          <w:rFonts w:ascii="Ebrima" w:hAnsi="Ebrima"/>
          <w:sz w:val="20"/>
          <w:szCs w:val="20"/>
        </w:rPr>
        <w:t>S</w:t>
      </w:r>
      <w:r w:rsidR="00184D4A">
        <w:rPr>
          <w:rFonts w:ascii="Ebrima" w:hAnsi="Ebrima"/>
          <w:sz w:val="20"/>
          <w:szCs w:val="20"/>
        </w:rPr>
        <w:t>artre</w:t>
      </w:r>
    </w:p>
    <w:p w14:paraId="18E8AE63" w14:textId="4761836E" w:rsidR="00184D4A" w:rsidRDefault="001B5EAE" w:rsidP="007C0CBD">
      <w:pPr>
        <w:pStyle w:val="Paragraphedeliste"/>
        <w:spacing w:beforeLines="60" w:before="144" w:afterLines="60" w:after="144"/>
        <w:ind w:left="708"/>
        <w:contextualSpacing w:val="0"/>
        <w:jc w:val="both"/>
        <w:rPr>
          <w:rFonts w:ascii="Ebrima" w:hAnsi="Ebrima"/>
          <w:sz w:val="20"/>
          <w:szCs w:val="20"/>
        </w:rPr>
      </w:pPr>
      <w:r w:rsidRPr="0068517D">
        <w:rPr>
          <w:rFonts w:ascii="Ebrima" w:hAnsi="Ebrima"/>
          <w:i/>
          <w:iCs/>
          <w:sz w:val="20"/>
          <w:szCs w:val="20"/>
        </w:rPr>
        <w:t>D</w:t>
      </w:r>
      <w:r w:rsidR="00184D4A" w:rsidRPr="0068517D">
        <w:rPr>
          <w:rFonts w:ascii="Ebrima" w:hAnsi="Ebrima"/>
          <w:i/>
          <w:iCs/>
          <w:sz w:val="20"/>
          <w:szCs w:val="20"/>
        </w:rPr>
        <w:t>ifferenza e ripetizione</w:t>
      </w:r>
      <w:r w:rsidR="00184D4A">
        <w:rPr>
          <w:rFonts w:ascii="Ebrima" w:hAnsi="Ebrima"/>
          <w:sz w:val="20"/>
          <w:szCs w:val="20"/>
        </w:rPr>
        <w:t xml:space="preserve">, </w:t>
      </w:r>
      <w:r w:rsidR="004858B8">
        <w:rPr>
          <w:rFonts w:ascii="Ebrima" w:hAnsi="Ebrima"/>
          <w:sz w:val="20"/>
          <w:szCs w:val="20"/>
        </w:rPr>
        <w:t xml:space="preserve">1971, </w:t>
      </w:r>
      <w:r w:rsidR="00184D4A">
        <w:rPr>
          <w:rFonts w:ascii="Ebrima" w:hAnsi="Ebrima"/>
          <w:sz w:val="20"/>
          <w:szCs w:val="20"/>
        </w:rPr>
        <w:t>Deleuze</w:t>
      </w:r>
    </w:p>
    <w:p w14:paraId="3176DA44" w14:textId="7487B5C9" w:rsidR="00184D4A" w:rsidRPr="00F319B4" w:rsidRDefault="00184D4A" w:rsidP="007C0CBD">
      <w:pPr>
        <w:spacing w:beforeLines="60" w:before="144" w:afterLines="60" w:after="144"/>
        <w:jc w:val="both"/>
        <w:rPr>
          <w:rFonts w:ascii="Ebrima" w:hAnsi="Ebrima"/>
          <w:sz w:val="20"/>
          <w:szCs w:val="20"/>
        </w:rPr>
      </w:pPr>
      <w:r w:rsidRPr="00F319B4">
        <w:rPr>
          <w:rFonts w:ascii="Ebrima" w:hAnsi="Ebrima"/>
          <w:sz w:val="20"/>
          <w:szCs w:val="20"/>
        </w:rPr>
        <w:t>Il dualismo cartesiano portava al fenomeno della biforcazione della natura (</w:t>
      </w:r>
      <w:proofErr w:type="spellStart"/>
      <w:r w:rsidR="00426437">
        <w:rPr>
          <w:rFonts w:ascii="Ebrima" w:hAnsi="Ebrima"/>
          <w:sz w:val="20"/>
          <w:szCs w:val="20"/>
        </w:rPr>
        <w:t>W</w:t>
      </w:r>
      <w:r w:rsidRPr="00F319B4">
        <w:rPr>
          <w:rFonts w:ascii="Ebrima" w:hAnsi="Ebrima"/>
          <w:sz w:val="20"/>
          <w:szCs w:val="20"/>
        </w:rPr>
        <w:t>ithehead</w:t>
      </w:r>
      <w:proofErr w:type="spellEnd"/>
      <w:r w:rsidRPr="00F319B4">
        <w:rPr>
          <w:rFonts w:ascii="Ebrima" w:hAnsi="Ebrima"/>
          <w:sz w:val="20"/>
          <w:szCs w:val="20"/>
        </w:rPr>
        <w:t xml:space="preserve">) e dell’esperienza: da una parte le sensazioni del soggetto, dall’altra la natura con le sue qualità primarie. </w:t>
      </w:r>
    </w:p>
    <w:p w14:paraId="37A0356D" w14:textId="652578BB" w:rsidR="00184D4A" w:rsidRPr="00F319B4" w:rsidRDefault="00184D4A" w:rsidP="007C0CBD">
      <w:pPr>
        <w:spacing w:beforeLines="60" w:before="144" w:afterLines="60" w:after="144"/>
        <w:jc w:val="both"/>
        <w:rPr>
          <w:rFonts w:ascii="Ebrima" w:hAnsi="Ebrima"/>
          <w:sz w:val="20"/>
          <w:szCs w:val="20"/>
        </w:rPr>
      </w:pPr>
      <w:r w:rsidRPr="00F319B4">
        <w:rPr>
          <w:rFonts w:ascii="Ebrima" w:hAnsi="Ebrima"/>
          <w:sz w:val="20"/>
          <w:szCs w:val="20"/>
        </w:rPr>
        <w:t xml:space="preserve">Per </w:t>
      </w:r>
      <w:r w:rsidR="00601960">
        <w:rPr>
          <w:rFonts w:ascii="Ebrima" w:hAnsi="Ebrima"/>
          <w:sz w:val="20"/>
          <w:szCs w:val="20"/>
        </w:rPr>
        <w:t>C</w:t>
      </w:r>
      <w:r w:rsidRPr="00F319B4">
        <w:rPr>
          <w:rFonts w:ascii="Ebrima" w:hAnsi="Ebrima"/>
          <w:sz w:val="20"/>
          <w:szCs w:val="20"/>
        </w:rPr>
        <w:t xml:space="preserve">artesio coscienza = autocoscienza, ego cogito (l’atto del pensiero); l’autocoscienza può essere rapportata alla memoria perché l’ego che ha coscienza di sé permane, dura, nella coscienza di sé, la durata mette in rapporto la coscienza con </w:t>
      </w:r>
      <w:proofErr w:type="gramStart"/>
      <w:r w:rsidRPr="00F319B4">
        <w:rPr>
          <w:rFonts w:ascii="Ebrima" w:hAnsi="Ebrima"/>
          <w:sz w:val="20"/>
          <w:szCs w:val="20"/>
        </w:rPr>
        <w:t>se</w:t>
      </w:r>
      <w:proofErr w:type="gramEnd"/>
      <w:r w:rsidRPr="00F319B4">
        <w:rPr>
          <w:rFonts w:ascii="Ebrima" w:hAnsi="Ebrima"/>
          <w:sz w:val="20"/>
          <w:szCs w:val="20"/>
        </w:rPr>
        <w:t xml:space="preserve"> stessa e la fa riflettere su </w:t>
      </w:r>
      <w:proofErr w:type="gramStart"/>
      <w:r w:rsidRPr="00F319B4">
        <w:rPr>
          <w:rFonts w:ascii="Ebrima" w:hAnsi="Ebrima"/>
          <w:sz w:val="20"/>
          <w:szCs w:val="20"/>
        </w:rPr>
        <w:t>se</w:t>
      </w:r>
      <w:proofErr w:type="gramEnd"/>
      <w:r w:rsidRPr="00F319B4">
        <w:rPr>
          <w:rFonts w:ascii="Ebrima" w:hAnsi="Ebrima"/>
          <w:sz w:val="20"/>
          <w:szCs w:val="20"/>
        </w:rPr>
        <w:t xml:space="preserve"> stessa. È ciò che nell</w:t>
      </w:r>
      <w:r w:rsidR="00B77486">
        <w:rPr>
          <w:rFonts w:ascii="Ebrima" w:hAnsi="Ebrima"/>
          <w:sz w:val="20"/>
          <w:szCs w:val="20"/>
        </w:rPr>
        <w:t>e</w:t>
      </w:r>
      <w:r w:rsidRPr="00F319B4">
        <w:rPr>
          <w:rFonts w:ascii="Ebrima" w:hAnsi="Ebrima"/>
          <w:sz w:val="20"/>
          <w:szCs w:val="20"/>
        </w:rPr>
        <w:t xml:space="preserve"> formule dell’idealismo viene rappresentato nell’equazione io=io; il segno uguale indica la forma embrionale dell’autocoscienza: perché ci sia autocoscienza occorre che io abbia memoria di me come qualcosa di sempre uguale nel mio divenire, io sono lo stesso di ieri. Per </w:t>
      </w:r>
      <w:r w:rsidR="00426437">
        <w:rPr>
          <w:rFonts w:ascii="Ebrima" w:hAnsi="Ebrima"/>
          <w:sz w:val="20"/>
          <w:szCs w:val="20"/>
        </w:rPr>
        <w:t>Bergson</w:t>
      </w:r>
      <w:r w:rsidRPr="00F319B4">
        <w:rPr>
          <w:rFonts w:ascii="Ebrima" w:hAnsi="Ebrima"/>
          <w:sz w:val="20"/>
          <w:szCs w:val="20"/>
        </w:rPr>
        <w:t xml:space="preserve"> la memoria non è solo quella dell’autocoscienza.</w:t>
      </w:r>
    </w:p>
    <w:p w14:paraId="6CDCE6B4" w14:textId="77777777" w:rsidR="00F319B4" w:rsidRDefault="00F319B4" w:rsidP="007C0CBD">
      <w:pPr>
        <w:spacing w:beforeLines="60" w:before="144" w:afterLines="60" w:after="144"/>
        <w:jc w:val="both"/>
        <w:rPr>
          <w:rFonts w:ascii="Ebrima" w:hAnsi="Ebrima"/>
          <w:b/>
          <w:bCs/>
          <w:color w:val="FF0000"/>
          <w:sz w:val="20"/>
          <w:szCs w:val="20"/>
        </w:rPr>
      </w:pPr>
    </w:p>
    <w:p w14:paraId="182E5E75" w14:textId="608EE36D" w:rsidR="00184D4A" w:rsidRPr="00F319B4" w:rsidRDefault="00184D4A" w:rsidP="007C0CBD">
      <w:pPr>
        <w:spacing w:beforeLines="60" w:before="144" w:afterLines="60" w:after="144"/>
        <w:jc w:val="both"/>
        <w:rPr>
          <w:rFonts w:ascii="Ebrima" w:hAnsi="Ebrima"/>
          <w:sz w:val="20"/>
          <w:szCs w:val="20"/>
        </w:rPr>
      </w:pPr>
      <w:r w:rsidRPr="00F319B4">
        <w:rPr>
          <w:rFonts w:ascii="Ebrima" w:hAnsi="Ebrima"/>
          <w:b/>
          <w:bCs/>
          <w:color w:val="FF0000"/>
          <w:sz w:val="20"/>
          <w:szCs w:val="20"/>
        </w:rPr>
        <w:t xml:space="preserve">La soluzione di </w:t>
      </w:r>
      <w:r w:rsidR="00426437">
        <w:rPr>
          <w:rFonts w:ascii="Ebrima" w:hAnsi="Ebrima"/>
          <w:b/>
          <w:bCs/>
          <w:color w:val="FF0000"/>
          <w:sz w:val="20"/>
          <w:szCs w:val="20"/>
        </w:rPr>
        <w:t>Bergson</w:t>
      </w:r>
      <w:r w:rsidRPr="00F319B4">
        <w:rPr>
          <w:rFonts w:ascii="Ebrima" w:hAnsi="Ebrima"/>
          <w:b/>
          <w:bCs/>
          <w:color w:val="FF0000"/>
          <w:sz w:val="20"/>
          <w:szCs w:val="20"/>
        </w:rPr>
        <w:t>: il dato originario non è dualistico, il dualismo viene dopo</w:t>
      </w:r>
      <w:r w:rsidRPr="00F319B4">
        <w:rPr>
          <w:rFonts w:ascii="Ebrima" w:hAnsi="Ebrima"/>
          <w:sz w:val="20"/>
          <w:szCs w:val="20"/>
        </w:rPr>
        <w:t xml:space="preserve"> - Dunque la memoria si identifica con la </w:t>
      </w:r>
      <w:r w:rsidRPr="00F5568E">
        <w:rPr>
          <w:rFonts w:ascii="Ebrima" w:hAnsi="Ebrima"/>
          <w:i/>
          <w:iCs/>
          <w:sz w:val="20"/>
          <w:szCs w:val="20"/>
        </w:rPr>
        <w:t xml:space="preserve">res </w:t>
      </w:r>
      <w:proofErr w:type="spellStart"/>
      <w:r w:rsidRPr="00F5568E">
        <w:rPr>
          <w:rFonts w:ascii="Ebrima" w:hAnsi="Ebrima"/>
          <w:i/>
          <w:iCs/>
          <w:sz w:val="20"/>
          <w:szCs w:val="20"/>
        </w:rPr>
        <w:t>cogitans</w:t>
      </w:r>
      <w:proofErr w:type="spellEnd"/>
      <w:r w:rsidRPr="00F319B4">
        <w:rPr>
          <w:rFonts w:ascii="Ebrima" w:hAnsi="Ebrima"/>
          <w:sz w:val="20"/>
          <w:szCs w:val="20"/>
        </w:rPr>
        <w:t xml:space="preserve"> e dall’altro lato c’</w:t>
      </w:r>
      <w:r w:rsidR="00030447">
        <w:rPr>
          <w:rFonts w:ascii="Ebrima" w:hAnsi="Ebrima"/>
          <w:sz w:val="20"/>
          <w:szCs w:val="20"/>
        </w:rPr>
        <w:t>è</w:t>
      </w:r>
      <w:r w:rsidRPr="00F319B4">
        <w:rPr>
          <w:rFonts w:ascii="Ebrima" w:hAnsi="Ebrima"/>
          <w:sz w:val="20"/>
          <w:szCs w:val="20"/>
        </w:rPr>
        <w:t xml:space="preserve"> la materia. Materia e memoria. La soluzione di </w:t>
      </w:r>
      <w:r w:rsidR="00426437">
        <w:rPr>
          <w:rFonts w:ascii="Ebrima" w:hAnsi="Ebrima"/>
          <w:sz w:val="20"/>
          <w:szCs w:val="20"/>
        </w:rPr>
        <w:t>Bergson</w:t>
      </w:r>
      <w:r w:rsidRPr="00F319B4">
        <w:rPr>
          <w:rFonts w:ascii="Ebrima" w:hAnsi="Ebrima"/>
          <w:sz w:val="20"/>
          <w:szCs w:val="20"/>
        </w:rPr>
        <w:t xml:space="preserve"> al dualismo è che </w:t>
      </w:r>
      <w:r w:rsidRPr="00030447">
        <w:rPr>
          <w:rFonts w:ascii="Ebrima" w:hAnsi="Ebrima"/>
          <w:sz w:val="20"/>
          <w:szCs w:val="20"/>
          <w:u w:val="single"/>
        </w:rPr>
        <w:t xml:space="preserve">la materia </w:t>
      </w:r>
      <w:r w:rsidRPr="007E3EB9">
        <w:rPr>
          <w:rFonts w:ascii="Ebrima" w:hAnsi="Ebrima"/>
          <w:b/>
          <w:bCs/>
          <w:sz w:val="20"/>
          <w:szCs w:val="20"/>
          <w:u w:val="single"/>
        </w:rPr>
        <w:t>è</w:t>
      </w:r>
      <w:r w:rsidRPr="00030447">
        <w:rPr>
          <w:rFonts w:ascii="Ebrima" w:hAnsi="Ebrima"/>
          <w:sz w:val="20"/>
          <w:szCs w:val="20"/>
          <w:u w:val="single"/>
        </w:rPr>
        <w:t xml:space="preserve"> memoria</w:t>
      </w:r>
      <w:r w:rsidRPr="00F319B4">
        <w:rPr>
          <w:rFonts w:ascii="Ebrima" w:hAnsi="Ebrima"/>
          <w:sz w:val="20"/>
          <w:szCs w:val="20"/>
        </w:rPr>
        <w:t xml:space="preserve">. Non si tratta di un’analogia ma di una vera </w:t>
      </w:r>
      <w:r w:rsidR="00030447" w:rsidRPr="00F319B4">
        <w:rPr>
          <w:rFonts w:ascii="Ebrima" w:hAnsi="Ebrima"/>
          <w:sz w:val="20"/>
          <w:szCs w:val="20"/>
        </w:rPr>
        <w:t>e</w:t>
      </w:r>
      <w:r w:rsidRPr="00F319B4">
        <w:rPr>
          <w:rFonts w:ascii="Ebrima" w:hAnsi="Ebrima"/>
          <w:sz w:val="20"/>
          <w:szCs w:val="20"/>
        </w:rPr>
        <w:t xml:space="preserve"> propria proposta teoretica, che mostra l’ontologia di </w:t>
      </w:r>
      <w:r w:rsidR="00426437">
        <w:rPr>
          <w:rFonts w:ascii="Ebrima" w:hAnsi="Ebrima"/>
          <w:sz w:val="20"/>
          <w:szCs w:val="20"/>
        </w:rPr>
        <w:t>Bergson</w:t>
      </w:r>
      <w:r w:rsidRPr="00F319B4">
        <w:rPr>
          <w:rFonts w:ascii="Ebrima" w:hAnsi="Ebrima"/>
          <w:sz w:val="20"/>
          <w:szCs w:val="20"/>
        </w:rPr>
        <w:t>: la materia è memoria in senso forte, l’identità è assoluta. Se memoria è sinonimo di coscienza, allora la natura è coscienza nella sua dimensione processuale, senza l’io autocosciente che si identifica con l’uomo. La natura è coscienza che però non si appiattisce nella dimensione dell’ego, ma che viene pensata indipendentemente dall’io. L’io umano autocosciente diventa un caso limite di una natura-coscienza che viene pensata senza ego. L’ego è un prodotto marginale della natura stessa. La natura è coscienza, senza essere io. La tesi del primato antropologico viene messa radicalmente in questione.</w:t>
      </w:r>
    </w:p>
    <w:p w14:paraId="45EA6966" w14:textId="7473289D" w:rsidR="00184D4A" w:rsidRPr="00F319B4" w:rsidRDefault="00184D4A" w:rsidP="007C0CBD">
      <w:pPr>
        <w:spacing w:beforeLines="60" w:before="144" w:afterLines="60" w:after="144"/>
        <w:jc w:val="both"/>
        <w:rPr>
          <w:rFonts w:ascii="Ebrima" w:hAnsi="Ebrima"/>
          <w:sz w:val="20"/>
          <w:szCs w:val="20"/>
        </w:rPr>
      </w:pPr>
      <w:r w:rsidRPr="00F319B4">
        <w:rPr>
          <w:rFonts w:ascii="Ebrima" w:hAnsi="Ebrima"/>
          <w:sz w:val="20"/>
          <w:szCs w:val="20"/>
        </w:rPr>
        <w:t xml:space="preserve">Nel primo capitolo di materia e memoria, dedicato all’esperienza (il soggetto fa esperienza dell’oggetto)  </w:t>
      </w:r>
      <w:r w:rsidR="00426437">
        <w:rPr>
          <w:rFonts w:ascii="Ebrima" w:hAnsi="Ebrima"/>
          <w:sz w:val="20"/>
          <w:szCs w:val="20"/>
        </w:rPr>
        <w:t>Bergson</w:t>
      </w:r>
      <w:r w:rsidRPr="00F319B4">
        <w:rPr>
          <w:rFonts w:ascii="Ebrima" w:hAnsi="Ebrima"/>
          <w:sz w:val="20"/>
          <w:szCs w:val="20"/>
        </w:rPr>
        <w:t xml:space="preserve"> fa saltare la contrapposizione tra idealismo e realismo perché sostiene che l’esperienza prima di poter diventare esperienza di qualcosa da parte di qualcuno (cioè rapporto soggetto-oggetto, come viene comunemente intesa) non è esperienza di nessuno; è l’accadere di una pura immagine che non ha né un soggetto né un oggetto, c’è un’esperienza pura non spiegabile in senso idealistico né realistico, è il dato immediato, puro </w:t>
      </w:r>
      <w:r w:rsidRPr="00F319B4">
        <w:rPr>
          <w:rFonts w:ascii="Ebrima" w:hAnsi="Ebrima"/>
          <w:sz w:val="20"/>
          <w:szCs w:val="20"/>
        </w:rPr>
        <w:lastRenderedPageBreak/>
        <w:t xml:space="preserve">accadere anonimo e impersonale, viene prima che nasca un io e prima che nasca una realtà. </w:t>
      </w:r>
      <w:r w:rsidR="00030447" w:rsidRPr="00F319B4">
        <w:rPr>
          <w:rFonts w:ascii="Ebrima" w:hAnsi="Ebrima"/>
          <w:sz w:val="20"/>
          <w:szCs w:val="20"/>
        </w:rPr>
        <w:t>È</w:t>
      </w:r>
      <w:r w:rsidRPr="00F319B4">
        <w:rPr>
          <w:rFonts w:ascii="Ebrima" w:hAnsi="Ebrima"/>
          <w:sz w:val="20"/>
          <w:szCs w:val="20"/>
        </w:rPr>
        <w:t xml:space="preserve"> al di là della contrapposizione soggetto-oggetto; viene prima che nasca un io e prima che nasca una realtà di cui l’io fa esperienza. Ciò che impedisce alla realtà di emergere nella sua purezza immediata è l’uomo con il suo intelletto e con le sue necessità pratiche connesse all’esistenza del suo essere biologico. [la natura non ne sa niente di meridiani, paralleli, pesi e di tutti gli strumenti di cui si dota l’uomo per sopravvivere e dominare la natura in funzione dei propri bisogni]. </w:t>
      </w:r>
      <w:r w:rsidR="00426437">
        <w:rPr>
          <w:rFonts w:ascii="Ebrima" w:hAnsi="Ebrima"/>
          <w:sz w:val="20"/>
          <w:szCs w:val="20"/>
        </w:rPr>
        <w:t>Bergson</w:t>
      </w:r>
      <w:r w:rsidRPr="00F319B4">
        <w:rPr>
          <w:rFonts w:ascii="Ebrima" w:hAnsi="Ebrima"/>
          <w:sz w:val="20"/>
          <w:szCs w:val="20"/>
        </w:rPr>
        <w:t xml:space="preserve"> salta così quella biforcazione della natura e dell’esperienza di cui parlava </w:t>
      </w:r>
      <w:proofErr w:type="spellStart"/>
      <w:r w:rsidR="008A0331">
        <w:rPr>
          <w:rFonts w:ascii="Ebrima" w:hAnsi="Ebrima"/>
          <w:sz w:val="20"/>
          <w:szCs w:val="20"/>
        </w:rPr>
        <w:t>W</w:t>
      </w:r>
      <w:r w:rsidRPr="00F319B4">
        <w:rPr>
          <w:rFonts w:ascii="Ebrima" w:hAnsi="Ebrima"/>
          <w:sz w:val="20"/>
          <w:szCs w:val="20"/>
        </w:rPr>
        <w:t>ithehead</w:t>
      </w:r>
      <w:proofErr w:type="spellEnd"/>
      <w:r w:rsidRPr="00F319B4">
        <w:rPr>
          <w:rFonts w:ascii="Ebrima" w:hAnsi="Ebrima"/>
          <w:sz w:val="20"/>
          <w:szCs w:val="20"/>
        </w:rPr>
        <w:t xml:space="preserve">: c’è un’esperienza pura, il soggetto e l’oggetto vengono dopo l’esperienza. La convinzione dell’esistenza di un io e della materia fuori di me, secondo </w:t>
      </w:r>
      <w:r w:rsidR="00426437">
        <w:rPr>
          <w:rFonts w:ascii="Ebrima" w:hAnsi="Ebrima"/>
          <w:sz w:val="20"/>
          <w:szCs w:val="20"/>
        </w:rPr>
        <w:t>Bergson</w:t>
      </w:r>
      <w:r w:rsidRPr="00F319B4">
        <w:rPr>
          <w:rFonts w:ascii="Ebrima" w:hAnsi="Ebrima"/>
          <w:sz w:val="20"/>
          <w:szCs w:val="20"/>
        </w:rPr>
        <w:t xml:space="preserve">, sono solo delle superstizioni, delle illusioni ottiche prodotte dalle necessità di dominio, di biopotere, volte a costruire una nicchia ecologica di sopravvivenza. Nascono così corpi dotati di accidenti, che permangono e servono alle esigenze dell’uomo. La materia è divenire senza coscienza, continuità in movimento. </w:t>
      </w:r>
    </w:p>
    <w:p w14:paraId="4CDA3F0D" w14:textId="1E1F0C28" w:rsidR="00184D4A" w:rsidRPr="00F319B4" w:rsidRDefault="00184D4A" w:rsidP="007C0CBD">
      <w:pPr>
        <w:spacing w:beforeLines="60" w:before="144" w:afterLines="60" w:after="144"/>
        <w:jc w:val="both"/>
        <w:rPr>
          <w:rFonts w:ascii="Ebrima" w:hAnsi="Ebrima"/>
          <w:sz w:val="20"/>
          <w:szCs w:val="20"/>
        </w:rPr>
      </w:pPr>
      <w:r w:rsidRPr="00F319B4">
        <w:rPr>
          <w:rFonts w:ascii="Ebrima" w:hAnsi="Ebrima"/>
          <w:sz w:val="20"/>
          <w:szCs w:val="20"/>
        </w:rPr>
        <w:t xml:space="preserve">La memoria non va intesa in senso psicologico. </w:t>
      </w:r>
      <w:r w:rsidR="00426437">
        <w:rPr>
          <w:rFonts w:ascii="Ebrima" w:hAnsi="Ebrima"/>
          <w:sz w:val="20"/>
          <w:szCs w:val="20"/>
        </w:rPr>
        <w:t>Bergson</w:t>
      </w:r>
      <w:r w:rsidRPr="00F319B4">
        <w:rPr>
          <w:rFonts w:ascii="Ebrima" w:hAnsi="Ebrima"/>
          <w:sz w:val="20"/>
          <w:szCs w:val="20"/>
        </w:rPr>
        <w:t xml:space="preserve"> critica le teorie che interpretano la </w:t>
      </w:r>
      <w:r w:rsidR="008A0331" w:rsidRPr="00F319B4">
        <w:rPr>
          <w:rFonts w:ascii="Ebrima" w:hAnsi="Ebrima"/>
          <w:sz w:val="20"/>
          <w:szCs w:val="20"/>
        </w:rPr>
        <w:t>memoria</w:t>
      </w:r>
      <w:r w:rsidRPr="00F319B4">
        <w:rPr>
          <w:rFonts w:ascii="Ebrima" w:hAnsi="Ebrima"/>
          <w:sz w:val="20"/>
          <w:szCs w:val="20"/>
        </w:rPr>
        <w:t xml:space="preserve"> in senso neuropsicologico. Critica anticipata alle neuroscienze cognitive.  Nel 2 e 3 cap</w:t>
      </w:r>
      <w:r w:rsidR="008A0331">
        <w:rPr>
          <w:rFonts w:ascii="Ebrima" w:hAnsi="Ebrima"/>
          <w:sz w:val="20"/>
          <w:szCs w:val="20"/>
        </w:rPr>
        <w:t>.</w:t>
      </w:r>
      <w:r w:rsidRPr="00F319B4">
        <w:rPr>
          <w:rFonts w:ascii="Ebrima" w:hAnsi="Ebrima"/>
          <w:sz w:val="20"/>
          <w:szCs w:val="20"/>
        </w:rPr>
        <w:t xml:space="preserve"> </w:t>
      </w:r>
      <w:r w:rsidR="00426437">
        <w:rPr>
          <w:rFonts w:ascii="Ebrima" w:hAnsi="Ebrima"/>
          <w:sz w:val="20"/>
          <w:szCs w:val="20"/>
        </w:rPr>
        <w:t>Bergson</w:t>
      </w:r>
      <w:r w:rsidRPr="00F319B4">
        <w:rPr>
          <w:rFonts w:ascii="Ebrima" w:hAnsi="Ebrima"/>
          <w:sz w:val="20"/>
          <w:szCs w:val="20"/>
        </w:rPr>
        <w:t xml:space="preserve"> smantella i tentativi di localizzare la memoria nelle circonvoluzioni cerebrali. Tutto quello che noi oggi chiamiamo </w:t>
      </w:r>
      <w:r w:rsidRPr="008A0331">
        <w:rPr>
          <w:rFonts w:ascii="Ebrima" w:hAnsi="Ebrima"/>
          <w:i/>
          <w:iCs/>
          <w:sz w:val="20"/>
          <w:szCs w:val="20"/>
        </w:rPr>
        <w:t xml:space="preserve">mind-body </w:t>
      </w:r>
      <w:proofErr w:type="spellStart"/>
      <w:r w:rsidRPr="008A0331">
        <w:rPr>
          <w:rFonts w:ascii="Ebrima" w:hAnsi="Ebrima"/>
          <w:i/>
          <w:iCs/>
          <w:sz w:val="20"/>
          <w:szCs w:val="20"/>
        </w:rPr>
        <w:t>problem</w:t>
      </w:r>
      <w:proofErr w:type="spellEnd"/>
      <w:r w:rsidRPr="00F319B4">
        <w:rPr>
          <w:rFonts w:ascii="Ebrima" w:hAnsi="Ebrima"/>
          <w:sz w:val="20"/>
          <w:szCs w:val="20"/>
        </w:rPr>
        <w:t xml:space="preserve"> presuppone quel dualismo che </w:t>
      </w:r>
      <w:r w:rsidR="00426437">
        <w:rPr>
          <w:rFonts w:ascii="Ebrima" w:hAnsi="Ebrima"/>
          <w:sz w:val="20"/>
          <w:szCs w:val="20"/>
        </w:rPr>
        <w:t>Bergson</w:t>
      </w:r>
      <w:r w:rsidRPr="00F319B4">
        <w:rPr>
          <w:rFonts w:ascii="Ebrima" w:hAnsi="Ebrima"/>
          <w:sz w:val="20"/>
          <w:szCs w:val="20"/>
        </w:rPr>
        <w:t xml:space="preserve"> critica e dal quale deriva un’impossibilità di soluzione. L’ipotesi alternativa è quella che la materia è memoria. Deleuze: alla sfida del dualismo la filosofia contemporanea ha dato due risposte: </w:t>
      </w:r>
    </w:p>
    <w:p w14:paraId="6BB1BD1F" w14:textId="6D54ADB6" w:rsidR="00184D4A" w:rsidRDefault="00184D4A" w:rsidP="00947E4B">
      <w:pPr>
        <w:pStyle w:val="Paragraphedeliste"/>
        <w:numPr>
          <w:ilvl w:val="0"/>
          <w:numId w:val="24"/>
        </w:numPr>
        <w:spacing w:beforeLines="60" w:before="144" w:afterLines="60" w:after="144"/>
        <w:contextualSpacing w:val="0"/>
        <w:jc w:val="both"/>
        <w:rPr>
          <w:rFonts w:ascii="Ebrima" w:hAnsi="Ebrima"/>
          <w:sz w:val="20"/>
          <w:szCs w:val="20"/>
        </w:rPr>
      </w:pPr>
      <w:r>
        <w:rPr>
          <w:rFonts w:ascii="Ebrima" w:hAnsi="Ebrima"/>
          <w:sz w:val="20"/>
          <w:szCs w:val="20"/>
        </w:rPr>
        <w:t xml:space="preserve">l’intenzionalità di Husserl: la coscienza è sempre correlata a un oggetto, </w:t>
      </w:r>
      <w:r w:rsidRPr="007F167C">
        <w:rPr>
          <w:rFonts w:ascii="Ebrima" w:hAnsi="Ebrima"/>
          <w:sz w:val="20"/>
          <w:szCs w:val="20"/>
          <w:u w:val="single"/>
        </w:rPr>
        <w:t>ogni coscienza è coscienza di qualche cosa</w:t>
      </w:r>
      <w:r>
        <w:rPr>
          <w:rFonts w:ascii="Ebrima" w:hAnsi="Ebrima"/>
          <w:sz w:val="20"/>
          <w:szCs w:val="20"/>
        </w:rPr>
        <w:t xml:space="preserve">; originaria è la correlazione, arbitraria e comunque successiva è la separazione dei due correlati, il dato immediato è l’intenzionalità, il dato immediato è la correlazione coscienza-mondo. </w:t>
      </w:r>
    </w:p>
    <w:p w14:paraId="1CB14194" w14:textId="7E672540" w:rsidR="00184D4A" w:rsidRDefault="00184D4A" w:rsidP="00947E4B">
      <w:pPr>
        <w:pStyle w:val="Paragraphedeliste"/>
        <w:numPr>
          <w:ilvl w:val="0"/>
          <w:numId w:val="24"/>
        </w:numPr>
        <w:spacing w:beforeLines="60" w:before="144" w:afterLines="60" w:after="144"/>
        <w:contextualSpacing w:val="0"/>
        <w:jc w:val="both"/>
        <w:rPr>
          <w:rFonts w:ascii="Ebrima" w:hAnsi="Ebrima"/>
          <w:sz w:val="20"/>
          <w:szCs w:val="20"/>
        </w:rPr>
      </w:pPr>
      <w:r>
        <w:rPr>
          <w:rFonts w:ascii="Ebrima" w:hAnsi="Ebrima"/>
          <w:sz w:val="20"/>
          <w:szCs w:val="20"/>
        </w:rPr>
        <w:t xml:space="preserve">la risposta di materia e memoria: </w:t>
      </w:r>
      <w:r w:rsidRPr="007F167C">
        <w:rPr>
          <w:rFonts w:ascii="Ebrima" w:hAnsi="Ebrima"/>
          <w:sz w:val="20"/>
          <w:szCs w:val="20"/>
          <w:u w:val="single"/>
        </w:rPr>
        <w:t>ogni coscienza è qualche cosa</w:t>
      </w:r>
      <w:r w:rsidRPr="007F167C">
        <w:rPr>
          <w:rFonts w:ascii="Ebrima" w:hAnsi="Ebrima"/>
          <w:sz w:val="20"/>
          <w:szCs w:val="20"/>
        </w:rPr>
        <w:t xml:space="preserve"> o ogni cosa è coscienza</w:t>
      </w:r>
      <w:r>
        <w:rPr>
          <w:rFonts w:ascii="Ebrima" w:hAnsi="Ebrima"/>
          <w:sz w:val="20"/>
          <w:szCs w:val="20"/>
        </w:rPr>
        <w:t>, non nel senso di autocoscienza ma di coscienza, priva del suo abusivo occupante che è l’io e restituita alla sua immediatezza</w:t>
      </w:r>
    </w:p>
    <w:p w14:paraId="60E7C1B4" w14:textId="77777777" w:rsidR="00F319B4" w:rsidRDefault="00F319B4" w:rsidP="007C0CBD">
      <w:pPr>
        <w:spacing w:beforeLines="60" w:before="144" w:afterLines="60" w:after="144"/>
        <w:jc w:val="both"/>
        <w:rPr>
          <w:rFonts w:ascii="Ebrima" w:hAnsi="Ebrima"/>
          <w:b/>
          <w:bCs/>
          <w:color w:val="FF0000"/>
          <w:sz w:val="20"/>
          <w:szCs w:val="20"/>
        </w:rPr>
      </w:pPr>
    </w:p>
    <w:p w14:paraId="2F0BF659" w14:textId="77777777" w:rsidR="00462FF4" w:rsidRDefault="00184D4A" w:rsidP="007C0CBD">
      <w:pPr>
        <w:spacing w:beforeLines="60" w:before="144" w:afterLines="60" w:after="144"/>
        <w:jc w:val="both"/>
        <w:rPr>
          <w:rFonts w:ascii="Ebrima" w:hAnsi="Ebrima"/>
          <w:sz w:val="20"/>
          <w:szCs w:val="20"/>
        </w:rPr>
      </w:pPr>
      <w:r w:rsidRPr="00F319B4">
        <w:rPr>
          <w:rFonts w:ascii="Ebrima" w:hAnsi="Ebrima"/>
          <w:b/>
          <w:bCs/>
          <w:color w:val="FF0000"/>
          <w:sz w:val="20"/>
          <w:szCs w:val="20"/>
        </w:rPr>
        <w:t xml:space="preserve">L’obiettivo di </w:t>
      </w:r>
      <w:r w:rsidR="00426437">
        <w:rPr>
          <w:rFonts w:ascii="Ebrima" w:hAnsi="Ebrima"/>
          <w:b/>
          <w:bCs/>
          <w:color w:val="FF0000"/>
          <w:sz w:val="20"/>
          <w:szCs w:val="20"/>
        </w:rPr>
        <w:t>Bergson</w:t>
      </w:r>
      <w:r w:rsidRPr="00F319B4">
        <w:rPr>
          <w:rFonts w:ascii="Ebrima" w:hAnsi="Ebrima"/>
          <w:b/>
          <w:bCs/>
          <w:color w:val="FF0000"/>
          <w:sz w:val="20"/>
          <w:szCs w:val="20"/>
        </w:rPr>
        <w:t xml:space="preserve"> non è psicologico ma cosmologico: vuole creare la cornice per interpretare la materia all’interno della seconda rivoluzione scientifica </w:t>
      </w:r>
      <w:r w:rsidRPr="00F319B4">
        <w:rPr>
          <w:rFonts w:ascii="Ebrima" w:hAnsi="Ebrima"/>
          <w:sz w:val="20"/>
          <w:szCs w:val="20"/>
        </w:rPr>
        <w:t xml:space="preserve">– Identificando materia e memoria </w:t>
      </w:r>
      <w:r w:rsidR="00426437">
        <w:rPr>
          <w:rFonts w:ascii="Ebrima" w:hAnsi="Ebrima"/>
          <w:sz w:val="20"/>
          <w:szCs w:val="20"/>
        </w:rPr>
        <w:t>Bergson</w:t>
      </w:r>
      <w:r w:rsidRPr="00F319B4">
        <w:rPr>
          <w:rFonts w:ascii="Ebrima" w:hAnsi="Ebrima"/>
          <w:sz w:val="20"/>
          <w:szCs w:val="20"/>
        </w:rPr>
        <w:t xml:space="preserve"> ha un obiettivo ben preciso: voleva costruire l’ontologia della nuova fisica, della nuova scienza. Non era la psicologia che lo interessava, ma la cosmologia. Stava preparando la cornice teorica per pensare la nuova fisica quantistica e la nuova immagine della materia che la quantistica e la relatività stavano producendo. Pensare la materia come memoria voleva dire inaugurare un concetto di materia che fosse in grado di spiegare l’immagine non umana della materia che stava emergendo all’interno della prassi scientifica, dove non è possibile dare immagin</w:t>
      </w:r>
      <w:r w:rsidR="00864BFD">
        <w:rPr>
          <w:rFonts w:ascii="Ebrima" w:hAnsi="Ebrima"/>
          <w:sz w:val="20"/>
          <w:szCs w:val="20"/>
        </w:rPr>
        <w:t>e</w:t>
      </w:r>
      <w:r w:rsidRPr="00F319B4">
        <w:rPr>
          <w:rFonts w:ascii="Ebrima" w:hAnsi="Ebrima"/>
          <w:sz w:val="20"/>
          <w:szCs w:val="20"/>
        </w:rPr>
        <w:t xml:space="preserve"> scientifica: relativismo, quantistica. </w:t>
      </w:r>
    </w:p>
    <w:p w14:paraId="572D9338" w14:textId="07B7906B" w:rsidR="00184D4A" w:rsidRPr="00F319B4" w:rsidRDefault="008A0331" w:rsidP="007C0CBD">
      <w:pPr>
        <w:spacing w:beforeLines="60" w:before="144" w:afterLines="60" w:after="144"/>
        <w:jc w:val="both"/>
        <w:rPr>
          <w:rFonts w:ascii="Ebrima" w:hAnsi="Ebrima"/>
          <w:sz w:val="20"/>
          <w:szCs w:val="20"/>
        </w:rPr>
      </w:pPr>
      <w:r w:rsidRPr="00F319B4">
        <w:rPr>
          <w:rFonts w:ascii="Ebrima" w:hAnsi="Ebrima"/>
          <w:sz w:val="20"/>
          <w:szCs w:val="20"/>
        </w:rPr>
        <w:t>È</w:t>
      </w:r>
      <w:r w:rsidR="00184D4A" w:rsidRPr="00F319B4">
        <w:rPr>
          <w:rFonts w:ascii="Ebrima" w:hAnsi="Ebrima"/>
          <w:sz w:val="20"/>
          <w:szCs w:val="20"/>
        </w:rPr>
        <w:t xml:space="preserve"> una materia che eccede la dimensione umana, che non si lascia pensare antropologicamente.  Faraday e Maxwell – cui </w:t>
      </w:r>
      <w:r w:rsidR="00426437">
        <w:rPr>
          <w:rFonts w:ascii="Ebrima" w:hAnsi="Ebrima"/>
          <w:sz w:val="20"/>
          <w:szCs w:val="20"/>
        </w:rPr>
        <w:t>Bergson</w:t>
      </w:r>
      <w:r w:rsidR="00184D4A" w:rsidRPr="00F319B4">
        <w:rPr>
          <w:rFonts w:ascii="Ebrima" w:hAnsi="Ebrima"/>
          <w:sz w:val="20"/>
          <w:szCs w:val="20"/>
        </w:rPr>
        <w:t xml:space="preserve"> fa riferimento (cap</w:t>
      </w:r>
      <w:r>
        <w:rPr>
          <w:rFonts w:ascii="Ebrima" w:hAnsi="Ebrima"/>
          <w:sz w:val="20"/>
          <w:szCs w:val="20"/>
        </w:rPr>
        <w:t>. 4</w:t>
      </w:r>
      <w:r w:rsidR="00184D4A" w:rsidRPr="00F319B4">
        <w:rPr>
          <w:rFonts w:ascii="Ebrima" w:hAnsi="Ebrima"/>
          <w:sz w:val="20"/>
          <w:szCs w:val="20"/>
        </w:rPr>
        <w:t xml:space="preserve">) </w:t>
      </w:r>
      <w:r w:rsidR="00462FF4">
        <w:rPr>
          <w:rFonts w:ascii="Ebrima" w:hAnsi="Ebrima"/>
          <w:sz w:val="20"/>
          <w:szCs w:val="20"/>
        </w:rPr>
        <w:t>–</w:t>
      </w:r>
      <w:r w:rsidR="00184D4A" w:rsidRPr="00F319B4">
        <w:rPr>
          <w:rFonts w:ascii="Ebrima" w:hAnsi="Ebrima"/>
          <w:sz w:val="20"/>
          <w:szCs w:val="20"/>
        </w:rPr>
        <w:t xml:space="preserve"> elaborano un concetto di materia che non ha più niente a che fare con la materia aristotelica fatta di corpi che si muovono in uno spazio; l’atomo in Faraday diventa centro di forza; </w:t>
      </w:r>
      <w:r w:rsidR="00184D4A" w:rsidRPr="00462FF4">
        <w:rPr>
          <w:rFonts w:ascii="Ebrima" w:hAnsi="Ebrima"/>
          <w:i/>
          <w:iCs/>
          <w:sz w:val="20"/>
          <w:szCs w:val="20"/>
        </w:rPr>
        <w:t>il corpo non è che un incrocio di linee di forza</w:t>
      </w:r>
      <w:r w:rsidR="00184D4A" w:rsidRPr="00F319B4">
        <w:rPr>
          <w:rFonts w:ascii="Ebrima" w:hAnsi="Ebrima"/>
          <w:sz w:val="20"/>
          <w:szCs w:val="20"/>
        </w:rPr>
        <w:t xml:space="preserve">. </w:t>
      </w:r>
      <w:r w:rsidR="00462FF4">
        <w:rPr>
          <w:rFonts w:ascii="Ebrima" w:hAnsi="Ebrima"/>
          <w:sz w:val="20"/>
          <w:szCs w:val="20"/>
        </w:rPr>
        <w:t>La materia si</w:t>
      </w:r>
      <w:r w:rsidR="00184D4A" w:rsidRPr="00F319B4">
        <w:rPr>
          <w:rFonts w:ascii="Ebrima" w:hAnsi="Ebrima"/>
          <w:sz w:val="20"/>
          <w:szCs w:val="20"/>
        </w:rPr>
        <w:t xml:space="preserve"> con</w:t>
      </w:r>
      <w:r w:rsidR="00462FF4">
        <w:rPr>
          <w:rFonts w:ascii="Ebrima" w:hAnsi="Ebrima"/>
          <w:sz w:val="20"/>
          <w:szCs w:val="20"/>
        </w:rPr>
        <w:t>g</w:t>
      </w:r>
      <w:r w:rsidR="00184D4A" w:rsidRPr="00F319B4">
        <w:rPr>
          <w:rFonts w:ascii="Ebrima" w:hAnsi="Ebrima"/>
          <w:sz w:val="20"/>
          <w:szCs w:val="20"/>
        </w:rPr>
        <w:t xml:space="preserve">eda da una visione sostanzialistica come cosa nello spazio e nel tempo: </w:t>
      </w:r>
      <w:r w:rsidR="00462FF4">
        <w:rPr>
          <w:rFonts w:ascii="Ebrima" w:hAnsi="Ebrima"/>
          <w:sz w:val="20"/>
          <w:szCs w:val="20"/>
        </w:rPr>
        <w:t xml:space="preserve">se il corpo </w:t>
      </w:r>
      <w:r w:rsidR="00184D4A" w:rsidRPr="00F319B4">
        <w:rPr>
          <w:rFonts w:ascii="Ebrima" w:hAnsi="Ebrima"/>
          <w:sz w:val="20"/>
          <w:szCs w:val="20"/>
        </w:rPr>
        <w:t>è centro di forza</w:t>
      </w:r>
      <w:r w:rsidR="00462FF4">
        <w:rPr>
          <w:rFonts w:ascii="Ebrima" w:hAnsi="Ebrima"/>
          <w:sz w:val="20"/>
          <w:szCs w:val="20"/>
        </w:rPr>
        <w:t xml:space="preserve"> – </w:t>
      </w:r>
      <w:r w:rsidR="00184D4A" w:rsidRPr="00F319B4">
        <w:rPr>
          <w:rFonts w:ascii="Ebrima" w:hAnsi="Ebrima"/>
          <w:sz w:val="20"/>
          <w:szCs w:val="20"/>
        </w:rPr>
        <w:t>non insieme di proprietà e accidenti</w:t>
      </w:r>
      <w:r w:rsidR="00462FF4">
        <w:rPr>
          <w:rFonts w:ascii="Ebrima" w:hAnsi="Ebrima"/>
          <w:sz w:val="20"/>
          <w:szCs w:val="20"/>
        </w:rPr>
        <w:t xml:space="preserve"> – allora </w:t>
      </w:r>
      <w:r w:rsidR="00184D4A" w:rsidRPr="00F319B4">
        <w:rPr>
          <w:rFonts w:ascii="Ebrima" w:hAnsi="Ebrima"/>
          <w:sz w:val="20"/>
          <w:szCs w:val="20"/>
        </w:rPr>
        <w:t xml:space="preserve">coincide con quello che fa. La materia è energia, la materia è memoria, cioè è pura energia nel senso proprio del termine: </w:t>
      </w:r>
      <w:proofErr w:type="spellStart"/>
      <w:r w:rsidR="00184D4A" w:rsidRPr="00F319B4">
        <w:rPr>
          <w:rFonts w:ascii="Ebrima" w:hAnsi="Ebrima"/>
          <w:i/>
          <w:iCs/>
          <w:sz w:val="20"/>
          <w:szCs w:val="20"/>
        </w:rPr>
        <w:t>enèrgheia</w:t>
      </w:r>
      <w:proofErr w:type="spellEnd"/>
      <w:r w:rsidR="00184D4A" w:rsidRPr="00F319B4">
        <w:rPr>
          <w:rFonts w:ascii="Ebrima" w:hAnsi="Ebrima"/>
          <w:sz w:val="20"/>
          <w:szCs w:val="20"/>
        </w:rPr>
        <w:t xml:space="preserve"> = atto, non cosa, come pensa il meccanicismo, ma </w:t>
      </w:r>
      <w:r w:rsidR="00184D4A" w:rsidRPr="00F319B4">
        <w:rPr>
          <w:rFonts w:ascii="Ebrima" w:hAnsi="Ebrima"/>
          <w:i/>
          <w:iCs/>
          <w:sz w:val="20"/>
          <w:szCs w:val="20"/>
        </w:rPr>
        <w:t>atto che è in atto</w:t>
      </w:r>
      <w:r w:rsidR="00184D4A" w:rsidRPr="00F319B4">
        <w:rPr>
          <w:rFonts w:ascii="Ebrima" w:hAnsi="Ebrima"/>
          <w:sz w:val="20"/>
          <w:szCs w:val="20"/>
        </w:rPr>
        <w:t xml:space="preserve">, o in inglese: </w:t>
      </w:r>
      <w:r w:rsidR="00184D4A" w:rsidRPr="00F319B4">
        <w:rPr>
          <w:rFonts w:ascii="Ebrima" w:hAnsi="Ebrima"/>
          <w:i/>
          <w:iCs/>
          <w:sz w:val="20"/>
          <w:szCs w:val="20"/>
        </w:rPr>
        <w:t>activity</w:t>
      </w:r>
      <w:r w:rsidR="00184D4A" w:rsidRPr="00F319B4">
        <w:rPr>
          <w:rFonts w:ascii="Ebrima" w:hAnsi="Ebrima"/>
          <w:sz w:val="20"/>
          <w:szCs w:val="20"/>
        </w:rPr>
        <w:t xml:space="preserve">.  </w:t>
      </w:r>
      <w:r w:rsidR="00462FF4" w:rsidRPr="00F319B4">
        <w:rPr>
          <w:rFonts w:ascii="Ebrima" w:hAnsi="Ebrima"/>
          <w:sz w:val="20"/>
          <w:szCs w:val="20"/>
        </w:rPr>
        <w:t>È</w:t>
      </w:r>
      <w:r w:rsidR="00184D4A" w:rsidRPr="00F319B4">
        <w:rPr>
          <w:rFonts w:ascii="Ebrima" w:hAnsi="Ebrima"/>
          <w:sz w:val="20"/>
          <w:szCs w:val="20"/>
        </w:rPr>
        <w:t xml:space="preserve"> un unico atto che si dice in intensità diverse: come acido cloridrico che ripete sempre la stessa azione sul carbonato di calcio (memoria come abitudine, ripetizione) o memoria che immagina, conserva e ripete il passato (Proust). E sempre memoria che ripete: nel modo meccanico dell’acido cloridrico o dell’immaginazione di Proust. </w:t>
      </w:r>
    </w:p>
    <w:p w14:paraId="2B589FDB" w14:textId="01F96FE6" w:rsidR="00567280" w:rsidRPr="00DD4620" w:rsidRDefault="00DA07ED" w:rsidP="007C0CBD">
      <w:pPr>
        <w:pStyle w:val="Titre2"/>
        <w:keepNext/>
        <w:spacing w:beforeLines="60" w:before="144" w:beforeAutospacing="0" w:afterLines="60" w:after="144" w:afterAutospacing="0"/>
        <w:rPr>
          <w:rFonts w:ascii="Ebrima" w:hAnsi="Ebrima" w:cstheme="majorHAnsi"/>
          <w:color w:val="2F5496" w:themeColor="accent1" w:themeShade="BF"/>
          <w:sz w:val="28"/>
          <w:szCs w:val="28"/>
        </w:rPr>
      </w:pPr>
      <w:r>
        <w:rPr>
          <w:rFonts w:ascii="Ebrima" w:hAnsi="Ebrima"/>
        </w:rPr>
        <w:br w:type="page"/>
      </w:r>
      <w:bookmarkStart w:id="20" w:name="_Toc155260829"/>
      <w:r w:rsidR="0099405D" w:rsidRPr="00DD4620">
        <w:rPr>
          <w:rFonts w:ascii="Ebrima" w:hAnsi="Ebrima" w:cstheme="majorHAnsi"/>
          <w:color w:val="2F5496" w:themeColor="accent1" w:themeShade="BF"/>
          <w:sz w:val="28"/>
          <w:szCs w:val="28"/>
        </w:rPr>
        <w:lastRenderedPageBreak/>
        <w:t>Bibliografia e sitografia</w:t>
      </w:r>
      <w:bookmarkEnd w:id="20"/>
    </w:p>
    <w:p w14:paraId="67FD48C7" w14:textId="77777777" w:rsidR="008468D1" w:rsidRDefault="008468D1" w:rsidP="007C0CBD">
      <w:pPr>
        <w:keepNext/>
        <w:spacing w:beforeLines="60" w:before="144" w:afterLines="60" w:after="144"/>
        <w:rPr>
          <w:rFonts w:ascii="Ebrima" w:hAnsi="Ebrima"/>
          <w:b/>
          <w:bCs/>
          <w:color w:val="2F5496" w:themeColor="accent1" w:themeShade="BF"/>
        </w:rPr>
      </w:pPr>
    </w:p>
    <w:p w14:paraId="02C7CEC8" w14:textId="30FFFF98" w:rsidR="00567280" w:rsidRPr="00171AF2" w:rsidRDefault="00567280" w:rsidP="007C0CBD">
      <w:pPr>
        <w:keepNext/>
        <w:spacing w:beforeLines="60" w:before="144" w:afterLines="60" w:after="144"/>
        <w:rPr>
          <w:rFonts w:ascii="Ebrima" w:hAnsi="Ebrima"/>
        </w:rPr>
      </w:pPr>
      <w:r w:rsidRPr="008468D1">
        <w:rPr>
          <w:rFonts w:ascii="Ebrima" w:hAnsi="Ebrima"/>
          <w:b/>
          <w:bCs/>
          <w:color w:val="2F5496" w:themeColor="accent1" w:themeShade="BF"/>
        </w:rPr>
        <w:t>Bibliografia</w:t>
      </w:r>
    </w:p>
    <w:p w14:paraId="7D372378" w14:textId="56E9F809" w:rsidR="00D40F49" w:rsidRPr="00BF03CF" w:rsidRDefault="00D40F49" w:rsidP="007C0CBD">
      <w:pPr>
        <w:spacing w:beforeLines="60" w:before="144" w:afterLines="60" w:after="144"/>
        <w:rPr>
          <w:rFonts w:ascii="Ebrima" w:hAnsi="Ebrima"/>
          <w:i/>
          <w:iCs/>
          <w:sz w:val="18"/>
          <w:szCs w:val="18"/>
        </w:rPr>
      </w:pPr>
      <w:r w:rsidRPr="00BF03CF">
        <w:rPr>
          <w:rFonts w:ascii="Ebrima" w:hAnsi="Ebrima"/>
          <w:sz w:val="18"/>
          <w:szCs w:val="18"/>
        </w:rPr>
        <w:t>AA.VV.</w:t>
      </w:r>
    </w:p>
    <w:p w14:paraId="33783194" w14:textId="0C6E87B0" w:rsidR="00D40F49" w:rsidRPr="00BF03CF" w:rsidRDefault="00D40F49" w:rsidP="007C0CBD">
      <w:pPr>
        <w:spacing w:beforeLines="60" w:before="144" w:afterLines="60" w:after="144"/>
        <w:ind w:left="1276" w:hanging="567"/>
        <w:rPr>
          <w:rFonts w:ascii="Ebrima" w:hAnsi="Ebrima"/>
          <w:sz w:val="18"/>
          <w:szCs w:val="18"/>
        </w:rPr>
      </w:pPr>
      <w:r w:rsidRPr="00BF03CF">
        <w:rPr>
          <w:rFonts w:ascii="Ebrima" w:hAnsi="Ebrima"/>
          <w:sz w:val="18"/>
          <w:szCs w:val="18"/>
        </w:rPr>
        <w:t>2018</w:t>
      </w:r>
      <w:r w:rsidRPr="00BF03CF">
        <w:rPr>
          <w:rFonts w:ascii="Ebrima" w:hAnsi="Ebrima"/>
          <w:i/>
          <w:iCs/>
          <w:sz w:val="18"/>
          <w:szCs w:val="18"/>
        </w:rPr>
        <w:tab/>
      </w:r>
      <w:r w:rsidR="00426437" w:rsidRPr="00642ED1">
        <w:rPr>
          <w:rFonts w:ascii="Ebrima" w:hAnsi="Ebrima"/>
          <w:i/>
          <w:iCs/>
          <w:sz w:val="18"/>
          <w:szCs w:val="18"/>
        </w:rPr>
        <w:t>Bergson</w:t>
      </w:r>
      <w:r w:rsidRPr="00642ED1">
        <w:rPr>
          <w:rFonts w:ascii="Ebrima" w:hAnsi="Ebrima"/>
          <w:i/>
          <w:iCs/>
          <w:sz w:val="18"/>
          <w:szCs w:val="18"/>
        </w:rPr>
        <w:t xml:space="preserve"> dal vivo</w:t>
      </w:r>
      <w:r w:rsidRPr="00642ED1">
        <w:rPr>
          <w:rFonts w:ascii="Ebrima" w:hAnsi="Ebrima"/>
          <w:sz w:val="18"/>
          <w:szCs w:val="18"/>
        </w:rPr>
        <w:t xml:space="preserve">, numero de: </w:t>
      </w:r>
      <w:r w:rsidR="008B394F" w:rsidRPr="00642ED1">
        <w:rPr>
          <w:rFonts w:ascii="Ebrima" w:hAnsi="Ebrima"/>
          <w:sz w:val="18"/>
          <w:szCs w:val="18"/>
        </w:rPr>
        <w:t>“</w:t>
      </w:r>
      <w:r w:rsidRPr="00642ED1">
        <w:rPr>
          <w:rFonts w:ascii="Ebrima" w:hAnsi="Ebrima"/>
          <w:sz w:val="18"/>
          <w:szCs w:val="18"/>
        </w:rPr>
        <w:t>Lo Sguardo</w:t>
      </w:r>
      <w:r w:rsidR="008B394F" w:rsidRPr="00642ED1">
        <w:rPr>
          <w:rFonts w:ascii="Ebrima" w:hAnsi="Ebrima"/>
          <w:sz w:val="18"/>
          <w:szCs w:val="18"/>
        </w:rPr>
        <w:t>”</w:t>
      </w:r>
      <w:r w:rsidRPr="00642ED1">
        <w:rPr>
          <w:rFonts w:ascii="Ebrima" w:hAnsi="Ebrima"/>
          <w:sz w:val="18"/>
          <w:szCs w:val="18"/>
        </w:rPr>
        <w:t xml:space="preserve"> - rivista di filosofia N. 26, 2018 (I).</w:t>
      </w:r>
      <w:r w:rsidR="00C43B7B" w:rsidRPr="00642ED1">
        <w:rPr>
          <w:rFonts w:ascii="Ebrima" w:hAnsi="Ebrima"/>
          <w:sz w:val="18"/>
          <w:szCs w:val="18"/>
        </w:rPr>
        <w:t xml:space="preserve"> </w:t>
      </w:r>
      <w:r w:rsidRPr="00642ED1">
        <w:rPr>
          <w:rFonts w:ascii="Ebrima" w:hAnsi="Ebrima"/>
          <w:sz w:val="18"/>
          <w:szCs w:val="18"/>
        </w:rPr>
        <w:t xml:space="preserve">Testo reperibile online: </w:t>
      </w:r>
      <w:hyperlink r:id="rId20" w:history="1">
        <w:r w:rsidR="00642ED1" w:rsidRPr="00642ED1">
          <w:rPr>
            <w:rStyle w:val="Hyperlien"/>
            <w:rFonts w:ascii="Ebrima" w:hAnsi="Ebrima"/>
            <w:sz w:val="18"/>
            <w:szCs w:val="18"/>
          </w:rPr>
          <w:t>http://www.losguardo.net/wp-content/uploads/2018/10/2018-26-Bergson-dal-vivo.pdf</w:t>
        </w:r>
      </w:hyperlink>
      <w:r w:rsidR="00642ED1">
        <w:t xml:space="preserve"> </w:t>
      </w:r>
    </w:p>
    <w:p w14:paraId="65C26EB8" w14:textId="77777777" w:rsidR="00D50676" w:rsidRDefault="00DA0D55" w:rsidP="007C0CBD">
      <w:pPr>
        <w:spacing w:beforeLines="60" w:before="144" w:afterLines="60" w:after="144"/>
        <w:rPr>
          <w:rFonts w:ascii="Ebrima" w:hAnsi="Ebrima"/>
          <w:sz w:val="18"/>
          <w:szCs w:val="18"/>
        </w:rPr>
      </w:pPr>
      <w:r>
        <w:rPr>
          <w:rFonts w:ascii="Ebrima" w:hAnsi="Ebrima"/>
          <w:sz w:val="18"/>
          <w:szCs w:val="18"/>
        </w:rPr>
        <w:t xml:space="preserve">BERGSON, </w:t>
      </w:r>
      <w:r w:rsidR="00D50676">
        <w:rPr>
          <w:rFonts w:ascii="Ebrima" w:hAnsi="Ebrima"/>
          <w:sz w:val="18"/>
          <w:szCs w:val="18"/>
        </w:rPr>
        <w:t>H.</w:t>
      </w:r>
    </w:p>
    <w:p w14:paraId="574CAE87" w14:textId="6EDCA9C7" w:rsidR="006F471D" w:rsidRPr="006F471D" w:rsidRDefault="006F471D" w:rsidP="007C0CBD">
      <w:pPr>
        <w:spacing w:beforeLines="60" w:before="144" w:afterLines="60" w:after="144"/>
        <w:ind w:left="1276" w:hanging="567"/>
        <w:rPr>
          <w:rFonts w:ascii="Ebrima" w:hAnsi="Ebrima"/>
          <w:sz w:val="18"/>
          <w:szCs w:val="18"/>
        </w:rPr>
      </w:pPr>
      <w:r>
        <w:rPr>
          <w:rFonts w:ascii="Ebrima" w:hAnsi="Ebrima"/>
          <w:sz w:val="18"/>
          <w:szCs w:val="18"/>
        </w:rPr>
        <w:t>1889</w:t>
      </w:r>
      <w:r>
        <w:rPr>
          <w:rFonts w:ascii="Ebrima" w:hAnsi="Ebrima"/>
          <w:sz w:val="18"/>
          <w:szCs w:val="18"/>
        </w:rPr>
        <w:tab/>
      </w:r>
      <w:r w:rsidRPr="006F471D">
        <w:rPr>
          <w:rFonts w:ascii="Ebrima" w:hAnsi="Ebrima"/>
          <w:i/>
          <w:iCs/>
          <w:sz w:val="18"/>
          <w:szCs w:val="18"/>
        </w:rPr>
        <w:t>Saggio sui dati immediati della coscienza</w:t>
      </w:r>
      <w:r w:rsidRPr="006F471D">
        <w:rPr>
          <w:rFonts w:ascii="Ebrima" w:hAnsi="Ebrima"/>
          <w:sz w:val="18"/>
          <w:szCs w:val="18"/>
        </w:rPr>
        <w:t xml:space="preserve">, </w:t>
      </w:r>
      <w:r>
        <w:rPr>
          <w:rFonts w:ascii="Ebrima" w:hAnsi="Ebrima"/>
          <w:sz w:val="18"/>
          <w:szCs w:val="18"/>
        </w:rPr>
        <w:t>Torino, Paravia Bruno Mondadori Editori, 2002</w:t>
      </w:r>
    </w:p>
    <w:p w14:paraId="4DF07392" w14:textId="7340A2ED" w:rsidR="00531F37" w:rsidRPr="00531F37" w:rsidRDefault="00531F37" w:rsidP="007C0CBD">
      <w:pPr>
        <w:spacing w:beforeLines="60" w:before="144" w:afterLines="60" w:after="144"/>
        <w:ind w:left="1276" w:hanging="567"/>
        <w:rPr>
          <w:rFonts w:ascii="Ebrima" w:hAnsi="Ebrima"/>
          <w:sz w:val="18"/>
          <w:szCs w:val="18"/>
        </w:rPr>
      </w:pPr>
      <w:r>
        <w:rPr>
          <w:rFonts w:ascii="Ebrima" w:hAnsi="Ebrima"/>
          <w:sz w:val="18"/>
          <w:szCs w:val="18"/>
        </w:rPr>
        <w:t>1896</w:t>
      </w:r>
      <w:r>
        <w:rPr>
          <w:rFonts w:ascii="Ebrima" w:hAnsi="Ebrima"/>
          <w:sz w:val="18"/>
          <w:szCs w:val="18"/>
        </w:rPr>
        <w:tab/>
      </w:r>
      <w:r>
        <w:rPr>
          <w:rFonts w:ascii="Ebrima" w:hAnsi="Ebrima"/>
          <w:i/>
          <w:iCs/>
          <w:sz w:val="18"/>
          <w:szCs w:val="18"/>
        </w:rPr>
        <w:t>Materia e memoria. Saggio sulla relazione tra il corpo e lo spirito</w:t>
      </w:r>
      <w:r>
        <w:rPr>
          <w:rFonts w:ascii="Ebrima" w:hAnsi="Ebrima"/>
          <w:sz w:val="18"/>
          <w:szCs w:val="18"/>
        </w:rPr>
        <w:t>, a cura di A. Pessina, Bari, Laterza, 2022</w:t>
      </w:r>
    </w:p>
    <w:p w14:paraId="41D95441" w14:textId="1D6F327C" w:rsidR="00543EEE" w:rsidRDefault="00543EEE" w:rsidP="007C0CBD">
      <w:pPr>
        <w:spacing w:beforeLines="60" w:before="144" w:afterLines="60" w:after="144"/>
        <w:ind w:left="1276" w:hanging="567"/>
        <w:rPr>
          <w:rFonts w:ascii="Ebrima" w:hAnsi="Ebrima"/>
          <w:sz w:val="18"/>
          <w:szCs w:val="18"/>
        </w:rPr>
      </w:pPr>
      <w:r>
        <w:rPr>
          <w:rFonts w:ascii="Ebrima" w:hAnsi="Ebrima"/>
          <w:sz w:val="18"/>
          <w:szCs w:val="18"/>
        </w:rPr>
        <w:t>1900</w:t>
      </w:r>
      <w:r w:rsidR="0073628A">
        <w:rPr>
          <w:rFonts w:ascii="Ebrima" w:hAnsi="Ebrima"/>
          <w:sz w:val="18"/>
          <w:szCs w:val="18"/>
        </w:rPr>
        <w:tab/>
      </w:r>
      <w:r w:rsidR="0073628A" w:rsidRPr="0073628A">
        <w:rPr>
          <w:rFonts w:ascii="Ebrima" w:hAnsi="Ebrima"/>
          <w:i/>
          <w:iCs/>
          <w:sz w:val="18"/>
          <w:szCs w:val="18"/>
        </w:rPr>
        <w:t>Il riso. Saggio sul significato del comico</w:t>
      </w:r>
      <w:r w:rsidR="0073628A">
        <w:rPr>
          <w:rFonts w:ascii="Ebrima" w:hAnsi="Ebrima"/>
          <w:sz w:val="18"/>
          <w:szCs w:val="18"/>
        </w:rPr>
        <w:t>, Bari, Laterza, 1983. Prefazione di B. Placido.</w:t>
      </w:r>
    </w:p>
    <w:p w14:paraId="33945D37" w14:textId="6AFE88F7" w:rsidR="00D50676" w:rsidRDefault="00D50676" w:rsidP="007C0CBD">
      <w:pPr>
        <w:spacing w:beforeLines="60" w:before="144" w:afterLines="60" w:after="144"/>
        <w:ind w:left="1276" w:hanging="567"/>
        <w:rPr>
          <w:rFonts w:ascii="Ebrima" w:hAnsi="Ebrima"/>
          <w:sz w:val="18"/>
          <w:szCs w:val="18"/>
        </w:rPr>
      </w:pPr>
      <w:r>
        <w:rPr>
          <w:rFonts w:ascii="Ebrima" w:hAnsi="Ebrima"/>
          <w:sz w:val="18"/>
          <w:szCs w:val="18"/>
        </w:rPr>
        <w:t>1903</w:t>
      </w:r>
      <w:r>
        <w:rPr>
          <w:rFonts w:ascii="Ebrima" w:hAnsi="Ebrima"/>
          <w:sz w:val="18"/>
          <w:szCs w:val="18"/>
        </w:rPr>
        <w:tab/>
      </w:r>
      <w:r w:rsidRPr="00D50676">
        <w:rPr>
          <w:rFonts w:ascii="Ebrima" w:hAnsi="Ebrima"/>
          <w:i/>
          <w:iCs/>
          <w:sz w:val="18"/>
          <w:szCs w:val="18"/>
        </w:rPr>
        <w:t>Introduzione alla metafisica</w:t>
      </w:r>
      <w:r>
        <w:rPr>
          <w:rFonts w:ascii="Ebrima" w:hAnsi="Ebrima"/>
          <w:sz w:val="18"/>
          <w:szCs w:val="18"/>
        </w:rPr>
        <w:t>, Bari, Laterza, 1987, a cura di V. Mathieu</w:t>
      </w:r>
      <w:r w:rsidR="000F0258">
        <w:rPr>
          <w:rFonts w:ascii="Ebrima" w:hAnsi="Ebrima"/>
          <w:sz w:val="18"/>
          <w:szCs w:val="18"/>
        </w:rPr>
        <w:t xml:space="preserve">. In questo breve testo </w:t>
      </w:r>
      <w:r w:rsidR="00271075">
        <w:rPr>
          <w:rFonts w:ascii="Ebrima" w:hAnsi="Ebrima"/>
          <w:sz w:val="18"/>
          <w:szCs w:val="18"/>
        </w:rPr>
        <w:t xml:space="preserve">(una sessantina di pagine) </w:t>
      </w:r>
      <w:r w:rsidR="000F0258">
        <w:rPr>
          <w:rFonts w:ascii="Ebrima" w:hAnsi="Ebrima"/>
          <w:sz w:val="18"/>
          <w:szCs w:val="18"/>
        </w:rPr>
        <w:t>si può trovare riassunto tutto l’essenziale della filosofia di Bergson, almeno del primo periodo.</w:t>
      </w:r>
    </w:p>
    <w:p w14:paraId="0E84DE34" w14:textId="72A4A1C3" w:rsidR="00721775" w:rsidRDefault="00721775" w:rsidP="007C0CBD">
      <w:pPr>
        <w:spacing w:beforeLines="60" w:before="144" w:afterLines="60" w:after="144"/>
        <w:ind w:left="1276" w:hanging="567"/>
        <w:rPr>
          <w:rFonts w:ascii="Ebrima" w:hAnsi="Ebrima"/>
          <w:sz w:val="18"/>
          <w:szCs w:val="18"/>
        </w:rPr>
      </w:pPr>
      <w:r>
        <w:rPr>
          <w:rFonts w:ascii="Ebrima" w:hAnsi="Ebrima"/>
          <w:sz w:val="18"/>
          <w:szCs w:val="18"/>
        </w:rPr>
        <w:t>1907</w:t>
      </w:r>
      <w:r>
        <w:rPr>
          <w:rFonts w:ascii="Ebrima" w:hAnsi="Ebrima"/>
          <w:sz w:val="18"/>
          <w:szCs w:val="18"/>
        </w:rPr>
        <w:tab/>
      </w:r>
      <w:r>
        <w:rPr>
          <w:rFonts w:ascii="Ebrima" w:hAnsi="Ebrima"/>
          <w:i/>
          <w:iCs/>
          <w:sz w:val="18"/>
          <w:szCs w:val="18"/>
        </w:rPr>
        <w:t>L’evoluzione creatrice</w:t>
      </w:r>
      <w:r>
        <w:rPr>
          <w:rFonts w:ascii="Ebrima" w:hAnsi="Ebrima"/>
          <w:sz w:val="18"/>
          <w:szCs w:val="18"/>
        </w:rPr>
        <w:t>, Milano, Raffaello Cortina Editore, 2002</w:t>
      </w:r>
      <w:r>
        <w:rPr>
          <w:rFonts w:ascii="Ebrima" w:hAnsi="Ebrima"/>
          <w:sz w:val="18"/>
          <w:szCs w:val="18"/>
        </w:rPr>
        <w:tab/>
      </w:r>
    </w:p>
    <w:p w14:paraId="619E1AFE" w14:textId="178AB5FF" w:rsidR="00531F37" w:rsidRPr="00440387" w:rsidRDefault="0014221E" w:rsidP="007C0CBD">
      <w:pPr>
        <w:spacing w:beforeLines="60" w:before="144" w:afterLines="60" w:after="144"/>
        <w:ind w:left="1276" w:hanging="567"/>
        <w:rPr>
          <w:rFonts w:ascii="Ebrima" w:hAnsi="Ebrima"/>
          <w:sz w:val="18"/>
          <w:szCs w:val="18"/>
          <w:lang w:val="fr-CA"/>
        </w:rPr>
      </w:pPr>
      <w:r w:rsidRPr="00440387">
        <w:rPr>
          <w:rFonts w:ascii="Ebrima" w:hAnsi="Ebrima"/>
          <w:sz w:val="18"/>
          <w:szCs w:val="18"/>
          <w:lang w:val="fr-CA"/>
        </w:rPr>
        <w:t>1959</w:t>
      </w:r>
      <w:r w:rsidRPr="00440387">
        <w:rPr>
          <w:rFonts w:ascii="Ebrima" w:hAnsi="Ebrima"/>
          <w:sz w:val="18"/>
          <w:szCs w:val="18"/>
          <w:lang w:val="fr-CA"/>
        </w:rPr>
        <w:tab/>
      </w:r>
      <w:r w:rsidRPr="00440387">
        <w:rPr>
          <w:rFonts w:ascii="Ebrima" w:hAnsi="Ebrima"/>
          <w:i/>
          <w:iCs/>
          <w:sz w:val="18"/>
          <w:szCs w:val="18"/>
          <w:lang w:val="fr-CA"/>
        </w:rPr>
        <w:t>Œuvres</w:t>
      </w:r>
      <w:r w:rsidRPr="00440387">
        <w:rPr>
          <w:rFonts w:ascii="Ebrima" w:hAnsi="Ebrima"/>
          <w:sz w:val="18"/>
          <w:szCs w:val="18"/>
          <w:lang w:val="fr-CA"/>
        </w:rPr>
        <w:t xml:space="preserve">. Éditions du Centenaire, Paris, PUF. </w:t>
      </w:r>
    </w:p>
    <w:p w14:paraId="59D8BB98" w14:textId="77777777" w:rsidR="0043702A" w:rsidRPr="0043702A" w:rsidRDefault="0043702A" w:rsidP="007C0CBD">
      <w:pPr>
        <w:spacing w:beforeLines="60" w:before="144" w:afterLines="60" w:after="144"/>
        <w:rPr>
          <w:rFonts w:ascii="Ebrima" w:hAnsi="Ebrima"/>
          <w:sz w:val="18"/>
          <w:szCs w:val="18"/>
        </w:rPr>
      </w:pPr>
      <w:r w:rsidRPr="0043702A">
        <w:rPr>
          <w:rFonts w:ascii="Ebrima" w:hAnsi="Ebrima"/>
          <w:sz w:val="18"/>
          <w:szCs w:val="18"/>
        </w:rPr>
        <w:t>CARLINI, A.</w:t>
      </w:r>
    </w:p>
    <w:p w14:paraId="07ACBAFE" w14:textId="327A5413" w:rsidR="0043702A" w:rsidRPr="0043702A" w:rsidRDefault="0043702A" w:rsidP="007C0CBD">
      <w:pPr>
        <w:spacing w:beforeLines="60" w:before="144" w:afterLines="60" w:after="144"/>
        <w:ind w:firstLine="708"/>
        <w:rPr>
          <w:rFonts w:ascii="Ebrima" w:hAnsi="Ebrima"/>
          <w:sz w:val="18"/>
          <w:szCs w:val="18"/>
        </w:rPr>
      </w:pPr>
      <w:r w:rsidRPr="0043702A">
        <w:rPr>
          <w:rStyle w:val="Accentuation"/>
          <w:rFonts w:ascii="Ebrima" w:hAnsi="Ebrima"/>
          <w:i w:val="0"/>
          <w:iCs w:val="0"/>
          <w:sz w:val="18"/>
          <w:szCs w:val="18"/>
        </w:rPr>
        <w:t>1957</w:t>
      </w:r>
      <w:r>
        <w:rPr>
          <w:rStyle w:val="Accentuation"/>
          <w:rFonts w:ascii="Ebrima" w:hAnsi="Ebrima"/>
          <w:sz w:val="18"/>
          <w:szCs w:val="18"/>
        </w:rPr>
        <w:tab/>
      </w:r>
      <w:r w:rsidRPr="0043702A">
        <w:rPr>
          <w:rStyle w:val="Accentuation"/>
          <w:rFonts w:ascii="Ebrima" w:hAnsi="Ebrima"/>
          <w:sz w:val="18"/>
          <w:szCs w:val="18"/>
        </w:rPr>
        <w:t>Breve storia della filosofia</w:t>
      </w:r>
      <w:r w:rsidRPr="0043702A">
        <w:rPr>
          <w:rFonts w:ascii="Ebrima" w:hAnsi="Ebrima"/>
          <w:sz w:val="18"/>
          <w:szCs w:val="18"/>
        </w:rPr>
        <w:t xml:space="preserve">, Firenze, Sansoni </w:t>
      </w:r>
    </w:p>
    <w:p w14:paraId="0038A11B" w14:textId="2FDB35D3" w:rsidR="009E7964" w:rsidRDefault="009E7964" w:rsidP="007C0CBD">
      <w:pPr>
        <w:spacing w:beforeLines="60" w:before="144" w:afterLines="60" w:after="144"/>
        <w:rPr>
          <w:rFonts w:ascii="Ebrima" w:hAnsi="Ebrima"/>
          <w:sz w:val="18"/>
          <w:szCs w:val="18"/>
        </w:rPr>
      </w:pPr>
      <w:r>
        <w:rPr>
          <w:rFonts w:ascii="Ebrima" w:hAnsi="Ebrima"/>
          <w:sz w:val="18"/>
          <w:szCs w:val="18"/>
        </w:rPr>
        <w:t>CECCHETTI, M.</w:t>
      </w:r>
    </w:p>
    <w:p w14:paraId="1C81CB42" w14:textId="598585E5" w:rsidR="009E7964" w:rsidRPr="009E7964" w:rsidRDefault="009E7964" w:rsidP="007C0CBD">
      <w:pPr>
        <w:spacing w:beforeLines="60" w:before="144" w:afterLines="60" w:after="144"/>
        <w:ind w:left="1276" w:hanging="567"/>
        <w:rPr>
          <w:rFonts w:ascii="Ebrima" w:hAnsi="Ebrima"/>
          <w:sz w:val="18"/>
          <w:szCs w:val="18"/>
        </w:rPr>
      </w:pPr>
      <w:r>
        <w:rPr>
          <w:rFonts w:ascii="Ebrima" w:hAnsi="Ebrima"/>
          <w:sz w:val="18"/>
          <w:szCs w:val="18"/>
        </w:rPr>
        <w:t>2014</w:t>
      </w:r>
      <w:r>
        <w:rPr>
          <w:rFonts w:ascii="Ebrima" w:hAnsi="Ebrima"/>
          <w:sz w:val="18"/>
          <w:szCs w:val="18"/>
        </w:rPr>
        <w:tab/>
      </w:r>
      <w:r w:rsidRPr="009E7964">
        <w:rPr>
          <w:rFonts w:ascii="Ebrima" w:hAnsi="Ebrima"/>
          <w:i/>
          <w:iCs/>
          <w:sz w:val="18"/>
          <w:szCs w:val="18"/>
        </w:rPr>
        <w:t>Bergson, la Grande Guerra e la filosofia</w:t>
      </w:r>
      <w:r w:rsidRPr="009E7964">
        <w:rPr>
          <w:rFonts w:ascii="Ebrima" w:hAnsi="Ebrima"/>
          <w:sz w:val="18"/>
          <w:szCs w:val="18"/>
        </w:rPr>
        <w:t xml:space="preserve">, in “L’Avvenire”, 20-11-2014, </w:t>
      </w:r>
      <w:hyperlink r:id="rId21" w:history="1">
        <w:r w:rsidRPr="00AB305C">
          <w:rPr>
            <w:rStyle w:val="Hyperlien"/>
            <w:rFonts w:ascii="Ebrima" w:hAnsi="Ebrima"/>
            <w:sz w:val="18"/>
            <w:szCs w:val="18"/>
          </w:rPr>
          <w:t>https://www.avvenire.it/agora/pagine/bergson-grande-guerra-filosofia</w:t>
        </w:r>
      </w:hyperlink>
      <w:r>
        <w:rPr>
          <w:rFonts w:ascii="Ebrima" w:hAnsi="Ebrima"/>
          <w:sz w:val="18"/>
          <w:szCs w:val="18"/>
        </w:rPr>
        <w:t xml:space="preserve"> </w:t>
      </w:r>
    </w:p>
    <w:p w14:paraId="7B43D3EA" w14:textId="17892D4D" w:rsidR="007631A1" w:rsidRPr="00BF03CF" w:rsidRDefault="007631A1" w:rsidP="007C0CBD">
      <w:pPr>
        <w:spacing w:beforeLines="60" w:before="144" w:afterLines="60" w:after="144"/>
        <w:rPr>
          <w:rFonts w:ascii="Ebrima" w:hAnsi="Ebrima"/>
          <w:sz w:val="18"/>
          <w:szCs w:val="18"/>
        </w:rPr>
      </w:pPr>
      <w:r w:rsidRPr="00BF03CF">
        <w:rPr>
          <w:rFonts w:ascii="Ebrima" w:hAnsi="Ebrima"/>
          <w:sz w:val="18"/>
          <w:szCs w:val="18"/>
        </w:rPr>
        <w:t>MASSARENTI, A. (a cura di)</w:t>
      </w:r>
    </w:p>
    <w:p w14:paraId="634461F4" w14:textId="21139D64" w:rsidR="007631A1" w:rsidRPr="00BF03CF" w:rsidRDefault="007631A1" w:rsidP="007C0CBD">
      <w:pPr>
        <w:spacing w:beforeLines="60" w:before="144" w:afterLines="60" w:after="144"/>
        <w:rPr>
          <w:rFonts w:ascii="Ebrima" w:hAnsi="Ebrima"/>
          <w:sz w:val="18"/>
          <w:szCs w:val="18"/>
        </w:rPr>
      </w:pPr>
      <w:r w:rsidRPr="00BF03CF">
        <w:rPr>
          <w:rFonts w:ascii="Ebrima" w:hAnsi="Ebrima"/>
          <w:sz w:val="18"/>
          <w:szCs w:val="18"/>
        </w:rPr>
        <w:tab/>
        <w:t>2006</w:t>
      </w:r>
      <w:r w:rsidR="00E837F7">
        <w:rPr>
          <w:rFonts w:ascii="Ebrima" w:hAnsi="Ebrima"/>
          <w:sz w:val="18"/>
          <w:szCs w:val="18"/>
        </w:rPr>
        <w:t xml:space="preserve">    </w:t>
      </w:r>
      <w:r w:rsidR="00426437" w:rsidRPr="00BF03CF">
        <w:rPr>
          <w:rFonts w:ascii="Ebrima" w:hAnsi="Ebrima"/>
          <w:i/>
          <w:iCs/>
          <w:sz w:val="18"/>
          <w:szCs w:val="18"/>
        </w:rPr>
        <w:t>Bergson</w:t>
      </w:r>
      <w:r w:rsidRPr="00BF03CF">
        <w:rPr>
          <w:rFonts w:ascii="Ebrima" w:hAnsi="Ebrima"/>
          <w:sz w:val="18"/>
          <w:szCs w:val="18"/>
        </w:rPr>
        <w:t>, Milano, Edizione speciale per il “Il sole 24 ORE”, volume della collana “I grandi filosofi”.</w:t>
      </w:r>
    </w:p>
    <w:p w14:paraId="748BAA95" w14:textId="2D1C18CE" w:rsidR="00F8035C" w:rsidRDefault="00F8035C" w:rsidP="007C0CBD">
      <w:pPr>
        <w:spacing w:beforeLines="60" w:before="144" w:afterLines="60" w:after="144"/>
        <w:rPr>
          <w:rFonts w:ascii="Ebrima" w:hAnsi="Ebrima"/>
          <w:sz w:val="18"/>
          <w:szCs w:val="18"/>
        </w:rPr>
      </w:pPr>
      <w:r>
        <w:rPr>
          <w:rFonts w:ascii="Ebrima" w:hAnsi="Ebrima"/>
          <w:sz w:val="18"/>
          <w:szCs w:val="18"/>
        </w:rPr>
        <w:t>PENATI, G.</w:t>
      </w:r>
    </w:p>
    <w:p w14:paraId="29F06849" w14:textId="7DD18723" w:rsidR="00F8035C" w:rsidRPr="00F8035C" w:rsidRDefault="00F8035C" w:rsidP="007C0CBD">
      <w:pPr>
        <w:spacing w:beforeLines="60" w:before="144" w:afterLines="60" w:after="144"/>
        <w:ind w:firstLine="708"/>
        <w:rPr>
          <w:rFonts w:ascii="Ebrima" w:hAnsi="Ebrima"/>
          <w:sz w:val="18"/>
          <w:szCs w:val="18"/>
        </w:rPr>
      </w:pPr>
      <w:r>
        <w:rPr>
          <w:rFonts w:ascii="Ebrima" w:hAnsi="Ebrima"/>
          <w:sz w:val="18"/>
          <w:szCs w:val="18"/>
        </w:rPr>
        <w:t>1987</w:t>
      </w:r>
      <w:r>
        <w:rPr>
          <w:rFonts w:ascii="Ebrima" w:hAnsi="Ebrima"/>
          <w:sz w:val="18"/>
          <w:szCs w:val="18"/>
        </w:rPr>
        <w:tab/>
      </w:r>
      <w:proofErr w:type="gramStart"/>
      <w:r>
        <w:rPr>
          <w:rFonts w:ascii="Ebrima" w:hAnsi="Ebrima"/>
          <w:i/>
          <w:iCs/>
          <w:sz w:val="18"/>
          <w:szCs w:val="18"/>
        </w:rPr>
        <w:t xml:space="preserve">Introduzione </w:t>
      </w:r>
      <w:r>
        <w:rPr>
          <w:rFonts w:ascii="Ebrima" w:hAnsi="Ebrima"/>
          <w:sz w:val="18"/>
          <w:szCs w:val="18"/>
        </w:rPr>
        <w:t xml:space="preserve"> e</w:t>
      </w:r>
      <w:proofErr w:type="gramEnd"/>
      <w:r>
        <w:rPr>
          <w:rFonts w:ascii="Ebrima" w:hAnsi="Ebrima"/>
          <w:sz w:val="18"/>
          <w:szCs w:val="18"/>
        </w:rPr>
        <w:t xml:space="preserve"> commento </w:t>
      </w:r>
      <w:r w:rsidRPr="00F8035C">
        <w:rPr>
          <w:rFonts w:ascii="Ebrima" w:hAnsi="Ebrima"/>
          <w:sz w:val="18"/>
          <w:szCs w:val="18"/>
        </w:rPr>
        <w:t>a</w:t>
      </w:r>
      <w:r>
        <w:rPr>
          <w:rFonts w:ascii="Ebrima" w:hAnsi="Ebrima"/>
          <w:sz w:val="18"/>
          <w:szCs w:val="18"/>
        </w:rPr>
        <w:t>:</w:t>
      </w:r>
      <w:r>
        <w:rPr>
          <w:rFonts w:ascii="Ebrima" w:hAnsi="Ebrima"/>
          <w:i/>
          <w:iCs/>
          <w:sz w:val="18"/>
          <w:szCs w:val="18"/>
        </w:rPr>
        <w:t xml:space="preserve"> </w:t>
      </w:r>
      <w:r>
        <w:rPr>
          <w:rFonts w:ascii="Ebrima" w:hAnsi="Ebrima"/>
          <w:sz w:val="18"/>
          <w:szCs w:val="18"/>
        </w:rPr>
        <w:t xml:space="preserve">Bergson, </w:t>
      </w:r>
      <w:r>
        <w:rPr>
          <w:rFonts w:ascii="Ebrima" w:hAnsi="Ebrima"/>
          <w:i/>
          <w:iCs/>
          <w:sz w:val="18"/>
          <w:szCs w:val="18"/>
        </w:rPr>
        <w:t>L’evoluzione creatrice</w:t>
      </w:r>
      <w:r>
        <w:rPr>
          <w:rFonts w:ascii="Ebrima" w:hAnsi="Ebrima"/>
          <w:sz w:val="18"/>
          <w:szCs w:val="18"/>
        </w:rPr>
        <w:t>, Brescia, Editrice La scuola.</w:t>
      </w:r>
    </w:p>
    <w:p w14:paraId="3E164B36" w14:textId="06B54E5B" w:rsidR="004B6F0B" w:rsidRPr="00BF03CF" w:rsidRDefault="004B6F0B" w:rsidP="007C0CBD">
      <w:pPr>
        <w:spacing w:beforeLines="60" w:before="144" w:afterLines="60" w:after="144"/>
        <w:rPr>
          <w:rFonts w:ascii="Ebrima" w:hAnsi="Ebrima"/>
          <w:sz w:val="18"/>
          <w:szCs w:val="18"/>
        </w:rPr>
      </w:pPr>
      <w:r w:rsidRPr="00BF03CF">
        <w:rPr>
          <w:rFonts w:ascii="Ebrima" w:hAnsi="Ebrima"/>
          <w:sz w:val="18"/>
          <w:szCs w:val="18"/>
        </w:rPr>
        <w:t>PERATONER, A. (a cura di)</w:t>
      </w:r>
    </w:p>
    <w:p w14:paraId="511B9B62" w14:textId="3F0E090F" w:rsidR="004B6F0B" w:rsidRPr="00BF03CF" w:rsidRDefault="004B6F0B" w:rsidP="007C0CBD">
      <w:pPr>
        <w:spacing w:beforeLines="60" w:before="144" w:afterLines="60" w:after="144"/>
        <w:ind w:left="1276" w:hanging="567"/>
        <w:rPr>
          <w:rFonts w:ascii="Ebrima" w:hAnsi="Ebrima"/>
          <w:sz w:val="18"/>
          <w:szCs w:val="18"/>
        </w:rPr>
      </w:pPr>
      <w:r w:rsidRPr="00BF03CF">
        <w:rPr>
          <w:rFonts w:ascii="Ebrima" w:hAnsi="Ebrima"/>
          <w:sz w:val="18"/>
          <w:szCs w:val="18"/>
        </w:rPr>
        <w:t>2014</w:t>
      </w:r>
      <w:r w:rsidR="00E837F7">
        <w:rPr>
          <w:rFonts w:ascii="Ebrima" w:hAnsi="Ebrima"/>
          <w:sz w:val="18"/>
          <w:szCs w:val="18"/>
        </w:rPr>
        <w:tab/>
      </w:r>
      <w:r w:rsidR="00426437" w:rsidRPr="00BF03CF">
        <w:rPr>
          <w:rFonts w:ascii="Ebrima" w:hAnsi="Ebrima"/>
          <w:i/>
          <w:iCs/>
          <w:sz w:val="18"/>
          <w:szCs w:val="18"/>
        </w:rPr>
        <w:t>Bergson</w:t>
      </w:r>
      <w:r w:rsidRPr="00BF03CF">
        <w:rPr>
          <w:rFonts w:ascii="Ebrima" w:hAnsi="Ebrima"/>
          <w:sz w:val="18"/>
          <w:szCs w:val="18"/>
        </w:rPr>
        <w:t>, Milano, RCS MediaGroup, volume della collana “Grandangolo”, allegata al quotidiano “Il corriere della sera”</w:t>
      </w:r>
    </w:p>
    <w:p w14:paraId="081F9639" w14:textId="206782EC" w:rsidR="007631A1" w:rsidRPr="00BF03CF" w:rsidRDefault="007631A1" w:rsidP="007C0CBD">
      <w:pPr>
        <w:spacing w:beforeLines="60" w:before="144" w:afterLines="60" w:after="144"/>
        <w:rPr>
          <w:rFonts w:ascii="Ebrima" w:hAnsi="Ebrima"/>
          <w:sz w:val="18"/>
          <w:szCs w:val="18"/>
        </w:rPr>
      </w:pPr>
      <w:r w:rsidRPr="00BF03CF">
        <w:rPr>
          <w:rFonts w:ascii="Ebrima" w:hAnsi="Ebrima"/>
          <w:sz w:val="18"/>
          <w:szCs w:val="18"/>
        </w:rPr>
        <w:t>PESSINA, A.</w:t>
      </w:r>
    </w:p>
    <w:p w14:paraId="36170269" w14:textId="76D343F4" w:rsidR="007631A1" w:rsidRPr="00BF03CF" w:rsidRDefault="007631A1" w:rsidP="007C0CBD">
      <w:pPr>
        <w:spacing w:beforeLines="60" w:before="144" w:afterLines="60" w:after="144"/>
        <w:rPr>
          <w:rFonts w:ascii="Ebrima" w:hAnsi="Ebrima"/>
          <w:sz w:val="18"/>
          <w:szCs w:val="18"/>
        </w:rPr>
      </w:pPr>
      <w:r w:rsidRPr="00BF03CF">
        <w:rPr>
          <w:rFonts w:ascii="Ebrima" w:hAnsi="Ebrima"/>
          <w:sz w:val="18"/>
          <w:szCs w:val="18"/>
        </w:rPr>
        <w:tab/>
      </w:r>
      <w:r w:rsidR="004B6F0B" w:rsidRPr="00BF03CF">
        <w:rPr>
          <w:rFonts w:ascii="Ebrima" w:hAnsi="Ebrima"/>
          <w:sz w:val="18"/>
          <w:szCs w:val="18"/>
        </w:rPr>
        <w:t>199</w:t>
      </w:r>
      <w:r w:rsidR="000051FE">
        <w:rPr>
          <w:rFonts w:ascii="Ebrima" w:hAnsi="Ebrima"/>
          <w:sz w:val="18"/>
          <w:szCs w:val="18"/>
        </w:rPr>
        <w:t>4</w:t>
      </w:r>
      <w:r w:rsidR="00E837F7">
        <w:rPr>
          <w:rFonts w:ascii="Ebrima" w:hAnsi="Ebrima"/>
          <w:sz w:val="18"/>
          <w:szCs w:val="18"/>
        </w:rPr>
        <w:t xml:space="preserve">    </w:t>
      </w:r>
      <w:r w:rsidR="004B6F0B" w:rsidRPr="00BF03CF">
        <w:rPr>
          <w:rFonts w:ascii="Ebrima" w:hAnsi="Ebrima"/>
          <w:i/>
          <w:iCs/>
          <w:sz w:val="18"/>
          <w:szCs w:val="18"/>
        </w:rPr>
        <w:t xml:space="preserve">Introduzione a </w:t>
      </w:r>
      <w:r w:rsidR="00426437" w:rsidRPr="00BF03CF">
        <w:rPr>
          <w:rFonts w:ascii="Ebrima" w:hAnsi="Ebrima"/>
          <w:i/>
          <w:iCs/>
          <w:sz w:val="18"/>
          <w:szCs w:val="18"/>
        </w:rPr>
        <w:t>Bergson</w:t>
      </w:r>
      <w:r w:rsidR="004B6F0B" w:rsidRPr="00BF03CF">
        <w:rPr>
          <w:rFonts w:ascii="Ebrima" w:hAnsi="Ebrima"/>
          <w:sz w:val="18"/>
          <w:szCs w:val="18"/>
        </w:rPr>
        <w:t>, Bari, Laterza</w:t>
      </w:r>
    </w:p>
    <w:p w14:paraId="394216CA" w14:textId="3ED2BFDB" w:rsidR="00814015" w:rsidRPr="00BF03CF" w:rsidRDefault="00C43B7B" w:rsidP="007C0CBD">
      <w:pPr>
        <w:spacing w:beforeLines="60" w:before="144" w:afterLines="60" w:after="144"/>
        <w:rPr>
          <w:rFonts w:ascii="Ebrima" w:hAnsi="Ebrima"/>
          <w:sz w:val="18"/>
          <w:szCs w:val="18"/>
        </w:rPr>
      </w:pPr>
      <w:r w:rsidRPr="00BF03CF">
        <w:rPr>
          <w:rFonts w:ascii="Ebrima" w:hAnsi="Ebrima"/>
          <w:sz w:val="18"/>
          <w:szCs w:val="18"/>
        </w:rPr>
        <w:t>RUFFALDI, E. – TERRAVECCHIA, G. P. – SANI, A.</w:t>
      </w:r>
    </w:p>
    <w:p w14:paraId="054374A7" w14:textId="24A2DE7E" w:rsidR="00D40F49" w:rsidRPr="00BF03CF" w:rsidRDefault="00D40F49" w:rsidP="007C0CBD">
      <w:pPr>
        <w:spacing w:beforeLines="60" w:before="144" w:afterLines="60" w:after="144"/>
        <w:ind w:left="1276" w:hanging="567"/>
        <w:rPr>
          <w:rFonts w:ascii="Ebrima" w:hAnsi="Ebrima"/>
          <w:sz w:val="18"/>
          <w:szCs w:val="18"/>
        </w:rPr>
      </w:pPr>
      <w:r w:rsidRPr="00BF03CF">
        <w:rPr>
          <w:rFonts w:ascii="Ebrima" w:hAnsi="Ebrima"/>
          <w:sz w:val="18"/>
          <w:szCs w:val="18"/>
        </w:rPr>
        <w:t>2008</w:t>
      </w:r>
      <w:r w:rsidRPr="00BF03CF">
        <w:rPr>
          <w:rFonts w:ascii="Ebrima" w:hAnsi="Ebrima"/>
          <w:sz w:val="18"/>
          <w:szCs w:val="18"/>
        </w:rPr>
        <w:tab/>
      </w:r>
      <w:r w:rsidRPr="00BF03CF">
        <w:rPr>
          <w:rFonts w:ascii="Ebrima" w:hAnsi="Ebrima"/>
          <w:i/>
          <w:iCs/>
          <w:sz w:val="18"/>
          <w:szCs w:val="18"/>
        </w:rPr>
        <w:t>Il pensiero plurale</w:t>
      </w:r>
      <w:r w:rsidRPr="00BF03CF">
        <w:rPr>
          <w:rFonts w:ascii="Ebrima" w:hAnsi="Ebrima"/>
          <w:sz w:val="18"/>
          <w:szCs w:val="18"/>
        </w:rPr>
        <w:t>, Torino, Loescher (corso di filosofia per le scuole superiori)</w:t>
      </w:r>
    </w:p>
    <w:p w14:paraId="4A3CDA04" w14:textId="4D64A319" w:rsidR="00D40F49" w:rsidRPr="00BF03CF" w:rsidRDefault="00C43B7B" w:rsidP="007C0CBD">
      <w:pPr>
        <w:spacing w:beforeLines="60" w:before="144" w:afterLines="60" w:after="144"/>
        <w:rPr>
          <w:rFonts w:ascii="Ebrima" w:hAnsi="Ebrima"/>
          <w:sz w:val="18"/>
          <w:szCs w:val="18"/>
        </w:rPr>
      </w:pPr>
      <w:r w:rsidRPr="00BF03CF">
        <w:rPr>
          <w:rFonts w:ascii="Ebrima" w:hAnsi="Ebrima"/>
          <w:sz w:val="18"/>
          <w:szCs w:val="18"/>
        </w:rPr>
        <w:t xml:space="preserve">RUSSELL, B. </w:t>
      </w:r>
    </w:p>
    <w:p w14:paraId="5383627B" w14:textId="2AA0A54C" w:rsidR="00D40F49" w:rsidRPr="00BF03CF" w:rsidRDefault="00D40F49" w:rsidP="007C0CBD">
      <w:pPr>
        <w:spacing w:beforeLines="60" w:before="144" w:afterLines="60" w:after="144"/>
        <w:ind w:left="1276" w:hanging="567"/>
        <w:rPr>
          <w:rFonts w:ascii="Ebrima" w:hAnsi="Ebrima"/>
          <w:sz w:val="18"/>
          <w:szCs w:val="18"/>
        </w:rPr>
      </w:pPr>
      <w:r w:rsidRPr="00BF03CF">
        <w:rPr>
          <w:rFonts w:ascii="Ebrima" w:hAnsi="Ebrima"/>
          <w:sz w:val="18"/>
          <w:szCs w:val="18"/>
        </w:rPr>
        <w:t>1945</w:t>
      </w:r>
      <w:r w:rsidRPr="00BF03CF">
        <w:rPr>
          <w:rFonts w:ascii="Ebrima" w:hAnsi="Ebrima"/>
          <w:sz w:val="18"/>
          <w:szCs w:val="18"/>
        </w:rPr>
        <w:tab/>
      </w:r>
      <w:r w:rsidRPr="00BF03CF">
        <w:rPr>
          <w:rFonts w:ascii="Ebrima" w:hAnsi="Ebrima"/>
          <w:i/>
          <w:iCs/>
          <w:sz w:val="18"/>
          <w:szCs w:val="18"/>
        </w:rPr>
        <w:t>Storia della filosofia occidentale</w:t>
      </w:r>
      <w:r w:rsidRPr="00BF03CF">
        <w:rPr>
          <w:rFonts w:ascii="Ebrima" w:hAnsi="Ebrima"/>
          <w:sz w:val="18"/>
          <w:szCs w:val="18"/>
        </w:rPr>
        <w:t>, Milano, Mondadori, 1987</w:t>
      </w:r>
    </w:p>
    <w:p w14:paraId="79595986" w14:textId="77777777" w:rsidR="008B394F" w:rsidRPr="00BF03CF" w:rsidRDefault="008B394F" w:rsidP="007C0CBD">
      <w:pPr>
        <w:spacing w:beforeLines="60" w:before="144" w:afterLines="60" w:after="144"/>
        <w:rPr>
          <w:rFonts w:ascii="Ebrima" w:hAnsi="Ebrima"/>
          <w:sz w:val="18"/>
          <w:szCs w:val="18"/>
        </w:rPr>
      </w:pPr>
      <w:r w:rsidRPr="00BF03CF">
        <w:rPr>
          <w:rFonts w:ascii="Ebrima" w:hAnsi="Ebrima"/>
          <w:sz w:val="18"/>
          <w:szCs w:val="18"/>
        </w:rPr>
        <w:t>SANI, A. – LINGUITI, A.</w:t>
      </w:r>
    </w:p>
    <w:p w14:paraId="73CC5F3D" w14:textId="1B07BB99" w:rsidR="008B394F" w:rsidRPr="00BF03CF" w:rsidRDefault="008B394F" w:rsidP="007C0CBD">
      <w:pPr>
        <w:spacing w:beforeLines="60" w:before="144" w:afterLines="60" w:after="144"/>
        <w:ind w:left="1276" w:hanging="567"/>
        <w:rPr>
          <w:rFonts w:ascii="Ebrima" w:hAnsi="Ebrima"/>
          <w:sz w:val="18"/>
          <w:szCs w:val="18"/>
        </w:rPr>
      </w:pPr>
      <w:r w:rsidRPr="00BF03CF">
        <w:rPr>
          <w:rFonts w:ascii="Ebrima" w:hAnsi="Ebrima"/>
          <w:sz w:val="18"/>
          <w:szCs w:val="18"/>
        </w:rPr>
        <w:t>2020</w:t>
      </w:r>
      <w:r w:rsidRPr="00BF03CF">
        <w:rPr>
          <w:rFonts w:ascii="Ebrima" w:hAnsi="Ebrima"/>
          <w:sz w:val="18"/>
          <w:szCs w:val="18"/>
        </w:rPr>
        <w:tab/>
      </w:r>
      <w:r w:rsidRPr="00BF03CF">
        <w:rPr>
          <w:rFonts w:ascii="Ebrima" w:hAnsi="Ebrima"/>
          <w:i/>
          <w:iCs/>
          <w:sz w:val="18"/>
          <w:szCs w:val="18"/>
        </w:rPr>
        <w:t>Sinapsi</w:t>
      </w:r>
      <w:r w:rsidRPr="00BF03CF">
        <w:rPr>
          <w:rFonts w:ascii="Ebrima" w:hAnsi="Ebrima"/>
          <w:sz w:val="18"/>
          <w:szCs w:val="18"/>
        </w:rPr>
        <w:t xml:space="preserve">, </w:t>
      </w:r>
      <w:r w:rsidR="00A6157D" w:rsidRPr="00BF03CF">
        <w:rPr>
          <w:rFonts w:ascii="Ebrima" w:hAnsi="Ebrima"/>
          <w:sz w:val="18"/>
          <w:szCs w:val="18"/>
        </w:rPr>
        <w:t>Brescia</w:t>
      </w:r>
      <w:r w:rsidRPr="00BF03CF">
        <w:rPr>
          <w:rFonts w:ascii="Ebrima" w:hAnsi="Ebrima"/>
          <w:sz w:val="18"/>
          <w:szCs w:val="18"/>
        </w:rPr>
        <w:t xml:space="preserve">, </w:t>
      </w:r>
      <w:r w:rsidR="00863693" w:rsidRPr="00BF03CF">
        <w:rPr>
          <w:rFonts w:ascii="Ebrima" w:hAnsi="Ebrima"/>
          <w:sz w:val="18"/>
          <w:szCs w:val="18"/>
        </w:rPr>
        <w:t xml:space="preserve">Ed. </w:t>
      </w:r>
      <w:r w:rsidRPr="00BF03CF">
        <w:rPr>
          <w:rFonts w:ascii="Ebrima" w:hAnsi="Ebrima"/>
          <w:sz w:val="18"/>
          <w:szCs w:val="18"/>
        </w:rPr>
        <w:t xml:space="preserve">La </w:t>
      </w:r>
      <w:r w:rsidR="00A6157D" w:rsidRPr="00BF03CF">
        <w:rPr>
          <w:rFonts w:ascii="Ebrima" w:hAnsi="Ebrima"/>
          <w:sz w:val="18"/>
          <w:szCs w:val="18"/>
        </w:rPr>
        <w:t>S</w:t>
      </w:r>
      <w:r w:rsidRPr="00BF03CF">
        <w:rPr>
          <w:rFonts w:ascii="Ebrima" w:hAnsi="Ebrima"/>
          <w:sz w:val="18"/>
          <w:szCs w:val="18"/>
        </w:rPr>
        <w:t>cuola (corso di filosofia per le scuole superiori)</w:t>
      </w:r>
    </w:p>
    <w:p w14:paraId="19A07A8E" w14:textId="01395F18" w:rsidR="001F623A" w:rsidRPr="00BF03CF" w:rsidRDefault="005448AE" w:rsidP="007C0CBD">
      <w:pPr>
        <w:spacing w:beforeLines="60" w:before="144" w:afterLines="60" w:after="144"/>
        <w:rPr>
          <w:rFonts w:ascii="Ebrima" w:hAnsi="Ebrima"/>
          <w:sz w:val="18"/>
          <w:szCs w:val="18"/>
        </w:rPr>
      </w:pPr>
      <w:r w:rsidRPr="00BF03CF">
        <w:rPr>
          <w:rFonts w:ascii="Ebrima" w:hAnsi="Ebrima"/>
          <w:sz w:val="18"/>
          <w:szCs w:val="18"/>
        </w:rPr>
        <w:lastRenderedPageBreak/>
        <w:t>PERRINI, M.</w:t>
      </w:r>
    </w:p>
    <w:p w14:paraId="2C731EC4" w14:textId="4AC5B47B" w:rsidR="008468D1" w:rsidRDefault="005448AE" w:rsidP="007C0CBD">
      <w:pPr>
        <w:spacing w:beforeLines="60" w:before="144" w:afterLines="60" w:after="144"/>
        <w:ind w:left="1276" w:hanging="567"/>
        <w:rPr>
          <w:rFonts w:ascii="Ebrima" w:hAnsi="Ebrima"/>
          <w:sz w:val="18"/>
          <w:szCs w:val="18"/>
        </w:rPr>
      </w:pPr>
      <w:r w:rsidRPr="00BF03CF">
        <w:rPr>
          <w:rFonts w:ascii="Ebrima" w:hAnsi="Ebrima"/>
          <w:sz w:val="18"/>
          <w:szCs w:val="18"/>
        </w:rPr>
        <w:t xml:space="preserve">1996 </w:t>
      </w:r>
      <w:r w:rsidRPr="00BF03CF">
        <w:rPr>
          <w:rFonts w:ascii="Ebrima" w:hAnsi="Ebrima"/>
          <w:sz w:val="18"/>
          <w:szCs w:val="18"/>
        </w:rPr>
        <w:tab/>
        <w:t xml:space="preserve">Saggio introduttivo a: </w:t>
      </w:r>
      <w:r w:rsidR="00426437" w:rsidRPr="00BF03CF">
        <w:rPr>
          <w:rFonts w:ascii="Ebrima" w:hAnsi="Ebrima"/>
          <w:sz w:val="18"/>
          <w:szCs w:val="18"/>
        </w:rPr>
        <w:t>Bergson</w:t>
      </w:r>
      <w:r w:rsidRPr="00BF03CF">
        <w:rPr>
          <w:rFonts w:ascii="Ebrima" w:hAnsi="Ebrima"/>
          <w:sz w:val="18"/>
          <w:szCs w:val="18"/>
        </w:rPr>
        <w:t xml:space="preserve">, H., </w:t>
      </w:r>
      <w:r w:rsidRPr="00BF03CF">
        <w:rPr>
          <w:rFonts w:ascii="Ebrima" w:hAnsi="Ebrima"/>
          <w:i/>
          <w:iCs/>
          <w:sz w:val="18"/>
          <w:szCs w:val="18"/>
        </w:rPr>
        <w:t>Le due fonti della morale e della religione</w:t>
      </w:r>
      <w:r w:rsidRPr="00BF03CF">
        <w:rPr>
          <w:rFonts w:ascii="Ebrima" w:hAnsi="Ebrima"/>
          <w:sz w:val="18"/>
          <w:szCs w:val="18"/>
        </w:rPr>
        <w:t xml:space="preserve"> traduzione e commento di Matteo Perrini, La Scuola Editrice, Brescia 1996, pp. 21-27.</w:t>
      </w:r>
      <w:r w:rsidR="00A458CF" w:rsidRPr="00BF03CF">
        <w:rPr>
          <w:rFonts w:ascii="Ebrima" w:hAnsi="Ebrima"/>
          <w:sz w:val="18"/>
          <w:szCs w:val="18"/>
        </w:rPr>
        <w:t xml:space="preserve"> Disponibile online: </w:t>
      </w:r>
      <w:hyperlink r:id="rId22" w:history="1">
        <w:r w:rsidR="00A458CF" w:rsidRPr="00BF03CF">
          <w:rPr>
            <w:rStyle w:val="Hyperlien"/>
            <w:rFonts w:ascii="Ebrima" w:hAnsi="Ebrima"/>
            <w:sz w:val="18"/>
            <w:szCs w:val="18"/>
          </w:rPr>
          <w:t>https://www.ccdc.it/documento/lintuizione-metafisica/</w:t>
        </w:r>
      </w:hyperlink>
      <w:r w:rsidR="00A458CF" w:rsidRPr="00BF03CF">
        <w:rPr>
          <w:rFonts w:ascii="Ebrima" w:hAnsi="Ebrima"/>
          <w:sz w:val="18"/>
          <w:szCs w:val="18"/>
        </w:rPr>
        <w:t xml:space="preserve"> </w:t>
      </w:r>
    </w:p>
    <w:p w14:paraId="79BCF6B5" w14:textId="3E89432F" w:rsidR="0049152B" w:rsidRPr="0049152B" w:rsidRDefault="0049152B" w:rsidP="007C0CBD">
      <w:pPr>
        <w:spacing w:beforeLines="60" w:before="144" w:afterLines="60" w:after="144"/>
        <w:ind w:left="1276" w:hanging="567"/>
        <w:rPr>
          <w:rFonts w:ascii="Ebrima" w:hAnsi="Ebrima"/>
          <w:sz w:val="18"/>
          <w:szCs w:val="18"/>
        </w:rPr>
      </w:pPr>
      <w:r>
        <w:rPr>
          <w:rFonts w:ascii="Ebrima" w:hAnsi="Ebrima"/>
          <w:sz w:val="18"/>
          <w:szCs w:val="18"/>
        </w:rPr>
        <w:t>1998</w:t>
      </w:r>
      <w:r>
        <w:rPr>
          <w:rFonts w:ascii="Ebrima" w:hAnsi="Ebrima"/>
          <w:sz w:val="18"/>
          <w:szCs w:val="18"/>
        </w:rPr>
        <w:tab/>
      </w:r>
      <w:r w:rsidRPr="0049152B">
        <w:rPr>
          <w:rFonts w:ascii="Ebrima" w:hAnsi="Ebrima"/>
          <w:i/>
          <w:iCs/>
          <w:sz w:val="18"/>
          <w:szCs w:val="18"/>
        </w:rPr>
        <w:t>Tempo e coscienza nella filosofia di Bergson</w:t>
      </w:r>
      <w:r>
        <w:rPr>
          <w:rFonts w:ascii="Ebrima" w:hAnsi="Ebrima"/>
          <w:sz w:val="18"/>
          <w:szCs w:val="18"/>
        </w:rPr>
        <w:t xml:space="preserve">, in </w:t>
      </w:r>
      <w:r w:rsidRPr="0049152B">
        <w:rPr>
          <w:rFonts w:ascii="Ebrima" w:hAnsi="Ebrima"/>
          <w:i/>
          <w:iCs/>
          <w:sz w:val="18"/>
          <w:szCs w:val="18"/>
        </w:rPr>
        <w:t xml:space="preserve">Commentari dell’Ateneo </w:t>
      </w:r>
      <w:r w:rsidRPr="0049152B">
        <w:rPr>
          <w:rFonts w:ascii="Ebrima" w:hAnsi="Ebrima"/>
          <w:sz w:val="18"/>
          <w:szCs w:val="18"/>
        </w:rPr>
        <w:t>di Brescia per l’anno 1998, Brescia 2002, p. 51-64</w:t>
      </w:r>
      <w:r>
        <w:rPr>
          <w:rFonts w:ascii="Ebrima" w:hAnsi="Ebrima"/>
          <w:sz w:val="18"/>
          <w:szCs w:val="18"/>
        </w:rPr>
        <w:t xml:space="preserve">. Online al seguente indirizzo: </w:t>
      </w:r>
      <w:hyperlink r:id="rId23" w:history="1">
        <w:r w:rsidRPr="00530DA0">
          <w:rPr>
            <w:rStyle w:val="Hyperlien"/>
            <w:rFonts w:ascii="Ebrima" w:hAnsi="Ebrima"/>
            <w:sz w:val="18"/>
            <w:szCs w:val="18"/>
          </w:rPr>
          <w:t>https://www.ccdc.it/documento/tempo-e-coscienza-nella-filosofia-di-bergson-testo/</w:t>
        </w:r>
      </w:hyperlink>
      <w:r>
        <w:rPr>
          <w:rFonts w:ascii="Ebrima" w:hAnsi="Ebrima"/>
          <w:sz w:val="18"/>
          <w:szCs w:val="18"/>
        </w:rPr>
        <w:t xml:space="preserve"> </w:t>
      </w:r>
    </w:p>
    <w:p w14:paraId="46055F35" w14:textId="77777777" w:rsidR="005448AE" w:rsidRPr="00BF03CF" w:rsidRDefault="005448AE" w:rsidP="007C0CBD">
      <w:pPr>
        <w:spacing w:beforeLines="60" w:before="144" w:afterLines="60" w:after="144"/>
        <w:ind w:left="1276" w:hanging="567"/>
        <w:rPr>
          <w:rFonts w:ascii="Ebrima" w:hAnsi="Ebrima"/>
          <w:sz w:val="18"/>
          <w:szCs w:val="18"/>
        </w:rPr>
      </w:pPr>
    </w:p>
    <w:p w14:paraId="11A8DC1A" w14:textId="73FF0645" w:rsidR="00567280" w:rsidRPr="002A21C4" w:rsidRDefault="00567280" w:rsidP="007C0CBD">
      <w:pPr>
        <w:keepNext/>
        <w:spacing w:beforeLines="60" w:before="144" w:afterLines="60" w:after="144"/>
        <w:rPr>
          <w:rFonts w:ascii="Ebrima" w:hAnsi="Ebrima"/>
          <w:b/>
          <w:bCs/>
          <w:color w:val="2F5496" w:themeColor="accent1" w:themeShade="BF"/>
        </w:rPr>
      </w:pPr>
      <w:r w:rsidRPr="002A21C4">
        <w:rPr>
          <w:rFonts w:ascii="Ebrima" w:hAnsi="Ebrima"/>
          <w:b/>
          <w:bCs/>
          <w:color w:val="2F5496" w:themeColor="accent1" w:themeShade="BF"/>
        </w:rPr>
        <w:t>Sitografia</w:t>
      </w:r>
    </w:p>
    <w:p w14:paraId="4DE00748" w14:textId="77777777" w:rsidR="008B394F" w:rsidRPr="00BF03CF" w:rsidRDefault="008B394F" w:rsidP="007C0CBD">
      <w:pPr>
        <w:spacing w:beforeLines="60" w:before="144" w:afterLines="60" w:after="144"/>
        <w:rPr>
          <w:rFonts w:ascii="Ebrima" w:hAnsi="Ebrima"/>
          <w:sz w:val="18"/>
          <w:szCs w:val="18"/>
        </w:rPr>
      </w:pPr>
      <w:r w:rsidRPr="00BF03CF">
        <w:rPr>
          <w:rFonts w:ascii="Ebrima" w:hAnsi="Ebrima"/>
          <w:sz w:val="18"/>
          <w:szCs w:val="18"/>
        </w:rPr>
        <w:t xml:space="preserve">FUSARO, D. </w:t>
      </w:r>
    </w:p>
    <w:p w14:paraId="26843E22" w14:textId="13514E6B" w:rsidR="008B394F" w:rsidRPr="00BF03CF" w:rsidRDefault="008B394F" w:rsidP="007C0CBD">
      <w:pPr>
        <w:spacing w:beforeLines="60" w:before="144" w:afterLines="60" w:after="144"/>
        <w:ind w:firstLine="708"/>
        <w:rPr>
          <w:rFonts w:ascii="Ebrima" w:hAnsi="Ebrima"/>
          <w:sz w:val="18"/>
          <w:szCs w:val="18"/>
        </w:rPr>
      </w:pPr>
      <w:r w:rsidRPr="00BF03CF">
        <w:rPr>
          <w:rFonts w:ascii="Ebrima" w:hAnsi="Ebrima"/>
          <w:sz w:val="18"/>
          <w:szCs w:val="18"/>
        </w:rPr>
        <w:t xml:space="preserve">Conferenza su </w:t>
      </w:r>
      <w:r w:rsidR="00426437" w:rsidRPr="00BF03CF">
        <w:rPr>
          <w:rFonts w:ascii="Ebrima" w:hAnsi="Ebrima"/>
          <w:sz w:val="18"/>
          <w:szCs w:val="18"/>
        </w:rPr>
        <w:t>Bergson</w:t>
      </w:r>
      <w:r w:rsidRPr="00BF03CF">
        <w:rPr>
          <w:rFonts w:ascii="Ebrima" w:hAnsi="Ebrima"/>
          <w:sz w:val="18"/>
          <w:szCs w:val="18"/>
        </w:rPr>
        <w:t xml:space="preserve">: </w:t>
      </w:r>
      <w:hyperlink r:id="rId24" w:history="1">
        <w:r w:rsidRPr="00BF03CF">
          <w:rPr>
            <w:rStyle w:val="Hyperlien"/>
            <w:rFonts w:ascii="Ebrima" w:hAnsi="Ebrima"/>
            <w:sz w:val="18"/>
            <w:szCs w:val="18"/>
          </w:rPr>
          <w:t>https://www.youtube.com/watch?v=P4WfWO8LfFU</w:t>
        </w:r>
      </w:hyperlink>
      <w:r w:rsidRPr="00BF03CF">
        <w:rPr>
          <w:rFonts w:ascii="Ebrima" w:hAnsi="Ebrima"/>
          <w:sz w:val="18"/>
          <w:szCs w:val="18"/>
        </w:rPr>
        <w:t xml:space="preserve"> . </w:t>
      </w:r>
    </w:p>
    <w:p w14:paraId="21760741" w14:textId="77777777" w:rsidR="00824873" w:rsidRPr="00BF03CF" w:rsidRDefault="00824873" w:rsidP="007C0CBD">
      <w:pPr>
        <w:spacing w:beforeLines="60" w:before="144" w:afterLines="60" w:after="144"/>
        <w:rPr>
          <w:rFonts w:ascii="Ebrima" w:hAnsi="Ebrima"/>
          <w:sz w:val="18"/>
          <w:szCs w:val="18"/>
        </w:rPr>
      </w:pPr>
      <w:r w:rsidRPr="00BF03CF">
        <w:rPr>
          <w:rFonts w:ascii="Ebrima" w:hAnsi="Ebrima"/>
          <w:sz w:val="18"/>
          <w:szCs w:val="18"/>
        </w:rPr>
        <w:t>GARGANO, A.</w:t>
      </w:r>
      <w:r w:rsidRPr="00BF03CF">
        <w:rPr>
          <w:rFonts w:ascii="Ebrima" w:hAnsi="Ebrima"/>
          <w:sz w:val="18"/>
          <w:szCs w:val="18"/>
        </w:rPr>
        <w:tab/>
      </w:r>
    </w:p>
    <w:p w14:paraId="35DD6504" w14:textId="1C742B48" w:rsidR="00824873" w:rsidRPr="00BF03CF" w:rsidRDefault="00601960" w:rsidP="007C0CBD">
      <w:pPr>
        <w:spacing w:beforeLines="60" w:before="144" w:afterLines="60" w:after="144"/>
        <w:ind w:firstLine="708"/>
        <w:rPr>
          <w:rFonts w:ascii="Ebrima" w:hAnsi="Ebrima"/>
          <w:sz w:val="18"/>
          <w:szCs w:val="18"/>
        </w:rPr>
      </w:pPr>
      <w:r w:rsidRPr="00BF03CF">
        <w:rPr>
          <w:rFonts w:ascii="Ebrima" w:hAnsi="Ebrima"/>
          <w:sz w:val="18"/>
          <w:szCs w:val="18"/>
        </w:rPr>
        <w:t>2007</w:t>
      </w:r>
      <w:r w:rsidRPr="00BF03CF">
        <w:rPr>
          <w:rFonts w:ascii="Ebrima" w:hAnsi="Ebrima"/>
          <w:sz w:val="18"/>
          <w:szCs w:val="18"/>
        </w:rPr>
        <w:tab/>
      </w:r>
      <w:r w:rsidR="00567280" w:rsidRPr="00BF03CF">
        <w:rPr>
          <w:rFonts w:ascii="Ebrima" w:hAnsi="Ebrima"/>
          <w:sz w:val="18"/>
          <w:szCs w:val="18"/>
        </w:rPr>
        <w:t xml:space="preserve">Conferenza </w:t>
      </w:r>
      <w:r w:rsidR="0099405D" w:rsidRPr="00BF03CF">
        <w:rPr>
          <w:rFonts w:ascii="Ebrima" w:hAnsi="Ebrima"/>
          <w:sz w:val="18"/>
          <w:szCs w:val="18"/>
        </w:rPr>
        <w:t xml:space="preserve">su Henri </w:t>
      </w:r>
      <w:r w:rsidR="00426437" w:rsidRPr="00BF03CF">
        <w:rPr>
          <w:rFonts w:ascii="Ebrima" w:hAnsi="Ebrima"/>
          <w:sz w:val="18"/>
          <w:szCs w:val="18"/>
        </w:rPr>
        <w:t>Bergson</w:t>
      </w:r>
      <w:r w:rsidR="0099405D" w:rsidRPr="00BF03CF">
        <w:rPr>
          <w:rFonts w:ascii="Ebrima" w:hAnsi="Ebrima"/>
          <w:sz w:val="18"/>
          <w:szCs w:val="18"/>
        </w:rPr>
        <w:t>, tenuta il 28 marzo 2007</w:t>
      </w:r>
      <w:r w:rsidR="004602F5" w:rsidRPr="00BF03CF">
        <w:rPr>
          <w:rFonts w:ascii="Ebrima" w:hAnsi="Ebrima"/>
          <w:sz w:val="18"/>
          <w:szCs w:val="18"/>
        </w:rPr>
        <w:t xml:space="preserve">: </w:t>
      </w:r>
      <w:hyperlink r:id="rId25" w:history="1">
        <w:r w:rsidR="0099405D" w:rsidRPr="00BF03CF">
          <w:rPr>
            <w:rStyle w:val="Hyperlien"/>
            <w:rFonts w:ascii="Ebrima" w:hAnsi="Ebrima"/>
            <w:sz w:val="18"/>
            <w:szCs w:val="18"/>
          </w:rPr>
          <w:t>https://www.youtube.com/watch?v=6KI5pJW_vrI</w:t>
        </w:r>
      </w:hyperlink>
      <w:r w:rsidR="0099405D" w:rsidRPr="00BF03CF">
        <w:rPr>
          <w:rFonts w:ascii="Ebrima" w:hAnsi="Ebrima"/>
          <w:sz w:val="18"/>
          <w:szCs w:val="18"/>
        </w:rPr>
        <w:t xml:space="preserve"> </w:t>
      </w:r>
    </w:p>
    <w:p w14:paraId="0D0A2AE1" w14:textId="77777777" w:rsidR="00824873" w:rsidRPr="00BF03CF" w:rsidRDefault="00824873" w:rsidP="007C0CBD">
      <w:pPr>
        <w:spacing w:beforeLines="60" w:before="144" w:afterLines="60" w:after="144"/>
        <w:rPr>
          <w:rFonts w:ascii="Ebrima" w:hAnsi="Ebrima"/>
          <w:sz w:val="18"/>
          <w:szCs w:val="18"/>
        </w:rPr>
      </w:pPr>
      <w:r w:rsidRPr="00BF03CF">
        <w:rPr>
          <w:rFonts w:ascii="Ebrima" w:hAnsi="Ebrima"/>
          <w:sz w:val="18"/>
          <w:szCs w:val="18"/>
        </w:rPr>
        <w:t>RONCHI, R.</w:t>
      </w:r>
    </w:p>
    <w:p w14:paraId="0CE5ED33" w14:textId="6D0ED0D1" w:rsidR="00CB58A3" w:rsidRDefault="00601960" w:rsidP="007C0CBD">
      <w:pPr>
        <w:spacing w:beforeLines="60" w:before="144" w:afterLines="60" w:after="144"/>
        <w:ind w:firstLine="708"/>
        <w:rPr>
          <w:rFonts w:ascii="Ebrima" w:hAnsi="Ebrima"/>
        </w:rPr>
      </w:pPr>
      <w:r w:rsidRPr="00BF03CF">
        <w:rPr>
          <w:rFonts w:ascii="Ebrima" w:hAnsi="Ebrima"/>
          <w:sz w:val="18"/>
          <w:szCs w:val="18"/>
        </w:rPr>
        <w:t>2015</w:t>
      </w:r>
      <w:r w:rsidRPr="00BF03CF">
        <w:rPr>
          <w:rFonts w:ascii="Ebrima" w:hAnsi="Ebrima"/>
          <w:sz w:val="18"/>
          <w:szCs w:val="18"/>
        </w:rPr>
        <w:tab/>
      </w:r>
      <w:r w:rsidR="00CB58A3" w:rsidRPr="00BF03CF">
        <w:rPr>
          <w:rFonts w:ascii="Ebrima" w:hAnsi="Ebrima"/>
          <w:sz w:val="18"/>
          <w:szCs w:val="18"/>
        </w:rPr>
        <w:t xml:space="preserve">Conferenza su Materia e memoria: </w:t>
      </w:r>
      <w:hyperlink r:id="rId26" w:history="1">
        <w:r w:rsidR="00D03F4C" w:rsidRPr="00BF03CF">
          <w:rPr>
            <w:rStyle w:val="Hyperlien"/>
            <w:rFonts w:ascii="Ebrima" w:hAnsi="Ebrima"/>
            <w:sz w:val="18"/>
            <w:szCs w:val="18"/>
          </w:rPr>
          <w:t>https://www.youtube.com/watch?v=h-7F1RMD6gI</w:t>
        </w:r>
      </w:hyperlink>
      <w:r w:rsidR="00D03F4C" w:rsidRPr="00824873">
        <w:rPr>
          <w:rFonts w:ascii="Ebrima" w:hAnsi="Ebrima"/>
        </w:rPr>
        <w:t xml:space="preserve"> </w:t>
      </w:r>
    </w:p>
    <w:p w14:paraId="7EA36DCE" w14:textId="77777777" w:rsidR="001D616A" w:rsidRPr="001D616A" w:rsidRDefault="001D616A" w:rsidP="007C0CBD">
      <w:pPr>
        <w:spacing w:beforeLines="60" w:before="144" w:afterLines="60" w:after="144"/>
        <w:rPr>
          <w:rFonts w:ascii="Ebrima" w:hAnsi="Ebrima"/>
          <w:sz w:val="18"/>
          <w:szCs w:val="18"/>
        </w:rPr>
      </w:pPr>
      <w:r w:rsidRPr="001D616A">
        <w:rPr>
          <w:rFonts w:ascii="Ebrima" w:hAnsi="Ebrima"/>
          <w:sz w:val="18"/>
          <w:szCs w:val="18"/>
        </w:rPr>
        <w:t>TARDITI, E.</w:t>
      </w:r>
    </w:p>
    <w:p w14:paraId="5EB87244" w14:textId="77777777" w:rsidR="001D616A" w:rsidRPr="001D616A" w:rsidRDefault="001D616A" w:rsidP="007C0CBD">
      <w:pPr>
        <w:spacing w:beforeLines="60" w:before="144" w:afterLines="60" w:after="144"/>
        <w:ind w:left="1276" w:hanging="567"/>
        <w:rPr>
          <w:rFonts w:ascii="Ebrima" w:hAnsi="Ebrima"/>
          <w:sz w:val="18"/>
          <w:szCs w:val="18"/>
        </w:rPr>
      </w:pPr>
      <w:r w:rsidRPr="001D616A">
        <w:rPr>
          <w:rFonts w:ascii="Ebrima" w:hAnsi="Ebrima"/>
          <w:sz w:val="18"/>
          <w:szCs w:val="18"/>
        </w:rPr>
        <w:t>2020</w:t>
      </w:r>
      <w:r>
        <w:rPr>
          <w:rFonts w:ascii="Ebrima" w:hAnsi="Ebrima"/>
          <w:sz w:val="18"/>
          <w:szCs w:val="18"/>
        </w:rPr>
        <w:tab/>
      </w:r>
      <w:r w:rsidRPr="001D616A">
        <w:rPr>
          <w:rFonts w:ascii="Ebrima" w:hAnsi="Ebrima"/>
          <w:i/>
          <w:iCs/>
          <w:sz w:val="18"/>
          <w:szCs w:val="18"/>
        </w:rPr>
        <w:t>Bergson ed il concetto di tempo</w:t>
      </w:r>
      <w:r>
        <w:rPr>
          <w:rFonts w:ascii="Ebrima" w:hAnsi="Ebrima"/>
          <w:sz w:val="18"/>
          <w:szCs w:val="18"/>
        </w:rPr>
        <w:t xml:space="preserve">, </w:t>
      </w:r>
      <w:hyperlink r:id="rId27" w:history="1">
        <w:r w:rsidRPr="00AB305C">
          <w:rPr>
            <w:rStyle w:val="Hyperlien"/>
            <w:sz w:val="18"/>
            <w:szCs w:val="18"/>
          </w:rPr>
          <w:t xml:space="preserve">https://voxnovablog.altervista.org/bergson/ </w:t>
        </w:r>
      </w:hyperlink>
      <w:r>
        <w:rPr>
          <w:sz w:val="18"/>
          <w:szCs w:val="18"/>
        </w:rPr>
        <w:t xml:space="preserve"> </w:t>
      </w:r>
      <w:r>
        <w:rPr>
          <w:rFonts w:ascii="Ebrima" w:hAnsi="Ebrima"/>
          <w:sz w:val="18"/>
          <w:szCs w:val="18"/>
        </w:rPr>
        <w:t xml:space="preserve"> </w:t>
      </w:r>
    </w:p>
    <w:p w14:paraId="76D93999" w14:textId="77777777" w:rsidR="000843C7" w:rsidRPr="000843C7" w:rsidRDefault="000843C7" w:rsidP="007C0CBD">
      <w:pPr>
        <w:spacing w:beforeLines="60" w:before="144" w:afterLines="60" w:after="144"/>
        <w:rPr>
          <w:rFonts w:ascii="Ebrima" w:hAnsi="Ebrima"/>
          <w:sz w:val="18"/>
          <w:szCs w:val="18"/>
        </w:rPr>
      </w:pPr>
      <w:r w:rsidRPr="000843C7">
        <w:rPr>
          <w:rFonts w:ascii="Ebrima" w:hAnsi="Ebrima"/>
          <w:sz w:val="18"/>
          <w:szCs w:val="18"/>
        </w:rPr>
        <w:t xml:space="preserve">ZANFI, C. </w:t>
      </w:r>
    </w:p>
    <w:p w14:paraId="6C6DC1C2" w14:textId="1610CDF7" w:rsidR="000843C7" w:rsidRPr="000843C7" w:rsidRDefault="000843C7" w:rsidP="007C0CBD">
      <w:pPr>
        <w:spacing w:beforeLines="60" w:before="144" w:afterLines="60" w:after="144"/>
        <w:ind w:left="1276" w:hanging="567"/>
        <w:rPr>
          <w:rFonts w:ascii="Ebrima" w:hAnsi="Ebrima"/>
          <w:sz w:val="18"/>
          <w:szCs w:val="18"/>
        </w:rPr>
      </w:pPr>
      <w:r>
        <w:rPr>
          <w:rFonts w:ascii="Ebrima" w:hAnsi="Ebrima"/>
          <w:sz w:val="18"/>
          <w:szCs w:val="18"/>
        </w:rPr>
        <w:t>2014</w:t>
      </w:r>
      <w:r w:rsidR="000051FE">
        <w:rPr>
          <w:rFonts w:ascii="Ebrima" w:hAnsi="Ebrima"/>
          <w:sz w:val="18"/>
          <w:szCs w:val="18"/>
        </w:rPr>
        <w:tab/>
      </w:r>
      <w:r w:rsidR="000051FE">
        <w:rPr>
          <w:rFonts w:ascii="Ebrima" w:hAnsi="Ebrima"/>
          <w:sz w:val="18"/>
          <w:szCs w:val="18"/>
        </w:rPr>
        <w:tab/>
      </w:r>
      <w:proofErr w:type="gramStart"/>
      <w:r w:rsidRPr="000843C7">
        <w:rPr>
          <w:rFonts w:ascii="Ebrima" w:hAnsi="Ebrima"/>
          <w:i/>
          <w:iCs/>
          <w:sz w:val="18"/>
          <w:szCs w:val="18"/>
        </w:rPr>
        <w:t>Bergson</w:t>
      </w:r>
      <w:r>
        <w:rPr>
          <w:rFonts w:ascii="Ebrima" w:hAnsi="Ebrima"/>
          <w:sz w:val="18"/>
          <w:szCs w:val="18"/>
        </w:rPr>
        <w:t xml:space="preserve">, </w:t>
      </w:r>
      <w:r w:rsidRPr="000843C7">
        <w:rPr>
          <w:rFonts w:ascii="Ebrima" w:hAnsi="Ebrima"/>
          <w:sz w:val="18"/>
          <w:szCs w:val="18"/>
        </w:rPr>
        <w:t xml:space="preserve"> in</w:t>
      </w:r>
      <w:proofErr w:type="gramEnd"/>
      <w:r w:rsidRPr="000843C7">
        <w:rPr>
          <w:rFonts w:ascii="Ebrima" w:hAnsi="Ebrima"/>
          <w:sz w:val="18"/>
          <w:szCs w:val="18"/>
        </w:rPr>
        <w:t xml:space="preserve"> </w:t>
      </w:r>
      <w:r w:rsidRPr="000843C7">
        <w:rPr>
          <w:rFonts w:ascii="Ebrima" w:hAnsi="Ebrima"/>
          <w:i/>
          <w:iCs/>
          <w:sz w:val="18"/>
          <w:szCs w:val="18"/>
        </w:rPr>
        <w:t>Storia della civiltà europea</w:t>
      </w:r>
      <w:r w:rsidRPr="000843C7">
        <w:rPr>
          <w:rFonts w:ascii="Ebrima" w:hAnsi="Ebrima"/>
          <w:sz w:val="18"/>
          <w:szCs w:val="18"/>
        </w:rPr>
        <w:t xml:space="preserve"> a cura di Umberto Eco, reperibile online: </w:t>
      </w:r>
      <w:hyperlink r:id="rId28" w:history="1">
        <w:r w:rsidRPr="00530DA0">
          <w:rPr>
            <w:rStyle w:val="Hyperlien"/>
            <w:rFonts w:ascii="Ebrima" w:hAnsi="Ebrima"/>
            <w:sz w:val="18"/>
            <w:szCs w:val="18"/>
          </w:rPr>
          <w:t>https://www.treccani.it/enciclopedia/henri-bergson_%28Storia-della-civilt%C3%A0-europea-a-cura-di-Umberto-Eco%29/</w:t>
        </w:r>
      </w:hyperlink>
      <w:r>
        <w:rPr>
          <w:rFonts w:ascii="Ebrima" w:hAnsi="Ebrima"/>
          <w:sz w:val="18"/>
          <w:szCs w:val="18"/>
        </w:rPr>
        <w:t xml:space="preserve"> </w:t>
      </w:r>
    </w:p>
    <w:p w14:paraId="22A051A9" w14:textId="77777777" w:rsidR="00B27B16" w:rsidRDefault="00B27B16" w:rsidP="007C0CBD">
      <w:pPr>
        <w:spacing w:beforeLines="60" w:before="144" w:afterLines="60" w:after="144"/>
        <w:rPr>
          <w:rFonts w:ascii="Ebrima" w:hAnsi="Ebrima"/>
        </w:rPr>
      </w:pPr>
    </w:p>
    <w:p w14:paraId="356AD094" w14:textId="77777777" w:rsidR="00B27B16" w:rsidRDefault="00B27B16" w:rsidP="007C0CBD">
      <w:pPr>
        <w:spacing w:beforeLines="60" w:before="144" w:afterLines="60" w:after="144"/>
        <w:rPr>
          <w:b/>
          <w:bCs/>
          <w:color w:val="0070C0"/>
          <w:sz w:val="32"/>
          <w:szCs w:val="32"/>
        </w:rPr>
      </w:pPr>
      <w:r>
        <w:rPr>
          <w:b/>
          <w:bCs/>
          <w:color w:val="0070C0"/>
          <w:sz w:val="32"/>
          <w:szCs w:val="32"/>
        </w:rPr>
        <w:br w:type="page"/>
      </w:r>
    </w:p>
    <w:p w14:paraId="06BA7E75" w14:textId="77777777" w:rsidR="00880A04" w:rsidRDefault="00880A04">
      <w:pPr>
        <w:rPr>
          <w:b/>
          <w:bCs/>
          <w:color w:val="0070C0"/>
          <w:sz w:val="32"/>
          <w:szCs w:val="32"/>
        </w:rPr>
      </w:pPr>
      <w:r>
        <w:rPr>
          <w:b/>
          <w:bCs/>
          <w:color w:val="0070C0"/>
          <w:sz w:val="32"/>
          <w:szCs w:val="32"/>
        </w:rPr>
        <w:lastRenderedPageBreak/>
        <w:br w:type="page"/>
      </w:r>
    </w:p>
    <w:p w14:paraId="3E6B8ED4" w14:textId="595E0389" w:rsidR="00B964DB" w:rsidRPr="00E76E26" w:rsidRDefault="00DA07ED" w:rsidP="007C0CBD">
      <w:pPr>
        <w:spacing w:beforeLines="60" w:before="144" w:afterLines="60" w:after="144"/>
        <w:rPr>
          <w:b/>
          <w:bCs/>
          <w:color w:val="0070C0"/>
          <w:sz w:val="32"/>
          <w:szCs w:val="32"/>
        </w:rPr>
      </w:pPr>
      <w:r w:rsidRPr="00E76E26">
        <w:rPr>
          <w:b/>
          <w:bCs/>
          <w:color w:val="0070C0"/>
          <w:sz w:val="32"/>
          <w:szCs w:val="32"/>
        </w:rPr>
        <w:lastRenderedPageBreak/>
        <w:t>ALTRI MATERIALI</w:t>
      </w:r>
    </w:p>
    <w:p w14:paraId="273BE8EC" w14:textId="77777777" w:rsidR="00DA07ED" w:rsidRPr="00DA07ED" w:rsidRDefault="00DA07ED" w:rsidP="007C0CBD">
      <w:pPr>
        <w:spacing w:beforeLines="60" w:before="144" w:afterLines="60" w:after="144"/>
        <w:jc w:val="both"/>
        <w:rPr>
          <w:rFonts w:ascii="Ebrima" w:hAnsi="Ebrima"/>
        </w:rPr>
      </w:pPr>
    </w:p>
    <w:p w14:paraId="19DB22E0" w14:textId="77777777" w:rsidR="005A3248" w:rsidRDefault="005A3248" w:rsidP="007C0CBD">
      <w:pPr>
        <w:spacing w:beforeLines="60" w:before="144" w:afterLines="60" w:after="144"/>
        <w:jc w:val="both"/>
        <w:rPr>
          <w:rFonts w:ascii="Ebrima" w:hAnsi="Ebrima"/>
          <w:sz w:val="20"/>
          <w:szCs w:val="20"/>
        </w:rPr>
      </w:pPr>
    </w:p>
    <w:p w14:paraId="02C13929" w14:textId="77777777" w:rsidR="00547CAA" w:rsidRDefault="00547CAA" w:rsidP="007C0CBD">
      <w:pPr>
        <w:spacing w:beforeLines="60" w:before="144" w:afterLines="60" w:after="144"/>
        <w:jc w:val="both"/>
        <w:rPr>
          <w:rFonts w:ascii="Ebrima" w:hAnsi="Ebrima"/>
          <w:sz w:val="20"/>
          <w:szCs w:val="20"/>
        </w:rPr>
      </w:pPr>
    </w:p>
    <w:p w14:paraId="11B4EAE2" w14:textId="77777777" w:rsidR="00547CAA" w:rsidRDefault="00547CAA" w:rsidP="007C0CBD">
      <w:pPr>
        <w:spacing w:beforeLines="60" w:before="144" w:afterLines="60" w:after="144"/>
        <w:jc w:val="both"/>
        <w:rPr>
          <w:rFonts w:ascii="Ebrima" w:hAnsi="Ebrima"/>
          <w:sz w:val="20"/>
          <w:szCs w:val="20"/>
        </w:rPr>
      </w:pPr>
    </w:p>
    <w:p w14:paraId="73BD36C9" w14:textId="12DA57D8" w:rsidR="00547CAA" w:rsidRDefault="007B49BF" w:rsidP="007C0CBD">
      <w:pPr>
        <w:spacing w:beforeLines="60" w:before="144" w:afterLines="60" w:after="144"/>
        <w:jc w:val="both"/>
        <w:rPr>
          <w:rFonts w:ascii="Ebrima" w:hAnsi="Ebrima"/>
          <w:sz w:val="20"/>
          <w:szCs w:val="20"/>
        </w:rPr>
      </w:pPr>
      <w:r>
        <w:rPr>
          <w:rFonts w:ascii="Ebrima" w:hAnsi="Ebrima"/>
          <w:sz w:val="20"/>
          <w:szCs w:val="20"/>
        </w:rPr>
        <w:t>Russel</w:t>
      </w:r>
      <w:r w:rsidR="001203C2">
        <w:rPr>
          <w:rFonts w:ascii="Ebrima" w:hAnsi="Ebrima"/>
          <w:sz w:val="20"/>
          <w:szCs w:val="20"/>
        </w:rPr>
        <w:t>l</w:t>
      </w:r>
      <w:r>
        <w:rPr>
          <w:rFonts w:ascii="Ebrima" w:hAnsi="Ebrima"/>
          <w:sz w:val="20"/>
          <w:szCs w:val="20"/>
        </w:rPr>
        <w:t xml:space="preserve">, in </w:t>
      </w:r>
      <w:r w:rsidRPr="001203C2">
        <w:rPr>
          <w:rFonts w:ascii="Ebrima" w:hAnsi="Ebrima"/>
          <w:i/>
          <w:iCs/>
          <w:sz w:val="20"/>
          <w:szCs w:val="20"/>
        </w:rPr>
        <w:t>Storia della filosofia occidentale</w:t>
      </w:r>
      <w:r>
        <w:rPr>
          <w:rFonts w:ascii="Ebrima" w:hAnsi="Ebrima"/>
          <w:sz w:val="20"/>
          <w:szCs w:val="20"/>
        </w:rPr>
        <w:t>:</w:t>
      </w:r>
    </w:p>
    <w:p w14:paraId="04D42989" w14:textId="3ADD6D32" w:rsidR="00B964DB" w:rsidRDefault="00B964DB" w:rsidP="007C0CBD">
      <w:pPr>
        <w:spacing w:beforeLines="60" w:before="144" w:afterLines="60" w:after="144"/>
        <w:jc w:val="both"/>
        <w:rPr>
          <w:rFonts w:ascii="Ebrima" w:hAnsi="Ebrima"/>
          <w:sz w:val="20"/>
          <w:szCs w:val="20"/>
        </w:rPr>
      </w:pPr>
      <w:r w:rsidRPr="00592BD8">
        <w:rPr>
          <w:rFonts w:ascii="Ebrima" w:hAnsi="Ebrima"/>
          <w:sz w:val="20"/>
          <w:szCs w:val="20"/>
        </w:rPr>
        <w:t>La realtà è flusso, divenire continuo. C’è il flusso, non ci sono oggetti. Se scattiamo delle istantanee di questo flusso, otteniamo degli oggetti, delle immagini statiche e delimitate di questo flusso. In realtà questi oggetti non esistono. Esistono solo nel nostro modo di guardare il flusso, cioè scattandone un’istantanea che ne immobilizza un momento.</w:t>
      </w:r>
    </w:p>
    <w:p w14:paraId="5BB2F2CD" w14:textId="7B1981EE" w:rsidR="00372F82" w:rsidRDefault="00372F82" w:rsidP="007C0CBD">
      <w:pPr>
        <w:spacing w:beforeLines="60" w:before="144" w:afterLines="60" w:after="144"/>
        <w:jc w:val="both"/>
        <w:rPr>
          <w:rFonts w:ascii="Ebrima" w:hAnsi="Ebrima"/>
          <w:sz w:val="20"/>
          <w:szCs w:val="20"/>
        </w:rPr>
      </w:pPr>
    </w:p>
    <w:p w14:paraId="1C9A710A" w14:textId="21DCBCBA" w:rsidR="00372F82" w:rsidRPr="00592BD8" w:rsidRDefault="00372F82" w:rsidP="007C0CBD">
      <w:pPr>
        <w:spacing w:beforeLines="60" w:before="144" w:afterLines="60" w:after="144"/>
        <w:jc w:val="both"/>
        <w:rPr>
          <w:rFonts w:ascii="Ebrima" w:hAnsi="Ebrima"/>
          <w:sz w:val="20"/>
          <w:szCs w:val="20"/>
        </w:rPr>
      </w:pPr>
      <w:r>
        <w:rPr>
          <w:color w:val="000000"/>
          <w:sz w:val="27"/>
          <w:szCs w:val="27"/>
        </w:rPr>
        <w:t>Per Bergson al di là del divenire non c’è nessuna sostanza, realtà o essere: “</w:t>
      </w:r>
      <w:r>
        <w:rPr>
          <w:i/>
          <w:iCs/>
          <w:color w:val="000000"/>
          <w:sz w:val="27"/>
          <w:szCs w:val="27"/>
        </w:rPr>
        <w:t>Ci sono dei cambiamenti, ma sotto ai cambiamenti non ci sono delle cose stabili che non mutano. Il divenire non ha bisogno di un sostegno</w:t>
      </w:r>
      <w:r>
        <w:rPr>
          <w:color w:val="000000"/>
          <w:sz w:val="27"/>
          <w:szCs w:val="27"/>
        </w:rPr>
        <w:t>” (</w:t>
      </w:r>
      <w:r>
        <w:rPr>
          <w:i/>
          <w:iCs/>
          <w:color w:val="000000"/>
          <w:sz w:val="27"/>
          <w:szCs w:val="27"/>
        </w:rPr>
        <w:t xml:space="preserve">La pensée et le </w:t>
      </w:r>
      <w:proofErr w:type="spellStart"/>
      <w:r>
        <w:rPr>
          <w:i/>
          <w:iCs/>
          <w:color w:val="000000"/>
          <w:sz w:val="27"/>
          <w:szCs w:val="27"/>
        </w:rPr>
        <w:t>mouvant</w:t>
      </w:r>
      <w:proofErr w:type="spellEnd"/>
      <w:r>
        <w:rPr>
          <w:color w:val="000000"/>
          <w:sz w:val="27"/>
          <w:szCs w:val="27"/>
        </w:rPr>
        <w:t xml:space="preserve">, Parigi, [1934], Edition </w:t>
      </w:r>
      <w:proofErr w:type="spellStart"/>
      <w:r>
        <w:rPr>
          <w:color w:val="000000"/>
          <w:sz w:val="27"/>
          <w:szCs w:val="27"/>
        </w:rPr>
        <w:t>du</w:t>
      </w:r>
      <w:proofErr w:type="spellEnd"/>
      <w:r>
        <w:rPr>
          <w:color w:val="000000"/>
          <w:sz w:val="27"/>
          <w:szCs w:val="27"/>
        </w:rPr>
        <w:t xml:space="preserve"> </w:t>
      </w:r>
      <w:proofErr w:type="spellStart"/>
      <w:r>
        <w:rPr>
          <w:color w:val="000000"/>
          <w:sz w:val="27"/>
          <w:szCs w:val="27"/>
        </w:rPr>
        <w:t>centenaire</w:t>
      </w:r>
      <w:proofErr w:type="spellEnd"/>
      <w:r>
        <w:rPr>
          <w:color w:val="000000"/>
          <w:sz w:val="27"/>
          <w:szCs w:val="27"/>
        </w:rPr>
        <w:t>, 1960, p. 185).</w:t>
      </w:r>
    </w:p>
    <w:p w14:paraId="5A4A202B" w14:textId="68A1CA8C" w:rsidR="00B964DB" w:rsidRDefault="00B808BB" w:rsidP="007C0CBD">
      <w:pPr>
        <w:spacing w:beforeLines="60" w:before="144" w:afterLines="60" w:after="144"/>
        <w:jc w:val="both"/>
        <w:rPr>
          <w:rFonts w:ascii="Ebrima" w:hAnsi="Ebrima"/>
          <w:sz w:val="20"/>
          <w:szCs w:val="20"/>
        </w:rPr>
      </w:pPr>
      <w:r>
        <w:rPr>
          <w:color w:val="000000"/>
          <w:sz w:val="27"/>
          <w:szCs w:val="27"/>
        </w:rPr>
        <w:t>“Tutto diviene, nulla è” (come per Eraclito)</w:t>
      </w:r>
    </w:p>
    <w:p w14:paraId="70A706CB" w14:textId="0148257E" w:rsidR="00372F82" w:rsidRDefault="00B808BB" w:rsidP="007C0CBD">
      <w:pPr>
        <w:spacing w:beforeLines="60" w:before="144" w:afterLines="60" w:after="144"/>
        <w:jc w:val="both"/>
        <w:rPr>
          <w:rFonts w:ascii="Ebrima" w:hAnsi="Ebrima"/>
          <w:sz w:val="20"/>
          <w:szCs w:val="20"/>
        </w:rPr>
      </w:pPr>
      <w:hyperlink r:id="rId29" w:history="1">
        <w:r w:rsidRPr="001E5EC7">
          <w:rPr>
            <w:rStyle w:val="Hyperlien"/>
            <w:rFonts w:ascii="Ebrima" w:hAnsi="Ebrima"/>
            <w:sz w:val="20"/>
            <w:szCs w:val="20"/>
          </w:rPr>
          <w:t>http://www.unavox.it/ArtDiversi/DIV1054_SISINONO_Sinodo_sulla_famiglia.html</w:t>
        </w:r>
      </w:hyperlink>
      <w:r>
        <w:rPr>
          <w:rFonts w:ascii="Ebrima" w:hAnsi="Ebrima"/>
          <w:sz w:val="20"/>
          <w:szCs w:val="20"/>
        </w:rPr>
        <w:t xml:space="preserve"> </w:t>
      </w:r>
    </w:p>
    <w:p w14:paraId="47D2FF0E" w14:textId="048FA358" w:rsidR="00B808BB" w:rsidRDefault="00B808BB" w:rsidP="007C0CBD">
      <w:pPr>
        <w:spacing w:beforeLines="60" w:before="144" w:afterLines="60" w:after="144"/>
        <w:jc w:val="both"/>
        <w:rPr>
          <w:rFonts w:ascii="Ebrima" w:hAnsi="Ebrima"/>
          <w:sz w:val="20"/>
          <w:szCs w:val="20"/>
        </w:rPr>
      </w:pPr>
    </w:p>
    <w:p w14:paraId="157A0B16" w14:textId="6EB5EB3F" w:rsidR="00B808BB" w:rsidRPr="00097933" w:rsidRDefault="00097933" w:rsidP="007C0CBD">
      <w:pPr>
        <w:spacing w:beforeLines="60" w:before="144" w:afterLines="60" w:after="144"/>
        <w:jc w:val="both"/>
        <w:rPr>
          <w:rFonts w:ascii="Ebrima" w:hAnsi="Ebrima"/>
          <w:sz w:val="20"/>
          <w:szCs w:val="20"/>
        </w:rPr>
      </w:pPr>
      <w:r>
        <w:rPr>
          <w:rFonts w:ascii="Ebrima" w:hAnsi="Ebrima"/>
          <w:sz w:val="20"/>
          <w:szCs w:val="20"/>
        </w:rPr>
        <w:t xml:space="preserve">“Per </w:t>
      </w:r>
      <w:r>
        <w:rPr>
          <w:rFonts w:ascii="Ebrima" w:hAnsi="Ebrima"/>
          <w:i/>
          <w:iCs/>
          <w:sz w:val="20"/>
          <w:szCs w:val="20"/>
        </w:rPr>
        <w:t>Bergson</w:t>
      </w:r>
      <w:r>
        <w:rPr>
          <w:rFonts w:ascii="Ebrima" w:hAnsi="Ebrima"/>
          <w:sz w:val="20"/>
          <w:szCs w:val="20"/>
        </w:rPr>
        <w:t>, l’intuizione sarebbe la conoscenza del dinamismo nascosto dell’universo. (Bergson ha preso il significato volgare e gli ha dato un’accezione metafisica</w:t>
      </w:r>
      <w:proofErr w:type="gramStart"/>
      <w:r>
        <w:rPr>
          <w:rFonts w:ascii="Ebrima" w:hAnsi="Ebrima"/>
          <w:sz w:val="20"/>
          <w:szCs w:val="20"/>
        </w:rPr>
        <w:t>).“</w:t>
      </w:r>
      <w:proofErr w:type="gramEnd"/>
      <w:r w:rsidR="00F9216C">
        <w:rPr>
          <w:rFonts w:ascii="Ebrima" w:hAnsi="Ebrima"/>
          <w:sz w:val="20"/>
          <w:szCs w:val="20"/>
        </w:rPr>
        <w:t xml:space="preserve"> </w:t>
      </w:r>
      <w:r>
        <w:rPr>
          <w:rFonts w:ascii="Ebrima" w:hAnsi="Ebrima"/>
          <w:sz w:val="20"/>
          <w:szCs w:val="20"/>
        </w:rPr>
        <w:t xml:space="preserve">(Weil, S., </w:t>
      </w:r>
      <w:r w:rsidRPr="00097933">
        <w:rPr>
          <w:rFonts w:ascii="Ebrima" w:hAnsi="Ebrima"/>
          <w:i/>
          <w:iCs/>
          <w:sz w:val="20"/>
          <w:szCs w:val="20"/>
        </w:rPr>
        <w:t>Lezioni di filosofia</w:t>
      </w:r>
      <w:r>
        <w:rPr>
          <w:rFonts w:ascii="Ebrima" w:hAnsi="Ebrima"/>
          <w:sz w:val="20"/>
          <w:szCs w:val="20"/>
        </w:rPr>
        <w:t xml:space="preserve"> [1959], Milano, Adelphi, 1999, p. 239)</w:t>
      </w:r>
    </w:p>
    <w:p w14:paraId="2C7EE801" w14:textId="77777777" w:rsidR="00097933" w:rsidRDefault="00097933" w:rsidP="007C0CBD">
      <w:pPr>
        <w:spacing w:beforeLines="60" w:before="144" w:afterLines="60" w:after="144"/>
        <w:jc w:val="both"/>
        <w:rPr>
          <w:rFonts w:ascii="Ebrima" w:hAnsi="Ebrima"/>
          <w:sz w:val="20"/>
          <w:szCs w:val="20"/>
        </w:rPr>
      </w:pPr>
    </w:p>
    <w:p w14:paraId="7EE4AECB" w14:textId="59EE7803" w:rsidR="00B808BB" w:rsidRDefault="00B808BB" w:rsidP="007C0CBD">
      <w:pPr>
        <w:spacing w:beforeLines="60" w:before="144" w:afterLines="60" w:after="144"/>
        <w:jc w:val="both"/>
        <w:rPr>
          <w:rFonts w:ascii="Ebrima" w:hAnsi="Ebrima"/>
          <w:sz w:val="20"/>
          <w:szCs w:val="20"/>
        </w:rPr>
      </w:pPr>
      <w:r>
        <w:rPr>
          <w:rFonts w:ascii="Ebrima" w:hAnsi="Ebrima"/>
          <w:sz w:val="20"/>
          <w:szCs w:val="20"/>
        </w:rPr>
        <w:t>***</w:t>
      </w:r>
    </w:p>
    <w:p w14:paraId="68C102B0" w14:textId="77777777" w:rsidR="00B964DB" w:rsidRPr="00292C6B" w:rsidRDefault="00B964DB" w:rsidP="007C0CBD">
      <w:pPr>
        <w:spacing w:beforeLines="60" w:before="144" w:afterLines="60" w:after="144"/>
        <w:rPr>
          <w:b/>
          <w:bCs/>
          <w:color w:val="000000" w:themeColor="text1"/>
        </w:rPr>
      </w:pPr>
      <w:r w:rsidRPr="00292C6B">
        <w:rPr>
          <w:b/>
          <w:bCs/>
          <w:color w:val="000000" w:themeColor="text1"/>
        </w:rPr>
        <w:t>L’ EVOLUZIONE CREATRICE</w:t>
      </w:r>
    </w:p>
    <w:p w14:paraId="4F90F773" w14:textId="461AEB00" w:rsidR="00B964DB" w:rsidRPr="00411708" w:rsidRDefault="00B964DB" w:rsidP="007C0CBD">
      <w:pPr>
        <w:shd w:val="clear" w:color="auto" w:fill="FFFFFF"/>
        <w:spacing w:beforeLines="60" w:before="144" w:afterLines="60" w:after="144" w:line="240" w:lineRule="auto"/>
        <w:rPr>
          <w:rFonts w:ascii="Roboto" w:eastAsia="Times New Roman" w:hAnsi="Roboto" w:cs="Times New Roman"/>
          <w:color w:val="333333"/>
          <w:sz w:val="20"/>
          <w:szCs w:val="20"/>
          <w:lang w:eastAsia="it-IT"/>
        </w:rPr>
      </w:pPr>
      <w:r w:rsidRPr="00411708">
        <w:rPr>
          <w:rFonts w:ascii="Roboto" w:eastAsia="Times New Roman" w:hAnsi="Roboto" w:cs="Times New Roman"/>
          <w:color w:val="333333"/>
          <w:sz w:val="20"/>
          <w:szCs w:val="20"/>
          <w:lang w:eastAsia="it-IT"/>
        </w:rPr>
        <w:t xml:space="preserve">Il concetto di “spontaneità” rimanda ad un altro importante scritto di </w:t>
      </w:r>
      <w:r w:rsidR="00426437">
        <w:rPr>
          <w:rFonts w:ascii="Roboto" w:eastAsia="Times New Roman" w:hAnsi="Roboto" w:cs="Times New Roman"/>
          <w:color w:val="333333"/>
          <w:sz w:val="20"/>
          <w:szCs w:val="20"/>
          <w:lang w:eastAsia="it-IT"/>
        </w:rPr>
        <w:t>Bergson</w:t>
      </w:r>
      <w:r w:rsidRPr="00411708">
        <w:rPr>
          <w:rFonts w:ascii="Roboto" w:eastAsia="Times New Roman" w:hAnsi="Roboto" w:cs="Times New Roman"/>
          <w:color w:val="333333"/>
          <w:sz w:val="20"/>
          <w:szCs w:val="20"/>
          <w:lang w:eastAsia="it-IT"/>
        </w:rPr>
        <w:t xml:space="preserve">: “L’ evoluzione creatrice”. Tutta la realtà, nulla escluso, è frutto di uno “slancio”, creativo e spontaneo, che sfugge ad ogni determinabilità e dunque ad ogni possibile previsione (e quindi alla scienza). Partito dal tempo, dunque, </w:t>
      </w:r>
      <w:r w:rsidR="00426437">
        <w:rPr>
          <w:rFonts w:ascii="Roboto" w:eastAsia="Times New Roman" w:hAnsi="Roboto" w:cs="Times New Roman"/>
          <w:color w:val="333333"/>
          <w:sz w:val="20"/>
          <w:szCs w:val="20"/>
          <w:lang w:eastAsia="it-IT"/>
        </w:rPr>
        <w:t>Bergson</w:t>
      </w:r>
      <w:r w:rsidRPr="00411708">
        <w:rPr>
          <w:rFonts w:ascii="Roboto" w:eastAsia="Times New Roman" w:hAnsi="Roboto" w:cs="Times New Roman"/>
          <w:color w:val="333333"/>
          <w:sz w:val="20"/>
          <w:szCs w:val="20"/>
          <w:lang w:eastAsia="it-IT"/>
        </w:rPr>
        <w:t xml:space="preserve"> tende ad abbracciare il mondo intero con la sua teoria della spontaneità e del dinamismo. Nella natura vi è un unico slancio di vita, che di fronte alla materia, in maniera del tutto imprevedibile, ora si ferma, ora procede spedito, ora si divide, ora si riunisce. Una teoria evoluzionistica è esemplificata da </w:t>
      </w:r>
      <w:r w:rsidR="00426437">
        <w:rPr>
          <w:rFonts w:ascii="Roboto" w:eastAsia="Times New Roman" w:hAnsi="Roboto" w:cs="Times New Roman"/>
          <w:color w:val="333333"/>
          <w:sz w:val="20"/>
          <w:szCs w:val="20"/>
          <w:lang w:eastAsia="it-IT"/>
        </w:rPr>
        <w:t>Bergson</w:t>
      </w:r>
      <w:r w:rsidRPr="00411708">
        <w:rPr>
          <w:rFonts w:ascii="Roboto" w:eastAsia="Times New Roman" w:hAnsi="Roboto" w:cs="Times New Roman"/>
          <w:color w:val="333333"/>
          <w:sz w:val="20"/>
          <w:szCs w:val="20"/>
          <w:lang w:eastAsia="it-IT"/>
        </w:rPr>
        <w:t xml:space="preserve"> con il ricorso alla nota immagine dei fuochi d’ artificio. Lo slancio è uno di questi fuochi, che sale verso </w:t>
      </w:r>
      <w:proofErr w:type="gramStart"/>
      <w:r w:rsidRPr="00411708">
        <w:rPr>
          <w:rFonts w:ascii="Roboto" w:eastAsia="Times New Roman" w:hAnsi="Roboto" w:cs="Times New Roman"/>
          <w:color w:val="333333"/>
          <w:sz w:val="20"/>
          <w:szCs w:val="20"/>
          <w:lang w:eastAsia="it-IT"/>
        </w:rPr>
        <w:t>l’ alto</w:t>
      </w:r>
      <w:proofErr w:type="gramEnd"/>
      <w:r w:rsidRPr="00411708">
        <w:rPr>
          <w:rFonts w:ascii="Roboto" w:eastAsia="Times New Roman" w:hAnsi="Roboto" w:cs="Times New Roman"/>
          <w:color w:val="333333"/>
          <w:sz w:val="20"/>
          <w:szCs w:val="20"/>
          <w:lang w:eastAsia="it-IT"/>
        </w:rPr>
        <w:t xml:space="preserve"> per poi esaurire la propria spinta, ricadendo quindi al suolo. E tuttavia ad esaurirsi non è tale slancio, che risulta infinito, bensì i singoli frammenti che si spengono e che nel momento in cui si esaurisce la forza vengono tenuti ancora su per qualche tempo dal flusso che continua a giungere dal basso. Ed è proprio l’istante in cui le scintille sono tenute in aria a rappresentare la vita dei singoli individui. La vita è un flusso continuo, impossibile da fissare e rinchiudere entro le leggi universali, sfuggendo in tal modo alla scienza tradizionale.</w:t>
      </w:r>
    </w:p>
    <w:p w14:paraId="0771C4A2" w14:textId="77777777" w:rsidR="00B964DB" w:rsidRPr="00411708" w:rsidRDefault="00B964DB" w:rsidP="007C0CBD">
      <w:pPr>
        <w:spacing w:beforeLines="60" w:before="144" w:afterLines="60" w:after="144"/>
        <w:jc w:val="both"/>
        <w:rPr>
          <w:rFonts w:ascii="Arial" w:hAnsi="Arial" w:cs="Arial"/>
          <w:color w:val="0D0D0D"/>
          <w:sz w:val="20"/>
          <w:szCs w:val="20"/>
          <w:shd w:val="clear" w:color="auto" w:fill="FFFFFF"/>
        </w:rPr>
      </w:pPr>
    </w:p>
    <w:p w14:paraId="329123C3" w14:textId="17EA00D0" w:rsidR="00B964DB" w:rsidRDefault="00B964DB" w:rsidP="007C0CBD">
      <w:pPr>
        <w:spacing w:beforeLines="60" w:before="144" w:afterLines="60" w:after="144"/>
        <w:jc w:val="both"/>
        <w:rPr>
          <w:rFonts w:ascii="Arial" w:hAnsi="Arial" w:cs="Arial"/>
          <w:color w:val="0D0D0D"/>
          <w:sz w:val="20"/>
          <w:szCs w:val="20"/>
          <w:shd w:val="clear" w:color="auto" w:fill="FFFFFF"/>
        </w:rPr>
      </w:pPr>
      <w:r w:rsidRPr="00411708">
        <w:rPr>
          <w:rFonts w:ascii="Arial" w:hAnsi="Arial" w:cs="Arial"/>
          <w:color w:val="0D0D0D"/>
          <w:sz w:val="20"/>
          <w:szCs w:val="20"/>
          <w:shd w:val="clear" w:color="auto" w:fill="FFFFFF"/>
        </w:rPr>
        <w:lastRenderedPageBreak/>
        <w:t xml:space="preserve">Secondo il filosofo francese, la differenza tra i due consisteva proprio nell’assoluta soggettività del primo. Celebre è l’esempio della zolletta di zucchero: se lasciamo sciogliere una zolletta di zucchero in un bicchiere d’acqua e restiamo a guardare l’intero processo, l’acqua impiegherà un determinato tempo per scioglierla – poniamo due minuti – che è il tempo oggettivo che si registrerà anche quando riproporremo l’operazione una seconda, una terza, una quarta volta e via di seguito. Tuttavia il tempo di scioglimento della zolletta sarà da noi percepito in maniera sempre diversa perché la nostra percezione del tempo sarà di volta in volta influenzata dallo stato d’animo del momento e dalle nostre caratteristiche psichiche. Cosicché potremmo percepire il tempo necessario a ché la zolletta di zucchero si sciolga completamente non solo come molto più lungo o molto più breve rispetto a quello “tecnico” sempre uguale a </w:t>
      </w:r>
      <w:proofErr w:type="gramStart"/>
      <w:r w:rsidRPr="00411708">
        <w:rPr>
          <w:rFonts w:ascii="Arial" w:hAnsi="Arial" w:cs="Arial"/>
          <w:color w:val="0D0D0D"/>
          <w:sz w:val="20"/>
          <w:szCs w:val="20"/>
          <w:shd w:val="clear" w:color="auto" w:fill="FFFFFF"/>
        </w:rPr>
        <w:t>se</w:t>
      </w:r>
      <w:proofErr w:type="gramEnd"/>
      <w:r w:rsidRPr="00411708">
        <w:rPr>
          <w:rFonts w:ascii="Arial" w:hAnsi="Arial" w:cs="Arial"/>
          <w:color w:val="0D0D0D"/>
          <w:sz w:val="20"/>
          <w:szCs w:val="20"/>
          <w:shd w:val="clear" w:color="auto" w:fill="FFFFFF"/>
        </w:rPr>
        <w:t xml:space="preserve"> stesso, ma, ripetendo l’operazione più volte, potremmo anche percepire il nostro stesso tempo soggettivo in modo tante volte diverso quante volte ripeteremo l’operazione. Esiste dunque uno scarto tra il tempo soggettivo e il tempo oggettivo, ed è uno scarto di ordine qualitativo. Se il tempo scientifico è basato su calcoli numerici – dunque sulla quantità – il tempo soggettivo dipende invece dall’intensità della percezione nella nostra coscienza: è una questione di qualità. </w:t>
      </w:r>
      <w:r w:rsidR="00426437">
        <w:rPr>
          <w:rFonts w:ascii="Arial" w:hAnsi="Arial" w:cs="Arial"/>
          <w:color w:val="0D0D0D"/>
          <w:sz w:val="20"/>
          <w:szCs w:val="20"/>
          <w:shd w:val="clear" w:color="auto" w:fill="FFFFFF"/>
        </w:rPr>
        <w:t>Bergson</w:t>
      </w:r>
      <w:r w:rsidRPr="00411708">
        <w:rPr>
          <w:rFonts w:ascii="Arial" w:hAnsi="Arial" w:cs="Arial"/>
          <w:color w:val="0D0D0D"/>
          <w:sz w:val="20"/>
          <w:szCs w:val="20"/>
          <w:shd w:val="clear" w:color="auto" w:fill="FFFFFF"/>
        </w:rPr>
        <w:t xml:space="preserve"> indicava con il termine “durata” il tempo percepito come qualità anziché come quantità.</w:t>
      </w:r>
    </w:p>
    <w:p w14:paraId="072DF5F8" w14:textId="0EC844D8" w:rsidR="002B7015" w:rsidRDefault="002B7015" w:rsidP="007C0CBD">
      <w:pPr>
        <w:spacing w:beforeLines="60" w:before="144" w:afterLines="60" w:after="144"/>
        <w:jc w:val="both"/>
        <w:rPr>
          <w:rFonts w:ascii="Arial" w:hAnsi="Arial" w:cs="Arial"/>
          <w:color w:val="0D0D0D"/>
          <w:sz w:val="20"/>
          <w:szCs w:val="20"/>
          <w:shd w:val="clear" w:color="auto" w:fill="FFFFFF"/>
        </w:rPr>
      </w:pPr>
    </w:p>
    <w:p w14:paraId="3405DAC7" w14:textId="5FA6C2A2" w:rsidR="002B7015" w:rsidRDefault="002B7015" w:rsidP="007C0CBD">
      <w:pPr>
        <w:spacing w:beforeLines="60" w:before="144" w:afterLines="60" w:after="144"/>
        <w:jc w:val="both"/>
        <w:rPr>
          <w:rFonts w:ascii="Arial" w:hAnsi="Arial" w:cs="Arial"/>
          <w:color w:val="0D0D0D"/>
          <w:sz w:val="20"/>
          <w:szCs w:val="20"/>
          <w:shd w:val="clear" w:color="auto" w:fill="FFFFFF"/>
        </w:rPr>
      </w:pPr>
    </w:p>
    <w:p w14:paraId="1B859F7D" w14:textId="704441B1" w:rsidR="002B7015" w:rsidRDefault="002B7015" w:rsidP="007C0CBD">
      <w:pPr>
        <w:spacing w:beforeLines="60" w:before="144" w:afterLines="60" w:after="144"/>
        <w:jc w:val="both"/>
        <w:rPr>
          <w:rFonts w:ascii="Arial" w:hAnsi="Arial" w:cs="Arial"/>
          <w:color w:val="0D0D0D"/>
          <w:sz w:val="20"/>
          <w:szCs w:val="20"/>
          <w:shd w:val="clear" w:color="auto" w:fill="FFFFFF"/>
        </w:rPr>
      </w:pPr>
    </w:p>
    <w:p w14:paraId="059927DA" w14:textId="6C247ECB" w:rsidR="002B7015" w:rsidRDefault="00CB76D9" w:rsidP="007C0CBD">
      <w:pPr>
        <w:pStyle w:val="Paragraphedeliste"/>
        <w:spacing w:beforeLines="60" w:before="144" w:afterLines="60" w:after="144"/>
        <w:contextualSpacing w:val="0"/>
        <w:jc w:val="both"/>
        <w:rPr>
          <w:rFonts w:ascii="Open Sans" w:hAnsi="Open Sans" w:cs="Open Sans"/>
          <w:color w:val="444444"/>
          <w:shd w:val="clear" w:color="auto" w:fill="FFFFFF"/>
        </w:rPr>
      </w:pPr>
      <w:r>
        <w:rPr>
          <w:rFonts w:ascii="Open Sans" w:hAnsi="Open Sans" w:cs="Open Sans"/>
          <w:color w:val="444444"/>
          <w:shd w:val="clear" w:color="auto" w:fill="FFFFFF"/>
        </w:rPr>
        <w:t>Henri Bergson aveva affermato che i concetti scientifici stanno alla conoscenza intuitiva della vita, come un servizio fotografico di una città sta alla sua conoscenza diretta.</w:t>
      </w:r>
    </w:p>
    <w:p w14:paraId="4F2111BB" w14:textId="42B200A2" w:rsidR="00D9635E" w:rsidRDefault="00D9635E" w:rsidP="007C0CBD">
      <w:pPr>
        <w:pStyle w:val="Paragraphedeliste"/>
        <w:spacing w:beforeLines="60" w:before="144" w:afterLines="60" w:after="144"/>
        <w:contextualSpacing w:val="0"/>
        <w:jc w:val="both"/>
        <w:rPr>
          <w:rFonts w:ascii="Open Sans" w:hAnsi="Open Sans" w:cs="Open Sans"/>
          <w:color w:val="444444"/>
          <w:shd w:val="clear" w:color="auto" w:fill="FFFFFF"/>
        </w:rPr>
      </w:pPr>
    </w:p>
    <w:p w14:paraId="41CF2E8D" w14:textId="4439C00C" w:rsidR="00D9635E" w:rsidRDefault="00D9635E" w:rsidP="007C0CBD">
      <w:pPr>
        <w:pStyle w:val="Paragraphedeliste"/>
        <w:spacing w:beforeLines="60" w:before="144" w:afterLines="60" w:after="144"/>
        <w:contextualSpacing w:val="0"/>
        <w:jc w:val="both"/>
        <w:rPr>
          <w:rFonts w:ascii="Open Sans" w:hAnsi="Open Sans" w:cs="Open Sans"/>
          <w:color w:val="444444"/>
          <w:shd w:val="clear" w:color="auto" w:fill="FFFFFF"/>
        </w:rPr>
      </w:pPr>
    </w:p>
    <w:p w14:paraId="76896A9E" w14:textId="10CC1C92" w:rsidR="00D9635E" w:rsidRDefault="00D9635E" w:rsidP="007C0CBD">
      <w:pPr>
        <w:pStyle w:val="Paragraphedeliste"/>
        <w:spacing w:beforeLines="60" w:before="144" w:afterLines="60" w:after="144"/>
        <w:contextualSpacing w:val="0"/>
        <w:jc w:val="both"/>
        <w:rPr>
          <w:rFonts w:ascii="Open Sans" w:hAnsi="Open Sans" w:cs="Open Sans"/>
          <w:color w:val="444444"/>
          <w:shd w:val="clear" w:color="auto" w:fill="FFFFFF"/>
        </w:rPr>
      </w:pPr>
    </w:p>
    <w:p w14:paraId="22958BB7" w14:textId="77777777" w:rsidR="008C23A6" w:rsidRDefault="00D9635E" w:rsidP="007C0CBD">
      <w:pPr>
        <w:pStyle w:val="Paragraphedeliste"/>
        <w:spacing w:beforeLines="60" w:before="144" w:afterLines="60" w:after="144"/>
        <w:contextualSpacing w:val="0"/>
        <w:jc w:val="both"/>
      </w:pPr>
      <w:r>
        <w:t xml:space="preserve">Henri-Louis BERGSON (1859-1941) Filosofo francese. Il suo pensiero è espressione del movimento di reazione al positivismo e segna la rinascita di motivi romantici (concezione dinamica del reale, vitalismo, estetismo misticheggiante, ecc.). Il suo fu un dichiarato proposito di porsi sullo stesso piano del naturalismo scientifico per esaminarne, discuterne, superarne i risultati. Nel 1927 ebbe il Nobel per la letteratura. </w:t>
      </w:r>
    </w:p>
    <w:p w14:paraId="36C310FD" w14:textId="77777777" w:rsidR="008C23A6" w:rsidRDefault="00D9635E" w:rsidP="007C0CBD">
      <w:pPr>
        <w:pStyle w:val="Paragraphedeliste"/>
        <w:spacing w:beforeLines="60" w:before="144" w:afterLines="60" w:after="144"/>
        <w:ind w:firstLine="696"/>
        <w:contextualSpacing w:val="0"/>
        <w:jc w:val="both"/>
      </w:pPr>
      <w:r>
        <w:t xml:space="preserve">Tempo e durata. Filosofia della durata, della realtà concepita come movimento, creazione continua, divenire assoluto: per coglierlo nella sua dinamica profonda e generatrice è necessario liberare il nostro spirito dagli schemi intellettualistici delle scienze fisiche e matematiche e ricorrere all’intuizione. Analizzò il problema dei rapporti tra spirituale e corporeo ed il processo cosmico. </w:t>
      </w:r>
    </w:p>
    <w:p w14:paraId="76112F1A" w14:textId="0C48F2CF" w:rsidR="008C23A6" w:rsidRDefault="00D9635E" w:rsidP="007C0CBD">
      <w:pPr>
        <w:pStyle w:val="Paragraphedeliste"/>
        <w:spacing w:beforeLines="60" w:before="144" w:afterLines="60" w:after="144"/>
        <w:ind w:firstLine="696"/>
        <w:contextualSpacing w:val="0"/>
        <w:jc w:val="both"/>
      </w:pPr>
      <w:r>
        <w:t xml:space="preserve">Slancio vitale. La vita è creazione perenne, libera, imprevedibile, slancio vitale che procede inventando le infinite forme della sua realizzazione. Momento di inerzia contrapposto al momento creativo dinamico. La corrente di vita dello slancio vitale, cozzando contro l’ostacolo della materia inerte, si rompe in una infinità di linee evolutive (es. la 1° biforcazione fondamentale dello s. v. è quella che ha dato origine alla divisione fra piante e animali). </w:t>
      </w:r>
    </w:p>
    <w:p w14:paraId="0170D98C" w14:textId="65979423" w:rsidR="00D9635E" w:rsidRDefault="00D9635E" w:rsidP="007C0CBD">
      <w:pPr>
        <w:pStyle w:val="Paragraphedeliste"/>
        <w:spacing w:beforeLines="60" w:before="144" w:afterLines="60" w:after="144"/>
        <w:ind w:firstLine="696"/>
        <w:contextualSpacing w:val="0"/>
        <w:jc w:val="both"/>
      </w:pPr>
      <w:r>
        <w:t xml:space="preserve">L’intuizione è l’organo della metafisica, l’intelligenza (più superficiale) della scienza. Misticismo. Come l’intuizione s’oppone all’intelligenza, così alle religioni e alle morali mummificate nei dogmatismi e nelle convenzioni e negli obblighi sociali s’oppongono la religione dei santi e la morale dei santi. Come lo </w:t>
      </w:r>
      <w:proofErr w:type="gramStart"/>
      <w:r>
        <w:t>s .</w:t>
      </w:r>
      <w:proofErr w:type="gramEnd"/>
      <w:r>
        <w:t>v. si spegne nell’immobilità della materia, così lo slancio mistico langue nelle religioni positive e nelle morali codificate dai costumi e dalle leggi.</w:t>
      </w:r>
    </w:p>
    <w:p w14:paraId="4C5AC85C" w14:textId="51C54531" w:rsidR="00D9635E" w:rsidRDefault="00D9635E" w:rsidP="007C0CBD">
      <w:pPr>
        <w:pStyle w:val="Paragraphedeliste"/>
        <w:spacing w:beforeLines="60" w:before="144" w:afterLines="60" w:after="144"/>
        <w:contextualSpacing w:val="0"/>
        <w:jc w:val="both"/>
      </w:pPr>
    </w:p>
    <w:p w14:paraId="17FC457D" w14:textId="5F9AADB6" w:rsidR="00D9635E" w:rsidRDefault="00D9635E" w:rsidP="007C0CBD">
      <w:pPr>
        <w:pStyle w:val="Paragraphedeliste"/>
        <w:spacing w:beforeLines="60" w:before="144" w:afterLines="60" w:after="144"/>
        <w:contextualSpacing w:val="0"/>
        <w:jc w:val="both"/>
      </w:pPr>
    </w:p>
    <w:p w14:paraId="4C070BD6" w14:textId="7E7E8F17" w:rsidR="00EE5265" w:rsidRDefault="00EE5265" w:rsidP="007C0CBD">
      <w:pPr>
        <w:pStyle w:val="Paragraphedeliste"/>
        <w:spacing w:beforeLines="60" w:before="144" w:afterLines="60" w:after="144"/>
        <w:contextualSpacing w:val="0"/>
        <w:jc w:val="both"/>
      </w:pPr>
      <w:r>
        <w:t>Proust</w:t>
      </w:r>
    </w:p>
    <w:p w14:paraId="32E7AB7C" w14:textId="2E9E2367" w:rsidR="00D9635E" w:rsidRDefault="00D9635E" w:rsidP="007C0CBD">
      <w:pPr>
        <w:pStyle w:val="Paragraphedeliste"/>
        <w:spacing w:beforeLines="60" w:before="144" w:afterLines="60" w:after="144"/>
        <w:contextualSpacing w:val="0"/>
        <w:jc w:val="both"/>
        <w:rPr>
          <w:rFonts w:ascii="Arial" w:hAnsi="Arial" w:cs="Arial"/>
          <w:color w:val="0D0D0D"/>
          <w:sz w:val="20"/>
          <w:szCs w:val="20"/>
          <w:shd w:val="clear" w:color="auto" w:fill="FFFFFF"/>
        </w:rPr>
      </w:pPr>
      <w:hyperlink r:id="rId30" w:history="1">
        <w:r w:rsidRPr="00860635">
          <w:rPr>
            <w:rStyle w:val="Hyperlien"/>
            <w:rFonts w:ascii="Arial" w:hAnsi="Arial" w:cs="Arial"/>
            <w:sz w:val="20"/>
            <w:szCs w:val="20"/>
            <w:shd w:val="clear" w:color="auto" w:fill="FFFFFF"/>
          </w:rPr>
          <w:t>https://www.edscuola.it/archivio/antologia/recensioni/proust.htm</w:t>
        </w:r>
      </w:hyperlink>
      <w:r w:rsidRPr="00860635">
        <w:rPr>
          <w:rFonts w:ascii="Arial" w:hAnsi="Arial" w:cs="Arial"/>
          <w:color w:val="0D0D0D"/>
          <w:sz w:val="20"/>
          <w:szCs w:val="20"/>
          <w:shd w:val="clear" w:color="auto" w:fill="FFFFFF"/>
        </w:rPr>
        <w:t xml:space="preserve"> </w:t>
      </w:r>
    </w:p>
    <w:p w14:paraId="03C0E5E3" w14:textId="1A3FE32C" w:rsidR="00261D4C" w:rsidRDefault="00261D4C" w:rsidP="007C0CBD">
      <w:pPr>
        <w:pStyle w:val="Paragraphedeliste"/>
        <w:spacing w:beforeLines="60" w:before="144" w:afterLines="60" w:after="144"/>
        <w:contextualSpacing w:val="0"/>
        <w:jc w:val="both"/>
        <w:rPr>
          <w:rFonts w:ascii="Arial" w:hAnsi="Arial" w:cs="Arial"/>
          <w:color w:val="0D0D0D"/>
          <w:sz w:val="20"/>
          <w:szCs w:val="20"/>
          <w:shd w:val="clear" w:color="auto" w:fill="FFFFFF"/>
        </w:rPr>
      </w:pPr>
    </w:p>
    <w:p w14:paraId="1FFAE12F" w14:textId="769D8583" w:rsidR="00261D4C" w:rsidRDefault="00261D4C" w:rsidP="007C0CBD">
      <w:pPr>
        <w:pStyle w:val="Paragraphedeliste"/>
        <w:spacing w:beforeLines="60" w:before="144" w:afterLines="60" w:after="144"/>
        <w:contextualSpacing w:val="0"/>
        <w:jc w:val="both"/>
        <w:rPr>
          <w:rFonts w:ascii="Arial" w:hAnsi="Arial" w:cs="Arial"/>
          <w:color w:val="0D0D0D"/>
          <w:sz w:val="20"/>
          <w:szCs w:val="20"/>
          <w:shd w:val="clear" w:color="auto" w:fill="FFFFFF"/>
        </w:rPr>
      </w:pPr>
    </w:p>
    <w:p w14:paraId="4A97F7C9" w14:textId="77777777" w:rsidR="00B05D10" w:rsidRDefault="00261D4C" w:rsidP="007C0CBD">
      <w:pPr>
        <w:pStyle w:val="Paragraphedeliste"/>
        <w:spacing w:beforeLines="60" w:before="144" w:afterLines="60" w:after="144"/>
        <w:contextualSpacing w:val="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Proust in un’intervista del 1913: </w:t>
      </w:r>
    </w:p>
    <w:p w14:paraId="66FAF3E8" w14:textId="77777777" w:rsidR="00B05D10" w:rsidRDefault="00B05D10" w:rsidP="007C0CBD">
      <w:pPr>
        <w:pStyle w:val="Paragraphedeliste"/>
        <w:spacing w:beforeLines="60" w:before="144" w:afterLines="60" w:after="144"/>
        <w:ind w:left="1416"/>
        <w:contextualSpacing w:val="0"/>
        <w:jc w:val="both"/>
        <w:rPr>
          <w:rFonts w:ascii="Arial" w:hAnsi="Arial" w:cs="Arial"/>
          <w:color w:val="000000"/>
          <w:sz w:val="21"/>
          <w:szCs w:val="21"/>
          <w:shd w:val="clear" w:color="auto" w:fill="FFFFFF"/>
        </w:rPr>
      </w:pPr>
    </w:p>
    <w:p w14:paraId="734538C4" w14:textId="77777777" w:rsidR="00B05D10" w:rsidRDefault="00261D4C" w:rsidP="007C0CBD">
      <w:pPr>
        <w:pStyle w:val="Paragraphedeliste"/>
        <w:spacing w:beforeLines="60" w:before="144" w:afterLines="60" w:after="144"/>
        <w:ind w:left="1416"/>
        <w:contextualSpacing w:val="0"/>
        <w:jc w:val="both"/>
        <w:rPr>
          <w:rFonts w:ascii="Arial" w:hAnsi="Arial" w:cs="Arial"/>
          <w:color w:val="833C0B" w:themeColor="accent2" w:themeShade="80"/>
          <w:sz w:val="21"/>
          <w:szCs w:val="21"/>
          <w:shd w:val="clear" w:color="auto" w:fill="FFFFFF"/>
        </w:rPr>
      </w:pPr>
      <w:r w:rsidRPr="00B05D10">
        <w:rPr>
          <w:rFonts w:ascii="Arial" w:hAnsi="Arial" w:cs="Arial"/>
          <w:color w:val="833C0B" w:themeColor="accent2" w:themeShade="80"/>
          <w:sz w:val="21"/>
          <w:szCs w:val="21"/>
          <w:shd w:val="clear" w:color="auto" w:fill="FFFFFF"/>
        </w:rPr>
        <w:t xml:space="preserve">“La mia opera è dominata dalla distinzione fra la memoria involontaria e la memoria volontaria.” </w:t>
      </w:r>
    </w:p>
    <w:p w14:paraId="5ECC02BA" w14:textId="74E0E885" w:rsidR="00261D4C" w:rsidRPr="00B05D10" w:rsidRDefault="00261D4C" w:rsidP="007C0CBD">
      <w:pPr>
        <w:pStyle w:val="Paragraphedeliste"/>
        <w:spacing w:beforeLines="60" w:before="144" w:afterLines="60" w:after="144"/>
        <w:ind w:left="1416"/>
        <w:contextualSpacing w:val="0"/>
        <w:jc w:val="both"/>
        <w:rPr>
          <w:rFonts w:ascii="Source Sans Pro" w:hAnsi="Source Sans Pro"/>
          <w:color w:val="833C0B" w:themeColor="accent2" w:themeShade="80"/>
          <w:sz w:val="27"/>
          <w:szCs w:val="27"/>
          <w:shd w:val="clear" w:color="auto" w:fill="FFFFFF"/>
        </w:rPr>
      </w:pPr>
      <w:r w:rsidRPr="00B05D10">
        <w:rPr>
          <w:rFonts w:ascii="Arial" w:hAnsi="Arial" w:cs="Arial"/>
          <w:color w:val="833C0B" w:themeColor="accent2" w:themeShade="80"/>
          <w:sz w:val="21"/>
          <w:szCs w:val="21"/>
          <w:shd w:val="clear" w:color="auto" w:fill="FFFFFF"/>
        </w:rPr>
        <w:t>"</w:t>
      </w:r>
      <w:r w:rsidR="00B05D10" w:rsidRPr="00B05D10">
        <w:rPr>
          <w:rFonts w:ascii="Arial" w:hAnsi="Arial" w:cs="Arial"/>
          <w:color w:val="833C0B" w:themeColor="accent2" w:themeShade="80"/>
          <w:sz w:val="21"/>
          <w:szCs w:val="21"/>
          <w:shd w:val="clear" w:color="auto" w:fill="FFFFFF"/>
        </w:rPr>
        <w:t>Per me, la memoria volontaria, che è soprattutto una memoria dell’intelligenza e degli occhi, ci offre del passato soltanto facce prive di verità, ma basta che un odore, un sapore ritrovati in circostanze del tutto diverse, ridestino in noi, senza che lo vogliamo, il passato, e subito sentiamo quanto tale passato fosse diverso da quello che credevamo di ricordarci e che la nostra memoria volontaria dipingeva, come i cattivi pittori, con colori senza verità.”</w:t>
      </w:r>
    </w:p>
    <w:p w14:paraId="3EA4A6D0" w14:textId="77777777" w:rsidR="00B05D10" w:rsidRDefault="00B05D10" w:rsidP="007C0CBD">
      <w:pPr>
        <w:pStyle w:val="Paragraphedeliste"/>
        <w:spacing w:beforeLines="60" w:before="144" w:afterLines="60" w:after="144"/>
        <w:contextualSpacing w:val="0"/>
        <w:jc w:val="both"/>
        <w:rPr>
          <w:rFonts w:ascii="Arial" w:hAnsi="Arial" w:cs="Arial"/>
          <w:color w:val="000000"/>
          <w:sz w:val="21"/>
          <w:szCs w:val="21"/>
          <w:shd w:val="clear" w:color="auto" w:fill="FFFFFF"/>
        </w:rPr>
      </w:pPr>
    </w:p>
    <w:p w14:paraId="756B7FE6" w14:textId="419F9A2F" w:rsidR="00261D4C" w:rsidRDefault="00261D4C" w:rsidP="007C0CBD">
      <w:pPr>
        <w:pStyle w:val="Paragraphedeliste"/>
        <w:spacing w:beforeLines="60" w:before="144" w:afterLines="60" w:after="144"/>
        <w:contextualSpacing w:val="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C’è una memoria dell’intelligenza (volontaria) e una memoria dei sensi (involontaria).</w:t>
      </w:r>
    </w:p>
    <w:p w14:paraId="22EAD4F8" w14:textId="25F8E40B" w:rsidR="00B05D10" w:rsidRDefault="00B05D10" w:rsidP="007C0CBD">
      <w:pPr>
        <w:pStyle w:val="Paragraphedeliste"/>
        <w:spacing w:beforeLines="60" w:before="144" w:afterLines="60" w:after="144"/>
        <w:contextualSpacing w:val="0"/>
        <w:jc w:val="both"/>
        <w:rPr>
          <w:rFonts w:ascii="Arial" w:hAnsi="Arial" w:cs="Arial"/>
          <w:color w:val="000000"/>
          <w:sz w:val="21"/>
          <w:szCs w:val="21"/>
          <w:shd w:val="clear" w:color="auto" w:fill="FFFFFF"/>
        </w:rPr>
      </w:pPr>
    </w:p>
    <w:p w14:paraId="0220FCF4" w14:textId="109C59C9" w:rsidR="00B05D10" w:rsidRDefault="00B05D10" w:rsidP="007C0CBD">
      <w:pPr>
        <w:pStyle w:val="NormalWeb"/>
        <w:shd w:val="clear" w:color="auto" w:fill="FFFFFF"/>
        <w:spacing w:beforeLines="60" w:before="144" w:beforeAutospacing="0" w:afterLines="60" w:after="144" w:afterAutospacing="0"/>
        <w:ind w:left="708"/>
        <w:rPr>
          <w:rFonts w:ascii="Source Sans Pro" w:hAnsi="Source Sans Pro"/>
          <w:color w:val="333333"/>
          <w:sz w:val="27"/>
          <w:szCs w:val="27"/>
        </w:rPr>
      </w:pPr>
      <w:r>
        <w:rPr>
          <w:rFonts w:ascii="Source Sans Pro" w:hAnsi="Source Sans Pro"/>
          <w:color w:val="333333"/>
          <w:sz w:val="27"/>
          <w:szCs w:val="27"/>
        </w:rPr>
        <w:t>Nel 1913, quando uscì il primo volume della </w:t>
      </w:r>
      <w:r>
        <w:rPr>
          <w:rStyle w:val="Accentuation"/>
          <w:rFonts w:ascii="Source Sans Pro" w:hAnsi="Source Sans Pro"/>
          <w:color w:val="333333"/>
          <w:sz w:val="27"/>
          <w:szCs w:val="27"/>
        </w:rPr>
        <w:t>Recherche del tempo p</w:t>
      </w:r>
      <w:r w:rsidR="001203C2">
        <w:rPr>
          <w:rStyle w:val="Accentuation"/>
          <w:rFonts w:ascii="Source Sans Pro" w:hAnsi="Source Sans Pro"/>
          <w:color w:val="333333"/>
          <w:sz w:val="27"/>
          <w:szCs w:val="27"/>
        </w:rPr>
        <w:t>er</w:t>
      </w:r>
      <w:r>
        <w:rPr>
          <w:rStyle w:val="Accentuation"/>
          <w:rFonts w:ascii="Source Sans Pro" w:hAnsi="Source Sans Pro"/>
          <w:color w:val="333333"/>
          <w:sz w:val="27"/>
          <w:szCs w:val="27"/>
        </w:rPr>
        <w:t>duto</w:t>
      </w:r>
      <w:r>
        <w:rPr>
          <w:rFonts w:ascii="Source Sans Pro" w:hAnsi="Source Sans Pro"/>
          <w:color w:val="333333"/>
          <w:sz w:val="27"/>
          <w:szCs w:val="27"/>
        </w:rPr>
        <w:t> Proust scriveva:</w:t>
      </w:r>
    </w:p>
    <w:p w14:paraId="4694DB5B" w14:textId="77777777" w:rsidR="00B05D10" w:rsidRPr="00440387" w:rsidRDefault="00B05D10" w:rsidP="007C0CBD">
      <w:pPr>
        <w:pStyle w:val="citazione"/>
        <w:shd w:val="clear" w:color="auto" w:fill="FFFFFF"/>
        <w:spacing w:beforeLines="60" w:before="144" w:beforeAutospacing="0" w:afterLines="60" w:after="144" w:afterAutospacing="0"/>
        <w:ind w:left="708"/>
        <w:rPr>
          <w:rFonts w:ascii="Source Sans Pro" w:hAnsi="Source Sans Pro"/>
          <w:i/>
          <w:iCs/>
          <w:color w:val="000000"/>
          <w:sz w:val="27"/>
          <w:szCs w:val="27"/>
          <w:lang w:val="fr-CA"/>
        </w:rPr>
      </w:pPr>
      <w:r w:rsidRPr="00440387">
        <w:rPr>
          <w:rFonts w:ascii="Source Sans Pro" w:hAnsi="Source Sans Pro"/>
          <w:i/>
          <w:iCs/>
          <w:color w:val="000000"/>
          <w:sz w:val="27"/>
          <w:szCs w:val="27"/>
          <w:lang w:val="fr-CA"/>
        </w:rPr>
        <w:t xml:space="preserve">Voyez-vous, je crois que ce n’est guère qu’aux souvenirs involontaires que l’artiste devrait demander la matière de son </w:t>
      </w:r>
      <w:proofErr w:type="spellStart"/>
      <w:r w:rsidRPr="00440387">
        <w:rPr>
          <w:rFonts w:ascii="Source Sans Pro" w:hAnsi="Source Sans Pro"/>
          <w:i/>
          <w:iCs/>
          <w:color w:val="000000"/>
          <w:sz w:val="27"/>
          <w:szCs w:val="27"/>
          <w:lang w:val="fr-CA"/>
        </w:rPr>
        <w:t>oeuvre</w:t>
      </w:r>
      <w:proofErr w:type="spellEnd"/>
      <w:r w:rsidRPr="00440387">
        <w:rPr>
          <w:rFonts w:ascii="Source Sans Pro" w:hAnsi="Source Sans Pro"/>
          <w:i/>
          <w:iCs/>
          <w:color w:val="000000"/>
          <w:sz w:val="27"/>
          <w:szCs w:val="27"/>
          <w:lang w:val="fr-CA"/>
        </w:rPr>
        <w:t>.</w:t>
      </w:r>
    </w:p>
    <w:p w14:paraId="58514B71" w14:textId="58F8BD0F" w:rsidR="00B05D10" w:rsidRPr="00440387" w:rsidRDefault="00B05D10" w:rsidP="007C0CBD">
      <w:pPr>
        <w:pStyle w:val="Paragraphedeliste"/>
        <w:spacing w:beforeLines="60" w:before="144" w:afterLines="60" w:after="144"/>
        <w:contextualSpacing w:val="0"/>
        <w:jc w:val="both"/>
        <w:rPr>
          <w:rFonts w:ascii="Arial" w:hAnsi="Arial" w:cs="Arial"/>
          <w:color w:val="0D0D0D"/>
          <w:sz w:val="20"/>
          <w:szCs w:val="20"/>
          <w:shd w:val="clear" w:color="auto" w:fill="FFFFFF"/>
          <w:lang w:val="fr-CA"/>
        </w:rPr>
      </w:pPr>
    </w:p>
    <w:p w14:paraId="5979D6BE" w14:textId="3DB19DC6" w:rsidR="00B05D10" w:rsidRPr="00440387" w:rsidRDefault="00B05D10" w:rsidP="007C0CBD">
      <w:pPr>
        <w:pStyle w:val="Paragraphedeliste"/>
        <w:spacing w:beforeLines="60" w:before="144" w:afterLines="60" w:after="144"/>
        <w:contextualSpacing w:val="0"/>
        <w:jc w:val="both"/>
        <w:rPr>
          <w:rFonts w:ascii="Source Sans Pro" w:hAnsi="Source Sans Pro"/>
          <w:i/>
          <w:iCs/>
          <w:color w:val="000000"/>
          <w:sz w:val="27"/>
          <w:szCs w:val="27"/>
          <w:shd w:val="clear" w:color="auto" w:fill="FFFFFF"/>
          <w:lang w:val="fr-CA"/>
        </w:rPr>
      </w:pPr>
      <w:proofErr w:type="gramStart"/>
      <w:r w:rsidRPr="00440387">
        <w:rPr>
          <w:rStyle w:val="lev"/>
          <w:rFonts w:ascii="Source Sans Pro" w:hAnsi="Source Sans Pro"/>
          <w:b w:val="0"/>
          <w:bCs w:val="0"/>
          <w:i/>
          <w:iCs/>
          <w:color w:val="000000"/>
          <w:sz w:val="27"/>
          <w:szCs w:val="27"/>
          <w:shd w:val="clear" w:color="auto" w:fill="FFFFFF"/>
          <w:lang w:val="fr-CA"/>
        </w:rPr>
        <w:t>la</w:t>
      </w:r>
      <w:proofErr w:type="gramEnd"/>
      <w:r w:rsidRPr="00440387">
        <w:rPr>
          <w:rStyle w:val="lev"/>
          <w:rFonts w:ascii="Source Sans Pro" w:hAnsi="Source Sans Pro"/>
          <w:b w:val="0"/>
          <w:bCs w:val="0"/>
          <w:i/>
          <w:iCs/>
          <w:color w:val="000000"/>
          <w:sz w:val="27"/>
          <w:szCs w:val="27"/>
          <w:shd w:val="clear" w:color="auto" w:fill="FFFFFF"/>
          <w:lang w:val="fr-CA"/>
        </w:rPr>
        <w:t xml:space="preserve"> vraie vie, la vie enfin découverte et </w:t>
      </w:r>
      <w:proofErr w:type="spellStart"/>
      <w:r w:rsidRPr="00440387">
        <w:rPr>
          <w:rStyle w:val="lev"/>
          <w:rFonts w:ascii="Source Sans Pro" w:hAnsi="Source Sans Pro"/>
          <w:b w:val="0"/>
          <w:bCs w:val="0"/>
          <w:i/>
          <w:iCs/>
          <w:color w:val="000000"/>
          <w:sz w:val="27"/>
          <w:szCs w:val="27"/>
          <w:shd w:val="clear" w:color="auto" w:fill="FFFFFF"/>
          <w:lang w:val="fr-CA"/>
        </w:rPr>
        <w:t>eclaircie</w:t>
      </w:r>
      <w:proofErr w:type="spellEnd"/>
      <w:r w:rsidRPr="00440387">
        <w:rPr>
          <w:rStyle w:val="lev"/>
          <w:rFonts w:ascii="Source Sans Pro" w:hAnsi="Source Sans Pro"/>
          <w:b w:val="0"/>
          <w:bCs w:val="0"/>
          <w:i/>
          <w:iCs/>
          <w:color w:val="000000"/>
          <w:sz w:val="27"/>
          <w:szCs w:val="27"/>
          <w:shd w:val="clear" w:color="auto" w:fill="FFFFFF"/>
          <w:lang w:val="fr-CA"/>
        </w:rPr>
        <w:t>, la seule vie par conséquent pleinement vécue, c’est la littérature</w:t>
      </w:r>
      <w:r w:rsidRPr="00440387">
        <w:rPr>
          <w:rFonts w:ascii="Source Sans Pro" w:hAnsi="Source Sans Pro"/>
          <w:i/>
          <w:iCs/>
          <w:color w:val="000000"/>
          <w:sz w:val="27"/>
          <w:szCs w:val="27"/>
          <w:shd w:val="clear" w:color="auto" w:fill="FFFFFF"/>
          <w:lang w:val="fr-CA"/>
        </w:rPr>
        <w:t> (Le temps retrouvé)</w:t>
      </w:r>
    </w:p>
    <w:p w14:paraId="61FE94D6" w14:textId="7EA0C2C2" w:rsidR="00B05D10" w:rsidRPr="00440387" w:rsidRDefault="00B05D10" w:rsidP="007C0CBD">
      <w:pPr>
        <w:pStyle w:val="Paragraphedeliste"/>
        <w:spacing w:beforeLines="60" w:before="144" w:afterLines="60" w:after="144"/>
        <w:contextualSpacing w:val="0"/>
        <w:jc w:val="both"/>
        <w:rPr>
          <w:rFonts w:ascii="Source Sans Pro" w:hAnsi="Source Sans Pro"/>
          <w:i/>
          <w:iCs/>
          <w:color w:val="000000"/>
          <w:sz w:val="27"/>
          <w:szCs w:val="27"/>
          <w:shd w:val="clear" w:color="auto" w:fill="FFFFFF"/>
          <w:lang w:val="fr-CA"/>
        </w:rPr>
      </w:pPr>
    </w:p>
    <w:p w14:paraId="785C97B1" w14:textId="48CE2F1A" w:rsidR="00B05D10" w:rsidRDefault="00B05D10" w:rsidP="007C0CBD">
      <w:pPr>
        <w:pStyle w:val="Paragraphedeliste"/>
        <w:spacing w:beforeLines="60" w:before="144" w:afterLines="60" w:after="144"/>
        <w:contextualSpacing w:val="0"/>
        <w:jc w:val="both"/>
        <w:rPr>
          <w:rFonts w:ascii="Source Sans Pro" w:hAnsi="Source Sans Pro"/>
          <w:i/>
          <w:iCs/>
          <w:color w:val="000000"/>
          <w:sz w:val="27"/>
          <w:szCs w:val="27"/>
          <w:shd w:val="clear" w:color="auto" w:fill="FFFFFF"/>
        </w:rPr>
      </w:pPr>
      <w:r>
        <w:rPr>
          <w:rFonts w:ascii="Source Sans Pro" w:hAnsi="Source Sans Pro"/>
          <w:i/>
          <w:iCs/>
          <w:color w:val="000000"/>
          <w:sz w:val="27"/>
          <w:szCs w:val="27"/>
          <w:shd w:val="clear" w:color="auto" w:fill="FFFFFF"/>
        </w:rPr>
        <w:t xml:space="preserve">posa il piede su due pezzi di selciato sconnessi e, improvvisamente, è invaso da una fortissima immagine di azzurro, di sole, da una sensazione di inesprimibile, </w:t>
      </w:r>
      <w:proofErr w:type="spellStart"/>
      <w:proofErr w:type="gramStart"/>
      <w:r>
        <w:rPr>
          <w:rFonts w:ascii="Source Sans Pro" w:hAnsi="Source Sans Pro"/>
          <w:i/>
          <w:iCs/>
          <w:color w:val="000000"/>
          <w:sz w:val="27"/>
          <w:szCs w:val="27"/>
          <w:shd w:val="clear" w:color="auto" w:fill="FFFFFF"/>
        </w:rPr>
        <w:t>inespicabile</w:t>
      </w:r>
      <w:proofErr w:type="spellEnd"/>
      <w:r>
        <w:rPr>
          <w:rFonts w:ascii="Source Sans Pro" w:hAnsi="Source Sans Pro"/>
          <w:i/>
          <w:iCs/>
          <w:color w:val="000000"/>
          <w:sz w:val="27"/>
          <w:szCs w:val="27"/>
          <w:shd w:val="clear" w:color="auto" w:fill="FFFFFF"/>
        </w:rPr>
        <w:t>  felicità</w:t>
      </w:r>
      <w:proofErr w:type="gramEnd"/>
      <w:r>
        <w:rPr>
          <w:rFonts w:ascii="Source Sans Pro" w:hAnsi="Source Sans Pro"/>
          <w:i/>
          <w:iCs/>
          <w:color w:val="000000"/>
          <w:sz w:val="27"/>
          <w:szCs w:val="27"/>
          <w:shd w:val="clear" w:color="auto" w:fill="FFFFFF"/>
        </w:rPr>
        <w:t>. Dopo qualche secondo si rende conto che questo incidente, la falsa postura del piede, lo ha rimandato ad una situazione identica, di molti anni prima, ...a Venezia (Raboni).</w:t>
      </w:r>
    </w:p>
    <w:p w14:paraId="28F1D176" w14:textId="5FFD6D9D" w:rsidR="006E4F92" w:rsidRDefault="006E4F92" w:rsidP="007C0CBD">
      <w:pPr>
        <w:pStyle w:val="Paragraphedeliste"/>
        <w:spacing w:beforeLines="60" w:before="144" w:afterLines="60" w:after="144"/>
        <w:contextualSpacing w:val="0"/>
        <w:jc w:val="both"/>
        <w:rPr>
          <w:rFonts w:ascii="Source Sans Pro" w:hAnsi="Source Sans Pro"/>
          <w:i/>
          <w:iCs/>
          <w:color w:val="000000"/>
          <w:sz w:val="27"/>
          <w:szCs w:val="27"/>
          <w:shd w:val="clear" w:color="auto" w:fill="FFFFFF"/>
        </w:rPr>
      </w:pPr>
    </w:p>
    <w:p w14:paraId="18630065" w14:textId="2912ECCC" w:rsidR="006E4F92" w:rsidRDefault="006E4F92" w:rsidP="007C0CBD">
      <w:pPr>
        <w:pStyle w:val="Paragraphedeliste"/>
        <w:spacing w:beforeLines="60" w:before="144" w:afterLines="60" w:after="144"/>
        <w:contextualSpacing w:val="0"/>
        <w:jc w:val="both"/>
        <w:rPr>
          <w:rFonts w:ascii="Source Sans Pro" w:hAnsi="Source Sans Pro"/>
          <w:i/>
          <w:iCs/>
          <w:color w:val="000000"/>
          <w:sz w:val="27"/>
          <w:szCs w:val="27"/>
          <w:shd w:val="clear" w:color="auto" w:fill="FFFFFF"/>
        </w:rPr>
      </w:pPr>
    </w:p>
    <w:p w14:paraId="56131A3C" w14:textId="1378C6D3" w:rsidR="006E4F92" w:rsidRDefault="006E4F92" w:rsidP="007C0CBD">
      <w:pPr>
        <w:pStyle w:val="Paragraphedeliste"/>
        <w:spacing w:beforeLines="60" w:before="144" w:afterLines="60" w:after="144"/>
        <w:contextualSpacing w:val="0"/>
        <w:jc w:val="both"/>
        <w:rPr>
          <w:rFonts w:ascii="Source Sans Pro" w:hAnsi="Source Sans Pro"/>
          <w:color w:val="000000"/>
          <w:sz w:val="27"/>
          <w:szCs w:val="27"/>
          <w:shd w:val="clear" w:color="auto" w:fill="FFFFFF"/>
        </w:rPr>
      </w:pPr>
      <w:r>
        <w:rPr>
          <w:rFonts w:ascii="Source Sans Pro" w:hAnsi="Source Sans Pro"/>
          <w:color w:val="000000"/>
          <w:sz w:val="27"/>
          <w:szCs w:val="27"/>
          <w:shd w:val="clear" w:color="auto" w:fill="FFFFFF"/>
        </w:rPr>
        <w:t>Così come la dimenticanza è un fatto involontario, anche il ricordo può essere involontario.</w:t>
      </w:r>
    </w:p>
    <w:p w14:paraId="1B70558F" w14:textId="3F8F1EAC" w:rsidR="006E4F92" w:rsidRDefault="006E4F92" w:rsidP="007C0CBD">
      <w:pPr>
        <w:pStyle w:val="Paragraphedeliste"/>
        <w:spacing w:beforeLines="60" w:before="144" w:afterLines="60" w:after="144"/>
        <w:contextualSpacing w:val="0"/>
        <w:jc w:val="both"/>
        <w:rPr>
          <w:rFonts w:ascii="Source Sans Pro" w:hAnsi="Source Sans Pro"/>
          <w:color w:val="000000"/>
          <w:sz w:val="27"/>
          <w:szCs w:val="27"/>
          <w:shd w:val="clear" w:color="auto" w:fill="FFFFFF"/>
        </w:rPr>
      </w:pPr>
    </w:p>
    <w:p w14:paraId="70989083" w14:textId="7F34FCC6" w:rsidR="006E4F92" w:rsidRDefault="006E4F92" w:rsidP="007C0CBD">
      <w:pPr>
        <w:pStyle w:val="Paragraphedeliste"/>
        <w:spacing w:beforeLines="60" w:before="144" w:afterLines="60" w:after="144"/>
        <w:contextualSpacing w:val="0"/>
        <w:jc w:val="both"/>
        <w:rPr>
          <w:rFonts w:ascii="Arial" w:hAnsi="Arial" w:cs="Arial"/>
          <w:color w:val="0D0D0D"/>
          <w:sz w:val="20"/>
          <w:szCs w:val="20"/>
          <w:shd w:val="clear" w:color="auto" w:fill="FFFFFF"/>
        </w:rPr>
      </w:pPr>
      <w:hyperlink r:id="rId31" w:history="1">
        <w:r w:rsidRPr="008A7541">
          <w:rPr>
            <w:rStyle w:val="Hyperlien"/>
            <w:rFonts w:ascii="Arial" w:hAnsi="Arial" w:cs="Arial"/>
            <w:sz w:val="20"/>
            <w:szCs w:val="20"/>
            <w:shd w:val="clear" w:color="auto" w:fill="FFFFFF"/>
          </w:rPr>
          <w:t>https://www.letteratour.it/tesine/memoria-da-platone-a-proust.asp</w:t>
        </w:r>
      </w:hyperlink>
      <w:r>
        <w:rPr>
          <w:rFonts w:ascii="Arial" w:hAnsi="Arial" w:cs="Arial"/>
          <w:color w:val="0D0D0D"/>
          <w:sz w:val="20"/>
          <w:szCs w:val="20"/>
          <w:shd w:val="clear" w:color="auto" w:fill="FFFFFF"/>
        </w:rPr>
        <w:t xml:space="preserve"> </w:t>
      </w:r>
    </w:p>
    <w:p w14:paraId="2ED24326" w14:textId="5366CF29" w:rsidR="0039341D" w:rsidRDefault="0039341D" w:rsidP="007C0CBD">
      <w:pPr>
        <w:pStyle w:val="Paragraphedeliste"/>
        <w:spacing w:beforeLines="60" w:before="144" w:afterLines="60" w:after="144"/>
        <w:contextualSpacing w:val="0"/>
        <w:jc w:val="both"/>
        <w:rPr>
          <w:rFonts w:ascii="Arial" w:hAnsi="Arial" w:cs="Arial"/>
          <w:color w:val="0D0D0D"/>
          <w:sz w:val="20"/>
          <w:szCs w:val="20"/>
          <w:shd w:val="clear" w:color="auto" w:fill="FFFFFF"/>
        </w:rPr>
      </w:pPr>
    </w:p>
    <w:p w14:paraId="2A26473D" w14:textId="1987C5DB" w:rsidR="0039341D" w:rsidRDefault="0039341D" w:rsidP="007C0CBD">
      <w:pPr>
        <w:pStyle w:val="Paragraphedeliste"/>
        <w:spacing w:beforeLines="60" w:before="144" w:afterLines="60" w:after="144"/>
        <w:contextualSpacing w:val="0"/>
        <w:jc w:val="both"/>
        <w:rPr>
          <w:rFonts w:ascii="Arial" w:hAnsi="Arial" w:cs="Arial"/>
          <w:color w:val="0D0D0D"/>
          <w:sz w:val="20"/>
          <w:szCs w:val="20"/>
          <w:shd w:val="clear" w:color="auto" w:fill="FFFFFF"/>
        </w:rPr>
      </w:pPr>
    </w:p>
    <w:p w14:paraId="6ABADF5D" w14:textId="1ECCCBDF" w:rsidR="00F65A9E" w:rsidRDefault="00F65A9E" w:rsidP="007C0CBD">
      <w:pPr>
        <w:pStyle w:val="Paragraphedeliste"/>
        <w:spacing w:beforeLines="60" w:before="144" w:afterLines="60" w:after="144"/>
        <w:contextualSpacing w:val="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 xml:space="preserve">il vestito di simboli con cui la scienza ricopre la natura, di cui parla </w:t>
      </w:r>
      <w:proofErr w:type="spellStart"/>
      <w:r>
        <w:rPr>
          <w:rFonts w:ascii="Arial" w:hAnsi="Arial" w:cs="Arial"/>
          <w:color w:val="0D0D0D"/>
          <w:sz w:val="20"/>
          <w:szCs w:val="20"/>
          <w:shd w:val="clear" w:color="auto" w:fill="FFFFFF"/>
        </w:rPr>
        <w:t>husserl</w:t>
      </w:r>
      <w:proofErr w:type="spellEnd"/>
      <w:r>
        <w:rPr>
          <w:rFonts w:ascii="Arial" w:hAnsi="Arial" w:cs="Arial"/>
          <w:color w:val="0D0D0D"/>
          <w:sz w:val="20"/>
          <w:szCs w:val="20"/>
          <w:shd w:val="clear" w:color="auto" w:fill="FFFFFF"/>
        </w:rPr>
        <w:t xml:space="preserve">, potrebbe essere simile alla concezione della scienza come un insieme di etichette che si pongono sulle cose, di cui parla </w:t>
      </w:r>
      <w:proofErr w:type="spellStart"/>
      <w:r>
        <w:rPr>
          <w:rFonts w:ascii="Arial" w:hAnsi="Arial" w:cs="Arial"/>
          <w:color w:val="0D0D0D"/>
          <w:sz w:val="20"/>
          <w:szCs w:val="20"/>
          <w:shd w:val="clear" w:color="auto" w:fill="FFFFFF"/>
        </w:rPr>
        <w:t>bergson</w:t>
      </w:r>
      <w:proofErr w:type="spellEnd"/>
    </w:p>
    <w:sectPr w:rsidR="00F65A9E" w:rsidSect="001C75E0">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4C9DE" w14:textId="77777777" w:rsidR="00FA4ABA" w:rsidRDefault="00FA4ABA" w:rsidP="009B5E50">
      <w:pPr>
        <w:spacing w:after="0" w:line="240" w:lineRule="auto"/>
      </w:pPr>
      <w:r>
        <w:separator/>
      </w:r>
    </w:p>
  </w:endnote>
  <w:endnote w:type="continuationSeparator" w:id="0">
    <w:p w14:paraId="55AA813C" w14:textId="77777777" w:rsidR="00FA4ABA" w:rsidRDefault="00FA4ABA" w:rsidP="009B5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730139"/>
      <w:docPartObj>
        <w:docPartGallery w:val="Page Numbers (Bottom of Page)"/>
        <w:docPartUnique/>
      </w:docPartObj>
    </w:sdtPr>
    <w:sdtContent>
      <w:p w14:paraId="0211D6EA" w14:textId="77777777" w:rsidR="00FB1D69" w:rsidRDefault="00FB1D69" w:rsidP="00AB6F5B">
        <w:pPr>
          <w:pStyle w:val="Pieddepage"/>
        </w:pPr>
      </w:p>
      <w:p w14:paraId="34F960F4" w14:textId="7E626202" w:rsidR="00AB6F5B" w:rsidRPr="000C02AC" w:rsidRDefault="00AB6F5B" w:rsidP="00AB6F5B">
        <w:pPr>
          <w:pStyle w:val="Pieddepage"/>
          <w:rPr>
            <w:rFonts w:ascii="Arial" w:hAnsi="Arial" w:cs="Arial"/>
            <w:sz w:val="20"/>
            <w:szCs w:val="20"/>
          </w:rPr>
        </w:pPr>
        <w:r>
          <w:rPr>
            <w:rFonts w:ascii="Arial" w:hAnsi="Arial" w:cs="Arial"/>
            <w:sz w:val="12"/>
            <w:szCs w:val="12"/>
          </w:rPr>
          <w:t xml:space="preserve">© 2022 </w:t>
        </w:r>
        <w:r w:rsidR="005470BE">
          <w:rPr>
            <w:rFonts w:ascii="Arial" w:hAnsi="Arial" w:cs="Arial"/>
            <w:sz w:val="12"/>
            <w:szCs w:val="12"/>
          </w:rPr>
          <w:t xml:space="preserve">Bergson - </w:t>
        </w:r>
        <w:r>
          <w:rPr>
            <w:rFonts w:ascii="Arial" w:hAnsi="Arial" w:cs="Arial"/>
            <w:sz w:val="12"/>
            <w:szCs w:val="12"/>
          </w:rPr>
          <w:t xml:space="preserve">Autore: L. Guaragna – tratto da: http://leoneg.it/archivio/index.html </w:t>
        </w:r>
        <w:r>
          <w:rPr>
            <w:rFonts w:ascii="Arial" w:hAnsi="Arial" w:cs="Arial"/>
          </w:rPr>
          <w:tab/>
          <w:t xml:space="preserve"> </w:t>
        </w:r>
        <w:r>
          <w:rPr>
            <w:rStyle w:val="Numrodepage"/>
            <w:rFonts w:ascii="Tahoma" w:hAnsi="Tahoma" w:cs="Tahoma"/>
            <w:sz w:val="16"/>
            <w:szCs w:val="16"/>
          </w:rPr>
          <w:t xml:space="preserve">                                                                                </w:t>
        </w:r>
        <w:r w:rsidRPr="000C02AC">
          <w:rPr>
            <w:rStyle w:val="Numrodepage"/>
            <w:rFonts w:ascii="Tahoma" w:hAnsi="Tahoma" w:cs="Tahoma"/>
            <w:sz w:val="20"/>
            <w:szCs w:val="20"/>
          </w:rPr>
          <w:t xml:space="preserve">p. </w:t>
        </w:r>
        <w:r w:rsidRPr="000C02AC">
          <w:rPr>
            <w:rStyle w:val="Numrodepage"/>
            <w:rFonts w:ascii="Tahoma" w:hAnsi="Tahoma" w:cs="Tahoma"/>
            <w:sz w:val="20"/>
            <w:szCs w:val="20"/>
          </w:rPr>
          <w:fldChar w:fldCharType="begin"/>
        </w:r>
        <w:r w:rsidRPr="000C02AC">
          <w:rPr>
            <w:rStyle w:val="Numrodepage"/>
            <w:rFonts w:ascii="Tahoma" w:hAnsi="Tahoma" w:cs="Tahoma"/>
            <w:sz w:val="20"/>
            <w:szCs w:val="20"/>
          </w:rPr>
          <w:instrText xml:space="preserve"> PAGE </w:instrText>
        </w:r>
        <w:r w:rsidRPr="000C02AC">
          <w:rPr>
            <w:rStyle w:val="Numrodepage"/>
            <w:rFonts w:ascii="Tahoma" w:hAnsi="Tahoma" w:cs="Tahoma"/>
            <w:sz w:val="20"/>
            <w:szCs w:val="20"/>
          </w:rPr>
          <w:fldChar w:fldCharType="separate"/>
        </w:r>
        <w:r w:rsidRPr="000C02AC">
          <w:rPr>
            <w:rStyle w:val="Numrodepage"/>
            <w:rFonts w:ascii="Tahoma" w:hAnsi="Tahoma" w:cs="Tahoma"/>
            <w:sz w:val="20"/>
            <w:szCs w:val="20"/>
          </w:rPr>
          <w:t>1</w:t>
        </w:r>
        <w:r w:rsidRPr="000C02AC">
          <w:rPr>
            <w:rStyle w:val="Numrodepage"/>
            <w:rFonts w:ascii="Tahoma" w:hAnsi="Tahoma" w:cs="Tahoma"/>
            <w:sz w:val="20"/>
            <w:szCs w:val="20"/>
          </w:rPr>
          <w:fldChar w:fldCharType="end"/>
        </w:r>
        <w:r w:rsidRPr="000C02AC">
          <w:rPr>
            <w:rStyle w:val="Numrodepage"/>
            <w:rFonts w:ascii="Tahoma" w:hAnsi="Tahoma" w:cs="Tahoma"/>
            <w:sz w:val="20"/>
            <w:szCs w:val="20"/>
          </w:rPr>
          <w:t xml:space="preserve"> di </w:t>
        </w:r>
        <w:r w:rsidRPr="000C02AC">
          <w:rPr>
            <w:rStyle w:val="Numrodepage"/>
            <w:rFonts w:ascii="Tahoma" w:hAnsi="Tahoma" w:cs="Tahoma"/>
            <w:sz w:val="20"/>
            <w:szCs w:val="20"/>
          </w:rPr>
          <w:fldChar w:fldCharType="begin"/>
        </w:r>
        <w:r w:rsidRPr="000C02AC">
          <w:rPr>
            <w:rStyle w:val="Numrodepage"/>
            <w:rFonts w:ascii="Tahoma" w:hAnsi="Tahoma" w:cs="Tahoma"/>
            <w:sz w:val="20"/>
            <w:szCs w:val="20"/>
          </w:rPr>
          <w:instrText xml:space="preserve"> NUMPAGES </w:instrText>
        </w:r>
        <w:r w:rsidRPr="000C02AC">
          <w:rPr>
            <w:rStyle w:val="Numrodepage"/>
            <w:rFonts w:ascii="Tahoma" w:hAnsi="Tahoma" w:cs="Tahoma"/>
            <w:sz w:val="20"/>
            <w:szCs w:val="20"/>
          </w:rPr>
          <w:fldChar w:fldCharType="separate"/>
        </w:r>
        <w:r w:rsidRPr="000C02AC">
          <w:rPr>
            <w:rStyle w:val="Numrodepage"/>
            <w:rFonts w:ascii="Tahoma" w:hAnsi="Tahoma" w:cs="Tahoma"/>
            <w:sz w:val="20"/>
            <w:szCs w:val="20"/>
          </w:rPr>
          <w:t>7</w:t>
        </w:r>
        <w:r w:rsidRPr="000C02AC">
          <w:rPr>
            <w:rStyle w:val="Numrodepage"/>
            <w:rFonts w:ascii="Tahoma" w:hAnsi="Tahoma" w:cs="Tahoma"/>
            <w:sz w:val="20"/>
            <w:szCs w:val="20"/>
          </w:rPr>
          <w:fldChar w:fldCharType="end"/>
        </w:r>
      </w:p>
      <w:p w14:paraId="27D3C30F" w14:textId="5F120CD4" w:rsidR="00292C6B" w:rsidRDefault="00000000" w:rsidP="000C02AC">
        <w:pPr>
          <w:pStyle w:val="Pieddepage"/>
          <w:jc w:val="center"/>
        </w:pPr>
      </w:p>
    </w:sdtContent>
  </w:sdt>
  <w:p w14:paraId="397DA96D" w14:textId="77777777" w:rsidR="00292C6B" w:rsidRDefault="00292C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A058F" w14:textId="77777777" w:rsidR="00FA4ABA" w:rsidRDefault="00FA4ABA" w:rsidP="009B5E50">
      <w:pPr>
        <w:spacing w:after="0" w:line="240" w:lineRule="auto"/>
      </w:pPr>
      <w:r>
        <w:separator/>
      </w:r>
    </w:p>
  </w:footnote>
  <w:footnote w:type="continuationSeparator" w:id="0">
    <w:p w14:paraId="2597CACE" w14:textId="77777777" w:rsidR="00FA4ABA" w:rsidRDefault="00FA4ABA" w:rsidP="009B5E50">
      <w:pPr>
        <w:spacing w:after="0" w:line="240" w:lineRule="auto"/>
      </w:pPr>
      <w:r>
        <w:continuationSeparator/>
      </w:r>
    </w:p>
  </w:footnote>
  <w:footnote w:id="1">
    <w:p w14:paraId="0EC016C0" w14:textId="4634F7CC" w:rsidR="009B5E50" w:rsidRPr="00FF6718" w:rsidRDefault="009B5E50" w:rsidP="009D7053">
      <w:pPr>
        <w:spacing w:line="360" w:lineRule="auto"/>
        <w:jc w:val="both"/>
        <w:rPr>
          <w:rFonts w:ascii="Calibri Light" w:hAnsi="Calibri Light" w:cs="Calibri Light"/>
          <w:sz w:val="20"/>
          <w:szCs w:val="20"/>
        </w:rPr>
      </w:pPr>
      <w:r w:rsidRPr="00FF6718">
        <w:rPr>
          <w:rStyle w:val="Appelnotedebasdep"/>
          <w:rFonts w:ascii="Calibri Light" w:hAnsi="Calibri Light" w:cs="Calibri Light"/>
          <w:sz w:val="20"/>
          <w:szCs w:val="20"/>
        </w:rPr>
        <w:footnoteRef/>
      </w:r>
      <w:r w:rsidRPr="00FF6718">
        <w:rPr>
          <w:rFonts w:ascii="Calibri Light" w:hAnsi="Calibri Light" w:cs="Calibri Light"/>
          <w:sz w:val="20"/>
          <w:szCs w:val="20"/>
        </w:rPr>
        <w:t xml:space="preserve"> La presente esposizione </w:t>
      </w:r>
      <w:r w:rsidR="007714B9" w:rsidRPr="00FF6718">
        <w:rPr>
          <w:rFonts w:ascii="Calibri Light" w:hAnsi="Calibri Light" w:cs="Calibri Light"/>
          <w:sz w:val="20"/>
          <w:szCs w:val="20"/>
        </w:rPr>
        <w:t xml:space="preserve">risente molto </w:t>
      </w:r>
      <w:r w:rsidRPr="00FF6718">
        <w:rPr>
          <w:rFonts w:ascii="Calibri Light" w:hAnsi="Calibri Light" w:cs="Calibri Light"/>
          <w:sz w:val="20"/>
          <w:szCs w:val="20"/>
        </w:rPr>
        <w:t xml:space="preserve">della conferenza di Antonio Gargano su Henri </w:t>
      </w:r>
      <w:r w:rsidR="00426437" w:rsidRPr="00FF6718">
        <w:rPr>
          <w:rFonts w:ascii="Calibri Light" w:hAnsi="Calibri Light" w:cs="Calibri Light"/>
          <w:sz w:val="20"/>
          <w:szCs w:val="20"/>
        </w:rPr>
        <w:t>Bergson</w:t>
      </w:r>
      <w:r w:rsidRPr="00FF6718">
        <w:rPr>
          <w:rFonts w:ascii="Calibri Light" w:hAnsi="Calibri Light" w:cs="Calibri Light"/>
          <w:sz w:val="20"/>
          <w:szCs w:val="20"/>
        </w:rPr>
        <w:t>, tenuta il 28 marzo 2007</w:t>
      </w:r>
      <w:r w:rsidR="007714B9" w:rsidRPr="00FF6718">
        <w:rPr>
          <w:rFonts w:ascii="Calibri Light" w:hAnsi="Calibri Light" w:cs="Calibri Light"/>
          <w:sz w:val="20"/>
          <w:szCs w:val="20"/>
        </w:rPr>
        <w:t xml:space="preserve">, </w:t>
      </w:r>
      <w:r w:rsidRPr="00FF6718">
        <w:rPr>
          <w:rFonts w:ascii="Calibri Light" w:hAnsi="Calibri Light" w:cs="Calibri Light"/>
          <w:sz w:val="20"/>
          <w:szCs w:val="20"/>
        </w:rPr>
        <w:t xml:space="preserve">e accessibile su </w:t>
      </w:r>
      <w:r w:rsidRPr="00FF6718">
        <w:rPr>
          <w:rFonts w:ascii="Calibri Light" w:hAnsi="Calibri Light" w:cs="Calibri Light"/>
          <w:i/>
          <w:iCs/>
          <w:sz w:val="20"/>
          <w:szCs w:val="20"/>
        </w:rPr>
        <w:t>YouTube</w:t>
      </w:r>
      <w:r w:rsidRPr="00FF6718">
        <w:rPr>
          <w:rFonts w:ascii="Calibri Light" w:hAnsi="Calibri Light" w:cs="Calibri Light"/>
          <w:sz w:val="20"/>
          <w:szCs w:val="20"/>
        </w:rPr>
        <w:t>:</w:t>
      </w:r>
      <w:r w:rsidR="00C775F4" w:rsidRPr="00FF6718">
        <w:rPr>
          <w:rFonts w:ascii="Calibri Light" w:hAnsi="Calibri Light" w:cs="Calibri Light"/>
          <w:sz w:val="20"/>
          <w:szCs w:val="20"/>
        </w:rPr>
        <w:t xml:space="preserve"> </w:t>
      </w:r>
      <w:hyperlink r:id="rId1" w:history="1">
        <w:r w:rsidRPr="00FF6718">
          <w:rPr>
            <w:rStyle w:val="Hyperlien"/>
            <w:rFonts w:ascii="Calibri Light" w:hAnsi="Calibri Light" w:cs="Calibri Light"/>
            <w:sz w:val="20"/>
            <w:szCs w:val="20"/>
          </w:rPr>
          <w:t>https://www.youtube.com/watch?v=6KI5pJW_vrI</w:t>
        </w:r>
      </w:hyperlink>
      <w:r w:rsidRPr="00FF6718">
        <w:rPr>
          <w:rFonts w:ascii="Calibri Light" w:hAnsi="Calibri Light" w:cs="Calibri Light"/>
          <w:sz w:val="20"/>
          <w:szCs w:val="20"/>
        </w:rPr>
        <w:t xml:space="preserve"> </w:t>
      </w:r>
      <w:r w:rsidR="00C775F4" w:rsidRPr="00FF6718">
        <w:rPr>
          <w:rFonts w:ascii="Calibri Light" w:hAnsi="Calibri Light" w:cs="Calibri Light"/>
          <w:sz w:val="20"/>
          <w:szCs w:val="20"/>
        </w:rPr>
        <w:t>. Parti della conferenza sono state trascritte e integrate nella presente esposizione.</w:t>
      </w:r>
      <w:r w:rsidR="0074026F" w:rsidRPr="00FF6718">
        <w:rPr>
          <w:rFonts w:ascii="Calibri Light" w:hAnsi="Calibri Light" w:cs="Calibri Light"/>
          <w:sz w:val="20"/>
          <w:szCs w:val="20"/>
        </w:rPr>
        <w:t xml:space="preserve"> </w:t>
      </w:r>
      <w:r w:rsidR="00A77866" w:rsidRPr="00FF6718">
        <w:rPr>
          <w:rFonts w:ascii="Calibri Light" w:hAnsi="Calibri Light" w:cs="Calibri Light"/>
          <w:sz w:val="20"/>
          <w:szCs w:val="20"/>
        </w:rPr>
        <w:t>In</w:t>
      </w:r>
      <w:r w:rsidR="0074026F" w:rsidRPr="00FF6718">
        <w:rPr>
          <w:rFonts w:ascii="Calibri Light" w:hAnsi="Calibri Light" w:cs="Calibri Light"/>
          <w:sz w:val="20"/>
          <w:szCs w:val="20"/>
        </w:rPr>
        <w:t xml:space="preserve"> questa esposizione </w:t>
      </w:r>
      <w:r w:rsidR="00A77866" w:rsidRPr="00FF6718">
        <w:rPr>
          <w:rFonts w:ascii="Calibri Light" w:hAnsi="Calibri Light" w:cs="Calibri Light"/>
          <w:sz w:val="20"/>
          <w:szCs w:val="20"/>
        </w:rPr>
        <w:t xml:space="preserve">si è tenuta presente anche </w:t>
      </w:r>
      <w:r w:rsidR="0074026F" w:rsidRPr="00FF6718">
        <w:rPr>
          <w:rFonts w:ascii="Calibri Light" w:hAnsi="Calibri Light" w:cs="Calibri Light"/>
          <w:sz w:val="20"/>
          <w:szCs w:val="20"/>
        </w:rPr>
        <w:t xml:space="preserve">l’introduzione a </w:t>
      </w:r>
      <w:r w:rsidR="00426437" w:rsidRPr="00FF6718">
        <w:rPr>
          <w:rFonts w:ascii="Calibri Light" w:hAnsi="Calibri Light" w:cs="Calibri Light"/>
          <w:sz w:val="20"/>
          <w:szCs w:val="20"/>
        </w:rPr>
        <w:t>Bergson</w:t>
      </w:r>
      <w:r w:rsidR="0074026F" w:rsidRPr="00FF6718">
        <w:rPr>
          <w:rFonts w:ascii="Calibri Light" w:hAnsi="Calibri Light" w:cs="Calibri Light"/>
          <w:sz w:val="20"/>
          <w:szCs w:val="20"/>
        </w:rPr>
        <w:t xml:space="preserve"> di D. Fusaro: </w:t>
      </w:r>
      <w:hyperlink r:id="rId2" w:history="1">
        <w:r w:rsidR="00C36EE5" w:rsidRPr="00FF6718">
          <w:rPr>
            <w:rStyle w:val="Hyperlien"/>
            <w:rFonts w:ascii="Calibri Light" w:hAnsi="Calibri Light" w:cs="Calibri Light"/>
            <w:sz w:val="20"/>
            <w:szCs w:val="20"/>
          </w:rPr>
          <w:t>https://www.youtube.com/watch?v=P4WfWO8LfFU</w:t>
        </w:r>
      </w:hyperlink>
      <w:r w:rsidR="00C36EE5" w:rsidRPr="00FF6718">
        <w:rPr>
          <w:rFonts w:ascii="Calibri Light" w:hAnsi="Calibri Light" w:cs="Calibri Light"/>
          <w:sz w:val="20"/>
          <w:szCs w:val="20"/>
        </w:rPr>
        <w:t xml:space="preserve"> </w:t>
      </w:r>
      <w:r w:rsidR="0074026F" w:rsidRPr="00FF6718">
        <w:rPr>
          <w:rFonts w:ascii="Calibri Light" w:hAnsi="Calibri Light" w:cs="Calibri Light"/>
          <w:sz w:val="20"/>
          <w:szCs w:val="20"/>
        </w:rPr>
        <w:t xml:space="preserve">. Entrambe le conferenze sono state consultate su </w:t>
      </w:r>
      <w:r w:rsidR="0074026F" w:rsidRPr="00FF6718">
        <w:rPr>
          <w:rFonts w:ascii="Calibri Light" w:hAnsi="Calibri Light" w:cs="Calibri Light"/>
          <w:i/>
          <w:iCs/>
          <w:sz w:val="20"/>
          <w:szCs w:val="20"/>
        </w:rPr>
        <w:t>YouTube</w:t>
      </w:r>
      <w:r w:rsidR="0074026F" w:rsidRPr="00FF6718">
        <w:rPr>
          <w:rFonts w:ascii="Calibri Light" w:hAnsi="Calibri Light" w:cs="Calibri Light"/>
          <w:sz w:val="20"/>
          <w:szCs w:val="20"/>
        </w:rPr>
        <w:t xml:space="preserve"> nel novembre del 2022.</w:t>
      </w:r>
    </w:p>
    <w:p w14:paraId="25AEF401" w14:textId="7A357E44" w:rsidR="009B5E50" w:rsidRDefault="009B5E50" w:rsidP="009D7053">
      <w:pPr>
        <w:pStyle w:val="Notedebasdepage"/>
        <w:spacing w:line="360" w:lineRule="auto"/>
      </w:pPr>
    </w:p>
  </w:footnote>
  <w:footnote w:id="2">
    <w:p w14:paraId="1E63C382" w14:textId="37C6DEBD" w:rsidR="00211712" w:rsidRPr="00DA194C" w:rsidRDefault="00211712" w:rsidP="009D7053">
      <w:pPr>
        <w:pStyle w:val="Notedebasdepage"/>
        <w:spacing w:line="360" w:lineRule="auto"/>
        <w:rPr>
          <w:rFonts w:asciiTheme="majorHAnsi" w:hAnsiTheme="majorHAnsi" w:cstheme="majorHAnsi"/>
        </w:rPr>
      </w:pPr>
      <w:r>
        <w:rPr>
          <w:rStyle w:val="Appelnotedebasdep"/>
        </w:rPr>
        <w:footnoteRef/>
      </w:r>
      <w:r>
        <w:t xml:space="preserve"> </w:t>
      </w:r>
      <w:r w:rsidRPr="00DA194C">
        <w:rPr>
          <w:rFonts w:asciiTheme="majorHAnsi" w:hAnsiTheme="majorHAnsi" w:cstheme="majorHAnsi"/>
        </w:rPr>
        <w:t xml:space="preserve">Un’arte, il cinema, nata nel 1895, proprio nel periodo in cui Bergson visse e cui il filosofo fa riferimento nelle sue opere, dove però </w:t>
      </w:r>
      <w:r w:rsidR="005E6551" w:rsidRPr="00DA194C">
        <w:rPr>
          <w:rFonts w:asciiTheme="majorHAnsi" w:hAnsiTheme="majorHAnsi" w:cstheme="majorHAnsi"/>
        </w:rPr>
        <w:t xml:space="preserve">dice cose un po’ diverse e </w:t>
      </w:r>
      <w:r w:rsidRPr="00DA194C">
        <w:rPr>
          <w:rFonts w:asciiTheme="majorHAnsi" w:hAnsiTheme="majorHAnsi" w:cstheme="majorHAnsi"/>
        </w:rPr>
        <w:t xml:space="preserve">non apprezza quest’arte come strumento per catturare la realtà temporale. </w:t>
      </w:r>
      <w:r w:rsidR="00E203D4" w:rsidRPr="00DA194C">
        <w:rPr>
          <w:rFonts w:asciiTheme="majorHAnsi" w:hAnsiTheme="majorHAnsi" w:cstheme="majorHAnsi"/>
        </w:rPr>
        <w:t>L’</w:t>
      </w:r>
      <w:r w:rsidRPr="00DA194C">
        <w:rPr>
          <w:rFonts w:asciiTheme="majorHAnsi" w:hAnsiTheme="majorHAnsi" w:cstheme="majorHAnsi"/>
        </w:rPr>
        <w:t>esempi</w:t>
      </w:r>
      <w:r w:rsidR="00E203D4" w:rsidRPr="00DA194C">
        <w:rPr>
          <w:rFonts w:asciiTheme="majorHAnsi" w:hAnsiTheme="majorHAnsi" w:cstheme="majorHAnsi"/>
        </w:rPr>
        <w:t xml:space="preserve">o del </w:t>
      </w:r>
      <w:r w:rsidR="00E203D4" w:rsidRPr="00DA194C">
        <w:rPr>
          <w:rFonts w:asciiTheme="majorHAnsi" w:hAnsiTheme="majorHAnsi" w:cstheme="majorHAnsi"/>
          <w:i/>
          <w:iCs/>
        </w:rPr>
        <w:t>flashback</w:t>
      </w:r>
      <w:r w:rsidR="00E203D4" w:rsidRPr="00DA194C">
        <w:rPr>
          <w:rFonts w:asciiTheme="majorHAnsi" w:hAnsiTheme="majorHAnsi" w:cstheme="majorHAnsi"/>
        </w:rPr>
        <w:t xml:space="preserve"> </w:t>
      </w:r>
      <w:r w:rsidRPr="00DA194C">
        <w:rPr>
          <w:rFonts w:asciiTheme="majorHAnsi" w:hAnsiTheme="majorHAnsi" w:cstheme="majorHAnsi"/>
        </w:rPr>
        <w:t xml:space="preserve">che facciamo qui </w:t>
      </w:r>
      <w:r w:rsidR="005E6551" w:rsidRPr="00DA194C">
        <w:rPr>
          <w:rFonts w:asciiTheme="majorHAnsi" w:hAnsiTheme="majorHAnsi" w:cstheme="majorHAnsi"/>
        </w:rPr>
        <w:t>p</w:t>
      </w:r>
      <w:r w:rsidR="00E203D4" w:rsidRPr="00DA194C">
        <w:rPr>
          <w:rFonts w:asciiTheme="majorHAnsi" w:hAnsiTheme="majorHAnsi" w:cstheme="majorHAnsi"/>
        </w:rPr>
        <w:t>uò</w:t>
      </w:r>
      <w:r w:rsidR="005E6551" w:rsidRPr="00DA194C">
        <w:rPr>
          <w:rFonts w:asciiTheme="majorHAnsi" w:hAnsiTheme="majorHAnsi" w:cstheme="majorHAnsi"/>
        </w:rPr>
        <w:t xml:space="preserve"> essere comunque estremamente util</w:t>
      </w:r>
      <w:r w:rsidR="00E203D4" w:rsidRPr="00DA194C">
        <w:rPr>
          <w:rFonts w:asciiTheme="majorHAnsi" w:hAnsiTheme="majorHAnsi" w:cstheme="majorHAnsi"/>
        </w:rPr>
        <w:t>e</w:t>
      </w:r>
      <w:r w:rsidR="005E6551" w:rsidRPr="00DA194C">
        <w:rPr>
          <w:rFonts w:asciiTheme="majorHAnsi" w:hAnsiTheme="majorHAnsi" w:cstheme="majorHAnsi"/>
        </w:rPr>
        <w:t xml:space="preserve"> per capire il suo pensiero.</w:t>
      </w:r>
    </w:p>
  </w:footnote>
  <w:footnote w:id="3">
    <w:p w14:paraId="2D2CDE02" w14:textId="0C3AB3E0" w:rsidR="00A01CC6" w:rsidRPr="009D7053" w:rsidRDefault="00A01CC6" w:rsidP="009D7053">
      <w:pPr>
        <w:pStyle w:val="Notedebasdepage"/>
        <w:spacing w:line="360" w:lineRule="auto"/>
        <w:jc w:val="both"/>
        <w:rPr>
          <w:sz w:val="18"/>
          <w:szCs w:val="18"/>
        </w:rPr>
      </w:pPr>
      <w:r w:rsidRPr="009D7053">
        <w:rPr>
          <w:rStyle w:val="Appelnotedebasdep"/>
          <w:sz w:val="18"/>
          <w:szCs w:val="18"/>
        </w:rPr>
        <w:footnoteRef/>
      </w:r>
      <w:r w:rsidR="005D068E" w:rsidRPr="009D7053">
        <w:rPr>
          <w:sz w:val="18"/>
          <w:szCs w:val="18"/>
        </w:rPr>
        <w:t xml:space="preserve"> La vita come incessante sviluppo e produzione di nuove forme. </w:t>
      </w:r>
      <w:r w:rsidRPr="009D7053">
        <w:rPr>
          <w:sz w:val="18"/>
          <w:szCs w:val="18"/>
        </w:rPr>
        <w:t xml:space="preserve">La formula precisa di Simmel è “vita/più vita/più che vita” (in tedesco: </w:t>
      </w:r>
      <w:r w:rsidRPr="009D7053">
        <w:rPr>
          <w:i/>
          <w:iCs/>
          <w:sz w:val="18"/>
          <w:szCs w:val="18"/>
        </w:rPr>
        <w:t>Leben/Mehr Leben/Mehr als Leben</w:t>
      </w:r>
      <w:r w:rsidRPr="009D7053">
        <w:rPr>
          <w:sz w:val="18"/>
          <w:szCs w:val="18"/>
        </w:rPr>
        <w:t xml:space="preserve">). Con essa </w:t>
      </w:r>
      <w:r w:rsidR="005D068E" w:rsidRPr="009D7053">
        <w:rPr>
          <w:sz w:val="18"/>
          <w:szCs w:val="18"/>
        </w:rPr>
        <w:t xml:space="preserve">egli </w:t>
      </w:r>
      <w:r w:rsidRPr="009D7053">
        <w:rPr>
          <w:sz w:val="18"/>
          <w:szCs w:val="18"/>
        </w:rPr>
        <w:t xml:space="preserve">intende che la </w:t>
      </w:r>
      <w:r w:rsidRPr="009D7053">
        <w:rPr>
          <w:i/>
          <w:iCs/>
          <w:sz w:val="18"/>
          <w:szCs w:val="18"/>
        </w:rPr>
        <w:t>vita</w:t>
      </w:r>
      <w:r w:rsidRPr="009D7053">
        <w:rPr>
          <w:sz w:val="18"/>
          <w:szCs w:val="18"/>
        </w:rPr>
        <w:t xml:space="preserve"> (</w:t>
      </w:r>
      <w:r w:rsidRPr="009D7053">
        <w:rPr>
          <w:i/>
          <w:iCs/>
          <w:sz w:val="18"/>
          <w:szCs w:val="18"/>
        </w:rPr>
        <w:t>Leben</w:t>
      </w:r>
      <w:r w:rsidRPr="009D7053">
        <w:rPr>
          <w:sz w:val="18"/>
          <w:szCs w:val="18"/>
        </w:rPr>
        <w:t>), punto di partenza,</w:t>
      </w:r>
      <w:r w:rsidR="005D068E" w:rsidRPr="009D7053">
        <w:rPr>
          <w:sz w:val="18"/>
          <w:szCs w:val="18"/>
        </w:rPr>
        <w:t xml:space="preserve"> cioè</w:t>
      </w:r>
      <w:r w:rsidRPr="009D7053">
        <w:rPr>
          <w:sz w:val="18"/>
          <w:szCs w:val="18"/>
        </w:rPr>
        <w:t xml:space="preserve"> intesa come processo biologico organico, si specializza in forme complesse e organizzate che assicurano la sopravvivenza diventando </w:t>
      </w:r>
      <w:r w:rsidRPr="009D7053">
        <w:rPr>
          <w:i/>
          <w:iCs/>
          <w:sz w:val="18"/>
          <w:szCs w:val="18"/>
        </w:rPr>
        <w:t>più vita</w:t>
      </w:r>
      <w:r w:rsidRPr="009D7053">
        <w:rPr>
          <w:sz w:val="18"/>
          <w:szCs w:val="18"/>
        </w:rPr>
        <w:t xml:space="preserve"> (</w:t>
      </w:r>
      <w:r w:rsidRPr="009D7053">
        <w:rPr>
          <w:i/>
          <w:iCs/>
          <w:sz w:val="18"/>
          <w:szCs w:val="18"/>
        </w:rPr>
        <w:t>Mehr Leben</w:t>
      </w:r>
      <w:r w:rsidRPr="009D7053">
        <w:rPr>
          <w:sz w:val="18"/>
          <w:szCs w:val="18"/>
        </w:rPr>
        <w:t xml:space="preserve">) e poi </w:t>
      </w:r>
      <w:r w:rsidR="005D068E" w:rsidRPr="009D7053">
        <w:rPr>
          <w:sz w:val="18"/>
          <w:szCs w:val="18"/>
        </w:rPr>
        <w:t xml:space="preserve">si trasforma in </w:t>
      </w:r>
      <w:r w:rsidR="005D068E" w:rsidRPr="009D7053">
        <w:rPr>
          <w:i/>
          <w:iCs/>
          <w:sz w:val="18"/>
          <w:szCs w:val="18"/>
        </w:rPr>
        <w:t>più che vita</w:t>
      </w:r>
      <w:r w:rsidR="005D068E" w:rsidRPr="009D7053">
        <w:rPr>
          <w:sz w:val="18"/>
          <w:szCs w:val="18"/>
        </w:rPr>
        <w:t xml:space="preserve"> (</w:t>
      </w:r>
      <w:r w:rsidR="005D068E" w:rsidRPr="009D7053">
        <w:rPr>
          <w:i/>
          <w:iCs/>
          <w:sz w:val="18"/>
          <w:szCs w:val="18"/>
        </w:rPr>
        <w:t>Mehr als Leben</w:t>
      </w:r>
      <w:r w:rsidR="005D068E" w:rsidRPr="009D7053">
        <w:rPr>
          <w:sz w:val="18"/>
          <w:szCs w:val="18"/>
        </w:rPr>
        <w:t xml:space="preserve">) nel senso che, superato il problema della mera sopravvivenza, si creano nuove potenzialità che consentono di proiettarsi nel futuro e superarsi. (vd. Bianco, A., </w:t>
      </w:r>
      <w:r w:rsidR="005D068E" w:rsidRPr="009D7053">
        <w:rPr>
          <w:i/>
          <w:iCs/>
          <w:sz w:val="18"/>
          <w:szCs w:val="18"/>
        </w:rPr>
        <w:t>La concezione di mutamento sociale in Georg Simmel</w:t>
      </w:r>
      <w:r w:rsidR="005D068E" w:rsidRPr="009D7053">
        <w:rPr>
          <w:sz w:val="18"/>
          <w:szCs w:val="18"/>
        </w:rPr>
        <w:t xml:space="preserve">, </w:t>
      </w:r>
      <w:hyperlink r:id="rId3" w:history="1">
        <w:r w:rsidR="005D068E" w:rsidRPr="009D7053">
          <w:rPr>
            <w:rStyle w:val="Hyperlien"/>
            <w:sz w:val="18"/>
            <w:szCs w:val="18"/>
          </w:rPr>
          <w:t>https://it.readkong.com/page/la-concezione-di-mutamento-sociale-in-georg-simmel-8380406</w:t>
        </w:r>
      </w:hyperlink>
      <w:r w:rsidR="005D068E" w:rsidRPr="009D7053">
        <w:rPr>
          <w:sz w:val="18"/>
          <w:szCs w:val="18"/>
        </w:rPr>
        <w:t xml:space="preserve">). </w:t>
      </w:r>
    </w:p>
    <w:p w14:paraId="431360C2" w14:textId="77777777" w:rsidR="00E66AB2" w:rsidRPr="009D7053" w:rsidRDefault="00E66AB2" w:rsidP="009D7053">
      <w:pPr>
        <w:pStyle w:val="Notedebasdepage"/>
        <w:spacing w:line="360" w:lineRule="auto"/>
        <w:jc w:val="both"/>
        <w:rPr>
          <w:sz w:val="18"/>
          <w:szCs w:val="18"/>
        </w:rPr>
      </w:pPr>
    </w:p>
  </w:footnote>
  <w:footnote w:id="4">
    <w:p w14:paraId="53A3342A" w14:textId="548A7A67" w:rsidR="00EE01FB" w:rsidRPr="009D7053" w:rsidRDefault="00EE01FB" w:rsidP="009D7053">
      <w:pPr>
        <w:pStyle w:val="Notedebasdepage"/>
        <w:spacing w:line="360" w:lineRule="auto"/>
        <w:jc w:val="both"/>
        <w:rPr>
          <w:color w:val="833C0B" w:themeColor="accent2" w:themeShade="80"/>
          <w:sz w:val="18"/>
          <w:szCs w:val="18"/>
        </w:rPr>
      </w:pPr>
      <w:r w:rsidRPr="009D7053">
        <w:rPr>
          <w:rStyle w:val="Appelnotedebasdep"/>
          <w:sz w:val="18"/>
          <w:szCs w:val="18"/>
        </w:rPr>
        <w:footnoteRef/>
      </w:r>
      <w:r w:rsidRPr="009D7053">
        <w:rPr>
          <w:sz w:val="18"/>
          <w:szCs w:val="18"/>
        </w:rPr>
        <w:t xml:space="preserve"> Simmel e Bergson </w:t>
      </w:r>
      <w:r w:rsidR="008C5D1A" w:rsidRPr="009D7053">
        <w:rPr>
          <w:sz w:val="18"/>
          <w:szCs w:val="18"/>
        </w:rPr>
        <w:t>ebbero un fecondo dialogo intellettuale tra il 1908 e il 1914, documentato da uno scambio di libri e di lettere</w:t>
      </w:r>
      <w:r w:rsidR="00A37022" w:rsidRPr="009D7053">
        <w:rPr>
          <w:sz w:val="18"/>
          <w:szCs w:val="18"/>
        </w:rPr>
        <w:t>,</w:t>
      </w:r>
      <w:r w:rsidR="008C5D1A" w:rsidRPr="009D7053">
        <w:rPr>
          <w:sz w:val="18"/>
          <w:szCs w:val="18"/>
        </w:rPr>
        <w:t xml:space="preserve"> che </w:t>
      </w:r>
      <w:r w:rsidR="00E66AB2" w:rsidRPr="009D7053">
        <w:rPr>
          <w:sz w:val="18"/>
          <w:szCs w:val="18"/>
        </w:rPr>
        <w:t>testimonia</w:t>
      </w:r>
      <w:r w:rsidR="008C5D1A" w:rsidRPr="009D7053">
        <w:rPr>
          <w:sz w:val="18"/>
          <w:szCs w:val="18"/>
        </w:rPr>
        <w:t xml:space="preserve"> </w:t>
      </w:r>
      <w:r w:rsidR="00CC768D" w:rsidRPr="009D7053">
        <w:rPr>
          <w:sz w:val="18"/>
          <w:szCs w:val="18"/>
        </w:rPr>
        <w:t xml:space="preserve">un appassionante </w:t>
      </w:r>
      <w:r w:rsidR="00A37022" w:rsidRPr="009D7053">
        <w:rPr>
          <w:sz w:val="18"/>
          <w:szCs w:val="18"/>
        </w:rPr>
        <w:t>rapporto</w:t>
      </w:r>
      <w:r w:rsidR="00CC768D" w:rsidRPr="009D7053">
        <w:rPr>
          <w:sz w:val="18"/>
          <w:szCs w:val="18"/>
        </w:rPr>
        <w:t xml:space="preserve"> tra le due </w:t>
      </w:r>
      <w:r w:rsidR="00ED3B84" w:rsidRPr="009D7053">
        <w:rPr>
          <w:sz w:val="18"/>
          <w:szCs w:val="18"/>
        </w:rPr>
        <w:t>“</w:t>
      </w:r>
      <w:r w:rsidR="00CC768D" w:rsidRPr="009D7053">
        <w:rPr>
          <w:sz w:val="18"/>
          <w:szCs w:val="18"/>
        </w:rPr>
        <w:t>filosofie della vita</w:t>
      </w:r>
      <w:r w:rsidR="00ED3B84" w:rsidRPr="009D7053">
        <w:rPr>
          <w:sz w:val="18"/>
          <w:szCs w:val="18"/>
        </w:rPr>
        <w:t>”</w:t>
      </w:r>
      <w:r w:rsidR="00CC768D" w:rsidRPr="009D7053">
        <w:rPr>
          <w:sz w:val="18"/>
          <w:szCs w:val="18"/>
        </w:rPr>
        <w:t xml:space="preserve"> che si intrecciavano tra Francia e Germania nel primo Novecento.</w:t>
      </w:r>
      <w:r w:rsidR="00C32950" w:rsidRPr="009D7053">
        <w:rPr>
          <w:sz w:val="18"/>
          <w:szCs w:val="18"/>
        </w:rPr>
        <w:t xml:space="preserve"> Scrive il figlio di Simmel, Hans, in un suo libro di ricordi: </w:t>
      </w:r>
      <w:r w:rsidR="00C32950" w:rsidRPr="009D7053">
        <w:rPr>
          <w:color w:val="833C0B" w:themeColor="accent2" w:themeShade="80"/>
          <w:sz w:val="18"/>
          <w:szCs w:val="18"/>
        </w:rPr>
        <w:t>“L’altro grande francese che mio padre liberamente non ha visto a Parigi, ma col quale aveva una vivace corrispondenza, era Henri Bergson. Mio padre lo considerava il più grande filosofo vivente ed era molto impegnato a farlo conoscere in Germania“</w:t>
      </w:r>
      <w:r w:rsidR="00C5359B" w:rsidRPr="009D7053">
        <w:rPr>
          <w:color w:val="833C0B" w:themeColor="accent2" w:themeShade="80"/>
          <w:sz w:val="18"/>
          <w:szCs w:val="18"/>
        </w:rPr>
        <w:t xml:space="preserve"> </w:t>
      </w:r>
      <w:r w:rsidR="00EC1C2A" w:rsidRPr="009D7053">
        <w:rPr>
          <w:sz w:val="18"/>
          <w:szCs w:val="18"/>
        </w:rPr>
        <w:t xml:space="preserve">(cit. in Zanfi, C., </w:t>
      </w:r>
      <w:r w:rsidR="00EC1C2A" w:rsidRPr="009D7053">
        <w:rPr>
          <w:i/>
          <w:iCs/>
          <w:sz w:val="18"/>
          <w:szCs w:val="18"/>
        </w:rPr>
        <w:t>Bergson e la filosofia tedesca</w:t>
      </w:r>
      <w:r w:rsidR="00EC1C2A" w:rsidRPr="009D7053">
        <w:rPr>
          <w:sz w:val="18"/>
          <w:szCs w:val="18"/>
        </w:rPr>
        <w:t>, Macerata, Quodlibet, 2013, p. 97).</w:t>
      </w:r>
    </w:p>
  </w:footnote>
  <w:footnote w:id="5">
    <w:p w14:paraId="5827A51E" w14:textId="1DBE1A01" w:rsidR="006A0400" w:rsidRPr="006A0400" w:rsidRDefault="006A0400" w:rsidP="009D7053">
      <w:pPr>
        <w:pStyle w:val="Notedebasdepage"/>
        <w:spacing w:line="360" w:lineRule="auto"/>
      </w:pPr>
      <w:r>
        <w:rPr>
          <w:rStyle w:val="Appelnotedebasdep"/>
        </w:rPr>
        <w:footnoteRef/>
      </w:r>
      <w:r w:rsidRPr="00EE01FB">
        <w:t xml:space="preserve"> Mathieu, V., </w:t>
      </w:r>
      <w:r w:rsidRPr="00EE01FB">
        <w:rPr>
          <w:i/>
          <w:iCs/>
        </w:rPr>
        <w:t xml:space="preserve">Bergson. </w:t>
      </w:r>
      <w:r>
        <w:rPr>
          <w:i/>
          <w:iCs/>
        </w:rPr>
        <w:t>Il profondo e la sua espressione</w:t>
      </w:r>
      <w:r>
        <w:t>, Torino, 1954, p. 62.</w:t>
      </w:r>
    </w:p>
  </w:footnote>
  <w:footnote w:id="6">
    <w:p w14:paraId="0F5F50E7" w14:textId="01673DB0" w:rsidR="00AF432D" w:rsidRDefault="00AF432D" w:rsidP="009D7053">
      <w:pPr>
        <w:pStyle w:val="Notedebasdepage"/>
        <w:spacing w:line="360" w:lineRule="auto"/>
      </w:pPr>
      <w:r>
        <w:rPr>
          <w:rStyle w:val="Appelnotedebasdep"/>
        </w:rPr>
        <w:footnoteRef/>
      </w:r>
      <w:r>
        <w:t xml:space="preserve"> </w:t>
      </w:r>
      <w:r>
        <w:rPr>
          <w:rFonts w:ascii="Ebrima" w:hAnsi="Ebrima"/>
        </w:rPr>
        <w:t xml:space="preserve">Calvesi, M., a cura di, </w:t>
      </w:r>
      <w:r>
        <w:rPr>
          <w:rFonts w:ascii="Ebrima" w:hAnsi="Ebrima"/>
          <w:i/>
          <w:iCs/>
        </w:rPr>
        <w:t>Storia dell’arte contemporanea</w:t>
      </w:r>
      <w:r>
        <w:rPr>
          <w:rFonts w:ascii="Ebrima" w:hAnsi="Ebrima"/>
        </w:rPr>
        <w:t>, p. 107</w:t>
      </w:r>
    </w:p>
  </w:footnote>
  <w:footnote w:id="7">
    <w:p w14:paraId="7CEE5B0D" w14:textId="0F3D7A3B" w:rsidR="00CE1547" w:rsidRDefault="00CE1547" w:rsidP="009D7053">
      <w:pPr>
        <w:pStyle w:val="Notedebasdepage"/>
        <w:spacing w:line="360" w:lineRule="auto"/>
      </w:pPr>
      <w:r>
        <w:rPr>
          <w:rStyle w:val="Appelnotedebasdep"/>
        </w:rPr>
        <w:footnoteRef/>
      </w:r>
      <w:r>
        <w:t xml:space="preserve"> </w:t>
      </w:r>
      <w:r w:rsidRPr="00FF6718">
        <w:rPr>
          <w:rFonts w:asciiTheme="majorHAnsi" w:hAnsiTheme="majorHAnsi" w:cstheme="majorHAnsi"/>
        </w:rPr>
        <w:t xml:space="preserve">ZANFI, C., </w:t>
      </w:r>
      <w:r w:rsidRPr="00FF6718">
        <w:rPr>
          <w:rFonts w:asciiTheme="majorHAnsi" w:hAnsiTheme="majorHAnsi" w:cstheme="majorHAnsi"/>
          <w:i/>
          <w:iCs/>
        </w:rPr>
        <w:t>Reazioni italiane al bergsonismo nel secondo dopoguerra</w:t>
      </w:r>
      <w:r w:rsidRPr="00FF6718">
        <w:rPr>
          <w:rFonts w:asciiTheme="majorHAnsi" w:hAnsiTheme="majorHAnsi" w:cstheme="majorHAnsi"/>
        </w:rPr>
        <w:t xml:space="preserve">, </w:t>
      </w:r>
      <w:r w:rsidR="004A15BB" w:rsidRPr="00FF6718">
        <w:rPr>
          <w:rFonts w:asciiTheme="majorHAnsi" w:hAnsiTheme="majorHAnsi" w:cstheme="majorHAnsi"/>
        </w:rPr>
        <w:t>in</w:t>
      </w:r>
      <w:r w:rsidR="007C7638" w:rsidRPr="00FF6718">
        <w:rPr>
          <w:rFonts w:asciiTheme="majorHAnsi" w:hAnsiTheme="majorHAnsi" w:cstheme="majorHAnsi"/>
        </w:rPr>
        <w:t xml:space="preserve">: </w:t>
      </w:r>
      <w:r w:rsidRPr="00FF6718">
        <w:rPr>
          <w:rFonts w:asciiTheme="majorHAnsi" w:hAnsiTheme="majorHAnsi" w:cstheme="majorHAnsi"/>
        </w:rPr>
        <w:t>Bollettino della Società Italiana di Storia della Filosofia, 2011, III (1), pp.127-152</w:t>
      </w:r>
      <w:r w:rsidR="00B81E43" w:rsidRPr="00FF6718">
        <w:rPr>
          <w:rFonts w:asciiTheme="majorHAnsi" w:hAnsiTheme="majorHAnsi" w:cstheme="majorHAnsi"/>
        </w:rPr>
        <w:t>;</w:t>
      </w:r>
      <w:r w:rsidR="00E06CA8" w:rsidRPr="00FF6718">
        <w:rPr>
          <w:rFonts w:asciiTheme="majorHAnsi" w:hAnsiTheme="majorHAnsi" w:cstheme="majorHAnsi"/>
        </w:rPr>
        <w:t xml:space="preserve"> </w:t>
      </w:r>
      <w:r w:rsidR="00B81E43" w:rsidRPr="00FF6718">
        <w:rPr>
          <w:rFonts w:asciiTheme="majorHAnsi" w:hAnsiTheme="majorHAnsi" w:cstheme="majorHAnsi"/>
        </w:rPr>
        <w:t xml:space="preserve">la citazione è tratta da </w:t>
      </w:r>
      <w:r w:rsidR="00E06CA8" w:rsidRPr="00FF6718">
        <w:rPr>
          <w:rFonts w:asciiTheme="majorHAnsi" w:hAnsiTheme="majorHAnsi" w:cstheme="majorHAnsi"/>
        </w:rPr>
        <w:t>p. 136</w:t>
      </w:r>
      <w:r w:rsidRPr="00FF6718">
        <w:rPr>
          <w:rFonts w:asciiTheme="majorHAnsi" w:hAnsiTheme="majorHAnsi" w:cstheme="majorHAnsi"/>
        </w:rPr>
        <w:t xml:space="preserve">. </w:t>
      </w:r>
      <w:r w:rsidR="00BE4425" w:rsidRPr="00FF6718">
        <w:rPr>
          <w:rFonts w:asciiTheme="majorHAnsi" w:hAnsiTheme="majorHAnsi" w:cstheme="majorHAnsi"/>
        </w:rPr>
        <w:t>Reperibile anche online:</w:t>
      </w:r>
      <w:r w:rsidRPr="00FF6718">
        <w:rPr>
          <w:rFonts w:asciiTheme="majorHAnsi" w:hAnsiTheme="majorHAnsi" w:cstheme="majorHAnsi"/>
        </w:rPr>
        <w:t xml:space="preserve"> </w:t>
      </w:r>
      <w:hyperlink r:id="rId4" w:history="1">
        <w:r w:rsidRPr="00FF6718">
          <w:rPr>
            <w:rStyle w:val="Hyperlien"/>
            <w:rFonts w:asciiTheme="majorHAnsi" w:hAnsiTheme="majorHAnsi" w:cstheme="majorHAnsi"/>
          </w:rPr>
          <w:t>https://halshs.archives-ouvertes.fr/halshs-00750410/document</w:t>
        </w:r>
      </w:hyperlink>
      <w:r>
        <w:t xml:space="preserve"> </w:t>
      </w:r>
    </w:p>
  </w:footnote>
  <w:footnote w:id="8">
    <w:p w14:paraId="34A56A99" w14:textId="7EAE37C2" w:rsidR="00AE5CEA" w:rsidRPr="00FF6718" w:rsidRDefault="00AE5CEA" w:rsidP="009D7053">
      <w:pPr>
        <w:pStyle w:val="Notedebasdepage"/>
        <w:spacing w:line="360" w:lineRule="auto"/>
        <w:rPr>
          <w:rFonts w:asciiTheme="majorHAnsi" w:hAnsiTheme="majorHAnsi" w:cstheme="majorHAnsi"/>
        </w:rPr>
      </w:pPr>
      <w:r w:rsidRPr="00FF6718">
        <w:rPr>
          <w:rStyle w:val="Appelnotedebasdep"/>
          <w:rFonts w:asciiTheme="majorHAnsi" w:hAnsiTheme="majorHAnsi" w:cstheme="majorHAnsi"/>
        </w:rPr>
        <w:footnoteRef/>
      </w:r>
      <w:r w:rsidRPr="00FF6718">
        <w:rPr>
          <w:rFonts w:asciiTheme="majorHAnsi" w:hAnsiTheme="majorHAnsi" w:cstheme="majorHAnsi"/>
          <w:b/>
          <w:bCs/>
          <w:color w:val="263238"/>
          <w:sz w:val="33"/>
          <w:szCs w:val="33"/>
          <w:shd w:val="clear" w:color="auto" w:fill="FFFFFF"/>
        </w:rPr>
        <w:t xml:space="preserve"> </w:t>
      </w:r>
      <w:r w:rsidRPr="00FF6718">
        <w:rPr>
          <w:rFonts w:asciiTheme="majorHAnsi" w:hAnsiTheme="majorHAnsi" w:cstheme="majorHAnsi"/>
          <w:color w:val="263238"/>
          <w:shd w:val="clear" w:color="auto" w:fill="FFFFFF"/>
        </w:rPr>
        <w:t xml:space="preserve">BUONGIORNO, F., </w:t>
      </w:r>
      <w:r w:rsidRPr="00FF6718">
        <w:rPr>
          <w:rFonts w:asciiTheme="majorHAnsi" w:hAnsiTheme="majorHAnsi" w:cstheme="majorHAnsi"/>
          <w:i/>
          <w:iCs/>
          <w:color w:val="263238"/>
          <w:shd w:val="clear" w:color="auto" w:fill="FFFFFF"/>
        </w:rPr>
        <w:t>La linea del tempo. Coscienza, percezione, memoria tra Bergson e Husserl</w:t>
      </w:r>
      <w:r w:rsidRPr="00FF6718">
        <w:rPr>
          <w:rFonts w:asciiTheme="majorHAnsi" w:hAnsiTheme="majorHAnsi" w:cstheme="majorHAnsi"/>
          <w:color w:val="263238"/>
          <w:shd w:val="clear" w:color="auto" w:fill="FFFFFF"/>
        </w:rPr>
        <w:t xml:space="preserve">, Roma, </w:t>
      </w:r>
      <w:hyperlink r:id="rId5" w:history="1">
        <w:r w:rsidRPr="00FF6718">
          <w:rPr>
            <w:rStyle w:val="Hyperlien"/>
            <w:rFonts w:asciiTheme="majorHAnsi" w:hAnsiTheme="majorHAnsi" w:cstheme="majorHAnsi"/>
            <w:color w:val="263238"/>
            <w:u w:val="none"/>
            <w:shd w:val="clear" w:color="auto" w:fill="FFFFFF"/>
          </w:rPr>
          <w:t>Inschibboleth</w:t>
        </w:r>
      </w:hyperlink>
      <w:r w:rsidRPr="00FF6718">
        <w:rPr>
          <w:rFonts w:asciiTheme="majorHAnsi" w:hAnsiTheme="majorHAnsi" w:cstheme="majorHAnsi"/>
          <w:color w:val="263238"/>
          <w:shd w:val="clear" w:color="auto" w:fill="FFFFFF"/>
        </w:rPr>
        <w:t xml:space="preserve"> edizioni, 2018. </w:t>
      </w:r>
      <w:r w:rsidR="00B70238" w:rsidRPr="00FF6718">
        <w:rPr>
          <w:rFonts w:asciiTheme="majorHAnsi" w:hAnsiTheme="majorHAnsi" w:cstheme="majorHAnsi"/>
          <w:color w:val="263238"/>
          <w:shd w:val="clear" w:color="auto" w:fill="FFFFFF"/>
        </w:rPr>
        <w:t>Una r</w:t>
      </w:r>
      <w:r w:rsidRPr="00FF6718">
        <w:rPr>
          <w:rFonts w:asciiTheme="majorHAnsi" w:hAnsiTheme="majorHAnsi" w:cstheme="majorHAnsi"/>
          <w:color w:val="263238"/>
          <w:shd w:val="clear" w:color="auto" w:fill="FFFFFF"/>
        </w:rPr>
        <w:t>ecensione</w:t>
      </w:r>
      <w:r w:rsidR="00B70238" w:rsidRPr="00FF6718">
        <w:rPr>
          <w:rFonts w:asciiTheme="majorHAnsi" w:hAnsiTheme="majorHAnsi" w:cstheme="majorHAnsi"/>
          <w:color w:val="263238"/>
          <w:shd w:val="clear" w:color="auto" w:fill="FFFFFF"/>
        </w:rPr>
        <w:t xml:space="preserve"> al volume si trova qui</w:t>
      </w:r>
      <w:r w:rsidRPr="00FF6718">
        <w:rPr>
          <w:rFonts w:asciiTheme="majorHAnsi" w:hAnsiTheme="majorHAnsi" w:cstheme="majorHAnsi"/>
          <w:color w:val="263238"/>
          <w:shd w:val="clear" w:color="auto" w:fill="FFFFFF"/>
        </w:rPr>
        <w:t xml:space="preserve">: </w:t>
      </w:r>
      <w:r w:rsidRPr="00FF6718">
        <w:rPr>
          <w:rFonts w:asciiTheme="majorHAnsi" w:hAnsiTheme="majorHAnsi" w:cstheme="majorHAnsi"/>
        </w:rPr>
        <w:t xml:space="preserve"> </w:t>
      </w:r>
      <w:hyperlink r:id="rId6" w:history="1">
        <w:r w:rsidRPr="00FF6718">
          <w:rPr>
            <w:rStyle w:val="Hyperlien"/>
            <w:rFonts w:asciiTheme="majorHAnsi" w:hAnsiTheme="majorHAnsi" w:cstheme="majorHAnsi"/>
          </w:rPr>
          <w:t>http://www.losguardo.net/wp-content/uploads/2018/10/2017-26-Recensione-Buongiorno.pdf</w:t>
        </w:r>
      </w:hyperlink>
      <w:r w:rsidRPr="00FF6718">
        <w:rPr>
          <w:rFonts w:asciiTheme="majorHAnsi" w:hAnsiTheme="majorHAnsi" w:cstheme="majorHAnsi"/>
        </w:rPr>
        <w:t xml:space="preserve"> </w:t>
      </w:r>
    </w:p>
    <w:p w14:paraId="7C9E128C" w14:textId="77777777" w:rsidR="00CB1B25" w:rsidRPr="00FF6718" w:rsidRDefault="00CB1B25" w:rsidP="009D7053">
      <w:pPr>
        <w:pStyle w:val="Notedebasdepage"/>
        <w:spacing w:line="360" w:lineRule="auto"/>
        <w:rPr>
          <w:rFonts w:asciiTheme="majorHAnsi" w:hAnsiTheme="majorHAnsi" w:cstheme="majorHAnsi"/>
          <w:color w:val="263238"/>
          <w:shd w:val="clear" w:color="auto" w:fill="FFFFFF"/>
        </w:rPr>
      </w:pPr>
    </w:p>
  </w:footnote>
  <w:footnote w:id="9">
    <w:p w14:paraId="26CAD654" w14:textId="54554A92" w:rsidR="005A26ED" w:rsidRPr="00CB1B25" w:rsidRDefault="005A26ED" w:rsidP="009D7053">
      <w:pPr>
        <w:pStyle w:val="Notedebasdepage"/>
        <w:spacing w:line="360" w:lineRule="auto"/>
      </w:pPr>
      <w:r w:rsidRPr="00FF6718">
        <w:rPr>
          <w:rStyle w:val="Appelnotedebasdep"/>
          <w:rFonts w:asciiTheme="majorHAnsi" w:hAnsiTheme="majorHAnsi" w:cstheme="majorHAnsi"/>
        </w:rPr>
        <w:footnoteRef/>
      </w:r>
      <w:r w:rsidRPr="00FF6718">
        <w:rPr>
          <w:rFonts w:asciiTheme="majorHAnsi" w:hAnsiTheme="majorHAnsi" w:cstheme="majorHAnsi"/>
        </w:rPr>
        <w:t xml:space="preserve"> Alla filosofia del vissuto è dedicato il libro di CIVITA, A., </w:t>
      </w:r>
      <w:r w:rsidRPr="00FF6718">
        <w:rPr>
          <w:rFonts w:asciiTheme="majorHAnsi" w:hAnsiTheme="majorHAnsi" w:cstheme="majorHAnsi"/>
          <w:i/>
          <w:iCs/>
        </w:rPr>
        <w:t>La filosofia del vissuto. Brentano, James, Dilthey, Bergson, Husserl</w:t>
      </w:r>
      <w:r w:rsidRPr="00FF6718">
        <w:rPr>
          <w:rFonts w:asciiTheme="majorHAnsi" w:hAnsiTheme="majorHAnsi" w:cstheme="majorHAnsi"/>
        </w:rPr>
        <w:t xml:space="preserve">, Milano, Unicopli, 1982. Reperibile online: </w:t>
      </w:r>
      <w:hyperlink r:id="rId7" w:anchor=":~:text=Essa%20designa%20una%20vasta%20area,%2C%20Dilthey%2C%20Bergson%2C%20Husserl" w:history="1">
        <w:r w:rsidRPr="00FF6718">
          <w:rPr>
            <w:rStyle w:val="Hyperlien"/>
            <w:rFonts w:asciiTheme="majorHAnsi" w:hAnsiTheme="majorHAnsi" w:cstheme="majorHAnsi"/>
          </w:rPr>
          <w:t>http://www.lettere.unimi.it/dodeca/civita02/coperti.htm#:~:text=Essa%20designa%20una%20vasta%20area,%2C%20Dilthey%2C%20Bergson%2C%20Husserl</w:t>
        </w:r>
      </w:hyperlink>
      <w:r w:rsidRPr="00FF6718">
        <w:rPr>
          <w:rFonts w:asciiTheme="majorHAnsi" w:hAnsiTheme="majorHAnsi" w:cstheme="majorHAnsi"/>
        </w:rPr>
        <w:t>.</w:t>
      </w:r>
      <w:r w:rsidRPr="00CB1B25">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3BD3"/>
    <w:multiLevelType w:val="hybridMultilevel"/>
    <w:tmpl w:val="93104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975C43"/>
    <w:multiLevelType w:val="hybridMultilevel"/>
    <w:tmpl w:val="5B2E86A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B325B4"/>
    <w:multiLevelType w:val="hybridMultilevel"/>
    <w:tmpl w:val="99549C9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76666C"/>
    <w:multiLevelType w:val="hybridMultilevel"/>
    <w:tmpl w:val="E6F4E288"/>
    <w:lvl w:ilvl="0" w:tplc="ECDE863A">
      <w:start w:val="1"/>
      <w:numFmt w:val="decimal"/>
      <w:lvlText w:val="%1)"/>
      <w:lvlJc w:val="left"/>
      <w:pPr>
        <w:ind w:left="2856" w:hanging="360"/>
      </w:pPr>
      <w:rPr>
        <w:rFonts w:hint="default"/>
      </w:rPr>
    </w:lvl>
    <w:lvl w:ilvl="1" w:tplc="04100019" w:tentative="1">
      <w:start w:val="1"/>
      <w:numFmt w:val="lowerLetter"/>
      <w:lvlText w:val="%2."/>
      <w:lvlJc w:val="left"/>
      <w:pPr>
        <w:ind w:left="3576" w:hanging="360"/>
      </w:pPr>
    </w:lvl>
    <w:lvl w:ilvl="2" w:tplc="0410001B" w:tentative="1">
      <w:start w:val="1"/>
      <w:numFmt w:val="lowerRoman"/>
      <w:lvlText w:val="%3."/>
      <w:lvlJc w:val="right"/>
      <w:pPr>
        <w:ind w:left="4296" w:hanging="180"/>
      </w:pPr>
    </w:lvl>
    <w:lvl w:ilvl="3" w:tplc="0410000F" w:tentative="1">
      <w:start w:val="1"/>
      <w:numFmt w:val="decimal"/>
      <w:lvlText w:val="%4."/>
      <w:lvlJc w:val="left"/>
      <w:pPr>
        <w:ind w:left="5016" w:hanging="360"/>
      </w:pPr>
    </w:lvl>
    <w:lvl w:ilvl="4" w:tplc="04100019" w:tentative="1">
      <w:start w:val="1"/>
      <w:numFmt w:val="lowerLetter"/>
      <w:lvlText w:val="%5."/>
      <w:lvlJc w:val="left"/>
      <w:pPr>
        <w:ind w:left="5736" w:hanging="360"/>
      </w:pPr>
    </w:lvl>
    <w:lvl w:ilvl="5" w:tplc="0410001B" w:tentative="1">
      <w:start w:val="1"/>
      <w:numFmt w:val="lowerRoman"/>
      <w:lvlText w:val="%6."/>
      <w:lvlJc w:val="right"/>
      <w:pPr>
        <w:ind w:left="6456" w:hanging="180"/>
      </w:pPr>
    </w:lvl>
    <w:lvl w:ilvl="6" w:tplc="0410000F" w:tentative="1">
      <w:start w:val="1"/>
      <w:numFmt w:val="decimal"/>
      <w:lvlText w:val="%7."/>
      <w:lvlJc w:val="left"/>
      <w:pPr>
        <w:ind w:left="7176" w:hanging="360"/>
      </w:pPr>
    </w:lvl>
    <w:lvl w:ilvl="7" w:tplc="04100019" w:tentative="1">
      <w:start w:val="1"/>
      <w:numFmt w:val="lowerLetter"/>
      <w:lvlText w:val="%8."/>
      <w:lvlJc w:val="left"/>
      <w:pPr>
        <w:ind w:left="7896" w:hanging="360"/>
      </w:pPr>
    </w:lvl>
    <w:lvl w:ilvl="8" w:tplc="0410001B" w:tentative="1">
      <w:start w:val="1"/>
      <w:numFmt w:val="lowerRoman"/>
      <w:lvlText w:val="%9."/>
      <w:lvlJc w:val="right"/>
      <w:pPr>
        <w:ind w:left="8616" w:hanging="180"/>
      </w:pPr>
    </w:lvl>
  </w:abstractNum>
  <w:abstractNum w:abstractNumId="4" w15:restartNumberingAfterBreak="0">
    <w:nsid w:val="14E379D5"/>
    <w:multiLevelType w:val="hybridMultilevel"/>
    <w:tmpl w:val="878A3B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8CF67F6"/>
    <w:multiLevelType w:val="hybridMultilevel"/>
    <w:tmpl w:val="2F1473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3B76774"/>
    <w:multiLevelType w:val="hybridMultilevel"/>
    <w:tmpl w:val="5F605D86"/>
    <w:lvl w:ilvl="0" w:tplc="64081AB8">
      <w:start w:val="1"/>
      <w:numFmt w:val="bullet"/>
      <w:lvlText w:val="-"/>
      <w:lvlJc w:val="left"/>
      <w:pPr>
        <w:ind w:left="1776" w:hanging="360"/>
      </w:pPr>
      <w:rPr>
        <w:rFonts w:ascii="Calibri Light" w:eastAsiaTheme="minorHAnsi" w:hAnsi="Calibri Light" w:cs="Calibri Light"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7" w15:restartNumberingAfterBreak="0">
    <w:nsid w:val="24D236E5"/>
    <w:multiLevelType w:val="hybridMultilevel"/>
    <w:tmpl w:val="16A04194"/>
    <w:lvl w:ilvl="0" w:tplc="8774EBAC">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5630890"/>
    <w:multiLevelType w:val="hybridMultilevel"/>
    <w:tmpl w:val="7D26AEEC"/>
    <w:lvl w:ilvl="0" w:tplc="94B4535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B95FCA"/>
    <w:multiLevelType w:val="hybridMultilevel"/>
    <w:tmpl w:val="4CA4A780"/>
    <w:lvl w:ilvl="0" w:tplc="4FC0E16C">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76913F7"/>
    <w:multiLevelType w:val="hybridMultilevel"/>
    <w:tmpl w:val="3672113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96379BF"/>
    <w:multiLevelType w:val="hybridMultilevel"/>
    <w:tmpl w:val="0500450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AE54F9E"/>
    <w:multiLevelType w:val="hybridMultilevel"/>
    <w:tmpl w:val="8026C16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F5D4234"/>
    <w:multiLevelType w:val="hybridMultilevel"/>
    <w:tmpl w:val="20B8B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C522F3"/>
    <w:multiLevelType w:val="hybridMultilevel"/>
    <w:tmpl w:val="19321B86"/>
    <w:lvl w:ilvl="0" w:tplc="9E8AA78C">
      <w:start w:val="1"/>
      <w:numFmt w:val="decimal"/>
      <w:lvlText w:val="%1)"/>
      <w:lvlJc w:val="left"/>
      <w:pPr>
        <w:ind w:left="720" w:hanging="360"/>
      </w:pPr>
      <w:rPr>
        <w:rFonts w:hint="default"/>
        <w:b/>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75C0513"/>
    <w:multiLevelType w:val="hybridMultilevel"/>
    <w:tmpl w:val="FA2284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41CD19AA"/>
    <w:multiLevelType w:val="hybridMultilevel"/>
    <w:tmpl w:val="743CAA1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F083E07"/>
    <w:multiLevelType w:val="hybridMultilevel"/>
    <w:tmpl w:val="5E5098D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3D267A5"/>
    <w:multiLevelType w:val="hybridMultilevel"/>
    <w:tmpl w:val="19C05C46"/>
    <w:lvl w:ilvl="0" w:tplc="04100001">
      <w:start w:val="1"/>
      <w:numFmt w:val="bullet"/>
      <w:lvlText w:val=""/>
      <w:lvlJc w:val="left"/>
      <w:pPr>
        <w:ind w:left="779" w:hanging="360"/>
      </w:pPr>
      <w:rPr>
        <w:rFonts w:ascii="Symbol" w:hAnsi="Symbol" w:hint="default"/>
      </w:rPr>
    </w:lvl>
    <w:lvl w:ilvl="1" w:tplc="04100003" w:tentative="1">
      <w:start w:val="1"/>
      <w:numFmt w:val="bullet"/>
      <w:lvlText w:val="o"/>
      <w:lvlJc w:val="left"/>
      <w:pPr>
        <w:ind w:left="1499" w:hanging="360"/>
      </w:pPr>
      <w:rPr>
        <w:rFonts w:ascii="Courier New" w:hAnsi="Courier New" w:cs="Courier New" w:hint="default"/>
      </w:rPr>
    </w:lvl>
    <w:lvl w:ilvl="2" w:tplc="04100005" w:tentative="1">
      <w:start w:val="1"/>
      <w:numFmt w:val="bullet"/>
      <w:lvlText w:val=""/>
      <w:lvlJc w:val="left"/>
      <w:pPr>
        <w:ind w:left="2219" w:hanging="360"/>
      </w:pPr>
      <w:rPr>
        <w:rFonts w:ascii="Wingdings" w:hAnsi="Wingdings" w:hint="default"/>
      </w:rPr>
    </w:lvl>
    <w:lvl w:ilvl="3" w:tplc="04100001" w:tentative="1">
      <w:start w:val="1"/>
      <w:numFmt w:val="bullet"/>
      <w:lvlText w:val=""/>
      <w:lvlJc w:val="left"/>
      <w:pPr>
        <w:ind w:left="2939" w:hanging="360"/>
      </w:pPr>
      <w:rPr>
        <w:rFonts w:ascii="Symbol" w:hAnsi="Symbol" w:hint="default"/>
      </w:rPr>
    </w:lvl>
    <w:lvl w:ilvl="4" w:tplc="04100003" w:tentative="1">
      <w:start w:val="1"/>
      <w:numFmt w:val="bullet"/>
      <w:lvlText w:val="o"/>
      <w:lvlJc w:val="left"/>
      <w:pPr>
        <w:ind w:left="3659" w:hanging="360"/>
      </w:pPr>
      <w:rPr>
        <w:rFonts w:ascii="Courier New" w:hAnsi="Courier New" w:cs="Courier New" w:hint="default"/>
      </w:rPr>
    </w:lvl>
    <w:lvl w:ilvl="5" w:tplc="04100005" w:tentative="1">
      <w:start w:val="1"/>
      <w:numFmt w:val="bullet"/>
      <w:lvlText w:val=""/>
      <w:lvlJc w:val="left"/>
      <w:pPr>
        <w:ind w:left="4379" w:hanging="360"/>
      </w:pPr>
      <w:rPr>
        <w:rFonts w:ascii="Wingdings" w:hAnsi="Wingdings" w:hint="default"/>
      </w:rPr>
    </w:lvl>
    <w:lvl w:ilvl="6" w:tplc="04100001" w:tentative="1">
      <w:start w:val="1"/>
      <w:numFmt w:val="bullet"/>
      <w:lvlText w:val=""/>
      <w:lvlJc w:val="left"/>
      <w:pPr>
        <w:ind w:left="5099" w:hanging="360"/>
      </w:pPr>
      <w:rPr>
        <w:rFonts w:ascii="Symbol" w:hAnsi="Symbol" w:hint="default"/>
      </w:rPr>
    </w:lvl>
    <w:lvl w:ilvl="7" w:tplc="04100003" w:tentative="1">
      <w:start w:val="1"/>
      <w:numFmt w:val="bullet"/>
      <w:lvlText w:val="o"/>
      <w:lvlJc w:val="left"/>
      <w:pPr>
        <w:ind w:left="5819" w:hanging="360"/>
      </w:pPr>
      <w:rPr>
        <w:rFonts w:ascii="Courier New" w:hAnsi="Courier New" w:cs="Courier New" w:hint="default"/>
      </w:rPr>
    </w:lvl>
    <w:lvl w:ilvl="8" w:tplc="04100005" w:tentative="1">
      <w:start w:val="1"/>
      <w:numFmt w:val="bullet"/>
      <w:lvlText w:val=""/>
      <w:lvlJc w:val="left"/>
      <w:pPr>
        <w:ind w:left="6539" w:hanging="360"/>
      </w:pPr>
      <w:rPr>
        <w:rFonts w:ascii="Wingdings" w:hAnsi="Wingdings" w:hint="default"/>
      </w:rPr>
    </w:lvl>
  </w:abstractNum>
  <w:abstractNum w:abstractNumId="19" w15:restartNumberingAfterBreak="0">
    <w:nsid w:val="54935EFB"/>
    <w:multiLevelType w:val="hybridMultilevel"/>
    <w:tmpl w:val="8026C164"/>
    <w:lvl w:ilvl="0" w:tplc="7406716A">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15:restartNumberingAfterBreak="0">
    <w:nsid w:val="5765041B"/>
    <w:multiLevelType w:val="hybridMultilevel"/>
    <w:tmpl w:val="3A982E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CBF501F"/>
    <w:multiLevelType w:val="hybridMultilevel"/>
    <w:tmpl w:val="866A382C"/>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F494200"/>
    <w:multiLevelType w:val="hybridMultilevel"/>
    <w:tmpl w:val="40546AC0"/>
    <w:lvl w:ilvl="0" w:tplc="5D3401C6">
      <w:start w:val="1"/>
      <w:numFmt w:val="decimal"/>
      <w:lvlText w:val="%1."/>
      <w:lvlJc w:val="left"/>
      <w:pPr>
        <w:ind w:left="720" w:hanging="360"/>
      </w:pPr>
      <w:rPr>
        <w:rFonts w:hint="default"/>
        <w:b/>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10973E2"/>
    <w:multiLevelType w:val="hybridMultilevel"/>
    <w:tmpl w:val="A7DC34A8"/>
    <w:lvl w:ilvl="0" w:tplc="8774EBAC">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 w15:restartNumberingAfterBreak="0">
    <w:nsid w:val="770002BA"/>
    <w:multiLevelType w:val="hybridMultilevel"/>
    <w:tmpl w:val="AB5C64E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9C12E13"/>
    <w:multiLevelType w:val="hybridMultilevel"/>
    <w:tmpl w:val="753AAB7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579560432">
    <w:abstractNumId w:val="13"/>
  </w:num>
  <w:num w:numId="2" w16cid:durableId="1660886109">
    <w:abstractNumId w:val="18"/>
  </w:num>
  <w:num w:numId="3" w16cid:durableId="1026559581">
    <w:abstractNumId w:val="17"/>
  </w:num>
  <w:num w:numId="4" w16cid:durableId="711810621">
    <w:abstractNumId w:val="5"/>
  </w:num>
  <w:num w:numId="5" w16cid:durableId="1572500772">
    <w:abstractNumId w:val="15"/>
  </w:num>
  <w:num w:numId="6" w16cid:durableId="58673807">
    <w:abstractNumId w:val="4"/>
  </w:num>
  <w:num w:numId="7" w16cid:durableId="1417164329">
    <w:abstractNumId w:val="11"/>
  </w:num>
  <w:num w:numId="8" w16cid:durableId="4132617">
    <w:abstractNumId w:val="0"/>
  </w:num>
  <w:num w:numId="9" w16cid:durableId="2039890980">
    <w:abstractNumId w:val="14"/>
  </w:num>
  <w:num w:numId="10" w16cid:durableId="4745273">
    <w:abstractNumId w:val="22"/>
  </w:num>
  <w:num w:numId="11" w16cid:durableId="538394504">
    <w:abstractNumId w:val="1"/>
  </w:num>
  <w:num w:numId="12" w16cid:durableId="1036125318">
    <w:abstractNumId w:val="19"/>
  </w:num>
  <w:num w:numId="13" w16cid:durableId="1770927275">
    <w:abstractNumId w:val="23"/>
  </w:num>
  <w:num w:numId="14" w16cid:durableId="321861693">
    <w:abstractNumId w:val="6"/>
  </w:num>
  <w:num w:numId="15" w16cid:durableId="657878236">
    <w:abstractNumId w:val="7"/>
  </w:num>
  <w:num w:numId="16" w16cid:durableId="2113285399">
    <w:abstractNumId w:val="3"/>
  </w:num>
  <w:num w:numId="17" w16cid:durableId="247348113">
    <w:abstractNumId w:val="9"/>
  </w:num>
  <w:num w:numId="18" w16cid:durableId="195394345">
    <w:abstractNumId w:val="2"/>
  </w:num>
  <w:num w:numId="19" w16cid:durableId="944534099">
    <w:abstractNumId w:val="12"/>
  </w:num>
  <w:num w:numId="20" w16cid:durableId="617025075">
    <w:abstractNumId w:val="24"/>
  </w:num>
  <w:num w:numId="21" w16cid:durableId="2050841030">
    <w:abstractNumId w:val="16"/>
  </w:num>
  <w:num w:numId="22" w16cid:durableId="1228999912">
    <w:abstractNumId w:val="8"/>
  </w:num>
  <w:num w:numId="23" w16cid:durableId="483131481">
    <w:abstractNumId w:val="25"/>
  </w:num>
  <w:num w:numId="24" w16cid:durableId="2137553528">
    <w:abstractNumId w:val="10"/>
  </w:num>
  <w:num w:numId="25" w16cid:durableId="655454766">
    <w:abstractNumId w:val="20"/>
  </w:num>
  <w:num w:numId="26" w16cid:durableId="13360377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E0"/>
    <w:rsid w:val="000037CB"/>
    <w:rsid w:val="00004ECC"/>
    <w:rsid w:val="000051FE"/>
    <w:rsid w:val="00006725"/>
    <w:rsid w:val="00013B00"/>
    <w:rsid w:val="000175F6"/>
    <w:rsid w:val="00017BFA"/>
    <w:rsid w:val="0002154A"/>
    <w:rsid w:val="00024059"/>
    <w:rsid w:val="0002760C"/>
    <w:rsid w:val="00030447"/>
    <w:rsid w:val="000305D2"/>
    <w:rsid w:val="00030684"/>
    <w:rsid w:val="00031FE2"/>
    <w:rsid w:val="00035C86"/>
    <w:rsid w:val="00040C58"/>
    <w:rsid w:val="00044193"/>
    <w:rsid w:val="000461A3"/>
    <w:rsid w:val="000531EF"/>
    <w:rsid w:val="00053B5D"/>
    <w:rsid w:val="000570AE"/>
    <w:rsid w:val="000707B2"/>
    <w:rsid w:val="0007084D"/>
    <w:rsid w:val="00070C94"/>
    <w:rsid w:val="00071951"/>
    <w:rsid w:val="00072738"/>
    <w:rsid w:val="0007454D"/>
    <w:rsid w:val="00074746"/>
    <w:rsid w:val="00074D32"/>
    <w:rsid w:val="0007706B"/>
    <w:rsid w:val="00077907"/>
    <w:rsid w:val="00077D84"/>
    <w:rsid w:val="000843C7"/>
    <w:rsid w:val="000910B8"/>
    <w:rsid w:val="00093403"/>
    <w:rsid w:val="0009397B"/>
    <w:rsid w:val="00094909"/>
    <w:rsid w:val="00095739"/>
    <w:rsid w:val="000964F7"/>
    <w:rsid w:val="00097933"/>
    <w:rsid w:val="000A0AC9"/>
    <w:rsid w:val="000A136A"/>
    <w:rsid w:val="000A5E94"/>
    <w:rsid w:val="000A676E"/>
    <w:rsid w:val="000B23FA"/>
    <w:rsid w:val="000B35EE"/>
    <w:rsid w:val="000B4924"/>
    <w:rsid w:val="000B5837"/>
    <w:rsid w:val="000C02AC"/>
    <w:rsid w:val="000C337F"/>
    <w:rsid w:val="000C3FED"/>
    <w:rsid w:val="000C405B"/>
    <w:rsid w:val="000D1362"/>
    <w:rsid w:val="000D2CB3"/>
    <w:rsid w:val="000D5D93"/>
    <w:rsid w:val="000D723C"/>
    <w:rsid w:val="000E078F"/>
    <w:rsid w:val="000E1EBE"/>
    <w:rsid w:val="000E2A4E"/>
    <w:rsid w:val="000E57E4"/>
    <w:rsid w:val="000E7854"/>
    <w:rsid w:val="000E78F4"/>
    <w:rsid w:val="000F0258"/>
    <w:rsid w:val="000F0712"/>
    <w:rsid w:val="000F0E0E"/>
    <w:rsid w:val="00104940"/>
    <w:rsid w:val="0010505B"/>
    <w:rsid w:val="001067C6"/>
    <w:rsid w:val="00110B2E"/>
    <w:rsid w:val="00110CFF"/>
    <w:rsid w:val="00115660"/>
    <w:rsid w:val="001203C2"/>
    <w:rsid w:val="00122697"/>
    <w:rsid w:val="00123F06"/>
    <w:rsid w:val="00126D46"/>
    <w:rsid w:val="0012798B"/>
    <w:rsid w:val="001313AD"/>
    <w:rsid w:val="001403C3"/>
    <w:rsid w:val="0014221E"/>
    <w:rsid w:val="001514CA"/>
    <w:rsid w:val="00151538"/>
    <w:rsid w:val="0015172C"/>
    <w:rsid w:val="00162FAE"/>
    <w:rsid w:val="00163B22"/>
    <w:rsid w:val="00166FD0"/>
    <w:rsid w:val="00171AF2"/>
    <w:rsid w:val="001743DC"/>
    <w:rsid w:val="001746A9"/>
    <w:rsid w:val="001771F0"/>
    <w:rsid w:val="00177B54"/>
    <w:rsid w:val="0018275A"/>
    <w:rsid w:val="00184D4A"/>
    <w:rsid w:val="001869CF"/>
    <w:rsid w:val="00191348"/>
    <w:rsid w:val="00191A5F"/>
    <w:rsid w:val="00192124"/>
    <w:rsid w:val="00195DE5"/>
    <w:rsid w:val="001972B2"/>
    <w:rsid w:val="001A24E5"/>
    <w:rsid w:val="001A46DA"/>
    <w:rsid w:val="001A4AD5"/>
    <w:rsid w:val="001A6800"/>
    <w:rsid w:val="001A6B68"/>
    <w:rsid w:val="001A7A83"/>
    <w:rsid w:val="001B13F7"/>
    <w:rsid w:val="001B2631"/>
    <w:rsid w:val="001B32E1"/>
    <w:rsid w:val="001B3EB8"/>
    <w:rsid w:val="001B520E"/>
    <w:rsid w:val="001B5EAE"/>
    <w:rsid w:val="001C543A"/>
    <w:rsid w:val="001C75E0"/>
    <w:rsid w:val="001D13E1"/>
    <w:rsid w:val="001D5331"/>
    <w:rsid w:val="001D616A"/>
    <w:rsid w:val="001D7728"/>
    <w:rsid w:val="001D7E93"/>
    <w:rsid w:val="001E2F31"/>
    <w:rsid w:val="001E49E7"/>
    <w:rsid w:val="001E60BC"/>
    <w:rsid w:val="001F310D"/>
    <w:rsid w:val="001F605A"/>
    <w:rsid w:val="001F623A"/>
    <w:rsid w:val="001F6A68"/>
    <w:rsid w:val="002011B7"/>
    <w:rsid w:val="00201F39"/>
    <w:rsid w:val="00202AEF"/>
    <w:rsid w:val="00204DC3"/>
    <w:rsid w:val="00206D4D"/>
    <w:rsid w:val="00206EEF"/>
    <w:rsid w:val="00207B68"/>
    <w:rsid w:val="00211712"/>
    <w:rsid w:val="00212980"/>
    <w:rsid w:val="0021372B"/>
    <w:rsid w:val="00214A43"/>
    <w:rsid w:val="0022249C"/>
    <w:rsid w:val="002225A4"/>
    <w:rsid w:val="00226623"/>
    <w:rsid w:val="0023243A"/>
    <w:rsid w:val="00234D3C"/>
    <w:rsid w:val="002378FE"/>
    <w:rsid w:val="00241CEB"/>
    <w:rsid w:val="00241F47"/>
    <w:rsid w:val="00244D71"/>
    <w:rsid w:val="0025054C"/>
    <w:rsid w:val="00253707"/>
    <w:rsid w:val="00255066"/>
    <w:rsid w:val="002561F7"/>
    <w:rsid w:val="00257645"/>
    <w:rsid w:val="002618DD"/>
    <w:rsid w:val="00261B33"/>
    <w:rsid w:val="00261D4C"/>
    <w:rsid w:val="00265A95"/>
    <w:rsid w:val="00265B04"/>
    <w:rsid w:val="00265F24"/>
    <w:rsid w:val="0026634B"/>
    <w:rsid w:val="00266A39"/>
    <w:rsid w:val="00271075"/>
    <w:rsid w:val="00282E64"/>
    <w:rsid w:val="00283542"/>
    <w:rsid w:val="0029155E"/>
    <w:rsid w:val="00292395"/>
    <w:rsid w:val="00292C6B"/>
    <w:rsid w:val="0029613B"/>
    <w:rsid w:val="002961AB"/>
    <w:rsid w:val="002A21C4"/>
    <w:rsid w:val="002A5477"/>
    <w:rsid w:val="002A6FE4"/>
    <w:rsid w:val="002A7921"/>
    <w:rsid w:val="002B0F73"/>
    <w:rsid w:val="002B5F72"/>
    <w:rsid w:val="002B7015"/>
    <w:rsid w:val="002B709B"/>
    <w:rsid w:val="002C0AB9"/>
    <w:rsid w:val="002C13CF"/>
    <w:rsid w:val="002C1D59"/>
    <w:rsid w:val="002D715C"/>
    <w:rsid w:val="002E1DE5"/>
    <w:rsid w:val="002E4E40"/>
    <w:rsid w:val="002F17B5"/>
    <w:rsid w:val="00301364"/>
    <w:rsid w:val="003015D3"/>
    <w:rsid w:val="00301DA0"/>
    <w:rsid w:val="00307EB0"/>
    <w:rsid w:val="00311393"/>
    <w:rsid w:val="003143E1"/>
    <w:rsid w:val="00315913"/>
    <w:rsid w:val="00315C21"/>
    <w:rsid w:val="00316343"/>
    <w:rsid w:val="00320E6E"/>
    <w:rsid w:val="0032708F"/>
    <w:rsid w:val="003270E7"/>
    <w:rsid w:val="00330992"/>
    <w:rsid w:val="00333FDF"/>
    <w:rsid w:val="00334B63"/>
    <w:rsid w:val="0034038B"/>
    <w:rsid w:val="0034144A"/>
    <w:rsid w:val="0034201A"/>
    <w:rsid w:val="0034578A"/>
    <w:rsid w:val="0034676D"/>
    <w:rsid w:val="00347ABA"/>
    <w:rsid w:val="003500B3"/>
    <w:rsid w:val="00352879"/>
    <w:rsid w:val="00354664"/>
    <w:rsid w:val="003558BC"/>
    <w:rsid w:val="0035639D"/>
    <w:rsid w:val="00364F9E"/>
    <w:rsid w:val="00372F82"/>
    <w:rsid w:val="00373C0F"/>
    <w:rsid w:val="00376B13"/>
    <w:rsid w:val="00381FB4"/>
    <w:rsid w:val="003868A5"/>
    <w:rsid w:val="00391411"/>
    <w:rsid w:val="0039341D"/>
    <w:rsid w:val="00393570"/>
    <w:rsid w:val="003A484F"/>
    <w:rsid w:val="003A540F"/>
    <w:rsid w:val="003A6819"/>
    <w:rsid w:val="003B1FE3"/>
    <w:rsid w:val="003B2394"/>
    <w:rsid w:val="003C2A70"/>
    <w:rsid w:val="003C54BE"/>
    <w:rsid w:val="003C637E"/>
    <w:rsid w:val="003D135C"/>
    <w:rsid w:val="003E05D7"/>
    <w:rsid w:val="003E0F58"/>
    <w:rsid w:val="003E2C5D"/>
    <w:rsid w:val="003E33C3"/>
    <w:rsid w:val="003E55DC"/>
    <w:rsid w:val="003E60AC"/>
    <w:rsid w:val="003F2869"/>
    <w:rsid w:val="003F5CFD"/>
    <w:rsid w:val="003F6AD7"/>
    <w:rsid w:val="003F7A67"/>
    <w:rsid w:val="003F7E67"/>
    <w:rsid w:val="00402A04"/>
    <w:rsid w:val="004059C8"/>
    <w:rsid w:val="0040790C"/>
    <w:rsid w:val="00411708"/>
    <w:rsid w:val="00411D1C"/>
    <w:rsid w:val="00412892"/>
    <w:rsid w:val="00413A74"/>
    <w:rsid w:val="004202B8"/>
    <w:rsid w:val="00420CA2"/>
    <w:rsid w:val="004214E8"/>
    <w:rsid w:val="00424CD2"/>
    <w:rsid w:val="00426437"/>
    <w:rsid w:val="00427132"/>
    <w:rsid w:val="00432550"/>
    <w:rsid w:val="0043702A"/>
    <w:rsid w:val="004371FE"/>
    <w:rsid w:val="00440387"/>
    <w:rsid w:val="00441009"/>
    <w:rsid w:val="0044387D"/>
    <w:rsid w:val="00444887"/>
    <w:rsid w:val="00446A75"/>
    <w:rsid w:val="004523D8"/>
    <w:rsid w:val="004536DE"/>
    <w:rsid w:val="004546A0"/>
    <w:rsid w:val="00455999"/>
    <w:rsid w:val="004564B9"/>
    <w:rsid w:val="004602E6"/>
    <w:rsid w:val="004602F5"/>
    <w:rsid w:val="00462B92"/>
    <w:rsid w:val="00462FF4"/>
    <w:rsid w:val="00466C6F"/>
    <w:rsid w:val="00472763"/>
    <w:rsid w:val="0047316C"/>
    <w:rsid w:val="00476322"/>
    <w:rsid w:val="00483F18"/>
    <w:rsid w:val="004850B3"/>
    <w:rsid w:val="004858B8"/>
    <w:rsid w:val="0048729C"/>
    <w:rsid w:val="004901F1"/>
    <w:rsid w:val="00490E6E"/>
    <w:rsid w:val="004913D3"/>
    <w:rsid w:val="0049152B"/>
    <w:rsid w:val="004917D0"/>
    <w:rsid w:val="004937AA"/>
    <w:rsid w:val="004967DF"/>
    <w:rsid w:val="0049757F"/>
    <w:rsid w:val="004A15BB"/>
    <w:rsid w:val="004A370D"/>
    <w:rsid w:val="004A41C8"/>
    <w:rsid w:val="004A6F02"/>
    <w:rsid w:val="004A784E"/>
    <w:rsid w:val="004B6F0B"/>
    <w:rsid w:val="004C2EA3"/>
    <w:rsid w:val="004C6C55"/>
    <w:rsid w:val="004D2E4C"/>
    <w:rsid w:val="004D5073"/>
    <w:rsid w:val="004D6058"/>
    <w:rsid w:val="004E76FA"/>
    <w:rsid w:val="004F0DFD"/>
    <w:rsid w:val="00500D6D"/>
    <w:rsid w:val="00510BBC"/>
    <w:rsid w:val="00517AED"/>
    <w:rsid w:val="00520D88"/>
    <w:rsid w:val="00521CE3"/>
    <w:rsid w:val="00524725"/>
    <w:rsid w:val="005261E4"/>
    <w:rsid w:val="005308F2"/>
    <w:rsid w:val="00531DD3"/>
    <w:rsid w:val="00531F37"/>
    <w:rsid w:val="00534E29"/>
    <w:rsid w:val="00541FF8"/>
    <w:rsid w:val="00543EEE"/>
    <w:rsid w:val="005448AE"/>
    <w:rsid w:val="005470BE"/>
    <w:rsid w:val="00547CAA"/>
    <w:rsid w:val="00557468"/>
    <w:rsid w:val="0056404D"/>
    <w:rsid w:val="00565F06"/>
    <w:rsid w:val="00566CDD"/>
    <w:rsid w:val="00567280"/>
    <w:rsid w:val="00571E1E"/>
    <w:rsid w:val="005734D4"/>
    <w:rsid w:val="005772DE"/>
    <w:rsid w:val="0058062D"/>
    <w:rsid w:val="00580944"/>
    <w:rsid w:val="0058396F"/>
    <w:rsid w:val="00584844"/>
    <w:rsid w:val="00584E8B"/>
    <w:rsid w:val="00592BD8"/>
    <w:rsid w:val="005935BF"/>
    <w:rsid w:val="00595966"/>
    <w:rsid w:val="005961E9"/>
    <w:rsid w:val="005A192F"/>
    <w:rsid w:val="005A26ED"/>
    <w:rsid w:val="005A3248"/>
    <w:rsid w:val="005A5541"/>
    <w:rsid w:val="005B1C19"/>
    <w:rsid w:val="005B221A"/>
    <w:rsid w:val="005B31E1"/>
    <w:rsid w:val="005B66AA"/>
    <w:rsid w:val="005B6E08"/>
    <w:rsid w:val="005C07C0"/>
    <w:rsid w:val="005C0F25"/>
    <w:rsid w:val="005C1992"/>
    <w:rsid w:val="005C50E7"/>
    <w:rsid w:val="005C6A02"/>
    <w:rsid w:val="005C75DB"/>
    <w:rsid w:val="005D068E"/>
    <w:rsid w:val="005D465A"/>
    <w:rsid w:val="005D4EB6"/>
    <w:rsid w:val="005D60D5"/>
    <w:rsid w:val="005D6B5C"/>
    <w:rsid w:val="005E1BB9"/>
    <w:rsid w:val="005E4D13"/>
    <w:rsid w:val="005E6551"/>
    <w:rsid w:val="005E7869"/>
    <w:rsid w:val="005E7C7E"/>
    <w:rsid w:val="005F05C6"/>
    <w:rsid w:val="005F1F3E"/>
    <w:rsid w:val="005F4A40"/>
    <w:rsid w:val="005F5464"/>
    <w:rsid w:val="006009EF"/>
    <w:rsid w:val="00601960"/>
    <w:rsid w:val="006048F0"/>
    <w:rsid w:val="0061337F"/>
    <w:rsid w:val="006143DB"/>
    <w:rsid w:val="006147A1"/>
    <w:rsid w:val="00617591"/>
    <w:rsid w:val="006204B9"/>
    <w:rsid w:val="006259C5"/>
    <w:rsid w:val="0063089A"/>
    <w:rsid w:val="0063238A"/>
    <w:rsid w:val="006331C1"/>
    <w:rsid w:val="00633B7F"/>
    <w:rsid w:val="00636309"/>
    <w:rsid w:val="00637D2F"/>
    <w:rsid w:val="00642BE6"/>
    <w:rsid w:val="00642ED1"/>
    <w:rsid w:val="00643BEC"/>
    <w:rsid w:val="0064596A"/>
    <w:rsid w:val="00650931"/>
    <w:rsid w:val="00652F08"/>
    <w:rsid w:val="00655CED"/>
    <w:rsid w:val="006634D6"/>
    <w:rsid w:val="0066415A"/>
    <w:rsid w:val="00664BFB"/>
    <w:rsid w:val="00664FFB"/>
    <w:rsid w:val="00665B98"/>
    <w:rsid w:val="00667509"/>
    <w:rsid w:val="006715F6"/>
    <w:rsid w:val="0067622E"/>
    <w:rsid w:val="0068517D"/>
    <w:rsid w:val="00685C08"/>
    <w:rsid w:val="006919BE"/>
    <w:rsid w:val="00691F25"/>
    <w:rsid w:val="00695649"/>
    <w:rsid w:val="00695ED6"/>
    <w:rsid w:val="00696585"/>
    <w:rsid w:val="006966BA"/>
    <w:rsid w:val="006A0399"/>
    <w:rsid w:val="006A0400"/>
    <w:rsid w:val="006A2CC0"/>
    <w:rsid w:val="006A6C02"/>
    <w:rsid w:val="006B188A"/>
    <w:rsid w:val="006B2BF5"/>
    <w:rsid w:val="006B3F4A"/>
    <w:rsid w:val="006B4984"/>
    <w:rsid w:val="006B5715"/>
    <w:rsid w:val="006C4304"/>
    <w:rsid w:val="006D1D74"/>
    <w:rsid w:val="006D4AB9"/>
    <w:rsid w:val="006D67E2"/>
    <w:rsid w:val="006E23EE"/>
    <w:rsid w:val="006E3CFE"/>
    <w:rsid w:val="006E48C7"/>
    <w:rsid w:val="006E4F92"/>
    <w:rsid w:val="006E533B"/>
    <w:rsid w:val="006E5560"/>
    <w:rsid w:val="006F3414"/>
    <w:rsid w:val="006F471D"/>
    <w:rsid w:val="006F64E7"/>
    <w:rsid w:val="006F652C"/>
    <w:rsid w:val="006F653F"/>
    <w:rsid w:val="007026A0"/>
    <w:rsid w:val="00702E92"/>
    <w:rsid w:val="00705C92"/>
    <w:rsid w:val="007061B4"/>
    <w:rsid w:val="007066C3"/>
    <w:rsid w:val="00712011"/>
    <w:rsid w:val="007121C2"/>
    <w:rsid w:val="0071621F"/>
    <w:rsid w:val="00716276"/>
    <w:rsid w:val="007171B8"/>
    <w:rsid w:val="00721775"/>
    <w:rsid w:val="00727641"/>
    <w:rsid w:val="00730643"/>
    <w:rsid w:val="0073305F"/>
    <w:rsid w:val="00733E87"/>
    <w:rsid w:val="0073628A"/>
    <w:rsid w:val="00737C3B"/>
    <w:rsid w:val="0074026F"/>
    <w:rsid w:val="00741A6C"/>
    <w:rsid w:val="00742779"/>
    <w:rsid w:val="00743F18"/>
    <w:rsid w:val="00744B47"/>
    <w:rsid w:val="007455F0"/>
    <w:rsid w:val="0074612B"/>
    <w:rsid w:val="00747D6C"/>
    <w:rsid w:val="00756590"/>
    <w:rsid w:val="007568FD"/>
    <w:rsid w:val="00756E3A"/>
    <w:rsid w:val="007612B9"/>
    <w:rsid w:val="00761306"/>
    <w:rsid w:val="00762078"/>
    <w:rsid w:val="007631A1"/>
    <w:rsid w:val="0076370C"/>
    <w:rsid w:val="00764200"/>
    <w:rsid w:val="00765674"/>
    <w:rsid w:val="00766067"/>
    <w:rsid w:val="00766B5D"/>
    <w:rsid w:val="007714B9"/>
    <w:rsid w:val="0077254E"/>
    <w:rsid w:val="0077786D"/>
    <w:rsid w:val="007815CE"/>
    <w:rsid w:val="00783A9D"/>
    <w:rsid w:val="00784988"/>
    <w:rsid w:val="00786037"/>
    <w:rsid w:val="00790A86"/>
    <w:rsid w:val="007A0689"/>
    <w:rsid w:val="007A0940"/>
    <w:rsid w:val="007A2C3A"/>
    <w:rsid w:val="007A6EA2"/>
    <w:rsid w:val="007B0F00"/>
    <w:rsid w:val="007B2C91"/>
    <w:rsid w:val="007B49BF"/>
    <w:rsid w:val="007C0309"/>
    <w:rsid w:val="007C0CBD"/>
    <w:rsid w:val="007C0FE4"/>
    <w:rsid w:val="007C27CF"/>
    <w:rsid w:val="007C2D2C"/>
    <w:rsid w:val="007C38E1"/>
    <w:rsid w:val="007C4E3A"/>
    <w:rsid w:val="007C7638"/>
    <w:rsid w:val="007D132C"/>
    <w:rsid w:val="007D2079"/>
    <w:rsid w:val="007D20FF"/>
    <w:rsid w:val="007D30F2"/>
    <w:rsid w:val="007D60C1"/>
    <w:rsid w:val="007D6514"/>
    <w:rsid w:val="007E3EB9"/>
    <w:rsid w:val="007F167C"/>
    <w:rsid w:val="007F607A"/>
    <w:rsid w:val="007F7D56"/>
    <w:rsid w:val="00800244"/>
    <w:rsid w:val="00800C5B"/>
    <w:rsid w:val="008049BF"/>
    <w:rsid w:val="00804B6A"/>
    <w:rsid w:val="0080572B"/>
    <w:rsid w:val="00806DED"/>
    <w:rsid w:val="00814015"/>
    <w:rsid w:val="008147E8"/>
    <w:rsid w:val="00814D83"/>
    <w:rsid w:val="0081653F"/>
    <w:rsid w:val="00824873"/>
    <w:rsid w:val="00831C64"/>
    <w:rsid w:val="0083283C"/>
    <w:rsid w:val="00840EBB"/>
    <w:rsid w:val="0084457E"/>
    <w:rsid w:val="00844B29"/>
    <w:rsid w:val="008468D1"/>
    <w:rsid w:val="00847285"/>
    <w:rsid w:val="00852510"/>
    <w:rsid w:val="00855309"/>
    <w:rsid w:val="008570D6"/>
    <w:rsid w:val="00860635"/>
    <w:rsid w:val="00863693"/>
    <w:rsid w:val="00864BFD"/>
    <w:rsid w:val="00866602"/>
    <w:rsid w:val="00866BF3"/>
    <w:rsid w:val="00875A73"/>
    <w:rsid w:val="00880A04"/>
    <w:rsid w:val="00880AD6"/>
    <w:rsid w:val="00881908"/>
    <w:rsid w:val="008855A8"/>
    <w:rsid w:val="008868DF"/>
    <w:rsid w:val="0088732C"/>
    <w:rsid w:val="00887692"/>
    <w:rsid w:val="00891138"/>
    <w:rsid w:val="00892762"/>
    <w:rsid w:val="008942B7"/>
    <w:rsid w:val="00896391"/>
    <w:rsid w:val="008A0331"/>
    <w:rsid w:val="008A15CA"/>
    <w:rsid w:val="008A25BB"/>
    <w:rsid w:val="008A5108"/>
    <w:rsid w:val="008A5EE5"/>
    <w:rsid w:val="008A6B6F"/>
    <w:rsid w:val="008A78EE"/>
    <w:rsid w:val="008B35AD"/>
    <w:rsid w:val="008B394F"/>
    <w:rsid w:val="008B661D"/>
    <w:rsid w:val="008C1085"/>
    <w:rsid w:val="008C23A6"/>
    <w:rsid w:val="008C5071"/>
    <w:rsid w:val="008C5D1A"/>
    <w:rsid w:val="008C6B73"/>
    <w:rsid w:val="008C760A"/>
    <w:rsid w:val="008D22EE"/>
    <w:rsid w:val="008E07DC"/>
    <w:rsid w:val="008E2B36"/>
    <w:rsid w:val="008E52A3"/>
    <w:rsid w:val="008E6482"/>
    <w:rsid w:val="008F54A4"/>
    <w:rsid w:val="008F7715"/>
    <w:rsid w:val="008F7BFA"/>
    <w:rsid w:val="008F7D94"/>
    <w:rsid w:val="008F7F52"/>
    <w:rsid w:val="00902DC2"/>
    <w:rsid w:val="00903F49"/>
    <w:rsid w:val="009043CA"/>
    <w:rsid w:val="00906AD3"/>
    <w:rsid w:val="00907D12"/>
    <w:rsid w:val="00910F5E"/>
    <w:rsid w:val="00911DB7"/>
    <w:rsid w:val="00915E00"/>
    <w:rsid w:val="0092116E"/>
    <w:rsid w:val="009301BD"/>
    <w:rsid w:val="00933F52"/>
    <w:rsid w:val="00934052"/>
    <w:rsid w:val="009354DE"/>
    <w:rsid w:val="00940609"/>
    <w:rsid w:val="00944699"/>
    <w:rsid w:val="00947E4B"/>
    <w:rsid w:val="00951B82"/>
    <w:rsid w:val="00953A8F"/>
    <w:rsid w:val="00954426"/>
    <w:rsid w:val="00964D3E"/>
    <w:rsid w:val="00965CFD"/>
    <w:rsid w:val="0096635D"/>
    <w:rsid w:val="00972D86"/>
    <w:rsid w:val="0097483A"/>
    <w:rsid w:val="00976835"/>
    <w:rsid w:val="0097758B"/>
    <w:rsid w:val="009775E2"/>
    <w:rsid w:val="00980546"/>
    <w:rsid w:val="0098190A"/>
    <w:rsid w:val="00981ECD"/>
    <w:rsid w:val="00982461"/>
    <w:rsid w:val="00982DCB"/>
    <w:rsid w:val="00983026"/>
    <w:rsid w:val="00987896"/>
    <w:rsid w:val="009928DC"/>
    <w:rsid w:val="0099405D"/>
    <w:rsid w:val="00996B47"/>
    <w:rsid w:val="009A69BD"/>
    <w:rsid w:val="009B18A4"/>
    <w:rsid w:val="009B299C"/>
    <w:rsid w:val="009B40A6"/>
    <w:rsid w:val="009B5161"/>
    <w:rsid w:val="009B5E50"/>
    <w:rsid w:val="009B6192"/>
    <w:rsid w:val="009B624A"/>
    <w:rsid w:val="009C16A8"/>
    <w:rsid w:val="009C189C"/>
    <w:rsid w:val="009C2422"/>
    <w:rsid w:val="009C3FFE"/>
    <w:rsid w:val="009C479A"/>
    <w:rsid w:val="009C5EDF"/>
    <w:rsid w:val="009C61A4"/>
    <w:rsid w:val="009C69E0"/>
    <w:rsid w:val="009D23DA"/>
    <w:rsid w:val="009D4173"/>
    <w:rsid w:val="009D5D1C"/>
    <w:rsid w:val="009D6EC7"/>
    <w:rsid w:val="009D7053"/>
    <w:rsid w:val="009E465A"/>
    <w:rsid w:val="009E7964"/>
    <w:rsid w:val="009F0D2C"/>
    <w:rsid w:val="009F0F36"/>
    <w:rsid w:val="00A01CC6"/>
    <w:rsid w:val="00A0644C"/>
    <w:rsid w:val="00A066EB"/>
    <w:rsid w:val="00A076F9"/>
    <w:rsid w:val="00A119B0"/>
    <w:rsid w:val="00A12590"/>
    <w:rsid w:val="00A13A64"/>
    <w:rsid w:val="00A14B00"/>
    <w:rsid w:val="00A16BFE"/>
    <w:rsid w:val="00A2306A"/>
    <w:rsid w:val="00A2338A"/>
    <w:rsid w:val="00A23BF0"/>
    <w:rsid w:val="00A258A0"/>
    <w:rsid w:val="00A34442"/>
    <w:rsid w:val="00A369C3"/>
    <w:rsid w:val="00A37022"/>
    <w:rsid w:val="00A440A6"/>
    <w:rsid w:val="00A449D4"/>
    <w:rsid w:val="00A458CF"/>
    <w:rsid w:val="00A51B49"/>
    <w:rsid w:val="00A52C44"/>
    <w:rsid w:val="00A53666"/>
    <w:rsid w:val="00A536CF"/>
    <w:rsid w:val="00A54483"/>
    <w:rsid w:val="00A5454E"/>
    <w:rsid w:val="00A561CA"/>
    <w:rsid w:val="00A57732"/>
    <w:rsid w:val="00A577BA"/>
    <w:rsid w:val="00A6157D"/>
    <w:rsid w:val="00A62852"/>
    <w:rsid w:val="00A629B7"/>
    <w:rsid w:val="00A6420D"/>
    <w:rsid w:val="00A6428A"/>
    <w:rsid w:val="00A67A68"/>
    <w:rsid w:val="00A71905"/>
    <w:rsid w:val="00A7272B"/>
    <w:rsid w:val="00A732E8"/>
    <w:rsid w:val="00A77866"/>
    <w:rsid w:val="00A823EC"/>
    <w:rsid w:val="00A905EF"/>
    <w:rsid w:val="00A91E3C"/>
    <w:rsid w:val="00A969B8"/>
    <w:rsid w:val="00AA56F4"/>
    <w:rsid w:val="00AA64C6"/>
    <w:rsid w:val="00AB47AB"/>
    <w:rsid w:val="00AB6463"/>
    <w:rsid w:val="00AB6F5B"/>
    <w:rsid w:val="00AC03AD"/>
    <w:rsid w:val="00AC668F"/>
    <w:rsid w:val="00AD0308"/>
    <w:rsid w:val="00AE302F"/>
    <w:rsid w:val="00AE3AA7"/>
    <w:rsid w:val="00AE5CEA"/>
    <w:rsid w:val="00AF11C1"/>
    <w:rsid w:val="00AF1441"/>
    <w:rsid w:val="00AF2558"/>
    <w:rsid w:val="00AF432D"/>
    <w:rsid w:val="00B001EA"/>
    <w:rsid w:val="00B05D10"/>
    <w:rsid w:val="00B0609B"/>
    <w:rsid w:val="00B10667"/>
    <w:rsid w:val="00B1073F"/>
    <w:rsid w:val="00B11711"/>
    <w:rsid w:val="00B1697D"/>
    <w:rsid w:val="00B1723C"/>
    <w:rsid w:val="00B20B0F"/>
    <w:rsid w:val="00B23DBF"/>
    <w:rsid w:val="00B27B16"/>
    <w:rsid w:val="00B34C0F"/>
    <w:rsid w:val="00B43246"/>
    <w:rsid w:val="00B43728"/>
    <w:rsid w:val="00B44401"/>
    <w:rsid w:val="00B44BA7"/>
    <w:rsid w:val="00B44F80"/>
    <w:rsid w:val="00B4648D"/>
    <w:rsid w:val="00B4671C"/>
    <w:rsid w:val="00B47961"/>
    <w:rsid w:val="00B53119"/>
    <w:rsid w:val="00B53812"/>
    <w:rsid w:val="00B575CA"/>
    <w:rsid w:val="00B57CE5"/>
    <w:rsid w:val="00B61D0E"/>
    <w:rsid w:val="00B63CE2"/>
    <w:rsid w:val="00B6710F"/>
    <w:rsid w:val="00B70238"/>
    <w:rsid w:val="00B70C5B"/>
    <w:rsid w:val="00B75735"/>
    <w:rsid w:val="00B761BF"/>
    <w:rsid w:val="00B7630E"/>
    <w:rsid w:val="00B77486"/>
    <w:rsid w:val="00B808BB"/>
    <w:rsid w:val="00B81987"/>
    <w:rsid w:val="00B81E43"/>
    <w:rsid w:val="00B84023"/>
    <w:rsid w:val="00B84D42"/>
    <w:rsid w:val="00B96043"/>
    <w:rsid w:val="00B964DB"/>
    <w:rsid w:val="00BA3145"/>
    <w:rsid w:val="00BB0DF8"/>
    <w:rsid w:val="00BB39A1"/>
    <w:rsid w:val="00BB62AA"/>
    <w:rsid w:val="00BC0262"/>
    <w:rsid w:val="00BC25F8"/>
    <w:rsid w:val="00BD2A9B"/>
    <w:rsid w:val="00BD5131"/>
    <w:rsid w:val="00BD61F9"/>
    <w:rsid w:val="00BD7358"/>
    <w:rsid w:val="00BE3AFF"/>
    <w:rsid w:val="00BE4425"/>
    <w:rsid w:val="00BF03CF"/>
    <w:rsid w:val="00BF5472"/>
    <w:rsid w:val="00BF5F99"/>
    <w:rsid w:val="00BF6252"/>
    <w:rsid w:val="00BF6434"/>
    <w:rsid w:val="00BF6EFB"/>
    <w:rsid w:val="00C0169F"/>
    <w:rsid w:val="00C03898"/>
    <w:rsid w:val="00C03A71"/>
    <w:rsid w:val="00C03AB8"/>
    <w:rsid w:val="00C04CF0"/>
    <w:rsid w:val="00C06225"/>
    <w:rsid w:val="00C07900"/>
    <w:rsid w:val="00C14658"/>
    <w:rsid w:val="00C21F45"/>
    <w:rsid w:val="00C22CF3"/>
    <w:rsid w:val="00C32950"/>
    <w:rsid w:val="00C33759"/>
    <w:rsid w:val="00C35DFF"/>
    <w:rsid w:val="00C36CFB"/>
    <w:rsid w:val="00C36EE5"/>
    <w:rsid w:val="00C374AB"/>
    <w:rsid w:val="00C41094"/>
    <w:rsid w:val="00C4148A"/>
    <w:rsid w:val="00C41B8D"/>
    <w:rsid w:val="00C42FDC"/>
    <w:rsid w:val="00C43B7B"/>
    <w:rsid w:val="00C4607A"/>
    <w:rsid w:val="00C47652"/>
    <w:rsid w:val="00C5269E"/>
    <w:rsid w:val="00C5359B"/>
    <w:rsid w:val="00C55C0C"/>
    <w:rsid w:val="00C563A4"/>
    <w:rsid w:val="00C63971"/>
    <w:rsid w:val="00C64535"/>
    <w:rsid w:val="00C6513D"/>
    <w:rsid w:val="00C673CE"/>
    <w:rsid w:val="00C7022F"/>
    <w:rsid w:val="00C766C3"/>
    <w:rsid w:val="00C775F4"/>
    <w:rsid w:val="00C80D10"/>
    <w:rsid w:val="00C81600"/>
    <w:rsid w:val="00C82CA2"/>
    <w:rsid w:val="00C85262"/>
    <w:rsid w:val="00C85A6A"/>
    <w:rsid w:val="00C87B7A"/>
    <w:rsid w:val="00C926D2"/>
    <w:rsid w:val="00C9295C"/>
    <w:rsid w:val="00C9459A"/>
    <w:rsid w:val="00C94882"/>
    <w:rsid w:val="00C94FE5"/>
    <w:rsid w:val="00C96CA8"/>
    <w:rsid w:val="00CA3024"/>
    <w:rsid w:val="00CA5D3E"/>
    <w:rsid w:val="00CB0B88"/>
    <w:rsid w:val="00CB1B25"/>
    <w:rsid w:val="00CB277B"/>
    <w:rsid w:val="00CB4C68"/>
    <w:rsid w:val="00CB58A3"/>
    <w:rsid w:val="00CB76D9"/>
    <w:rsid w:val="00CC0928"/>
    <w:rsid w:val="00CC0B31"/>
    <w:rsid w:val="00CC142A"/>
    <w:rsid w:val="00CC2210"/>
    <w:rsid w:val="00CC470F"/>
    <w:rsid w:val="00CC6D03"/>
    <w:rsid w:val="00CC768D"/>
    <w:rsid w:val="00CD3220"/>
    <w:rsid w:val="00CE1547"/>
    <w:rsid w:val="00CE2BD4"/>
    <w:rsid w:val="00CE2F2F"/>
    <w:rsid w:val="00CE362A"/>
    <w:rsid w:val="00CE428F"/>
    <w:rsid w:val="00CF1E67"/>
    <w:rsid w:val="00CF6ABC"/>
    <w:rsid w:val="00CF6BA9"/>
    <w:rsid w:val="00CF7B98"/>
    <w:rsid w:val="00CF7DC3"/>
    <w:rsid w:val="00D001EA"/>
    <w:rsid w:val="00D03F4C"/>
    <w:rsid w:val="00D0497C"/>
    <w:rsid w:val="00D05FAA"/>
    <w:rsid w:val="00D07236"/>
    <w:rsid w:val="00D150E8"/>
    <w:rsid w:val="00D1564C"/>
    <w:rsid w:val="00D16A74"/>
    <w:rsid w:val="00D237C1"/>
    <w:rsid w:val="00D252C8"/>
    <w:rsid w:val="00D30C32"/>
    <w:rsid w:val="00D40F49"/>
    <w:rsid w:val="00D50676"/>
    <w:rsid w:val="00D5226E"/>
    <w:rsid w:val="00D52E29"/>
    <w:rsid w:val="00D54159"/>
    <w:rsid w:val="00D5786C"/>
    <w:rsid w:val="00D57D54"/>
    <w:rsid w:val="00D70E11"/>
    <w:rsid w:val="00D71705"/>
    <w:rsid w:val="00D751D3"/>
    <w:rsid w:val="00D77748"/>
    <w:rsid w:val="00D81D27"/>
    <w:rsid w:val="00D82EE6"/>
    <w:rsid w:val="00D85BEC"/>
    <w:rsid w:val="00D908C4"/>
    <w:rsid w:val="00D91A7F"/>
    <w:rsid w:val="00D91D2A"/>
    <w:rsid w:val="00D95095"/>
    <w:rsid w:val="00D9635E"/>
    <w:rsid w:val="00DA0705"/>
    <w:rsid w:val="00DA07ED"/>
    <w:rsid w:val="00DA0D55"/>
    <w:rsid w:val="00DA194C"/>
    <w:rsid w:val="00DB2387"/>
    <w:rsid w:val="00DB3DD7"/>
    <w:rsid w:val="00DB5D8C"/>
    <w:rsid w:val="00DC0311"/>
    <w:rsid w:val="00DC09BE"/>
    <w:rsid w:val="00DC0E17"/>
    <w:rsid w:val="00DC0E8A"/>
    <w:rsid w:val="00DC60CF"/>
    <w:rsid w:val="00DD0AF9"/>
    <w:rsid w:val="00DD25EF"/>
    <w:rsid w:val="00DD37A7"/>
    <w:rsid w:val="00DD4620"/>
    <w:rsid w:val="00DD4B98"/>
    <w:rsid w:val="00DD511D"/>
    <w:rsid w:val="00DD6047"/>
    <w:rsid w:val="00DD6E8C"/>
    <w:rsid w:val="00DE1B23"/>
    <w:rsid w:val="00DE3721"/>
    <w:rsid w:val="00DE4014"/>
    <w:rsid w:val="00DE41D0"/>
    <w:rsid w:val="00DF50A6"/>
    <w:rsid w:val="00DF55FD"/>
    <w:rsid w:val="00DF6B3B"/>
    <w:rsid w:val="00DF6F8C"/>
    <w:rsid w:val="00E036B7"/>
    <w:rsid w:val="00E04056"/>
    <w:rsid w:val="00E04D43"/>
    <w:rsid w:val="00E06CA8"/>
    <w:rsid w:val="00E0725F"/>
    <w:rsid w:val="00E07BC2"/>
    <w:rsid w:val="00E113B9"/>
    <w:rsid w:val="00E203D4"/>
    <w:rsid w:val="00E207EA"/>
    <w:rsid w:val="00E212C5"/>
    <w:rsid w:val="00E23DA0"/>
    <w:rsid w:val="00E24130"/>
    <w:rsid w:val="00E3486C"/>
    <w:rsid w:val="00E35D20"/>
    <w:rsid w:val="00E44926"/>
    <w:rsid w:val="00E45953"/>
    <w:rsid w:val="00E46195"/>
    <w:rsid w:val="00E4645E"/>
    <w:rsid w:val="00E50788"/>
    <w:rsid w:val="00E54558"/>
    <w:rsid w:val="00E62C43"/>
    <w:rsid w:val="00E6498B"/>
    <w:rsid w:val="00E66AB2"/>
    <w:rsid w:val="00E67F4D"/>
    <w:rsid w:val="00E717CD"/>
    <w:rsid w:val="00E74E59"/>
    <w:rsid w:val="00E75E32"/>
    <w:rsid w:val="00E76E26"/>
    <w:rsid w:val="00E7794F"/>
    <w:rsid w:val="00E837F7"/>
    <w:rsid w:val="00E83ED8"/>
    <w:rsid w:val="00E8499D"/>
    <w:rsid w:val="00E9175D"/>
    <w:rsid w:val="00E936F0"/>
    <w:rsid w:val="00E94B78"/>
    <w:rsid w:val="00E97763"/>
    <w:rsid w:val="00EA2D15"/>
    <w:rsid w:val="00EA311A"/>
    <w:rsid w:val="00EA59CA"/>
    <w:rsid w:val="00EB0464"/>
    <w:rsid w:val="00EB0C6A"/>
    <w:rsid w:val="00EB268F"/>
    <w:rsid w:val="00EB3800"/>
    <w:rsid w:val="00EB3F14"/>
    <w:rsid w:val="00EB6676"/>
    <w:rsid w:val="00EC14A1"/>
    <w:rsid w:val="00EC1C2A"/>
    <w:rsid w:val="00EC1CFE"/>
    <w:rsid w:val="00EC2303"/>
    <w:rsid w:val="00EC25D3"/>
    <w:rsid w:val="00EC2675"/>
    <w:rsid w:val="00EC7CE2"/>
    <w:rsid w:val="00EC7F03"/>
    <w:rsid w:val="00ED184F"/>
    <w:rsid w:val="00ED3B84"/>
    <w:rsid w:val="00ED4E5F"/>
    <w:rsid w:val="00ED565A"/>
    <w:rsid w:val="00EE01FB"/>
    <w:rsid w:val="00EE0C8E"/>
    <w:rsid w:val="00EE3FFC"/>
    <w:rsid w:val="00EE4129"/>
    <w:rsid w:val="00EE5265"/>
    <w:rsid w:val="00EE59FB"/>
    <w:rsid w:val="00EF0999"/>
    <w:rsid w:val="00EF1F48"/>
    <w:rsid w:val="00EF40E1"/>
    <w:rsid w:val="00EF74E0"/>
    <w:rsid w:val="00F023EC"/>
    <w:rsid w:val="00F049EE"/>
    <w:rsid w:val="00F07491"/>
    <w:rsid w:val="00F07895"/>
    <w:rsid w:val="00F10DA5"/>
    <w:rsid w:val="00F13976"/>
    <w:rsid w:val="00F1539B"/>
    <w:rsid w:val="00F17064"/>
    <w:rsid w:val="00F20C83"/>
    <w:rsid w:val="00F22B06"/>
    <w:rsid w:val="00F270D8"/>
    <w:rsid w:val="00F30486"/>
    <w:rsid w:val="00F304C8"/>
    <w:rsid w:val="00F30E0F"/>
    <w:rsid w:val="00F31307"/>
    <w:rsid w:val="00F319B4"/>
    <w:rsid w:val="00F3237A"/>
    <w:rsid w:val="00F343D8"/>
    <w:rsid w:val="00F3475D"/>
    <w:rsid w:val="00F4168C"/>
    <w:rsid w:val="00F4207F"/>
    <w:rsid w:val="00F42E43"/>
    <w:rsid w:val="00F43BC0"/>
    <w:rsid w:val="00F45A58"/>
    <w:rsid w:val="00F4660B"/>
    <w:rsid w:val="00F52F36"/>
    <w:rsid w:val="00F5568E"/>
    <w:rsid w:val="00F574B6"/>
    <w:rsid w:val="00F64F7D"/>
    <w:rsid w:val="00F65A9E"/>
    <w:rsid w:val="00F675C6"/>
    <w:rsid w:val="00F71C7F"/>
    <w:rsid w:val="00F731F5"/>
    <w:rsid w:val="00F75063"/>
    <w:rsid w:val="00F754BE"/>
    <w:rsid w:val="00F75B76"/>
    <w:rsid w:val="00F769B2"/>
    <w:rsid w:val="00F77C18"/>
    <w:rsid w:val="00F8035C"/>
    <w:rsid w:val="00F8150E"/>
    <w:rsid w:val="00F84477"/>
    <w:rsid w:val="00F86D51"/>
    <w:rsid w:val="00F86E63"/>
    <w:rsid w:val="00F9216C"/>
    <w:rsid w:val="00F95764"/>
    <w:rsid w:val="00F95E1F"/>
    <w:rsid w:val="00FA1539"/>
    <w:rsid w:val="00FA484A"/>
    <w:rsid w:val="00FA4ABA"/>
    <w:rsid w:val="00FA50B6"/>
    <w:rsid w:val="00FA6357"/>
    <w:rsid w:val="00FA6E96"/>
    <w:rsid w:val="00FB0B79"/>
    <w:rsid w:val="00FB1D69"/>
    <w:rsid w:val="00FB4191"/>
    <w:rsid w:val="00FB433B"/>
    <w:rsid w:val="00FB461A"/>
    <w:rsid w:val="00FB68AB"/>
    <w:rsid w:val="00FB7BFC"/>
    <w:rsid w:val="00FC00FF"/>
    <w:rsid w:val="00FC3AC7"/>
    <w:rsid w:val="00FC787C"/>
    <w:rsid w:val="00FD2DF0"/>
    <w:rsid w:val="00FD45BD"/>
    <w:rsid w:val="00FE137E"/>
    <w:rsid w:val="00FE2DF8"/>
    <w:rsid w:val="00FE4E8D"/>
    <w:rsid w:val="00FE51E3"/>
    <w:rsid w:val="00FE5664"/>
    <w:rsid w:val="00FE7365"/>
    <w:rsid w:val="00FF322C"/>
    <w:rsid w:val="00FF4897"/>
    <w:rsid w:val="00FF67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6BB30"/>
  <w15:docId w15:val="{32D8285E-428B-4110-B9DC-5C2187C41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935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987896"/>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re3">
    <w:name w:val="heading 3"/>
    <w:basedOn w:val="Normal"/>
    <w:next w:val="Normal"/>
    <w:link w:val="Titre3Car"/>
    <w:uiPriority w:val="9"/>
    <w:unhideWhenUsed/>
    <w:qFormat/>
    <w:rsid w:val="00DD51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B7630E"/>
    <w:pPr>
      <w:ind w:left="720"/>
      <w:contextualSpacing/>
    </w:pPr>
  </w:style>
  <w:style w:type="character" w:styleId="Accentuation">
    <w:name w:val="Emphasis"/>
    <w:basedOn w:val="Policepardfaut"/>
    <w:uiPriority w:val="20"/>
    <w:qFormat/>
    <w:rsid w:val="00987896"/>
    <w:rPr>
      <w:i/>
      <w:iCs/>
    </w:rPr>
  </w:style>
  <w:style w:type="character" w:customStyle="1" w:styleId="Titre2Car">
    <w:name w:val="Titre 2 Car"/>
    <w:basedOn w:val="Policepardfaut"/>
    <w:link w:val="Titre2"/>
    <w:uiPriority w:val="9"/>
    <w:rsid w:val="00987896"/>
    <w:rPr>
      <w:rFonts w:ascii="Times New Roman" w:eastAsia="Times New Roman" w:hAnsi="Times New Roman" w:cs="Times New Roman"/>
      <w:b/>
      <w:bCs/>
      <w:sz w:val="36"/>
      <w:szCs w:val="36"/>
      <w:lang w:eastAsia="it-IT"/>
    </w:rPr>
  </w:style>
  <w:style w:type="paragraph" w:styleId="NormalWeb">
    <w:name w:val="Normal (Web)"/>
    <w:basedOn w:val="Normal"/>
    <w:uiPriority w:val="99"/>
    <w:unhideWhenUsed/>
    <w:rsid w:val="0098789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tedebasdepage">
    <w:name w:val="footnote text"/>
    <w:basedOn w:val="Normal"/>
    <w:link w:val="NotedebasdepageCar"/>
    <w:uiPriority w:val="99"/>
    <w:semiHidden/>
    <w:unhideWhenUsed/>
    <w:rsid w:val="009B5E5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5E50"/>
    <w:rPr>
      <w:sz w:val="20"/>
      <w:szCs w:val="20"/>
    </w:rPr>
  </w:style>
  <w:style w:type="character" w:styleId="Appelnotedebasdep">
    <w:name w:val="footnote reference"/>
    <w:basedOn w:val="Policepardfaut"/>
    <w:uiPriority w:val="99"/>
    <w:semiHidden/>
    <w:unhideWhenUsed/>
    <w:rsid w:val="009B5E50"/>
    <w:rPr>
      <w:vertAlign w:val="superscript"/>
    </w:rPr>
  </w:style>
  <w:style w:type="character" w:styleId="Hyperlien">
    <w:name w:val="Hyperlink"/>
    <w:basedOn w:val="Policepardfaut"/>
    <w:uiPriority w:val="99"/>
    <w:unhideWhenUsed/>
    <w:rsid w:val="009B5E50"/>
    <w:rPr>
      <w:color w:val="0563C1" w:themeColor="hyperlink"/>
      <w:u w:val="single"/>
    </w:rPr>
  </w:style>
  <w:style w:type="character" w:styleId="Mentionnonrsolue">
    <w:name w:val="Unresolved Mention"/>
    <w:basedOn w:val="Policepardfaut"/>
    <w:uiPriority w:val="99"/>
    <w:semiHidden/>
    <w:unhideWhenUsed/>
    <w:rsid w:val="009B5E50"/>
    <w:rPr>
      <w:color w:val="605E5C"/>
      <w:shd w:val="clear" w:color="auto" w:fill="E1DFDD"/>
    </w:rPr>
  </w:style>
  <w:style w:type="character" w:customStyle="1" w:styleId="Titre1Car">
    <w:name w:val="Titre 1 Car"/>
    <w:basedOn w:val="Policepardfaut"/>
    <w:link w:val="Titre1"/>
    <w:uiPriority w:val="9"/>
    <w:rsid w:val="00393570"/>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393570"/>
    <w:pPr>
      <w:outlineLvl w:val="9"/>
    </w:pPr>
    <w:rPr>
      <w:lang w:eastAsia="it-IT"/>
    </w:rPr>
  </w:style>
  <w:style w:type="paragraph" w:styleId="TM1">
    <w:name w:val="toc 1"/>
    <w:basedOn w:val="Normal"/>
    <w:next w:val="Normal"/>
    <w:autoRedefine/>
    <w:uiPriority w:val="39"/>
    <w:unhideWhenUsed/>
    <w:rsid w:val="00F8035C"/>
    <w:pPr>
      <w:tabs>
        <w:tab w:val="right" w:leader="dot" w:pos="9628"/>
      </w:tabs>
      <w:spacing w:after="100"/>
    </w:pPr>
  </w:style>
  <w:style w:type="paragraph" w:styleId="TM2">
    <w:name w:val="toc 2"/>
    <w:basedOn w:val="Normal"/>
    <w:next w:val="Normal"/>
    <w:autoRedefine/>
    <w:uiPriority w:val="39"/>
    <w:unhideWhenUsed/>
    <w:rsid w:val="00F8035C"/>
    <w:pPr>
      <w:tabs>
        <w:tab w:val="right" w:leader="dot" w:pos="9628"/>
      </w:tabs>
      <w:spacing w:after="100"/>
      <w:ind w:left="708"/>
    </w:pPr>
  </w:style>
  <w:style w:type="paragraph" w:styleId="En-tte">
    <w:name w:val="header"/>
    <w:basedOn w:val="Normal"/>
    <w:link w:val="En-tteCar"/>
    <w:uiPriority w:val="99"/>
    <w:unhideWhenUsed/>
    <w:rsid w:val="00292C6B"/>
    <w:pPr>
      <w:tabs>
        <w:tab w:val="center" w:pos="4819"/>
        <w:tab w:val="right" w:pos="9638"/>
      </w:tabs>
      <w:spacing w:after="0" w:line="240" w:lineRule="auto"/>
    </w:pPr>
  </w:style>
  <w:style w:type="character" w:customStyle="1" w:styleId="En-tteCar">
    <w:name w:val="En-tête Car"/>
    <w:basedOn w:val="Policepardfaut"/>
    <w:link w:val="En-tte"/>
    <w:uiPriority w:val="99"/>
    <w:rsid w:val="00292C6B"/>
  </w:style>
  <w:style w:type="paragraph" w:styleId="Pieddepage">
    <w:name w:val="footer"/>
    <w:basedOn w:val="Normal"/>
    <w:link w:val="PieddepageCar"/>
    <w:uiPriority w:val="99"/>
    <w:unhideWhenUsed/>
    <w:rsid w:val="00292C6B"/>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292C6B"/>
  </w:style>
  <w:style w:type="character" w:styleId="Numrodepage">
    <w:name w:val="page number"/>
    <w:basedOn w:val="Policepardfaut"/>
    <w:uiPriority w:val="99"/>
    <w:semiHidden/>
    <w:rsid w:val="00AB6F5B"/>
  </w:style>
  <w:style w:type="paragraph" w:customStyle="1" w:styleId="indent">
    <w:name w:val="indent"/>
    <w:basedOn w:val="Normal"/>
    <w:rsid w:val="000F071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lev">
    <w:name w:val="Strong"/>
    <w:basedOn w:val="Policepardfaut"/>
    <w:uiPriority w:val="22"/>
    <w:qFormat/>
    <w:rsid w:val="00364F9E"/>
    <w:rPr>
      <w:b/>
      <w:bCs/>
    </w:rPr>
  </w:style>
  <w:style w:type="character" w:customStyle="1" w:styleId="Titre3Car">
    <w:name w:val="Titre 3 Car"/>
    <w:basedOn w:val="Policepardfaut"/>
    <w:link w:val="Titre3"/>
    <w:uiPriority w:val="9"/>
    <w:rsid w:val="00DD511D"/>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E036B7"/>
    <w:pPr>
      <w:tabs>
        <w:tab w:val="right" w:leader="dot" w:pos="9628"/>
      </w:tabs>
      <w:spacing w:after="100"/>
      <w:ind w:left="1416"/>
    </w:pPr>
    <w:rPr>
      <w:rFonts w:ascii="Corbel" w:hAnsi="Corbel" w:cstheme="majorHAnsi"/>
      <w:noProof/>
    </w:rPr>
  </w:style>
  <w:style w:type="table" w:styleId="Grilledutableau">
    <w:name w:val="Table Grid"/>
    <w:basedOn w:val="TableauNormal"/>
    <w:uiPriority w:val="39"/>
    <w:rsid w:val="00EC1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zione">
    <w:name w:val="citazione"/>
    <w:basedOn w:val="Normal"/>
    <w:rsid w:val="00B05D1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0643">
      <w:bodyDiv w:val="1"/>
      <w:marLeft w:val="0"/>
      <w:marRight w:val="0"/>
      <w:marTop w:val="0"/>
      <w:marBottom w:val="0"/>
      <w:divBdr>
        <w:top w:val="none" w:sz="0" w:space="0" w:color="auto"/>
        <w:left w:val="none" w:sz="0" w:space="0" w:color="auto"/>
        <w:bottom w:val="none" w:sz="0" w:space="0" w:color="auto"/>
        <w:right w:val="none" w:sz="0" w:space="0" w:color="auto"/>
      </w:divBdr>
    </w:div>
    <w:div w:id="228149364">
      <w:bodyDiv w:val="1"/>
      <w:marLeft w:val="0"/>
      <w:marRight w:val="0"/>
      <w:marTop w:val="0"/>
      <w:marBottom w:val="0"/>
      <w:divBdr>
        <w:top w:val="none" w:sz="0" w:space="0" w:color="auto"/>
        <w:left w:val="none" w:sz="0" w:space="0" w:color="auto"/>
        <w:bottom w:val="none" w:sz="0" w:space="0" w:color="auto"/>
        <w:right w:val="none" w:sz="0" w:space="0" w:color="auto"/>
      </w:divBdr>
    </w:div>
    <w:div w:id="297564933">
      <w:bodyDiv w:val="1"/>
      <w:marLeft w:val="0"/>
      <w:marRight w:val="0"/>
      <w:marTop w:val="0"/>
      <w:marBottom w:val="0"/>
      <w:divBdr>
        <w:top w:val="none" w:sz="0" w:space="0" w:color="auto"/>
        <w:left w:val="none" w:sz="0" w:space="0" w:color="auto"/>
        <w:bottom w:val="none" w:sz="0" w:space="0" w:color="auto"/>
        <w:right w:val="none" w:sz="0" w:space="0" w:color="auto"/>
      </w:divBdr>
      <w:divsChild>
        <w:div w:id="1194537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450353">
      <w:bodyDiv w:val="1"/>
      <w:marLeft w:val="0"/>
      <w:marRight w:val="0"/>
      <w:marTop w:val="0"/>
      <w:marBottom w:val="0"/>
      <w:divBdr>
        <w:top w:val="none" w:sz="0" w:space="0" w:color="auto"/>
        <w:left w:val="none" w:sz="0" w:space="0" w:color="auto"/>
        <w:bottom w:val="none" w:sz="0" w:space="0" w:color="auto"/>
        <w:right w:val="none" w:sz="0" w:space="0" w:color="auto"/>
      </w:divBdr>
    </w:div>
    <w:div w:id="696809908">
      <w:bodyDiv w:val="1"/>
      <w:marLeft w:val="0"/>
      <w:marRight w:val="0"/>
      <w:marTop w:val="0"/>
      <w:marBottom w:val="0"/>
      <w:divBdr>
        <w:top w:val="none" w:sz="0" w:space="0" w:color="auto"/>
        <w:left w:val="none" w:sz="0" w:space="0" w:color="auto"/>
        <w:bottom w:val="none" w:sz="0" w:space="0" w:color="auto"/>
        <w:right w:val="none" w:sz="0" w:space="0" w:color="auto"/>
      </w:divBdr>
    </w:div>
    <w:div w:id="741104964">
      <w:bodyDiv w:val="1"/>
      <w:marLeft w:val="0"/>
      <w:marRight w:val="0"/>
      <w:marTop w:val="0"/>
      <w:marBottom w:val="0"/>
      <w:divBdr>
        <w:top w:val="none" w:sz="0" w:space="0" w:color="auto"/>
        <w:left w:val="none" w:sz="0" w:space="0" w:color="auto"/>
        <w:bottom w:val="none" w:sz="0" w:space="0" w:color="auto"/>
        <w:right w:val="none" w:sz="0" w:space="0" w:color="auto"/>
      </w:divBdr>
    </w:div>
    <w:div w:id="841891627">
      <w:bodyDiv w:val="1"/>
      <w:marLeft w:val="0"/>
      <w:marRight w:val="0"/>
      <w:marTop w:val="0"/>
      <w:marBottom w:val="0"/>
      <w:divBdr>
        <w:top w:val="none" w:sz="0" w:space="0" w:color="auto"/>
        <w:left w:val="none" w:sz="0" w:space="0" w:color="auto"/>
        <w:bottom w:val="none" w:sz="0" w:space="0" w:color="auto"/>
        <w:right w:val="none" w:sz="0" w:space="0" w:color="auto"/>
      </w:divBdr>
      <w:divsChild>
        <w:div w:id="363292190">
          <w:marLeft w:val="0"/>
          <w:marRight w:val="0"/>
          <w:marTop w:val="0"/>
          <w:marBottom w:val="0"/>
          <w:divBdr>
            <w:top w:val="none" w:sz="0" w:space="0" w:color="auto"/>
            <w:left w:val="none" w:sz="0" w:space="0" w:color="auto"/>
            <w:bottom w:val="none" w:sz="0" w:space="0" w:color="auto"/>
            <w:right w:val="none" w:sz="0" w:space="0" w:color="auto"/>
          </w:divBdr>
        </w:div>
        <w:div w:id="2003968363">
          <w:marLeft w:val="0"/>
          <w:marRight w:val="0"/>
          <w:marTop w:val="0"/>
          <w:marBottom w:val="0"/>
          <w:divBdr>
            <w:top w:val="none" w:sz="0" w:space="0" w:color="auto"/>
            <w:left w:val="none" w:sz="0" w:space="0" w:color="auto"/>
            <w:bottom w:val="none" w:sz="0" w:space="0" w:color="auto"/>
            <w:right w:val="none" w:sz="0" w:space="0" w:color="auto"/>
          </w:divBdr>
        </w:div>
      </w:divsChild>
    </w:div>
    <w:div w:id="1140028434">
      <w:bodyDiv w:val="1"/>
      <w:marLeft w:val="0"/>
      <w:marRight w:val="0"/>
      <w:marTop w:val="0"/>
      <w:marBottom w:val="0"/>
      <w:divBdr>
        <w:top w:val="none" w:sz="0" w:space="0" w:color="auto"/>
        <w:left w:val="none" w:sz="0" w:space="0" w:color="auto"/>
        <w:bottom w:val="none" w:sz="0" w:space="0" w:color="auto"/>
        <w:right w:val="none" w:sz="0" w:space="0" w:color="auto"/>
      </w:divBdr>
    </w:div>
    <w:div w:id="1228997335">
      <w:bodyDiv w:val="1"/>
      <w:marLeft w:val="0"/>
      <w:marRight w:val="0"/>
      <w:marTop w:val="0"/>
      <w:marBottom w:val="0"/>
      <w:divBdr>
        <w:top w:val="none" w:sz="0" w:space="0" w:color="auto"/>
        <w:left w:val="none" w:sz="0" w:space="0" w:color="auto"/>
        <w:bottom w:val="none" w:sz="0" w:space="0" w:color="auto"/>
        <w:right w:val="none" w:sz="0" w:space="0" w:color="auto"/>
      </w:divBdr>
    </w:div>
    <w:div w:id="1229456375">
      <w:bodyDiv w:val="1"/>
      <w:marLeft w:val="0"/>
      <w:marRight w:val="0"/>
      <w:marTop w:val="0"/>
      <w:marBottom w:val="0"/>
      <w:divBdr>
        <w:top w:val="none" w:sz="0" w:space="0" w:color="auto"/>
        <w:left w:val="none" w:sz="0" w:space="0" w:color="auto"/>
        <w:bottom w:val="none" w:sz="0" w:space="0" w:color="auto"/>
        <w:right w:val="none" w:sz="0" w:space="0" w:color="auto"/>
      </w:divBdr>
    </w:div>
    <w:div w:id="1337808519">
      <w:bodyDiv w:val="1"/>
      <w:marLeft w:val="0"/>
      <w:marRight w:val="0"/>
      <w:marTop w:val="0"/>
      <w:marBottom w:val="0"/>
      <w:divBdr>
        <w:top w:val="none" w:sz="0" w:space="0" w:color="auto"/>
        <w:left w:val="none" w:sz="0" w:space="0" w:color="auto"/>
        <w:bottom w:val="none" w:sz="0" w:space="0" w:color="auto"/>
        <w:right w:val="none" w:sz="0" w:space="0" w:color="auto"/>
      </w:divBdr>
      <w:divsChild>
        <w:div w:id="813647752">
          <w:marLeft w:val="0"/>
          <w:marRight w:val="0"/>
          <w:marTop w:val="105"/>
          <w:marBottom w:val="0"/>
          <w:divBdr>
            <w:top w:val="none" w:sz="0" w:space="0" w:color="auto"/>
            <w:left w:val="none" w:sz="0" w:space="0" w:color="auto"/>
            <w:bottom w:val="none" w:sz="0" w:space="0" w:color="auto"/>
            <w:right w:val="none" w:sz="0" w:space="0" w:color="auto"/>
          </w:divBdr>
        </w:div>
      </w:divsChild>
    </w:div>
    <w:div w:id="1376127252">
      <w:bodyDiv w:val="1"/>
      <w:marLeft w:val="0"/>
      <w:marRight w:val="0"/>
      <w:marTop w:val="0"/>
      <w:marBottom w:val="0"/>
      <w:divBdr>
        <w:top w:val="none" w:sz="0" w:space="0" w:color="auto"/>
        <w:left w:val="none" w:sz="0" w:space="0" w:color="auto"/>
        <w:bottom w:val="none" w:sz="0" w:space="0" w:color="auto"/>
        <w:right w:val="none" w:sz="0" w:space="0" w:color="auto"/>
      </w:divBdr>
    </w:div>
    <w:div w:id="1472288247">
      <w:bodyDiv w:val="1"/>
      <w:marLeft w:val="0"/>
      <w:marRight w:val="0"/>
      <w:marTop w:val="0"/>
      <w:marBottom w:val="0"/>
      <w:divBdr>
        <w:top w:val="none" w:sz="0" w:space="0" w:color="auto"/>
        <w:left w:val="none" w:sz="0" w:space="0" w:color="auto"/>
        <w:bottom w:val="none" w:sz="0" w:space="0" w:color="auto"/>
        <w:right w:val="none" w:sz="0" w:space="0" w:color="auto"/>
      </w:divBdr>
    </w:div>
    <w:div w:id="1638102532">
      <w:bodyDiv w:val="1"/>
      <w:marLeft w:val="0"/>
      <w:marRight w:val="0"/>
      <w:marTop w:val="0"/>
      <w:marBottom w:val="0"/>
      <w:divBdr>
        <w:top w:val="none" w:sz="0" w:space="0" w:color="auto"/>
        <w:left w:val="none" w:sz="0" w:space="0" w:color="auto"/>
        <w:bottom w:val="none" w:sz="0" w:space="0" w:color="auto"/>
        <w:right w:val="none" w:sz="0" w:space="0" w:color="auto"/>
      </w:divBdr>
      <w:divsChild>
        <w:div w:id="2058703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288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youtube.com/watch?v=h-7F1RMD6gI" TargetMode="External"/><Relationship Id="rId3" Type="http://schemas.openxmlformats.org/officeDocument/2006/relationships/styles" Target="styles.xml"/><Relationship Id="rId21" Type="http://schemas.openxmlformats.org/officeDocument/2006/relationships/hyperlink" Target="https://www.avvenire.it/agora/pagine/bergson-grande-guerra-filosofia" TargetMode="External"/><Relationship Id="rId7" Type="http://schemas.openxmlformats.org/officeDocument/2006/relationships/endnotes" Target="endnotes.xml"/><Relationship Id="rId12" Type="http://schemas.openxmlformats.org/officeDocument/2006/relationships/hyperlink" Target="http://it.wikipedia.org/wiki/Irrazionalismo" TargetMode="External"/><Relationship Id="rId17" Type="http://schemas.openxmlformats.org/officeDocument/2006/relationships/image" Target="media/image8.jpeg"/><Relationship Id="rId25" Type="http://schemas.openxmlformats.org/officeDocument/2006/relationships/hyperlink" Target="https://www.youtube.com/watch?v=6KI5pJW_vr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losguardo.net/wp-content/uploads/2018/10/2018-26-Bergson-dal-vivo.pdf" TargetMode="External"/><Relationship Id="rId29" Type="http://schemas.openxmlformats.org/officeDocument/2006/relationships/hyperlink" Target="http://www.unavox.it/ArtDiversi/DIV1054_SISINONO_Sinodo_sulla_famigl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P4WfWO8LfF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ccdc.it/documento/tempo-e-coscienza-nella-filosofia-di-bergson-testo/" TargetMode="External"/><Relationship Id="rId28" Type="http://schemas.openxmlformats.org/officeDocument/2006/relationships/hyperlink" Target="https://www.treccani.it/enciclopedia/henri-bergson_%28Storia-della-civilt%C3%A0-europea-a-cura-di-Umberto-Eco%29/"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letteratour.it/tesine/memoria-da-platone-a-proust.as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ccdc.it/documento/lintuizione-metafisica/" TargetMode="External"/><Relationship Id="rId27" Type="http://schemas.openxmlformats.org/officeDocument/2006/relationships/hyperlink" Target="https://voxnovablog.altervista.org/bergson/%20" TargetMode="External"/><Relationship Id="rId30" Type="http://schemas.openxmlformats.org/officeDocument/2006/relationships/hyperlink" Target="https://www.edscuola.it/archivio/antologia/recensioni/proust.htm"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it.readkong.com/page/la-concezione-di-mutamento-sociale-in-georg-simmel-8380406" TargetMode="External"/><Relationship Id="rId7" Type="http://schemas.openxmlformats.org/officeDocument/2006/relationships/hyperlink" Target="http://www.lettere.unimi.it/dodeca/civita02/coperti.htm" TargetMode="External"/><Relationship Id="rId2" Type="http://schemas.openxmlformats.org/officeDocument/2006/relationships/hyperlink" Target="https://www.youtube.com/watch?v=P4WfWO8LfFU" TargetMode="External"/><Relationship Id="rId1" Type="http://schemas.openxmlformats.org/officeDocument/2006/relationships/hyperlink" Target="https://www.youtube.com/watch?v=6KI5pJW_vrI" TargetMode="External"/><Relationship Id="rId6" Type="http://schemas.openxmlformats.org/officeDocument/2006/relationships/hyperlink" Target="http://www.losguardo.net/wp-content/uploads/2018/10/2017-26-Recensione-Buongiorno.pdf" TargetMode="External"/><Relationship Id="rId5" Type="http://schemas.openxmlformats.org/officeDocument/2006/relationships/hyperlink" Target="https://www.ibs.it/libri/editori/inschibboleth" TargetMode="External"/><Relationship Id="rId4" Type="http://schemas.openxmlformats.org/officeDocument/2006/relationships/hyperlink" Target="https://halshs.archives-ouvertes.fr/halshs-00750410/documen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55C3E-41C7-4A9D-A5DF-D176AD7D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20536</Words>
  <Characters>117059</Characters>
  <Application>Microsoft Office Word</Application>
  <DocSecurity>0</DocSecurity>
  <Lines>975</Lines>
  <Paragraphs>274</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 Guaragna</dc:creator>
  <cp:keywords/>
  <dc:description/>
  <cp:lastModifiedBy>Leone Guaragna</cp:lastModifiedBy>
  <cp:revision>4</cp:revision>
  <cp:lastPrinted>2025-04-24T08:43:00Z</cp:lastPrinted>
  <dcterms:created xsi:type="dcterms:W3CDTF">2025-04-24T08:43:00Z</dcterms:created>
  <dcterms:modified xsi:type="dcterms:W3CDTF">2025-04-24T08:43:00Z</dcterms:modified>
</cp:coreProperties>
</file>