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1E5C1" w14:textId="77777777" w:rsidR="00B90C45" w:rsidRPr="009A7ABF" w:rsidRDefault="00B90C45" w:rsidP="00BA029B">
      <w:pPr>
        <w:widowControl w:val="0"/>
        <w:pBdr>
          <w:bottom w:val="single" w:sz="6" w:space="1" w:color="auto"/>
        </w:pBdr>
        <w:spacing w:before="30" w:after="30" w:line="288" w:lineRule="auto"/>
        <w:jc w:val="both"/>
        <w:rPr>
          <w:rFonts w:ascii="Ebrima" w:hAnsi="Ebrima"/>
          <w:b/>
          <w:color w:val="0070C0"/>
          <w:sz w:val="40"/>
          <w:szCs w:val="40"/>
        </w:rPr>
      </w:pPr>
      <w:r w:rsidRPr="009A7ABF">
        <w:rPr>
          <w:rFonts w:ascii="Ebrima" w:hAnsi="Ebrima"/>
          <w:b/>
          <w:color w:val="0070C0"/>
          <w:sz w:val="40"/>
          <w:szCs w:val="40"/>
        </w:rPr>
        <w:t xml:space="preserve">L’età dei totalitarismi: gli anni Trenta  </w:t>
      </w:r>
    </w:p>
    <w:p w14:paraId="2F77DCCE" w14:textId="77777777" w:rsidR="00B90C45" w:rsidRPr="009A7ABF" w:rsidRDefault="00B90C45" w:rsidP="00BA029B">
      <w:pPr>
        <w:widowControl w:val="0"/>
        <w:pBdr>
          <w:bottom w:val="single" w:sz="6" w:space="1" w:color="auto"/>
        </w:pBdr>
        <w:spacing w:before="30" w:after="30" w:line="288" w:lineRule="auto"/>
        <w:jc w:val="both"/>
        <w:rPr>
          <w:rFonts w:ascii="Ebrima" w:hAnsi="Ebrima"/>
          <w:sz w:val="15"/>
        </w:rPr>
      </w:pPr>
    </w:p>
    <w:p w14:paraId="245E8D73" w14:textId="77777777" w:rsidR="00B90C45" w:rsidRPr="009A7ABF" w:rsidRDefault="00B90C45" w:rsidP="00BA029B">
      <w:pPr>
        <w:widowControl w:val="0"/>
        <w:spacing w:before="30" w:after="30" w:line="288" w:lineRule="auto"/>
        <w:jc w:val="both"/>
        <w:rPr>
          <w:rFonts w:ascii="Ebrima" w:hAnsi="Ebrima" w:cs="Calibri"/>
          <w:color w:val="0070C0"/>
        </w:rPr>
      </w:pPr>
      <w:r w:rsidRPr="009A7ABF">
        <w:rPr>
          <w:rFonts w:ascii="Ebrima" w:hAnsi="Ebrima" w:cs="Calibri"/>
          <w:color w:val="0070C0"/>
        </w:rPr>
        <w:t>Gli anni ’30 in Europa sono quelli in cui si affermano – anche a causa dalle conseguenze della crisi del ’29 - i regimi totalitari (fascismo, nazismo e altri), che tanta parte avranno nello sviluppo degli eventi successivi.</w:t>
      </w:r>
    </w:p>
    <w:p w14:paraId="5A6548FF" w14:textId="77777777" w:rsidR="00B90C45" w:rsidRPr="009A7ABF" w:rsidRDefault="00B90C45" w:rsidP="00BA029B">
      <w:pPr>
        <w:widowControl w:val="0"/>
        <w:pBdr>
          <w:bottom w:val="single" w:sz="6" w:space="1" w:color="auto"/>
        </w:pBdr>
        <w:spacing w:before="30" w:after="30" w:line="288" w:lineRule="auto"/>
        <w:jc w:val="both"/>
        <w:rPr>
          <w:rFonts w:ascii="Ebrima" w:hAnsi="Ebrima" w:cs="Calibri"/>
          <w:color w:val="0070C0"/>
        </w:rPr>
      </w:pPr>
      <w:proofErr w:type="gramStart"/>
      <w:r w:rsidRPr="009A7ABF">
        <w:rPr>
          <w:rFonts w:ascii="Ebrima" w:hAnsi="Ebrima" w:cs="Calibri"/>
          <w:color w:val="0070C0"/>
        </w:rPr>
        <w:t>E’</w:t>
      </w:r>
      <w:proofErr w:type="gramEnd"/>
      <w:r w:rsidRPr="009A7ABF">
        <w:rPr>
          <w:rFonts w:ascii="Ebrima" w:hAnsi="Ebrima" w:cs="Calibri"/>
          <w:color w:val="0070C0"/>
        </w:rPr>
        <w:t xml:space="preserve"> in questo contesto che l’URSS viene assunta dagli antifascisti di tutto il mondo come modello alternativo al nazismo. Tuttavia anche l’Unione sovietica, in questi anni, per consolidare la rivoluzione socialista, imboccherà con Stalin la strada di un regime autoritario e finirà per allearsi con Hitler a causa della politica di </w:t>
      </w:r>
      <w:r w:rsidRPr="009A7ABF">
        <w:rPr>
          <w:rFonts w:ascii="Ebrima" w:hAnsi="Ebrima" w:cs="Calibri"/>
          <w:i/>
          <w:color w:val="0070C0"/>
        </w:rPr>
        <w:t>appeasement</w:t>
      </w:r>
      <w:r w:rsidRPr="009A7ABF">
        <w:rPr>
          <w:rFonts w:ascii="Ebrima" w:hAnsi="Ebrima" w:cs="Calibri"/>
          <w:color w:val="0070C0"/>
        </w:rPr>
        <w:t xml:space="preserve"> praticata dalle potenze occidentali.</w:t>
      </w:r>
    </w:p>
    <w:p w14:paraId="7AAE3EC4" w14:textId="61235765" w:rsidR="00B90C45" w:rsidRDefault="00B90C45" w:rsidP="00BA029B">
      <w:pPr>
        <w:widowControl w:val="0"/>
        <w:spacing w:before="30" w:after="30" w:line="288" w:lineRule="auto"/>
        <w:jc w:val="both"/>
        <w:rPr>
          <w:rFonts w:ascii="Ebrima" w:hAnsi="Ebrima"/>
          <w:sz w:val="15"/>
        </w:rPr>
      </w:pPr>
    </w:p>
    <w:p w14:paraId="23DCA120" w14:textId="3D9E3578" w:rsidR="00D6657E" w:rsidRDefault="00D6657E" w:rsidP="00BA029B">
      <w:pPr>
        <w:widowControl w:val="0"/>
        <w:spacing w:before="30" w:after="30" w:line="288" w:lineRule="auto"/>
        <w:jc w:val="center"/>
        <w:rPr>
          <w:rFonts w:ascii="Ebrima" w:hAnsi="Ebrima"/>
          <w:sz w:val="15"/>
        </w:rPr>
      </w:pPr>
      <w:r>
        <w:rPr>
          <w:noProof/>
        </w:rPr>
        <w:drawing>
          <wp:inline distT="0" distB="0" distL="0" distR="0" wp14:anchorId="4DA49903" wp14:editId="26B05205">
            <wp:extent cx="4701473" cy="3221469"/>
            <wp:effectExtent l="0" t="0" r="4445" b="0"/>
            <wp:docPr id="5" name="Immagine 5" descr="Conferenza e accordo di Monac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ferenza e accordo di Monaco - Wiki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3426" cy="3229660"/>
                    </a:xfrm>
                    <a:prstGeom prst="rect">
                      <a:avLst/>
                    </a:prstGeom>
                    <a:noFill/>
                    <a:ln>
                      <a:noFill/>
                    </a:ln>
                  </pic:spPr>
                </pic:pic>
              </a:graphicData>
            </a:graphic>
          </wp:inline>
        </w:drawing>
      </w:r>
    </w:p>
    <w:p w14:paraId="2961064F" w14:textId="02CDACC9" w:rsidR="00933631" w:rsidRPr="00D6657E" w:rsidRDefault="00D6657E" w:rsidP="00BA029B">
      <w:pPr>
        <w:widowControl w:val="0"/>
        <w:spacing w:before="30" w:after="30" w:line="288" w:lineRule="auto"/>
        <w:jc w:val="both"/>
        <w:rPr>
          <w:rFonts w:ascii="Ebrima" w:hAnsi="Ebrima"/>
          <w:color w:val="002060"/>
          <w:sz w:val="18"/>
          <w:szCs w:val="18"/>
        </w:rPr>
      </w:pPr>
      <w:r w:rsidRPr="00D6657E">
        <w:rPr>
          <w:rFonts w:ascii="Ebrima" w:hAnsi="Ebrima"/>
          <w:color w:val="002060"/>
          <w:sz w:val="18"/>
          <w:szCs w:val="18"/>
        </w:rPr>
        <w:t>La Conferenza di Monaco, 1938.</w:t>
      </w:r>
      <w:r w:rsidR="00BA029B">
        <w:rPr>
          <w:rFonts w:ascii="Ebrima" w:hAnsi="Ebrima"/>
          <w:color w:val="002060"/>
          <w:sz w:val="18"/>
          <w:szCs w:val="18"/>
        </w:rPr>
        <w:t xml:space="preserve"> - </w:t>
      </w:r>
      <w:r w:rsidR="00933631">
        <w:rPr>
          <w:rFonts w:ascii="Ebrima" w:hAnsi="Ebrima"/>
          <w:color w:val="002060"/>
          <w:sz w:val="18"/>
          <w:szCs w:val="18"/>
        </w:rPr>
        <w:t xml:space="preserve">I </w:t>
      </w:r>
      <w:r w:rsidR="002C7834">
        <w:rPr>
          <w:rFonts w:ascii="Ebrima" w:hAnsi="Ebrima"/>
          <w:color w:val="002060"/>
          <w:sz w:val="18"/>
          <w:szCs w:val="18"/>
        </w:rPr>
        <w:t xml:space="preserve">quattro </w:t>
      </w:r>
      <w:r w:rsidR="00933631">
        <w:rPr>
          <w:rFonts w:ascii="Ebrima" w:hAnsi="Ebrima"/>
          <w:color w:val="002060"/>
          <w:sz w:val="18"/>
          <w:szCs w:val="18"/>
        </w:rPr>
        <w:t>firmatari dell’accordo</w:t>
      </w:r>
      <w:r w:rsidR="002C7834">
        <w:rPr>
          <w:rFonts w:ascii="Ebrima" w:hAnsi="Ebrima"/>
          <w:color w:val="002060"/>
          <w:sz w:val="18"/>
          <w:szCs w:val="18"/>
        </w:rPr>
        <w:t xml:space="preserve"> sono i capi di governo di Inghilterra, Francia, Italia e Germania, che compaiono nella foto, a partire da sinistra: </w:t>
      </w:r>
      <w:r w:rsidR="00933631">
        <w:rPr>
          <w:rFonts w:ascii="Ebrima" w:hAnsi="Ebrima"/>
          <w:color w:val="002060"/>
          <w:sz w:val="18"/>
          <w:szCs w:val="18"/>
        </w:rPr>
        <w:t>Chamberlain, Daladier</w:t>
      </w:r>
      <w:r w:rsidR="002C7834">
        <w:rPr>
          <w:rFonts w:ascii="Ebrima" w:hAnsi="Ebrima"/>
          <w:color w:val="002060"/>
          <w:sz w:val="18"/>
          <w:szCs w:val="18"/>
        </w:rPr>
        <w:t xml:space="preserve">, </w:t>
      </w:r>
      <w:r w:rsidR="00933631">
        <w:rPr>
          <w:rFonts w:ascii="Ebrima" w:hAnsi="Ebrima"/>
          <w:color w:val="002060"/>
          <w:sz w:val="18"/>
          <w:szCs w:val="18"/>
        </w:rPr>
        <w:t>Hitler e Mussolini</w:t>
      </w:r>
      <w:r w:rsidR="00670162">
        <w:rPr>
          <w:rFonts w:ascii="Ebrima" w:hAnsi="Ebrima"/>
          <w:color w:val="002060"/>
          <w:sz w:val="18"/>
          <w:szCs w:val="18"/>
        </w:rPr>
        <w:t xml:space="preserve"> (accanto a Mussolini, il ministro degli esteri </w:t>
      </w:r>
      <w:r w:rsidR="005A7CD3">
        <w:rPr>
          <w:rFonts w:ascii="Ebrima" w:hAnsi="Ebrima"/>
          <w:color w:val="002060"/>
          <w:sz w:val="18"/>
          <w:szCs w:val="18"/>
        </w:rPr>
        <w:t xml:space="preserve">italiano </w:t>
      </w:r>
      <w:r w:rsidR="00670162">
        <w:rPr>
          <w:rFonts w:ascii="Ebrima" w:hAnsi="Ebrima"/>
          <w:color w:val="002060"/>
          <w:sz w:val="18"/>
          <w:szCs w:val="18"/>
        </w:rPr>
        <w:t>Galeazzo Ciano)</w:t>
      </w:r>
      <w:r w:rsidR="00933631">
        <w:rPr>
          <w:rFonts w:ascii="Ebrima" w:hAnsi="Ebrima"/>
          <w:color w:val="002060"/>
          <w:sz w:val="18"/>
          <w:szCs w:val="18"/>
        </w:rPr>
        <w:t>.</w:t>
      </w:r>
    </w:p>
    <w:p w14:paraId="5672C1D5" w14:textId="0B82DD93" w:rsidR="00D6657E" w:rsidRDefault="00D6657E" w:rsidP="00BA029B">
      <w:pPr>
        <w:widowControl w:val="0"/>
        <w:spacing w:before="30" w:after="30" w:line="288" w:lineRule="auto"/>
        <w:jc w:val="both"/>
        <w:rPr>
          <w:rFonts w:ascii="Ebrima" w:hAnsi="Ebrima"/>
          <w:sz w:val="15"/>
        </w:rPr>
      </w:pPr>
    </w:p>
    <w:sdt>
      <w:sdtPr>
        <w:rPr>
          <w:rFonts w:ascii="Times New Roman" w:eastAsia="Times New Roman" w:hAnsi="Times New Roman" w:cs="Times New Roman"/>
          <w:b w:val="0"/>
          <w:bCs w:val="0"/>
          <w:color w:val="auto"/>
          <w:sz w:val="20"/>
          <w:szCs w:val="20"/>
          <w:lang w:eastAsia="it-IT"/>
        </w:rPr>
        <w:id w:val="586093532"/>
        <w:docPartObj>
          <w:docPartGallery w:val="Table of Contents"/>
          <w:docPartUnique/>
        </w:docPartObj>
      </w:sdtPr>
      <w:sdtContent>
        <w:p w14:paraId="09AAE722" w14:textId="77777777" w:rsidR="00B90C45" w:rsidRPr="007B4FD5" w:rsidRDefault="00B90C45" w:rsidP="00BA029B">
          <w:pPr>
            <w:pStyle w:val="Titolosommario"/>
            <w:spacing w:line="288" w:lineRule="auto"/>
            <w:rPr>
              <w:rFonts w:ascii="Ebrima" w:hAnsi="Ebrima"/>
            </w:rPr>
          </w:pPr>
          <w:r w:rsidRPr="000F42D6">
            <w:rPr>
              <w:rFonts w:ascii="Ebrima" w:hAnsi="Ebrima"/>
              <w:color w:val="0070C0"/>
              <w:sz w:val="20"/>
              <w:szCs w:val="20"/>
            </w:rPr>
            <w:t>Sommario</w:t>
          </w:r>
        </w:p>
        <w:p w14:paraId="07A18201" w14:textId="6449332E" w:rsidR="008E25F1" w:rsidRDefault="00BF3F60">
          <w:pPr>
            <w:pStyle w:val="Sommario2"/>
            <w:tabs>
              <w:tab w:val="right" w:leader="dot" w:pos="9628"/>
            </w:tabs>
            <w:rPr>
              <w:rFonts w:asciiTheme="minorHAnsi" w:eastAsiaTheme="minorEastAsia" w:hAnsiTheme="minorHAnsi" w:cstheme="minorBidi"/>
              <w:noProof/>
              <w:sz w:val="22"/>
              <w:szCs w:val="22"/>
            </w:rPr>
          </w:pPr>
          <w:r w:rsidRPr="007B4FD5">
            <w:rPr>
              <w:rFonts w:ascii="Ebrima" w:hAnsi="Ebrima"/>
            </w:rPr>
            <w:fldChar w:fldCharType="begin"/>
          </w:r>
          <w:r w:rsidR="00B90C45" w:rsidRPr="007B4FD5">
            <w:rPr>
              <w:rFonts w:ascii="Ebrima" w:hAnsi="Ebrima"/>
            </w:rPr>
            <w:instrText xml:space="preserve"> TOC \o "1-3" \h \z \u </w:instrText>
          </w:r>
          <w:r w:rsidRPr="007B4FD5">
            <w:rPr>
              <w:rFonts w:ascii="Ebrima" w:hAnsi="Ebrima"/>
            </w:rPr>
            <w:fldChar w:fldCharType="separate"/>
          </w:r>
          <w:hyperlink w:anchor="_Toc133088733" w:history="1">
            <w:r w:rsidR="008E25F1" w:rsidRPr="00A22186">
              <w:rPr>
                <w:rStyle w:val="Collegamentoipertestuale"/>
                <w:rFonts w:ascii="Ebrima" w:eastAsia="Batang" w:hAnsi="Ebrima" w:cstheme="minorHAnsi"/>
                <w:noProof/>
              </w:rPr>
              <w:t>1/ Gli effetti sull’Europa della crisi del 1929: aumenta l’adesione ai regimi totalitari</w:t>
            </w:r>
            <w:r w:rsidR="008E25F1">
              <w:rPr>
                <w:noProof/>
                <w:webHidden/>
              </w:rPr>
              <w:tab/>
            </w:r>
            <w:r w:rsidR="008E25F1">
              <w:rPr>
                <w:noProof/>
                <w:webHidden/>
              </w:rPr>
              <w:fldChar w:fldCharType="begin"/>
            </w:r>
            <w:r w:rsidR="008E25F1">
              <w:rPr>
                <w:noProof/>
                <w:webHidden/>
              </w:rPr>
              <w:instrText xml:space="preserve"> PAGEREF _Toc133088733 \h </w:instrText>
            </w:r>
            <w:r w:rsidR="008E25F1">
              <w:rPr>
                <w:noProof/>
                <w:webHidden/>
              </w:rPr>
            </w:r>
            <w:r w:rsidR="008E25F1">
              <w:rPr>
                <w:noProof/>
                <w:webHidden/>
              </w:rPr>
              <w:fldChar w:fldCharType="separate"/>
            </w:r>
            <w:r w:rsidR="007A76A3">
              <w:rPr>
                <w:noProof/>
                <w:webHidden/>
              </w:rPr>
              <w:t>5</w:t>
            </w:r>
            <w:r w:rsidR="008E25F1">
              <w:rPr>
                <w:noProof/>
                <w:webHidden/>
              </w:rPr>
              <w:fldChar w:fldCharType="end"/>
            </w:r>
          </w:hyperlink>
        </w:p>
        <w:p w14:paraId="5A0512B7" w14:textId="4299078F" w:rsidR="008E25F1" w:rsidRDefault="00000000">
          <w:pPr>
            <w:pStyle w:val="Sommario2"/>
            <w:tabs>
              <w:tab w:val="right" w:leader="dot" w:pos="9628"/>
            </w:tabs>
            <w:rPr>
              <w:rFonts w:asciiTheme="minorHAnsi" w:eastAsiaTheme="minorEastAsia" w:hAnsiTheme="minorHAnsi" w:cstheme="minorBidi"/>
              <w:noProof/>
              <w:sz w:val="22"/>
              <w:szCs w:val="22"/>
            </w:rPr>
          </w:pPr>
          <w:hyperlink w:anchor="_Toc133088734" w:history="1">
            <w:r w:rsidR="008E25F1" w:rsidRPr="00A22186">
              <w:rPr>
                <w:rStyle w:val="Collegamentoipertestuale"/>
                <w:rFonts w:ascii="Ebrima" w:eastAsia="Batang" w:hAnsi="Ebrima" w:cstheme="minorHAnsi"/>
                <w:noProof/>
              </w:rPr>
              <w:t>2/ Il nazismo in Germania</w:t>
            </w:r>
            <w:r w:rsidR="008E25F1">
              <w:rPr>
                <w:noProof/>
                <w:webHidden/>
              </w:rPr>
              <w:tab/>
            </w:r>
            <w:r w:rsidR="008E25F1">
              <w:rPr>
                <w:noProof/>
                <w:webHidden/>
              </w:rPr>
              <w:fldChar w:fldCharType="begin"/>
            </w:r>
            <w:r w:rsidR="008E25F1">
              <w:rPr>
                <w:noProof/>
                <w:webHidden/>
              </w:rPr>
              <w:instrText xml:space="preserve"> PAGEREF _Toc133088734 \h </w:instrText>
            </w:r>
            <w:r w:rsidR="008E25F1">
              <w:rPr>
                <w:noProof/>
                <w:webHidden/>
              </w:rPr>
            </w:r>
            <w:r w:rsidR="008E25F1">
              <w:rPr>
                <w:noProof/>
                <w:webHidden/>
              </w:rPr>
              <w:fldChar w:fldCharType="separate"/>
            </w:r>
            <w:r w:rsidR="007A76A3">
              <w:rPr>
                <w:noProof/>
                <w:webHidden/>
              </w:rPr>
              <w:t>6</w:t>
            </w:r>
            <w:r w:rsidR="008E25F1">
              <w:rPr>
                <w:noProof/>
                <w:webHidden/>
              </w:rPr>
              <w:fldChar w:fldCharType="end"/>
            </w:r>
          </w:hyperlink>
        </w:p>
        <w:p w14:paraId="0FABD2B8" w14:textId="08C294D8" w:rsidR="008E25F1" w:rsidRDefault="00000000">
          <w:pPr>
            <w:pStyle w:val="Sommario2"/>
            <w:tabs>
              <w:tab w:val="right" w:leader="dot" w:pos="9628"/>
            </w:tabs>
            <w:rPr>
              <w:rFonts w:asciiTheme="minorHAnsi" w:eastAsiaTheme="minorEastAsia" w:hAnsiTheme="minorHAnsi" w:cstheme="minorBidi"/>
              <w:noProof/>
              <w:sz w:val="22"/>
              <w:szCs w:val="22"/>
            </w:rPr>
          </w:pPr>
          <w:hyperlink w:anchor="_Toc133088735" w:history="1">
            <w:r w:rsidR="008E25F1" w:rsidRPr="00A22186">
              <w:rPr>
                <w:rStyle w:val="Collegamentoipertestuale"/>
                <w:rFonts w:ascii="Ebrima" w:eastAsia="Batang" w:hAnsi="Ebrima" w:cstheme="minorHAnsi"/>
                <w:noProof/>
              </w:rPr>
              <w:t>4/ Lo stalinismo in Russia</w:t>
            </w:r>
            <w:r w:rsidR="008E25F1">
              <w:rPr>
                <w:noProof/>
                <w:webHidden/>
              </w:rPr>
              <w:tab/>
            </w:r>
            <w:r w:rsidR="008E25F1">
              <w:rPr>
                <w:noProof/>
                <w:webHidden/>
              </w:rPr>
              <w:fldChar w:fldCharType="begin"/>
            </w:r>
            <w:r w:rsidR="008E25F1">
              <w:rPr>
                <w:noProof/>
                <w:webHidden/>
              </w:rPr>
              <w:instrText xml:space="preserve"> PAGEREF _Toc133088735 \h </w:instrText>
            </w:r>
            <w:r w:rsidR="008E25F1">
              <w:rPr>
                <w:noProof/>
                <w:webHidden/>
              </w:rPr>
            </w:r>
            <w:r w:rsidR="008E25F1">
              <w:rPr>
                <w:noProof/>
                <w:webHidden/>
              </w:rPr>
              <w:fldChar w:fldCharType="separate"/>
            </w:r>
            <w:r w:rsidR="007A76A3">
              <w:rPr>
                <w:noProof/>
                <w:webHidden/>
              </w:rPr>
              <w:t>17</w:t>
            </w:r>
            <w:r w:rsidR="008E25F1">
              <w:rPr>
                <w:noProof/>
                <w:webHidden/>
              </w:rPr>
              <w:fldChar w:fldCharType="end"/>
            </w:r>
          </w:hyperlink>
        </w:p>
        <w:p w14:paraId="4DBFA752" w14:textId="21903A86" w:rsidR="008E25F1" w:rsidRDefault="00000000">
          <w:pPr>
            <w:pStyle w:val="Sommario2"/>
            <w:tabs>
              <w:tab w:val="right" w:leader="dot" w:pos="9628"/>
            </w:tabs>
            <w:rPr>
              <w:rFonts w:asciiTheme="minorHAnsi" w:eastAsiaTheme="minorEastAsia" w:hAnsiTheme="minorHAnsi" w:cstheme="minorBidi"/>
              <w:noProof/>
              <w:sz w:val="22"/>
              <w:szCs w:val="22"/>
            </w:rPr>
          </w:pPr>
          <w:hyperlink w:anchor="_Toc133088736" w:history="1">
            <w:r w:rsidR="008E25F1" w:rsidRPr="00A22186">
              <w:rPr>
                <w:rStyle w:val="Collegamentoipertestuale"/>
                <w:rFonts w:ascii="Ebrima" w:eastAsia="Batang" w:hAnsi="Ebrima" w:cstheme="minorHAnsi"/>
                <w:noProof/>
              </w:rPr>
              <w:t>5/ L’avanzata delle dittature determina delle svolte nelle relazioni internazionali</w:t>
            </w:r>
            <w:r w:rsidR="008E25F1">
              <w:rPr>
                <w:noProof/>
                <w:webHidden/>
              </w:rPr>
              <w:tab/>
            </w:r>
            <w:r w:rsidR="008E25F1">
              <w:rPr>
                <w:noProof/>
                <w:webHidden/>
              </w:rPr>
              <w:fldChar w:fldCharType="begin"/>
            </w:r>
            <w:r w:rsidR="008E25F1">
              <w:rPr>
                <w:noProof/>
                <w:webHidden/>
              </w:rPr>
              <w:instrText xml:space="preserve"> PAGEREF _Toc133088736 \h </w:instrText>
            </w:r>
            <w:r w:rsidR="008E25F1">
              <w:rPr>
                <w:noProof/>
                <w:webHidden/>
              </w:rPr>
            </w:r>
            <w:r w:rsidR="008E25F1">
              <w:rPr>
                <w:noProof/>
                <w:webHidden/>
              </w:rPr>
              <w:fldChar w:fldCharType="separate"/>
            </w:r>
            <w:r w:rsidR="007A76A3">
              <w:rPr>
                <w:noProof/>
                <w:webHidden/>
              </w:rPr>
              <w:t>21</w:t>
            </w:r>
            <w:r w:rsidR="008E25F1">
              <w:rPr>
                <w:noProof/>
                <w:webHidden/>
              </w:rPr>
              <w:fldChar w:fldCharType="end"/>
            </w:r>
          </w:hyperlink>
        </w:p>
        <w:p w14:paraId="4C82E3C2" w14:textId="72A07553" w:rsidR="008E25F1" w:rsidRDefault="00000000">
          <w:pPr>
            <w:pStyle w:val="Sommario3"/>
            <w:tabs>
              <w:tab w:val="right" w:leader="dot" w:pos="9628"/>
            </w:tabs>
            <w:rPr>
              <w:rFonts w:asciiTheme="minorHAnsi" w:eastAsiaTheme="minorEastAsia" w:hAnsiTheme="minorHAnsi" w:cstheme="minorBidi"/>
              <w:noProof/>
              <w:sz w:val="22"/>
              <w:szCs w:val="22"/>
            </w:rPr>
          </w:pPr>
          <w:hyperlink w:anchor="_Toc133088737" w:history="1">
            <w:r w:rsidR="008E25F1" w:rsidRPr="00A22186">
              <w:rPr>
                <w:rStyle w:val="Collegamentoipertestuale"/>
                <w:b/>
                <w:bCs/>
                <w:noProof/>
              </w:rPr>
              <w:t>5.1/ Il Fronte di Stresa e l’avvicinamento della Russia alle potenze occidentali</w:t>
            </w:r>
            <w:r w:rsidR="008E25F1">
              <w:rPr>
                <w:noProof/>
                <w:webHidden/>
              </w:rPr>
              <w:tab/>
            </w:r>
            <w:r w:rsidR="008E25F1">
              <w:rPr>
                <w:noProof/>
                <w:webHidden/>
              </w:rPr>
              <w:fldChar w:fldCharType="begin"/>
            </w:r>
            <w:r w:rsidR="008E25F1">
              <w:rPr>
                <w:noProof/>
                <w:webHidden/>
              </w:rPr>
              <w:instrText xml:space="preserve"> PAGEREF _Toc133088737 \h </w:instrText>
            </w:r>
            <w:r w:rsidR="008E25F1">
              <w:rPr>
                <w:noProof/>
                <w:webHidden/>
              </w:rPr>
            </w:r>
            <w:r w:rsidR="008E25F1">
              <w:rPr>
                <w:noProof/>
                <w:webHidden/>
              </w:rPr>
              <w:fldChar w:fldCharType="separate"/>
            </w:r>
            <w:r w:rsidR="007A76A3">
              <w:rPr>
                <w:noProof/>
                <w:webHidden/>
              </w:rPr>
              <w:t>21</w:t>
            </w:r>
            <w:r w:rsidR="008E25F1">
              <w:rPr>
                <w:noProof/>
                <w:webHidden/>
              </w:rPr>
              <w:fldChar w:fldCharType="end"/>
            </w:r>
          </w:hyperlink>
        </w:p>
        <w:p w14:paraId="546863B0" w14:textId="79AE74BD" w:rsidR="008E25F1" w:rsidRDefault="00000000">
          <w:pPr>
            <w:pStyle w:val="Sommario3"/>
            <w:tabs>
              <w:tab w:val="right" w:leader="dot" w:pos="9628"/>
            </w:tabs>
            <w:rPr>
              <w:rFonts w:asciiTheme="minorHAnsi" w:eastAsiaTheme="minorEastAsia" w:hAnsiTheme="minorHAnsi" w:cstheme="minorBidi"/>
              <w:noProof/>
              <w:sz w:val="22"/>
              <w:szCs w:val="22"/>
            </w:rPr>
          </w:pPr>
          <w:hyperlink w:anchor="_Toc133088738" w:history="1">
            <w:r w:rsidR="008E25F1" w:rsidRPr="00A22186">
              <w:rPr>
                <w:rStyle w:val="Collegamentoipertestuale"/>
                <w:b/>
                <w:bCs/>
                <w:noProof/>
              </w:rPr>
              <w:t>5.2/ La nascita dei Fronti popolari e la guerra civile spagnola</w:t>
            </w:r>
            <w:r w:rsidR="008E25F1">
              <w:rPr>
                <w:noProof/>
                <w:webHidden/>
              </w:rPr>
              <w:tab/>
            </w:r>
            <w:r w:rsidR="008E25F1">
              <w:rPr>
                <w:noProof/>
                <w:webHidden/>
              </w:rPr>
              <w:fldChar w:fldCharType="begin"/>
            </w:r>
            <w:r w:rsidR="008E25F1">
              <w:rPr>
                <w:noProof/>
                <w:webHidden/>
              </w:rPr>
              <w:instrText xml:space="preserve"> PAGEREF _Toc133088738 \h </w:instrText>
            </w:r>
            <w:r w:rsidR="008E25F1">
              <w:rPr>
                <w:noProof/>
                <w:webHidden/>
              </w:rPr>
            </w:r>
            <w:r w:rsidR="008E25F1">
              <w:rPr>
                <w:noProof/>
                <w:webHidden/>
              </w:rPr>
              <w:fldChar w:fldCharType="separate"/>
            </w:r>
            <w:r w:rsidR="007A76A3">
              <w:rPr>
                <w:noProof/>
                <w:webHidden/>
              </w:rPr>
              <w:t>21</w:t>
            </w:r>
            <w:r w:rsidR="008E25F1">
              <w:rPr>
                <w:noProof/>
                <w:webHidden/>
              </w:rPr>
              <w:fldChar w:fldCharType="end"/>
            </w:r>
          </w:hyperlink>
        </w:p>
        <w:p w14:paraId="43C54B73" w14:textId="7BB4FCB8" w:rsidR="008E25F1" w:rsidRDefault="00000000">
          <w:pPr>
            <w:pStyle w:val="Sommario3"/>
            <w:tabs>
              <w:tab w:val="right" w:leader="dot" w:pos="9628"/>
            </w:tabs>
            <w:rPr>
              <w:rFonts w:asciiTheme="minorHAnsi" w:eastAsiaTheme="minorEastAsia" w:hAnsiTheme="minorHAnsi" w:cstheme="minorBidi"/>
              <w:noProof/>
              <w:sz w:val="22"/>
              <w:szCs w:val="22"/>
            </w:rPr>
          </w:pPr>
          <w:hyperlink w:anchor="_Toc133088739" w:history="1">
            <w:r w:rsidR="008E25F1" w:rsidRPr="00A22186">
              <w:rPr>
                <w:rStyle w:val="Collegamentoipertestuale"/>
                <w:b/>
                <w:bCs/>
                <w:noProof/>
              </w:rPr>
              <w:t>5.3/ La conferenza di Monaco e l’alleanza tra Hitler e Stalin</w:t>
            </w:r>
            <w:r w:rsidR="008E25F1">
              <w:rPr>
                <w:noProof/>
                <w:webHidden/>
              </w:rPr>
              <w:tab/>
            </w:r>
            <w:r w:rsidR="008E25F1">
              <w:rPr>
                <w:noProof/>
                <w:webHidden/>
              </w:rPr>
              <w:fldChar w:fldCharType="begin"/>
            </w:r>
            <w:r w:rsidR="008E25F1">
              <w:rPr>
                <w:noProof/>
                <w:webHidden/>
              </w:rPr>
              <w:instrText xml:space="preserve"> PAGEREF _Toc133088739 \h </w:instrText>
            </w:r>
            <w:r w:rsidR="008E25F1">
              <w:rPr>
                <w:noProof/>
                <w:webHidden/>
              </w:rPr>
            </w:r>
            <w:r w:rsidR="008E25F1">
              <w:rPr>
                <w:noProof/>
                <w:webHidden/>
              </w:rPr>
              <w:fldChar w:fldCharType="separate"/>
            </w:r>
            <w:r w:rsidR="007A76A3">
              <w:rPr>
                <w:noProof/>
                <w:webHidden/>
              </w:rPr>
              <w:t>24</w:t>
            </w:r>
            <w:r w:rsidR="008E25F1">
              <w:rPr>
                <w:noProof/>
                <w:webHidden/>
              </w:rPr>
              <w:fldChar w:fldCharType="end"/>
            </w:r>
          </w:hyperlink>
        </w:p>
        <w:p w14:paraId="02EC65EE" w14:textId="3ED5A2EF" w:rsidR="008E25F1" w:rsidRDefault="00000000">
          <w:pPr>
            <w:pStyle w:val="Sommario3"/>
            <w:tabs>
              <w:tab w:val="right" w:leader="dot" w:pos="9628"/>
            </w:tabs>
            <w:rPr>
              <w:rFonts w:asciiTheme="minorHAnsi" w:eastAsiaTheme="minorEastAsia" w:hAnsiTheme="minorHAnsi" w:cstheme="minorBidi"/>
              <w:noProof/>
              <w:sz w:val="22"/>
              <w:szCs w:val="22"/>
            </w:rPr>
          </w:pPr>
          <w:hyperlink w:anchor="_Toc133088740" w:history="1">
            <w:r w:rsidR="008E25F1" w:rsidRPr="00A22186">
              <w:rPr>
                <w:rStyle w:val="Collegamentoipertestuale"/>
                <w:rFonts w:ascii="Corbel" w:hAnsi="Corbel"/>
                <w:b/>
                <w:bCs/>
                <w:noProof/>
              </w:rPr>
              <w:t>La conferenza di Monaco in una vignetta</w:t>
            </w:r>
            <w:r w:rsidR="008E25F1">
              <w:rPr>
                <w:noProof/>
                <w:webHidden/>
              </w:rPr>
              <w:tab/>
            </w:r>
            <w:r w:rsidR="008E25F1">
              <w:rPr>
                <w:noProof/>
                <w:webHidden/>
              </w:rPr>
              <w:fldChar w:fldCharType="begin"/>
            </w:r>
            <w:r w:rsidR="008E25F1">
              <w:rPr>
                <w:noProof/>
                <w:webHidden/>
              </w:rPr>
              <w:instrText xml:space="preserve"> PAGEREF _Toc133088740 \h </w:instrText>
            </w:r>
            <w:r w:rsidR="008E25F1">
              <w:rPr>
                <w:noProof/>
                <w:webHidden/>
              </w:rPr>
            </w:r>
            <w:r w:rsidR="008E25F1">
              <w:rPr>
                <w:noProof/>
                <w:webHidden/>
              </w:rPr>
              <w:fldChar w:fldCharType="separate"/>
            </w:r>
            <w:r w:rsidR="007A76A3">
              <w:rPr>
                <w:noProof/>
                <w:webHidden/>
              </w:rPr>
              <w:t>27</w:t>
            </w:r>
            <w:r w:rsidR="008E25F1">
              <w:rPr>
                <w:noProof/>
                <w:webHidden/>
              </w:rPr>
              <w:fldChar w:fldCharType="end"/>
            </w:r>
          </w:hyperlink>
        </w:p>
        <w:p w14:paraId="420F0532" w14:textId="23A245B2" w:rsidR="008E25F1" w:rsidRDefault="00000000">
          <w:pPr>
            <w:pStyle w:val="Sommario3"/>
            <w:tabs>
              <w:tab w:val="right" w:leader="dot" w:pos="9628"/>
            </w:tabs>
            <w:rPr>
              <w:rFonts w:asciiTheme="minorHAnsi" w:eastAsiaTheme="minorEastAsia" w:hAnsiTheme="minorHAnsi" w:cstheme="minorBidi"/>
              <w:noProof/>
              <w:sz w:val="22"/>
              <w:szCs w:val="22"/>
            </w:rPr>
          </w:pPr>
          <w:hyperlink w:anchor="_Toc133088741" w:history="1">
            <w:r w:rsidR="008E25F1" w:rsidRPr="00A22186">
              <w:rPr>
                <w:rStyle w:val="Collegamentoipertestuale"/>
                <w:rFonts w:ascii="Corbel" w:hAnsi="Corbel"/>
                <w:b/>
                <w:bCs/>
                <w:noProof/>
              </w:rPr>
              <w:t>Il patto Hitler-Stalin in due vignette</w:t>
            </w:r>
            <w:r w:rsidR="008E25F1">
              <w:rPr>
                <w:noProof/>
                <w:webHidden/>
              </w:rPr>
              <w:tab/>
            </w:r>
            <w:r w:rsidR="008E25F1">
              <w:rPr>
                <w:noProof/>
                <w:webHidden/>
              </w:rPr>
              <w:fldChar w:fldCharType="begin"/>
            </w:r>
            <w:r w:rsidR="008E25F1">
              <w:rPr>
                <w:noProof/>
                <w:webHidden/>
              </w:rPr>
              <w:instrText xml:space="preserve"> PAGEREF _Toc133088741 \h </w:instrText>
            </w:r>
            <w:r w:rsidR="008E25F1">
              <w:rPr>
                <w:noProof/>
                <w:webHidden/>
              </w:rPr>
            </w:r>
            <w:r w:rsidR="008E25F1">
              <w:rPr>
                <w:noProof/>
                <w:webHidden/>
              </w:rPr>
              <w:fldChar w:fldCharType="separate"/>
            </w:r>
            <w:r w:rsidR="007A76A3">
              <w:rPr>
                <w:noProof/>
                <w:webHidden/>
              </w:rPr>
              <w:t>28</w:t>
            </w:r>
            <w:r w:rsidR="008E25F1">
              <w:rPr>
                <w:noProof/>
                <w:webHidden/>
              </w:rPr>
              <w:fldChar w:fldCharType="end"/>
            </w:r>
          </w:hyperlink>
        </w:p>
        <w:p w14:paraId="2D32592D" w14:textId="55472FAC" w:rsidR="00B90C45" w:rsidRPr="00BA029B" w:rsidRDefault="00BF3F60" w:rsidP="00BA029B">
          <w:pPr>
            <w:spacing w:line="288" w:lineRule="auto"/>
            <w:rPr>
              <w:rFonts w:ascii="Ebrima" w:hAnsi="Ebrima"/>
            </w:rPr>
          </w:pPr>
          <w:r w:rsidRPr="007B4FD5">
            <w:rPr>
              <w:rFonts w:ascii="Ebrima" w:hAnsi="Ebrima"/>
            </w:rPr>
            <w:fldChar w:fldCharType="end"/>
          </w:r>
        </w:p>
      </w:sdtContent>
    </w:sdt>
    <w:p w14:paraId="3A4F87C1" w14:textId="5864DB08" w:rsidR="00563636" w:rsidRDefault="00563636" w:rsidP="00BA029B">
      <w:pPr>
        <w:spacing w:after="200" w:line="288" w:lineRule="auto"/>
        <w:rPr>
          <w:rFonts w:ascii="Courier New" w:hAnsi="Courier New" w:cs="Courier New"/>
          <w:b/>
          <w:color w:val="0F243E"/>
          <w:sz w:val="14"/>
          <w:szCs w:val="14"/>
        </w:rPr>
      </w:pPr>
      <w:r>
        <w:rPr>
          <w:rFonts w:ascii="Courier New" w:hAnsi="Courier New" w:cs="Courier New"/>
          <w:b/>
          <w:color w:val="0F243E"/>
          <w:sz w:val="14"/>
          <w:szCs w:val="14"/>
        </w:rPr>
        <w:br w:type="page"/>
      </w:r>
      <w:r w:rsidR="008266C6">
        <w:rPr>
          <w:noProof/>
        </w:rPr>
        <w:lastRenderedPageBreak/>
        <mc:AlternateContent>
          <mc:Choice Requires="wps">
            <w:drawing>
              <wp:anchor distT="0" distB="0" distL="114300" distR="114300" simplePos="0" relativeHeight="251648512" behindDoc="0" locked="0" layoutInCell="1" allowOverlap="1" wp14:anchorId="7EB64968" wp14:editId="1554E94F">
                <wp:simplePos x="0" y="0"/>
                <wp:positionH relativeFrom="column">
                  <wp:posOffset>3749675</wp:posOffset>
                </wp:positionH>
                <wp:positionV relativeFrom="paragraph">
                  <wp:posOffset>111125</wp:posOffset>
                </wp:positionV>
                <wp:extent cx="805815" cy="1573530"/>
                <wp:effectExtent l="12065" t="6350" r="10795" b="10795"/>
                <wp:wrapNone/>
                <wp:docPr id="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573530"/>
                        </a:xfrm>
                        <a:prstGeom prst="rect">
                          <a:avLst/>
                        </a:prstGeom>
                        <a:solidFill>
                          <a:srgbClr val="FFFFFF"/>
                        </a:solidFill>
                        <a:ln w="9525">
                          <a:solidFill>
                            <a:srgbClr val="000000"/>
                          </a:solidFill>
                          <a:miter lim="800000"/>
                          <a:headEnd/>
                          <a:tailEnd/>
                        </a:ln>
                      </wps:spPr>
                      <wps:txbx>
                        <w:txbxContent>
                          <w:p w14:paraId="0AA1AC38" w14:textId="77777777" w:rsidR="00521C7E" w:rsidRPr="0063768D" w:rsidRDefault="00521C7E" w:rsidP="00B90C45">
                            <w:pPr>
                              <w:widowControl w:val="0"/>
                              <w:rPr>
                                <w:rFonts w:ascii="Calibri" w:hAnsi="Calibri" w:cs="Courier New"/>
                                <w:color w:val="000000"/>
                                <w:sz w:val="14"/>
                                <w:szCs w:val="14"/>
                              </w:rPr>
                            </w:pPr>
                            <w:r w:rsidRPr="0063768D">
                              <w:rPr>
                                <w:rFonts w:ascii="Calibri" w:hAnsi="Calibri" w:cs="Courier New"/>
                                <w:b/>
                                <w:color w:val="000000"/>
                                <w:sz w:val="14"/>
                                <w:szCs w:val="14"/>
                                <w:u w:val="single"/>
                              </w:rPr>
                              <w:t>1^ svolta nella politica estera dell’Urss</w:t>
                            </w:r>
                            <w:r w:rsidRPr="0063768D">
                              <w:rPr>
                                <w:rFonts w:ascii="Calibri" w:hAnsi="Calibri" w:cs="Courier New"/>
                                <w:color w:val="000000"/>
                                <w:sz w:val="14"/>
                                <w:szCs w:val="14"/>
                              </w:rPr>
                              <w:t xml:space="preserve">: per paura del nazismo, Stalin, messa da parte l’insoddisfazione per i trattati di Versailles e l’avversione alle potenze occidentali, si allea con esse.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EB64968" id="_x0000_t202" coordsize="21600,21600" o:spt="202" path="m,l,21600r21600,l21600,xe">
                <v:stroke joinstyle="miter"/>
                <v:path gradientshapeok="t" o:connecttype="rect"/>
              </v:shapetype>
              <v:shape id="Text Box 6" o:spid="_x0000_s1026" type="#_x0000_t202" style="position:absolute;margin-left:295.25pt;margin-top:8.75pt;width:63.45pt;height:123.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">
                <v:textbox>
                  <w:txbxContent>
                    <w:p w14:paraId="0AA1AC38" w14:textId="77777777" w:rsidR="00521C7E" w:rsidRPr="0063768D" w:rsidRDefault="00521C7E" w:rsidP="00B90C45">
                      <w:pPr>
                        <w:widowControl w:val="0"/>
                        <w:rPr>
                          <w:rFonts w:ascii="Calibri" w:hAnsi="Calibri" w:cs="Courier New"/>
                          <w:color w:val="000000"/>
                          <w:sz w:val="14"/>
                          <w:szCs w:val="14"/>
                        </w:rPr>
                      </w:pPr>
                      <w:r w:rsidRPr="0063768D">
                        <w:rPr>
                          <w:rFonts w:ascii="Calibri" w:hAnsi="Calibri" w:cs="Courier New"/>
                          <w:b/>
                          <w:color w:val="000000"/>
                          <w:sz w:val="14"/>
                          <w:szCs w:val="14"/>
                          <w:u w:val="single"/>
                        </w:rPr>
                        <w:t>1^ svolta nella politica estera dell’Urss</w:t>
                      </w:r>
                      <w:r w:rsidRPr="0063768D">
                        <w:rPr>
                          <w:rFonts w:ascii="Calibri" w:hAnsi="Calibri" w:cs="Courier New"/>
                          <w:color w:val="000000"/>
                          <w:sz w:val="14"/>
                          <w:szCs w:val="14"/>
                        </w:rPr>
                        <w:t xml:space="preserve">: per paura del nazismo, Stalin, messa da parte l’insoddisfazione per i trattati di Versailles e l’avversione alle potenze occidentali, si allea con esse. </w:t>
                      </w:r>
                    </w:p>
                  </w:txbxContent>
                </v:textbox>
              </v:shape>
            </w:pict>
          </mc:Fallback>
        </mc:AlternateContent>
      </w:r>
      <w:r w:rsidR="008266C6">
        <w:rPr>
          <w:noProof/>
        </w:rPr>
        <mc:AlternateContent>
          <mc:Choice Requires="wps">
            <w:drawing>
              <wp:anchor distT="0" distB="0" distL="114300" distR="114300" simplePos="0" relativeHeight="251656704" behindDoc="0" locked="0" layoutInCell="1" allowOverlap="1" wp14:anchorId="2C584535" wp14:editId="619C42B7">
                <wp:simplePos x="0" y="0"/>
                <wp:positionH relativeFrom="column">
                  <wp:posOffset>5761990</wp:posOffset>
                </wp:positionH>
                <wp:positionV relativeFrom="paragraph">
                  <wp:posOffset>71120</wp:posOffset>
                </wp:positionV>
                <wp:extent cx="805180" cy="1170940"/>
                <wp:effectExtent l="5080" t="10160" r="8890" b="9525"/>
                <wp:wrapNone/>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1170940"/>
                        </a:xfrm>
                        <a:prstGeom prst="rect">
                          <a:avLst/>
                        </a:prstGeom>
                        <a:solidFill>
                          <a:srgbClr val="FFFFFF"/>
                        </a:solidFill>
                        <a:ln w="9525">
                          <a:solidFill>
                            <a:srgbClr val="00B050"/>
                          </a:solidFill>
                          <a:prstDash val="sysDot"/>
                          <a:miter lim="800000"/>
                          <a:headEnd/>
                          <a:tailEnd/>
                        </a:ln>
                      </wps:spPr>
                      <wps:txbx>
                        <w:txbxContent>
                          <w:p w14:paraId="453708F8" w14:textId="77777777" w:rsidR="00521C7E" w:rsidRPr="00DA49A6" w:rsidRDefault="00521C7E" w:rsidP="00B90C45">
                            <w:pPr>
                              <w:widowControl w:val="0"/>
                              <w:rPr>
                                <w:rFonts w:ascii="Calibri" w:hAnsi="Calibri" w:cs="Courier New"/>
                                <w:color w:val="000000"/>
                                <w:sz w:val="14"/>
                                <w:szCs w:val="14"/>
                              </w:rPr>
                            </w:pPr>
                            <w:r>
                              <w:rPr>
                                <w:rFonts w:ascii="Calibri" w:hAnsi="Calibri" w:cs="Courier New"/>
                                <w:color w:val="000000"/>
                                <w:sz w:val="14"/>
                                <w:szCs w:val="14"/>
                              </w:rPr>
                              <w:t xml:space="preserve">La vittoria del Fronte popolare in Spagna e </w:t>
                            </w:r>
                            <w:r w:rsidRPr="00D63A14">
                              <w:rPr>
                                <w:rFonts w:ascii="Calibri" w:hAnsi="Calibri" w:cs="Courier New"/>
                                <w:b/>
                                <w:color w:val="000000"/>
                                <w:sz w:val="14"/>
                                <w:szCs w:val="14"/>
                              </w:rPr>
                              <w:t>la Guerra civile spagnola</w:t>
                            </w:r>
                            <w:r>
                              <w:rPr>
                                <w:rFonts w:ascii="Calibri" w:hAnsi="Calibri" w:cs="Courier New"/>
                                <w:b/>
                                <w:color w:val="000000"/>
                                <w:sz w:val="14"/>
                                <w:szCs w:val="14"/>
                              </w:rPr>
                              <w:t xml:space="preserve"> (1936-39) </w:t>
                            </w:r>
                            <w:r w:rsidRPr="00DA49A6">
                              <w:rPr>
                                <w:rFonts w:ascii="Calibri" w:hAnsi="Calibri" w:cs="Courier New"/>
                                <w:color w:val="000000"/>
                                <w:sz w:val="14"/>
                                <w:szCs w:val="14"/>
                              </w:rPr>
                              <w:t>che anticipa</w:t>
                            </w:r>
                            <w:r>
                              <w:rPr>
                                <w:rFonts w:ascii="Calibri" w:hAnsi="Calibri" w:cs="Courier New"/>
                                <w:color w:val="000000"/>
                                <w:sz w:val="14"/>
                                <w:szCs w:val="14"/>
                              </w:rPr>
                              <w:t>,</w:t>
                            </w:r>
                            <w:r w:rsidRPr="00DA49A6">
                              <w:rPr>
                                <w:rFonts w:ascii="Calibri" w:hAnsi="Calibri" w:cs="Courier New"/>
                                <w:color w:val="000000"/>
                                <w:sz w:val="14"/>
                                <w:szCs w:val="14"/>
                              </w:rPr>
                              <w:t xml:space="preserve"> </w:t>
                            </w:r>
                            <w:r>
                              <w:rPr>
                                <w:rFonts w:ascii="Calibri" w:hAnsi="Calibri" w:cs="Courier New"/>
                                <w:color w:val="000000"/>
                                <w:sz w:val="14"/>
                                <w:szCs w:val="14"/>
                              </w:rPr>
                              <w:t>per vari aspetti, la Seconda Guerra Mondiale</w:t>
                            </w:r>
                          </w:p>
                          <w:p w14:paraId="6B5FF034" w14:textId="77777777" w:rsidR="00521C7E" w:rsidRPr="0063768D" w:rsidRDefault="00521C7E" w:rsidP="00B90C45">
                            <w:pPr>
                              <w:widowControl w:val="0"/>
                              <w:ind w:left="714"/>
                              <w:rPr>
                                <w:rFonts w:ascii="Calibri" w:hAnsi="Calibri" w:cs="Courier New"/>
                                <w:color w:val="000000"/>
                                <w:sz w:val="14"/>
                                <w:szCs w:val="14"/>
                              </w:rPr>
                            </w:pPr>
                          </w:p>
                          <w:p w14:paraId="5A8EDA20" w14:textId="77777777" w:rsidR="00521C7E" w:rsidRPr="0063768D" w:rsidRDefault="00521C7E" w:rsidP="00B90C45">
                            <w:pPr>
                              <w:widowControl w:val="0"/>
                              <w:ind w:left="714"/>
                              <w:rPr>
                                <w:rFonts w:ascii="Calibri" w:hAnsi="Calibri" w:cs="Courier New"/>
                                <w:color w:val="000000"/>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C584535" id="Text Box 9" o:spid="_x0000_s1027" type="#_x0000_t202" style="position:absolute;margin-left:453.7pt;margin-top:5.6pt;width:63.4pt;height:92.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" strokecolor="#00b050">
                <v:stroke dashstyle="1 1"/>
                <v:textbox>
                  <w:txbxContent>
                    <w:p w14:paraId="453708F8" w14:textId="77777777" w:rsidR="00521C7E" w:rsidRPr="00DA49A6" w:rsidRDefault="00521C7E" w:rsidP="00B90C45">
                      <w:pPr>
                        <w:widowControl w:val="0"/>
                        <w:rPr>
                          <w:rFonts w:ascii="Calibri" w:hAnsi="Calibri" w:cs="Courier New"/>
                          <w:color w:val="000000"/>
                          <w:sz w:val="14"/>
                          <w:szCs w:val="14"/>
                        </w:rPr>
                      </w:pPr>
                      <w:r>
                        <w:rPr>
                          <w:rFonts w:ascii="Calibri" w:hAnsi="Calibri" w:cs="Courier New"/>
                          <w:color w:val="000000"/>
                          <w:sz w:val="14"/>
                          <w:szCs w:val="14"/>
                        </w:rPr>
                        <w:t xml:space="preserve">La vittoria del Fronte popolare in Spagna e </w:t>
                      </w:r>
                      <w:r w:rsidRPr="00D63A14">
                        <w:rPr>
                          <w:rFonts w:ascii="Calibri" w:hAnsi="Calibri" w:cs="Courier New"/>
                          <w:b/>
                          <w:color w:val="000000"/>
                          <w:sz w:val="14"/>
                          <w:szCs w:val="14"/>
                        </w:rPr>
                        <w:t>la Guerra civile spagnola</w:t>
                      </w:r>
                      <w:r>
                        <w:rPr>
                          <w:rFonts w:ascii="Calibri" w:hAnsi="Calibri" w:cs="Courier New"/>
                          <w:b/>
                          <w:color w:val="000000"/>
                          <w:sz w:val="14"/>
                          <w:szCs w:val="14"/>
                        </w:rPr>
                        <w:t xml:space="preserve"> (1936-39) </w:t>
                      </w:r>
                      <w:r w:rsidRPr="00DA49A6">
                        <w:rPr>
                          <w:rFonts w:ascii="Calibri" w:hAnsi="Calibri" w:cs="Courier New"/>
                          <w:color w:val="000000"/>
                          <w:sz w:val="14"/>
                          <w:szCs w:val="14"/>
                        </w:rPr>
                        <w:t>che anticipa</w:t>
                      </w:r>
                      <w:r>
                        <w:rPr>
                          <w:rFonts w:ascii="Calibri" w:hAnsi="Calibri" w:cs="Courier New"/>
                          <w:color w:val="000000"/>
                          <w:sz w:val="14"/>
                          <w:szCs w:val="14"/>
                        </w:rPr>
                        <w:t>,</w:t>
                      </w:r>
                      <w:r w:rsidRPr="00DA49A6">
                        <w:rPr>
                          <w:rFonts w:ascii="Calibri" w:hAnsi="Calibri" w:cs="Courier New"/>
                          <w:color w:val="000000"/>
                          <w:sz w:val="14"/>
                          <w:szCs w:val="14"/>
                        </w:rPr>
                        <w:t xml:space="preserve"> </w:t>
                      </w:r>
                      <w:r>
                        <w:rPr>
                          <w:rFonts w:ascii="Calibri" w:hAnsi="Calibri" w:cs="Courier New"/>
                          <w:color w:val="000000"/>
                          <w:sz w:val="14"/>
                          <w:szCs w:val="14"/>
                        </w:rPr>
                        <w:t>per vari aspetti, la Seconda Guerra Mondiale</w:t>
                      </w:r>
                    </w:p>
                    <w:p w14:paraId="6B5FF034" w14:textId="77777777" w:rsidR="00521C7E" w:rsidRPr="0063768D" w:rsidRDefault="00521C7E" w:rsidP="00B90C45">
                      <w:pPr>
                        <w:widowControl w:val="0"/>
                        <w:ind w:left="714"/>
                        <w:rPr>
                          <w:rFonts w:ascii="Calibri" w:hAnsi="Calibri" w:cs="Courier New"/>
                          <w:color w:val="000000"/>
                          <w:sz w:val="14"/>
                          <w:szCs w:val="14"/>
                        </w:rPr>
                      </w:pPr>
                    </w:p>
                    <w:p w14:paraId="5A8EDA20" w14:textId="77777777" w:rsidR="00521C7E" w:rsidRPr="0063768D" w:rsidRDefault="00521C7E" w:rsidP="00B90C45">
                      <w:pPr>
                        <w:widowControl w:val="0"/>
                        <w:ind w:left="714"/>
                        <w:rPr>
                          <w:rFonts w:ascii="Calibri" w:hAnsi="Calibri" w:cs="Courier New"/>
                          <w:color w:val="000000"/>
                          <w:sz w:val="14"/>
                          <w:szCs w:val="14"/>
                        </w:rPr>
                      </w:pPr>
                    </w:p>
                  </w:txbxContent>
                </v:textbox>
              </v:shape>
            </w:pict>
          </mc:Fallback>
        </mc:AlternateContent>
      </w:r>
      <w:r w:rsidR="008266C6">
        <w:rPr>
          <w:noProof/>
        </w:rPr>
        <mc:AlternateContent>
          <mc:Choice Requires="wps">
            <w:drawing>
              <wp:anchor distT="0" distB="0" distL="114300" distR="114300" simplePos="0" relativeHeight="251650560" behindDoc="0" locked="0" layoutInCell="1" allowOverlap="1" wp14:anchorId="3B4F605D" wp14:editId="4FB32F65">
                <wp:simplePos x="0" y="0"/>
                <wp:positionH relativeFrom="column">
                  <wp:posOffset>4744720</wp:posOffset>
                </wp:positionH>
                <wp:positionV relativeFrom="paragraph">
                  <wp:posOffset>76835</wp:posOffset>
                </wp:positionV>
                <wp:extent cx="774700" cy="1177925"/>
                <wp:effectExtent l="6985" t="6350" r="8890" b="635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177925"/>
                        </a:xfrm>
                        <a:prstGeom prst="rect">
                          <a:avLst/>
                        </a:prstGeom>
                        <a:solidFill>
                          <a:srgbClr val="FFFFFF"/>
                        </a:solidFill>
                        <a:ln w="9525">
                          <a:solidFill>
                            <a:srgbClr val="00B050"/>
                          </a:solidFill>
                          <a:prstDash val="sysDot"/>
                          <a:miter lim="800000"/>
                          <a:headEnd/>
                          <a:tailEnd/>
                        </a:ln>
                      </wps:spPr>
                      <wps:txbx>
                        <w:txbxContent>
                          <w:p w14:paraId="1FDAE5AE" w14:textId="77777777" w:rsidR="00521C7E" w:rsidRPr="0063768D" w:rsidRDefault="00521C7E" w:rsidP="00B90C45">
                            <w:pPr>
                              <w:widowControl w:val="0"/>
                              <w:rPr>
                                <w:rFonts w:ascii="Calibri" w:hAnsi="Calibri" w:cs="Courier New"/>
                                <w:color w:val="000000"/>
                                <w:sz w:val="14"/>
                                <w:szCs w:val="14"/>
                              </w:rPr>
                            </w:pPr>
                            <w:r w:rsidRPr="0063768D">
                              <w:rPr>
                                <w:rFonts w:ascii="Calibri" w:hAnsi="Calibri" w:cs="Courier New"/>
                                <w:color w:val="000000"/>
                                <w:sz w:val="14"/>
                                <w:szCs w:val="14"/>
                              </w:rPr>
                              <w:t xml:space="preserve">Nei paesi occidentali nascono i </w:t>
                            </w:r>
                            <w:r w:rsidRPr="0063768D">
                              <w:rPr>
                                <w:rFonts w:ascii="Calibri" w:hAnsi="Calibri" w:cs="Courier New"/>
                                <w:b/>
                                <w:color w:val="000000"/>
                                <w:sz w:val="14"/>
                                <w:szCs w:val="14"/>
                              </w:rPr>
                              <w:t>Fronti popolari</w:t>
                            </w:r>
                            <w:r w:rsidRPr="0063768D">
                              <w:rPr>
                                <w:rFonts w:ascii="Calibri" w:hAnsi="Calibri" w:cs="Courier New"/>
                                <w:color w:val="000000"/>
                                <w:sz w:val="14"/>
                                <w:szCs w:val="14"/>
                              </w:rPr>
                              <w:t xml:space="preserve"> = larghe coalizioni in cui i comunisti appoggiano le altre forze politiche contro i fascisti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B4F605D" id="Text Box 8" o:spid="_x0000_s1028" type="#_x0000_t202" style="position:absolute;margin-left:373.6pt;margin-top:6.05pt;width:61pt;height:9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" strokecolor="#00b050">
                <v:stroke dashstyle="1 1"/>
                <v:textbox>
                  <w:txbxContent>
                    <w:p w14:paraId="1FDAE5AE" w14:textId="77777777" w:rsidR="00521C7E" w:rsidRPr="0063768D" w:rsidRDefault="00521C7E" w:rsidP="00B90C45">
                      <w:pPr>
                        <w:widowControl w:val="0"/>
                        <w:rPr>
                          <w:rFonts w:ascii="Calibri" w:hAnsi="Calibri" w:cs="Courier New"/>
                          <w:color w:val="000000"/>
                          <w:sz w:val="14"/>
                          <w:szCs w:val="14"/>
                        </w:rPr>
                      </w:pPr>
                      <w:r w:rsidRPr="0063768D">
                        <w:rPr>
                          <w:rFonts w:ascii="Calibri" w:hAnsi="Calibri" w:cs="Courier New"/>
                          <w:color w:val="000000"/>
                          <w:sz w:val="14"/>
                          <w:szCs w:val="14"/>
                        </w:rPr>
                        <w:t xml:space="preserve">Nei paesi occidentali nascono i </w:t>
                      </w:r>
                      <w:r w:rsidRPr="0063768D">
                        <w:rPr>
                          <w:rFonts w:ascii="Calibri" w:hAnsi="Calibri" w:cs="Courier New"/>
                          <w:b/>
                          <w:color w:val="000000"/>
                          <w:sz w:val="14"/>
                          <w:szCs w:val="14"/>
                        </w:rPr>
                        <w:t>Fronti popolari</w:t>
                      </w:r>
                      <w:r w:rsidRPr="0063768D">
                        <w:rPr>
                          <w:rFonts w:ascii="Calibri" w:hAnsi="Calibri" w:cs="Courier New"/>
                          <w:color w:val="000000"/>
                          <w:sz w:val="14"/>
                          <w:szCs w:val="14"/>
                        </w:rPr>
                        <w:t xml:space="preserve"> = larghe coalizioni in cui i comunisti appoggiano le altre forze politiche contro i fascisti</w:t>
                      </w:r>
                    </w:p>
                  </w:txbxContent>
                </v:textbox>
              </v:shape>
            </w:pict>
          </mc:Fallback>
        </mc:AlternateContent>
      </w:r>
      <w:r w:rsidR="00B90C45">
        <w:rPr>
          <w:rFonts w:ascii="Courier New" w:hAnsi="Courier New" w:cs="Courier New"/>
          <w:b/>
          <w:color w:val="0F243E"/>
          <w:sz w:val="14"/>
          <w:szCs w:val="14"/>
        </w:rPr>
        <w:t xml:space="preserve"> </w:t>
      </w:r>
    </w:p>
    <w:p w14:paraId="7CB6CC2B" w14:textId="77777777" w:rsidR="00B90C45" w:rsidRDefault="00B90C45" w:rsidP="00BA029B">
      <w:pPr>
        <w:widowControl w:val="0"/>
        <w:spacing w:before="30" w:after="30" w:line="288" w:lineRule="auto"/>
        <w:jc w:val="both"/>
        <w:rPr>
          <w:rFonts w:ascii="Courier New" w:hAnsi="Courier New" w:cs="Courier New"/>
          <w:b/>
          <w:color w:val="0F243E"/>
          <w:sz w:val="14"/>
          <w:szCs w:val="14"/>
        </w:rPr>
      </w:pPr>
    </w:p>
    <w:p w14:paraId="0BC39312" w14:textId="5CDE8F0E" w:rsidR="00B90C45" w:rsidRDefault="00B90C45" w:rsidP="00BA029B">
      <w:pPr>
        <w:widowControl w:val="0"/>
        <w:spacing w:before="30" w:after="30" w:line="288" w:lineRule="auto"/>
        <w:jc w:val="both"/>
        <w:rPr>
          <w:rFonts w:ascii="Courier New" w:hAnsi="Courier New" w:cs="Courier New"/>
          <w:b/>
          <w:color w:val="0F243E"/>
          <w:sz w:val="14"/>
          <w:szCs w:val="14"/>
        </w:rPr>
      </w:pPr>
    </w:p>
    <w:p w14:paraId="68EDE058" w14:textId="4A03645E" w:rsidR="00B90C45" w:rsidRDefault="008266C6" w:rsidP="00BA029B">
      <w:pPr>
        <w:widowControl w:val="0"/>
        <w:spacing w:before="30" w:after="30" w:line="288" w:lineRule="auto"/>
        <w:jc w:val="both"/>
        <w:rPr>
          <w:rFonts w:ascii="Courier New" w:hAnsi="Courier New" w:cs="Courier New"/>
          <w:b/>
          <w:color w:val="0F243E"/>
          <w:sz w:val="14"/>
          <w:szCs w:val="14"/>
        </w:rPr>
      </w:pPr>
      <w:r>
        <w:rPr>
          <w:noProof/>
        </w:rPr>
        <mc:AlternateContent>
          <mc:Choice Requires="wps">
            <w:drawing>
              <wp:anchor distT="0" distB="0" distL="114300" distR="114300" simplePos="0" relativeHeight="251649536" behindDoc="0" locked="0" layoutInCell="1" allowOverlap="1" wp14:anchorId="322B1EF5" wp14:editId="70716A2E">
                <wp:simplePos x="0" y="0"/>
                <wp:positionH relativeFrom="column">
                  <wp:posOffset>523240</wp:posOffset>
                </wp:positionH>
                <wp:positionV relativeFrom="paragraph">
                  <wp:posOffset>29210</wp:posOffset>
                </wp:positionV>
                <wp:extent cx="1104265" cy="523240"/>
                <wp:effectExtent l="5080" t="8890" r="5080" b="10795"/>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523240"/>
                        </a:xfrm>
                        <a:prstGeom prst="rect">
                          <a:avLst/>
                        </a:prstGeom>
                        <a:solidFill>
                          <a:srgbClr val="FFFFFF"/>
                        </a:solidFill>
                        <a:ln w="9525">
                          <a:solidFill>
                            <a:schemeClr val="accent6">
                              <a:lumMod val="50000"/>
                              <a:lumOff val="0"/>
                            </a:schemeClr>
                          </a:solidFill>
                          <a:prstDash val="sysDot"/>
                          <a:miter lim="800000"/>
                          <a:headEnd/>
                          <a:tailEnd/>
                        </a:ln>
                      </wps:spPr>
                      <wps:txbx>
                        <w:txbxContent>
                          <w:p w14:paraId="1A00E9EC" w14:textId="77777777" w:rsidR="00521C7E" w:rsidRPr="0058609F" w:rsidRDefault="00521C7E" w:rsidP="00B90C45">
                            <w:pPr>
                              <w:widowControl w:val="0"/>
                              <w:rPr>
                                <w:rFonts w:ascii="Bodoni MT" w:hAnsi="Bodoni MT" w:cs="Courier New"/>
                                <w:color w:val="984806" w:themeColor="accent6" w:themeShade="80"/>
                                <w:sz w:val="14"/>
                                <w:szCs w:val="14"/>
                              </w:rPr>
                            </w:pPr>
                            <w:r w:rsidRPr="0058609F">
                              <w:rPr>
                                <w:rFonts w:ascii="Bodoni MT" w:hAnsi="Bodoni MT" w:cs="Courier New"/>
                                <w:color w:val="984806" w:themeColor="accent6" w:themeShade="80"/>
                                <w:sz w:val="14"/>
                                <w:szCs w:val="14"/>
                              </w:rPr>
                              <w:t>Approfondimento sulla presa del potere del NAZISMO e sulle sue caratteristiche</w:t>
                            </w:r>
                          </w:p>
                          <w:p w14:paraId="301AD1EF" w14:textId="77777777" w:rsidR="00521C7E" w:rsidRPr="0063768D" w:rsidRDefault="00521C7E" w:rsidP="00B90C45">
                            <w:pPr>
                              <w:widowControl w:val="0"/>
                              <w:ind w:left="717"/>
                              <w:rPr>
                                <w:rFonts w:ascii="Calibri" w:hAnsi="Calibri" w:cs="Courier New"/>
                                <w:color w:val="000000"/>
                                <w:sz w:val="13"/>
                                <w:szCs w:val="13"/>
                              </w:rPr>
                            </w:pPr>
                          </w:p>
                          <w:p w14:paraId="0FF49771" w14:textId="77777777" w:rsidR="00521C7E" w:rsidRPr="0063768D" w:rsidRDefault="00521C7E" w:rsidP="00B90C45">
                            <w:pPr>
                              <w:widowControl w:val="0"/>
                              <w:ind w:left="717"/>
                              <w:rPr>
                                <w:rFonts w:ascii="Calibri" w:hAnsi="Calibri" w:cs="Courier New"/>
                                <w:color w:val="000000"/>
                                <w:sz w:val="13"/>
                                <w:szCs w:val="13"/>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22B1EF5" id="Text Box 16" o:spid="_x0000_s1029" type="#_x0000_t202" style="position:absolute;left:0;text-align:left;margin-left:41.2pt;margin-top:2.3pt;width:86.95pt;height:41.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" strokecolor="#974706 [1609]">
                <v:stroke dashstyle="1 1"/>
                <v:textbox>
                  <w:txbxContent>
                    <w:p w14:paraId="1A00E9EC" w14:textId="77777777" w:rsidR="00521C7E" w:rsidRPr="0058609F" w:rsidRDefault="00521C7E" w:rsidP="00B90C45">
                      <w:pPr>
                        <w:widowControl w:val="0"/>
                        <w:rPr>
                          <w:rFonts w:ascii="Bodoni MT" w:hAnsi="Bodoni MT" w:cs="Courier New"/>
                          <w:color w:val="984806" w:themeColor="accent6" w:themeShade="80"/>
                          <w:sz w:val="14"/>
                          <w:szCs w:val="14"/>
                        </w:rPr>
                      </w:pPr>
                      <w:r w:rsidRPr="0058609F">
                        <w:rPr>
                          <w:rFonts w:ascii="Bodoni MT" w:hAnsi="Bodoni MT" w:cs="Courier New"/>
                          <w:color w:val="984806" w:themeColor="accent6" w:themeShade="80"/>
                          <w:sz w:val="14"/>
                          <w:szCs w:val="14"/>
                        </w:rPr>
                        <w:t>Approfondimento sulla presa del potere del NAZISMO e sulle sue caratteristiche</w:t>
                      </w:r>
                    </w:p>
                    <w:p w14:paraId="301AD1EF" w14:textId="77777777" w:rsidR="00521C7E" w:rsidRPr="0063768D" w:rsidRDefault="00521C7E" w:rsidP="00B90C45">
                      <w:pPr>
                        <w:widowControl w:val="0"/>
                        <w:ind w:left="717"/>
                        <w:rPr>
                          <w:rFonts w:ascii="Calibri" w:hAnsi="Calibri" w:cs="Courier New"/>
                          <w:color w:val="000000"/>
                          <w:sz w:val="13"/>
                          <w:szCs w:val="13"/>
                        </w:rPr>
                      </w:pPr>
                    </w:p>
                    <w:p w14:paraId="0FF49771" w14:textId="77777777" w:rsidR="00521C7E" w:rsidRPr="0063768D" w:rsidRDefault="00521C7E" w:rsidP="00B90C45">
                      <w:pPr>
                        <w:widowControl w:val="0"/>
                        <w:ind w:left="717"/>
                        <w:rPr>
                          <w:rFonts w:ascii="Calibri" w:hAnsi="Calibri" w:cs="Courier New"/>
                          <w:color w:val="000000"/>
                          <w:sz w:val="13"/>
                          <w:szCs w:val="13"/>
                        </w:rPr>
                      </w:pPr>
                    </w:p>
                  </w:txbxContent>
                </v:textbox>
              </v:shape>
            </w:pict>
          </mc:Fallback>
        </mc:AlternateContent>
      </w:r>
    </w:p>
    <w:p w14:paraId="08C482C3" w14:textId="5984F92D" w:rsidR="00B90C45" w:rsidRDefault="008266C6" w:rsidP="00BA029B">
      <w:pPr>
        <w:widowControl w:val="0"/>
        <w:spacing w:before="30" w:after="30" w:line="288" w:lineRule="auto"/>
        <w:jc w:val="both"/>
        <w:rPr>
          <w:rFonts w:ascii="Courier New" w:hAnsi="Courier New" w:cs="Courier New"/>
          <w:b/>
          <w:color w:val="0F243E"/>
          <w:sz w:val="14"/>
          <w:szCs w:val="14"/>
        </w:rPr>
      </w:pPr>
      <w:r>
        <w:rPr>
          <w:noProof/>
        </w:rPr>
        <mc:AlternateContent>
          <mc:Choice Requires="wps">
            <w:drawing>
              <wp:anchor distT="0" distB="0" distL="114300" distR="114300" simplePos="0" relativeHeight="251651584" behindDoc="0" locked="0" layoutInCell="1" allowOverlap="1" wp14:anchorId="6F30B4F0" wp14:editId="4D6291EC">
                <wp:simplePos x="0" y="0"/>
                <wp:positionH relativeFrom="column">
                  <wp:posOffset>4560570</wp:posOffset>
                </wp:positionH>
                <wp:positionV relativeFrom="paragraph">
                  <wp:posOffset>73025</wp:posOffset>
                </wp:positionV>
                <wp:extent cx="166370" cy="0"/>
                <wp:effectExtent l="13335" t="58420" r="20320" b="55880"/>
                <wp:wrapNone/>
                <wp:docPr id="3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DF06F38" id="_x0000_t32" coordsize="21600,21600" o:spt="32" o:oned="t" path="m,l21600,21600e" filled="f">
                <v:path arrowok="t" fillok="f" o:connecttype="none"/>
                <o:lock v:ext="edit" shapetype="t"/>
              </v:shapetype>
              <v:shape id="AutoShape 14" o:spid="_x0000_s1026" type="#_x0000_t32" style="position:absolute;margin-left:359.1pt;margin-top:5.75pt;width:13.1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">
                <v:stroke endarrow="block"/>
              </v:shape>
            </w:pict>
          </mc:Fallback>
        </mc:AlternateContent>
      </w:r>
      <w:r>
        <w:rPr>
          <w:noProof/>
        </w:rPr>
        <mc:AlternateContent>
          <mc:Choice Requires="wps">
            <w:drawing>
              <wp:anchor distT="0" distB="0" distL="114300" distR="114300" simplePos="0" relativeHeight="251653632" behindDoc="0" locked="0" layoutInCell="1" allowOverlap="1" wp14:anchorId="4A2D5110" wp14:editId="143CDA41">
                <wp:simplePos x="0" y="0"/>
                <wp:positionH relativeFrom="column">
                  <wp:posOffset>5519420</wp:posOffset>
                </wp:positionH>
                <wp:positionV relativeFrom="paragraph">
                  <wp:posOffset>65405</wp:posOffset>
                </wp:positionV>
                <wp:extent cx="222885" cy="7620"/>
                <wp:effectExtent l="10160" t="50800" r="24130" b="55880"/>
                <wp:wrapNone/>
                <wp:docPr id="2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3C79C99" id="AutoShape 15" o:spid="_x0000_s1026" type="#_x0000_t32" style="position:absolute;margin-left:434.6pt;margin-top:5.15pt;width:17.55pt;height:.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">
                <v:stroke endarrow="block"/>
              </v:shape>
            </w:pict>
          </mc:Fallback>
        </mc:AlternateContent>
      </w:r>
    </w:p>
    <w:p w14:paraId="75D930CD" w14:textId="0299044C" w:rsidR="00B90C45" w:rsidRDefault="00B90C45" w:rsidP="00BA029B">
      <w:pPr>
        <w:spacing w:line="288" w:lineRule="auto"/>
        <w:jc w:val="both"/>
        <w:rPr>
          <w:rFonts w:ascii="Verdana" w:hAnsi="Verdana"/>
          <w:b/>
          <w:bCs/>
          <w:color w:val="000000" w:themeColor="text1"/>
          <w:sz w:val="15"/>
        </w:rPr>
      </w:pPr>
    </w:p>
    <w:p w14:paraId="283230FE" w14:textId="59D2A7C7" w:rsidR="00B90C45" w:rsidRDefault="008266C6" w:rsidP="00BA029B">
      <w:pPr>
        <w:spacing w:line="288" w:lineRule="auto"/>
        <w:jc w:val="both"/>
        <w:rPr>
          <w:rFonts w:asciiTheme="minorHAnsi" w:hAnsiTheme="minorHAnsi"/>
          <w:b/>
          <w:bCs/>
          <w:color w:val="0070C0"/>
          <w:sz w:val="16"/>
          <w:szCs w:val="16"/>
        </w:rPr>
      </w:pPr>
      <w:r>
        <w:rPr>
          <w:noProof/>
        </w:rPr>
        <mc:AlternateContent>
          <mc:Choice Requires="wps">
            <w:drawing>
              <wp:anchor distT="0" distB="0" distL="114300" distR="114300" simplePos="0" relativeHeight="251652608" behindDoc="0" locked="0" layoutInCell="1" allowOverlap="1" wp14:anchorId="3A9A3D45" wp14:editId="5B72AFE4">
                <wp:simplePos x="0" y="0"/>
                <wp:positionH relativeFrom="column">
                  <wp:posOffset>1057910</wp:posOffset>
                </wp:positionH>
                <wp:positionV relativeFrom="paragraph">
                  <wp:posOffset>147320</wp:posOffset>
                </wp:positionV>
                <wp:extent cx="4445" cy="301625"/>
                <wp:effectExtent l="53975" t="23495" r="55880" b="8255"/>
                <wp:wrapNone/>
                <wp:docPr id="2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301625"/>
                        </a:xfrm>
                        <a:prstGeom prst="straightConnector1">
                          <a:avLst/>
                        </a:prstGeom>
                        <a:noFill/>
                        <a:ln w="9525">
                          <a:solidFill>
                            <a:schemeClr val="accent6">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0F426E1" id="AutoShape 17" o:spid="_x0000_s1026" type="#_x0000_t32" style="position:absolute;margin-left:83.3pt;margin-top:11.6pt;width:.35pt;height:23.7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" strokecolor="#974706 [1609]">
                <v:stroke endarrow="block"/>
              </v:shape>
            </w:pict>
          </mc:Fallback>
        </mc:AlternateContent>
      </w:r>
    </w:p>
    <w:p w14:paraId="288E5851" w14:textId="00449A23" w:rsidR="00B90C45" w:rsidRDefault="008266C6" w:rsidP="00BA029B">
      <w:pPr>
        <w:spacing w:line="288" w:lineRule="auto"/>
        <w:jc w:val="both"/>
        <w:rPr>
          <w:rFonts w:asciiTheme="minorHAnsi" w:hAnsiTheme="minorHAnsi"/>
          <w:b/>
          <w:bCs/>
          <w:color w:val="0070C0"/>
          <w:sz w:val="16"/>
          <w:szCs w:val="16"/>
        </w:rPr>
      </w:pPr>
      <w:r>
        <w:rPr>
          <w:noProof/>
        </w:rPr>
        <mc:AlternateContent>
          <mc:Choice Requires="wps">
            <w:drawing>
              <wp:anchor distT="0" distB="0" distL="114300" distR="114300" simplePos="0" relativeHeight="251654656" behindDoc="0" locked="0" layoutInCell="1" allowOverlap="1" wp14:anchorId="478BBA37" wp14:editId="3A6999F8">
                <wp:simplePos x="0" y="0"/>
                <wp:positionH relativeFrom="column">
                  <wp:posOffset>3390900</wp:posOffset>
                </wp:positionH>
                <wp:positionV relativeFrom="paragraph">
                  <wp:posOffset>93980</wp:posOffset>
                </wp:positionV>
                <wp:extent cx="295275" cy="607695"/>
                <wp:effectExtent l="5715" t="36830" r="60960" b="12700"/>
                <wp:wrapNone/>
                <wp:docPr id="2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607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CD8A7B9" id="AutoShape 12" o:spid="_x0000_s1026" type="#_x0000_t32" style="position:absolute;margin-left:267pt;margin-top:7.4pt;width:23.25pt;height:47.8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">
                <v:stroke endarrow="block"/>
              </v:shape>
            </w:pict>
          </mc:Fallback>
        </mc:AlternateContent>
      </w:r>
    </w:p>
    <w:p w14:paraId="77DEDF4F" w14:textId="12990A95" w:rsidR="00B90C45" w:rsidRDefault="008266C6" w:rsidP="00BA029B">
      <w:pPr>
        <w:spacing w:line="288" w:lineRule="auto"/>
        <w:jc w:val="both"/>
        <w:rPr>
          <w:rFonts w:asciiTheme="minorHAnsi" w:hAnsiTheme="minorHAnsi"/>
          <w:b/>
          <w:bCs/>
          <w:color w:val="0070C0"/>
          <w:sz w:val="16"/>
          <w:szCs w:val="16"/>
        </w:rPr>
      </w:pPr>
      <w:r>
        <w:rPr>
          <w:noProof/>
        </w:rPr>
        <mc:AlternateContent>
          <mc:Choice Requires="wps">
            <w:drawing>
              <wp:anchor distT="0" distB="0" distL="114300" distR="114300" simplePos="0" relativeHeight="251655680" behindDoc="0" locked="0" layoutInCell="1" allowOverlap="1" wp14:anchorId="56739CEE" wp14:editId="551E9DD0">
                <wp:simplePos x="0" y="0"/>
                <wp:positionH relativeFrom="column">
                  <wp:posOffset>549275</wp:posOffset>
                </wp:positionH>
                <wp:positionV relativeFrom="paragraph">
                  <wp:posOffset>146050</wp:posOffset>
                </wp:positionV>
                <wp:extent cx="1104265" cy="760095"/>
                <wp:effectExtent l="12065" t="12700" r="7620" b="825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760095"/>
                        </a:xfrm>
                        <a:prstGeom prst="rect">
                          <a:avLst/>
                        </a:prstGeom>
                        <a:solidFill>
                          <a:srgbClr val="FFFFFF"/>
                        </a:solidFill>
                        <a:ln w="9525">
                          <a:solidFill>
                            <a:srgbClr val="000000"/>
                          </a:solidFill>
                          <a:miter lim="800000"/>
                          <a:headEnd/>
                          <a:tailEnd/>
                        </a:ln>
                      </wps:spPr>
                      <wps:txbx>
                        <w:txbxContent>
                          <w:p w14:paraId="36670061" w14:textId="77777777" w:rsidR="00521C7E" w:rsidRPr="0063768D" w:rsidRDefault="00521C7E" w:rsidP="00B90C45">
                            <w:pPr>
                              <w:widowControl w:val="0"/>
                              <w:rPr>
                                <w:rFonts w:ascii="Calibri" w:hAnsi="Calibri" w:cs="Courier New"/>
                                <w:color w:val="000000"/>
                                <w:sz w:val="14"/>
                                <w:szCs w:val="14"/>
                              </w:rPr>
                            </w:pPr>
                            <w:r>
                              <w:rPr>
                                <w:rFonts w:ascii="Calibri" w:hAnsi="Calibri" w:cs="Courier New"/>
                                <w:color w:val="000000"/>
                                <w:sz w:val="14"/>
                                <w:szCs w:val="14"/>
                              </w:rPr>
                              <w:t>A</w:t>
                            </w:r>
                            <w:r w:rsidRPr="0063768D">
                              <w:rPr>
                                <w:rFonts w:ascii="Calibri" w:hAnsi="Calibri" w:cs="Courier New"/>
                                <w:color w:val="000000"/>
                                <w:sz w:val="14"/>
                                <w:szCs w:val="14"/>
                              </w:rPr>
                              <w:t xml:space="preserve">umentano i </w:t>
                            </w:r>
                            <w:r w:rsidRPr="0063768D">
                              <w:rPr>
                                <w:rFonts w:ascii="Calibri" w:hAnsi="Calibri" w:cs="Courier New"/>
                                <w:b/>
                                <w:color w:val="000000"/>
                                <w:sz w:val="14"/>
                                <w:szCs w:val="14"/>
                              </w:rPr>
                              <w:t>consensi ai regimi totalitari</w:t>
                            </w:r>
                            <w:r w:rsidRPr="0063768D">
                              <w:rPr>
                                <w:rFonts w:ascii="Calibri" w:hAnsi="Calibri" w:cs="Courier New"/>
                                <w:color w:val="000000"/>
                                <w:sz w:val="14"/>
                                <w:szCs w:val="14"/>
                              </w:rPr>
                              <w:t xml:space="preserve">: </w:t>
                            </w:r>
                          </w:p>
                          <w:p w14:paraId="28866CAB" w14:textId="77777777" w:rsidR="00521C7E" w:rsidRPr="0063768D" w:rsidRDefault="00521C7E">
                            <w:pPr>
                              <w:widowControl w:val="0"/>
                              <w:numPr>
                                <w:ilvl w:val="0"/>
                                <w:numId w:val="2"/>
                              </w:numPr>
                              <w:tabs>
                                <w:tab w:val="clear" w:pos="2484"/>
                                <w:tab w:val="num" w:pos="360"/>
                              </w:tabs>
                              <w:ind w:left="360"/>
                              <w:rPr>
                                <w:rFonts w:ascii="Calibri" w:hAnsi="Calibri" w:cs="Courier New"/>
                                <w:color w:val="000000"/>
                                <w:sz w:val="14"/>
                                <w:szCs w:val="14"/>
                              </w:rPr>
                            </w:pPr>
                            <w:r w:rsidRPr="0063768D">
                              <w:rPr>
                                <w:rFonts w:ascii="Calibri" w:hAnsi="Calibri" w:cs="Courier New"/>
                                <w:color w:val="000000"/>
                                <w:sz w:val="14"/>
                                <w:szCs w:val="14"/>
                              </w:rPr>
                              <w:t xml:space="preserve">nazismo; </w:t>
                            </w:r>
                          </w:p>
                          <w:p w14:paraId="4803B762" w14:textId="77777777" w:rsidR="00521C7E" w:rsidRPr="0063768D" w:rsidRDefault="00521C7E">
                            <w:pPr>
                              <w:widowControl w:val="0"/>
                              <w:numPr>
                                <w:ilvl w:val="0"/>
                                <w:numId w:val="2"/>
                              </w:numPr>
                              <w:tabs>
                                <w:tab w:val="clear" w:pos="2484"/>
                                <w:tab w:val="num" w:pos="360"/>
                              </w:tabs>
                              <w:ind w:left="360"/>
                              <w:rPr>
                                <w:rFonts w:ascii="Calibri" w:hAnsi="Calibri" w:cs="Courier New"/>
                                <w:color w:val="000000"/>
                                <w:sz w:val="14"/>
                                <w:szCs w:val="14"/>
                              </w:rPr>
                            </w:pPr>
                            <w:r w:rsidRPr="0063768D">
                              <w:rPr>
                                <w:rFonts w:ascii="Calibri" w:hAnsi="Calibri" w:cs="Courier New"/>
                                <w:color w:val="000000"/>
                                <w:sz w:val="14"/>
                                <w:szCs w:val="14"/>
                              </w:rPr>
                              <w:t xml:space="preserve">fascismo </w:t>
                            </w:r>
                          </w:p>
                          <w:p w14:paraId="519F0D95" w14:textId="77777777" w:rsidR="00521C7E" w:rsidRPr="0063768D" w:rsidRDefault="00521C7E">
                            <w:pPr>
                              <w:widowControl w:val="0"/>
                              <w:numPr>
                                <w:ilvl w:val="0"/>
                                <w:numId w:val="2"/>
                              </w:numPr>
                              <w:tabs>
                                <w:tab w:val="clear" w:pos="2484"/>
                                <w:tab w:val="num" w:pos="360"/>
                              </w:tabs>
                              <w:ind w:left="360"/>
                              <w:rPr>
                                <w:rFonts w:ascii="Calibri" w:hAnsi="Calibri" w:cs="Courier New"/>
                                <w:color w:val="000000"/>
                                <w:sz w:val="14"/>
                                <w:szCs w:val="14"/>
                              </w:rPr>
                            </w:pPr>
                            <w:r w:rsidRPr="0063768D">
                              <w:rPr>
                                <w:rFonts w:ascii="Calibri" w:hAnsi="Calibri" w:cs="Courier New"/>
                                <w:color w:val="000000"/>
                                <w:sz w:val="14"/>
                                <w:szCs w:val="14"/>
                              </w:rPr>
                              <w:t>altri regimi dittatoriali in Europa</w:t>
                            </w:r>
                          </w:p>
                          <w:p w14:paraId="5DD8E4F2" w14:textId="77777777" w:rsidR="00521C7E" w:rsidRPr="0063768D" w:rsidRDefault="00521C7E" w:rsidP="00B90C45">
                            <w:pPr>
                              <w:widowControl w:val="0"/>
                              <w:ind w:left="717"/>
                              <w:rPr>
                                <w:rFonts w:ascii="Calibri" w:hAnsi="Calibri" w:cs="Courier New"/>
                                <w:color w:val="000000"/>
                                <w:sz w:val="13"/>
                                <w:szCs w:val="13"/>
                              </w:rPr>
                            </w:pPr>
                          </w:p>
                          <w:p w14:paraId="64D3ED41" w14:textId="77777777" w:rsidR="00521C7E" w:rsidRPr="0063768D" w:rsidRDefault="00521C7E" w:rsidP="00B90C45">
                            <w:pPr>
                              <w:widowControl w:val="0"/>
                              <w:ind w:left="717"/>
                              <w:rPr>
                                <w:rFonts w:ascii="Calibri" w:hAnsi="Calibri" w:cs="Courier New"/>
                                <w:color w:val="000000"/>
                                <w:sz w:val="13"/>
                                <w:szCs w:val="13"/>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739CEE" id="Text Box 4" o:spid="_x0000_s1030" type="#_x0000_t202" style="position:absolute;left:0;text-align:left;margin-left:43.25pt;margin-top:11.5pt;width:86.95pt;height:59.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">
                <v:textbox>
                  <w:txbxContent>
                    <w:p w14:paraId="36670061" w14:textId="77777777" w:rsidR="00521C7E" w:rsidRPr="0063768D" w:rsidRDefault="00521C7E" w:rsidP="00B90C45">
                      <w:pPr>
                        <w:widowControl w:val="0"/>
                        <w:rPr>
                          <w:rFonts w:ascii="Calibri" w:hAnsi="Calibri" w:cs="Courier New"/>
                          <w:color w:val="000000"/>
                          <w:sz w:val="14"/>
                          <w:szCs w:val="14"/>
                        </w:rPr>
                      </w:pPr>
                      <w:r>
                        <w:rPr>
                          <w:rFonts w:ascii="Calibri" w:hAnsi="Calibri" w:cs="Courier New"/>
                          <w:color w:val="000000"/>
                          <w:sz w:val="14"/>
                          <w:szCs w:val="14"/>
                        </w:rPr>
                        <w:t>A</w:t>
                      </w:r>
                      <w:r w:rsidRPr="0063768D">
                        <w:rPr>
                          <w:rFonts w:ascii="Calibri" w:hAnsi="Calibri" w:cs="Courier New"/>
                          <w:color w:val="000000"/>
                          <w:sz w:val="14"/>
                          <w:szCs w:val="14"/>
                        </w:rPr>
                        <w:t xml:space="preserve">umentano i </w:t>
                      </w:r>
                      <w:r w:rsidRPr="0063768D">
                        <w:rPr>
                          <w:rFonts w:ascii="Calibri" w:hAnsi="Calibri" w:cs="Courier New"/>
                          <w:b/>
                          <w:color w:val="000000"/>
                          <w:sz w:val="14"/>
                          <w:szCs w:val="14"/>
                        </w:rPr>
                        <w:t>consensi ai regimi totalitari</w:t>
                      </w:r>
                      <w:r w:rsidRPr="0063768D">
                        <w:rPr>
                          <w:rFonts w:ascii="Calibri" w:hAnsi="Calibri" w:cs="Courier New"/>
                          <w:color w:val="000000"/>
                          <w:sz w:val="14"/>
                          <w:szCs w:val="14"/>
                        </w:rPr>
                        <w:t xml:space="preserve">: </w:t>
                      </w:r>
                    </w:p>
                    <w:p w14:paraId="28866CAB" w14:textId="77777777" w:rsidR="00521C7E" w:rsidRPr="0063768D" w:rsidRDefault="00521C7E">
                      <w:pPr>
                        <w:widowControl w:val="0"/>
                        <w:numPr>
                          <w:ilvl w:val="0"/>
                          <w:numId w:val="2"/>
                        </w:numPr>
                        <w:tabs>
                          <w:tab w:val="clear" w:pos="2484"/>
                          <w:tab w:val="num" w:pos="360"/>
                        </w:tabs>
                        <w:ind w:left="360"/>
                        <w:rPr>
                          <w:rFonts w:ascii="Calibri" w:hAnsi="Calibri" w:cs="Courier New"/>
                          <w:color w:val="000000"/>
                          <w:sz w:val="14"/>
                          <w:szCs w:val="14"/>
                        </w:rPr>
                      </w:pPr>
                      <w:r w:rsidRPr="0063768D">
                        <w:rPr>
                          <w:rFonts w:ascii="Calibri" w:hAnsi="Calibri" w:cs="Courier New"/>
                          <w:color w:val="000000"/>
                          <w:sz w:val="14"/>
                          <w:szCs w:val="14"/>
                        </w:rPr>
                        <w:t xml:space="preserve">nazismo; </w:t>
                      </w:r>
                    </w:p>
                    <w:p w14:paraId="4803B762" w14:textId="77777777" w:rsidR="00521C7E" w:rsidRPr="0063768D" w:rsidRDefault="00521C7E">
                      <w:pPr>
                        <w:widowControl w:val="0"/>
                        <w:numPr>
                          <w:ilvl w:val="0"/>
                          <w:numId w:val="2"/>
                        </w:numPr>
                        <w:tabs>
                          <w:tab w:val="clear" w:pos="2484"/>
                          <w:tab w:val="num" w:pos="360"/>
                        </w:tabs>
                        <w:ind w:left="360"/>
                        <w:rPr>
                          <w:rFonts w:ascii="Calibri" w:hAnsi="Calibri" w:cs="Courier New"/>
                          <w:color w:val="000000"/>
                          <w:sz w:val="14"/>
                          <w:szCs w:val="14"/>
                        </w:rPr>
                      </w:pPr>
                      <w:r w:rsidRPr="0063768D">
                        <w:rPr>
                          <w:rFonts w:ascii="Calibri" w:hAnsi="Calibri" w:cs="Courier New"/>
                          <w:color w:val="000000"/>
                          <w:sz w:val="14"/>
                          <w:szCs w:val="14"/>
                        </w:rPr>
                        <w:t xml:space="preserve">fascismo </w:t>
                      </w:r>
                    </w:p>
                    <w:p w14:paraId="519F0D95" w14:textId="77777777" w:rsidR="00521C7E" w:rsidRPr="0063768D" w:rsidRDefault="00521C7E">
                      <w:pPr>
                        <w:widowControl w:val="0"/>
                        <w:numPr>
                          <w:ilvl w:val="0"/>
                          <w:numId w:val="2"/>
                        </w:numPr>
                        <w:tabs>
                          <w:tab w:val="clear" w:pos="2484"/>
                          <w:tab w:val="num" w:pos="360"/>
                        </w:tabs>
                        <w:ind w:left="360"/>
                        <w:rPr>
                          <w:rFonts w:ascii="Calibri" w:hAnsi="Calibri" w:cs="Courier New"/>
                          <w:color w:val="000000"/>
                          <w:sz w:val="14"/>
                          <w:szCs w:val="14"/>
                        </w:rPr>
                      </w:pPr>
                      <w:r w:rsidRPr="0063768D">
                        <w:rPr>
                          <w:rFonts w:ascii="Calibri" w:hAnsi="Calibri" w:cs="Courier New"/>
                          <w:color w:val="000000"/>
                          <w:sz w:val="14"/>
                          <w:szCs w:val="14"/>
                        </w:rPr>
                        <w:t>altri regimi dittatoriali in Europa</w:t>
                      </w:r>
                    </w:p>
                    <w:p w14:paraId="5DD8E4F2" w14:textId="77777777" w:rsidR="00521C7E" w:rsidRPr="0063768D" w:rsidRDefault="00521C7E" w:rsidP="00B90C45">
                      <w:pPr>
                        <w:widowControl w:val="0"/>
                        <w:ind w:left="717"/>
                        <w:rPr>
                          <w:rFonts w:ascii="Calibri" w:hAnsi="Calibri" w:cs="Courier New"/>
                          <w:color w:val="000000"/>
                          <w:sz w:val="13"/>
                          <w:szCs w:val="13"/>
                        </w:rPr>
                      </w:pPr>
                    </w:p>
                    <w:p w14:paraId="64D3ED41" w14:textId="77777777" w:rsidR="00521C7E" w:rsidRPr="0063768D" w:rsidRDefault="00521C7E" w:rsidP="00B90C45">
                      <w:pPr>
                        <w:widowControl w:val="0"/>
                        <w:ind w:left="717"/>
                        <w:rPr>
                          <w:rFonts w:ascii="Calibri" w:hAnsi="Calibri" w:cs="Courier New"/>
                          <w:color w:val="000000"/>
                          <w:sz w:val="13"/>
                          <w:szCs w:val="13"/>
                        </w:rPr>
                      </w:pP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5163C790" wp14:editId="092B4BE0">
                <wp:simplePos x="0" y="0"/>
                <wp:positionH relativeFrom="column">
                  <wp:posOffset>1917700</wp:posOffset>
                </wp:positionH>
                <wp:positionV relativeFrom="paragraph">
                  <wp:posOffset>4445</wp:posOffset>
                </wp:positionV>
                <wp:extent cx="1473200" cy="1165225"/>
                <wp:effectExtent l="8890" t="13970" r="13335" b="1143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165225"/>
                        </a:xfrm>
                        <a:prstGeom prst="rect">
                          <a:avLst/>
                        </a:prstGeom>
                        <a:solidFill>
                          <a:srgbClr val="FFFFFF"/>
                        </a:solidFill>
                        <a:ln w="9525">
                          <a:solidFill>
                            <a:srgbClr val="000000"/>
                          </a:solidFill>
                          <a:miter lim="800000"/>
                          <a:headEnd/>
                          <a:tailEnd/>
                        </a:ln>
                      </wps:spPr>
                      <wps:txbx>
                        <w:txbxContent>
                          <w:p w14:paraId="455D4AB2" w14:textId="3BB82832" w:rsidR="00521C7E" w:rsidRPr="0063768D" w:rsidRDefault="00521C7E" w:rsidP="00B90C45">
                            <w:pPr>
                              <w:widowControl w:val="0"/>
                              <w:rPr>
                                <w:rFonts w:ascii="Calibri" w:hAnsi="Calibri" w:cs="Courier New"/>
                                <w:color w:val="000000"/>
                                <w:sz w:val="14"/>
                                <w:szCs w:val="14"/>
                              </w:rPr>
                            </w:pPr>
                            <w:r>
                              <w:rPr>
                                <w:rFonts w:ascii="Calibri" w:hAnsi="Calibri" w:cs="Courier New"/>
                                <w:color w:val="000000"/>
                                <w:sz w:val="14"/>
                                <w:szCs w:val="14"/>
                              </w:rPr>
                              <w:t xml:space="preserve">In </w:t>
                            </w:r>
                            <w:r w:rsidRPr="0063768D">
                              <w:rPr>
                                <w:rFonts w:ascii="Calibri" w:hAnsi="Calibri" w:cs="Courier New"/>
                                <w:color w:val="000000"/>
                                <w:sz w:val="14"/>
                                <w:szCs w:val="14"/>
                              </w:rPr>
                              <w:t xml:space="preserve">questo contesto di diffusione dei regimi totalitari, agli occhi di intellettuali ed antifascisti di tutto il mondo, l’Urss diventa </w:t>
                            </w:r>
                            <w:r w:rsidRPr="0063768D">
                              <w:rPr>
                                <w:rFonts w:ascii="Calibri" w:hAnsi="Calibri" w:cs="Courier New"/>
                                <w:b/>
                                <w:color w:val="000000"/>
                                <w:sz w:val="14"/>
                                <w:szCs w:val="14"/>
                              </w:rPr>
                              <w:t>modello</w:t>
                            </w:r>
                            <w:r w:rsidRPr="0063768D">
                              <w:rPr>
                                <w:rFonts w:ascii="Calibri" w:hAnsi="Calibri" w:cs="Courier New"/>
                                <w:color w:val="000000"/>
                                <w:sz w:val="14"/>
                                <w:szCs w:val="14"/>
                              </w:rPr>
                              <w:t xml:space="preserve"> di un regime </w:t>
                            </w:r>
                            <w:r w:rsidRPr="0063768D">
                              <w:rPr>
                                <w:rFonts w:ascii="Calibri" w:hAnsi="Calibri" w:cs="Courier New"/>
                                <w:b/>
                                <w:color w:val="000000"/>
                                <w:sz w:val="14"/>
                                <w:szCs w:val="14"/>
                              </w:rPr>
                              <w:t>alternativo al nazismo</w:t>
                            </w:r>
                            <w:r w:rsidRPr="0063768D">
                              <w:rPr>
                                <w:rFonts w:ascii="Calibri" w:hAnsi="Calibri" w:cs="Courier New"/>
                                <w:color w:val="000000"/>
                                <w:sz w:val="14"/>
                                <w:szCs w:val="14"/>
                              </w:rPr>
                              <w:t xml:space="preserve"> </w:t>
                            </w:r>
                          </w:p>
                          <w:p w14:paraId="270773BF" w14:textId="77777777" w:rsidR="00521C7E" w:rsidRPr="0063768D" w:rsidRDefault="00521C7E" w:rsidP="00B90C45">
                            <w:pPr>
                              <w:widowControl w:val="0"/>
                              <w:ind w:left="357"/>
                              <w:rPr>
                                <w:rFonts w:ascii="Calibri" w:hAnsi="Calibri" w:cs="Courier New"/>
                                <w:color w:val="000000"/>
                                <w:sz w:val="13"/>
                                <w:szCs w:val="13"/>
                              </w:rPr>
                            </w:pPr>
                          </w:p>
                          <w:p w14:paraId="63F01B22" w14:textId="77777777" w:rsidR="00521C7E" w:rsidRPr="0063768D" w:rsidRDefault="00521C7E" w:rsidP="00B90C45">
                            <w:pPr>
                              <w:widowControl w:val="0"/>
                              <w:rPr>
                                <w:rFonts w:ascii="Calibri" w:hAnsi="Calibri" w:cs="Courier New"/>
                                <w:color w:val="000000"/>
                                <w:sz w:val="13"/>
                                <w:szCs w:val="13"/>
                              </w:rPr>
                            </w:pPr>
                            <w:r w:rsidRPr="0063768D">
                              <w:rPr>
                                <w:rFonts w:ascii="Calibri" w:hAnsi="Calibri" w:cs="Courier New"/>
                                <w:color w:val="000000"/>
                                <w:sz w:val="13"/>
                                <w:szCs w:val="13"/>
                              </w:rPr>
                              <w:t>(anche se</w:t>
                            </w:r>
                            <w:r>
                              <w:rPr>
                                <w:rFonts w:ascii="Calibri" w:hAnsi="Calibri" w:cs="Courier New"/>
                                <w:color w:val="000000"/>
                                <w:sz w:val="13"/>
                                <w:szCs w:val="13"/>
                              </w:rPr>
                              <w:t>,</w:t>
                            </w:r>
                            <w:r w:rsidRPr="0063768D">
                              <w:rPr>
                                <w:rFonts w:ascii="Calibri" w:hAnsi="Calibri" w:cs="Courier New"/>
                                <w:color w:val="000000"/>
                                <w:sz w:val="13"/>
                                <w:szCs w:val="13"/>
                              </w:rPr>
                              <w:t xml:space="preserve"> però, con Stalin l’URSS imboccherà la stessa strada della Germania e ne nascerà un regime totalitario)</w:t>
                            </w:r>
                          </w:p>
                          <w:p w14:paraId="0D4DE2C3" w14:textId="77777777" w:rsidR="00521C7E" w:rsidRDefault="00521C7E" w:rsidP="00B90C4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63C790" id="Text Box 5" o:spid="_x0000_s1031" type="#_x0000_t202" style="position:absolute;left:0;text-align:left;margin-left:151pt;margin-top:.35pt;width:116pt;height:9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">
                <v:textbox>
                  <w:txbxContent>
                    <w:p w14:paraId="455D4AB2" w14:textId="3BB82832" w:rsidR="00521C7E" w:rsidRPr="0063768D" w:rsidRDefault="00521C7E" w:rsidP="00B90C45">
                      <w:pPr>
                        <w:widowControl w:val="0"/>
                        <w:rPr>
                          <w:rFonts w:ascii="Calibri" w:hAnsi="Calibri" w:cs="Courier New"/>
                          <w:color w:val="000000"/>
                          <w:sz w:val="14"/>
                          <w:szCs w:val="14"/>
                        </w:rPr>
                      </w:pPr>
                      <w:r>
                        <w:rPr>
                          <w:rFonts w:ascii="Calibri" w:hAnsi="Calibri" w:cs="Courier New"/>
                          <w:color w:val="000000"/>
                          <w:sz w:val="14"/>
                          <w:szCs w:val="14"/>
                        </w:rPr>
                        <w:t xml:space="preserve">In </w:t>
                      </w:r>
                      <w:r w:rsidRPr="0063768D">
                        <w:rPr>
                          <w:rFonts w:ascii="Calibri" w:hAnsi="Calibri" w:cs="Courier New"/>
                          <w:color w:val="000000"/>
                          <w:sz w:val="14"/>
                          <w:szCs w:val="14"/>
                        </w:rPr>
                        <w:t xml:space="preserve">questo contesto di diffusione dei regimi totalitari, agli occhi di intellettuali ed antifascisti di tutto il mondo, l’Urss diventa </w:t>
                      </w:r>
                      <w:r w:rsidRPr="0063768D">
                        <w:rPr>
                          <w:rFonts w:ascii="Calibri" w:hAnsi="Calibri" w:cs="Courier New"/>
                          <w:b/>
                          <w:color w:val="000000"/>
                          <w:sz w:val="14"/>
                          <w:szCs w:val="14"/>
                        </w:rPr>
                        <w:t>modello</w:t>
                      </w:r>
                      <w:r w:rsidRPr="0063768D">
                        <w:rPr>
                          <w:rFonts w:ascii="Calibri" w:hAnsi="Calibri" w:cs="Courier New"/>
                          <w:color w:val="000000"/>
                          <w:sz w:val="14"/>
                          <w:szCs w:val="14"/>
                        </w:rPr>
                        <w:t xml:space="preserve"> di un regime </w:t>
                      </w:r>
                      <w:r w:rsidRPr="0063768D">
                        <w:rPr>
                          <w:rFonts w:ascii="Calibri" w:hAnsi="Calibri" w:cs="Courier New"/>
                          <w:b/>
                          <w:color w:val="000000"/>
                          <w:sz w:val="14"/>
                          <w:szCs w:val="14"/>
                        </w:rPr>
                        <w:t>alternativo al nazismo</w:t>
                      </w:r>
                      <w:r w:rsidRPr="0063768D">
                        <w:rPr>
                          <w:rFonts w:ascii="Calibri" w:hAnsi="Calibri" w:cs="Courier New"/>
                          <w:color w:val="000000"/>
                          <w:sz w:val="14"/>
                          <w:szCs w:val="14"/>
                        </w:rPr>
                        <w:t xml:space="preserve"> </w:t>
                      </w:r>
                    </w:p>
                    <w:p w14:paraId="270773BF" w14:textId="77777777" w:rsidR="00521C7E" w:rsidRPr="0063768D" w:rsidRDefault="00521C7E" w:rsidP="00B90C45">
                      <w:pPr>
                        <w:widowControl w:val="0"/>
                        <w:ind w:left="357"/>
                        <w:rPr>
                          <w:rFonts w:ascii="Calibri" w:hAnsi="Calibri" w:cs="Courier New"/>
                          <w:color w:val="000000"/>
                          <w:sz w:val="13"/>
                          <w:szCs w:val="13"/>
                        </w:rPr>
                      </w:pPr>
                    </w:p>
                    <w:p w14:paraId="63F01B22" w14:textId="77777777" w:rsidR="00521C7E" w:rsidRPr="0063768D" w:rsidRDefault="00521C7E" w:rsidP="00B90C45">
                      <w:pPr>
                        <w:widowControl w:val="0"/>
                        <w:rPr>
                          <w:rFonts w:ascii="Calibri" w:hAnsi="Calibri" w:cs="Courier New"/>
                          <w:color w:val="000000"/>
                          <w:sz w:val="13"/>
                          <w:szCs w:val="13"/>
                        </w:rPr>
                      </w:pPr>
                      <w:r w:rsidRPr="0063768D">
                        <w:rPr>
                          <w:rFonts w:ascii="Calibri" w:hAnsi="Calibri" w:cs="Courier New"/>
                          <w:color w:val="000000"/>
                          <w:sz w:val="13"/>
                          <w:szCs w:val="13"/>
                        </w:rPr>
                        <w:t>(anche se</w:t>
                      </w:r>
                      <w:r>
                        <w:rPr>
                          <w:rFonts w:ascii="Calibri" w:hAnsi="Calibri" w:cs="Courier New"/>
                          <w:color w:val="000000"/>
                          <w:sz w:val="13"/>
                          <w:szCs w:val="13"/>
                        </w:rPr>
                        <w:t>,</w:t>
                      </w:r>
                      <w:r w:rsidRPr="0063768D">
                        <w:rPr>
                          <w:rFonts w:ascii="Calibri" w:hAnsi="Calibri" w:cs="Courier New"/>
                          <w:color w:val="000000"/>
                          <w:sz w:val="13"/>
                          <w:szCs w:val="13"/>
                        </w:rPr>
                        <w:t xml:space="preserve"> però, con Stalin l’URSS imboccherà la stessa strada della Germania e ne nascerà un regime totalitario)</w:t>
                      </w:r>
                    </w:p>
                    <w:p w14:paraId="0D4DE2C3" w14:textId="77777777" w:rsidR="00521C7E" w:rsidRDefault="00521C7E" w:rsidP="00B90C45"/>
                  </w:txbxContent>
                </v:textbox>
              </v:shape>
            </w:pict>
          </mc:Fallback>
        </mc:AlternateContent>
      </w:r>
    </w:p>
    <w:p w14:paraId="3C29C945" w14:textId="27125D87" w:rsidR="00B90C45" w:rsidRDefault="008266C6" w:rsidP="00BA029B">
      <w:pPr>
        <w:spacing w:line="288" w:lineRule="auto"/>
        <w:jc w:val="both"/>
        <w:rPr>
          <w:rFonts w:asciiTheme="minorHAnsi" w:hAnsiTheme="minorHAnsi"/>
          <w:b/>
          <w:bCs/>
          <w:color w:val="0070C0"/>
          <w:sz w:val="16"/>
          <w:szCs w:val="16"/>
        </w:rPr>
      </w:pPr>
      <w:r>
        <w:rPr>
          <w:noProof/>
        </w:rPr>
        <mc:AlternateContent>
          <mc:Choice Requires="wps">
            <w:drawing>
              <wp:anchor distT="0" distB="0" distL="114300" distR="114300" simplePos="0" relativeHeight="251658752" behindDoc="0" locked="0" layoutInCell="1" allowOverlap="1" wp14:anchorId="7BEBB9D3" wp14:editId="33A39EDD">
                <wp:simplePos x="0" y="0"/>
                <wp:positionH relativeFrom="column">
                  <wp:posOffset>-229870</wp:posOffset>
                </wp:positionH>
                <wp:positionV relativeFrom="paragraph">
                  <wp:posOffset>209550</wp:posOffset>
                </wp:positionV>
                <wp:extent cx="428625" cy="422910"/>
                <wp:effectExtent l="13970" t="9525" r="5080" b="5715"/>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2910"/>
                        </a:xfrm>
                        <a:prstGeom prst="rect">
                          <a:avLst/>
                        </a:prstGeom>
                        <a:solidFill>
                          <a:srgbClr val="FFFFFF"/>
                        </a:solidFill>
                        <a:ln w="9525">
                          <a:solidFill>
                            <a:srgbClr val="000000"/>
                          </a:solidFill>
                          <a:miter lim="800000"/>
                          <a:headEnd/>
                          <a:tailEnd/>
                        </a:ln>
                      </wps:spPr>
                      <wps:txbx>
                        <w:txbxContent>
                          <w:p w14:paraId="434AB85D" w14:textId="77777777" w:rsidR="00521C7E" w:rsidRPr="005757F0" w:rsidRDefault="00521C7E" w:rsidP="00B90C45">
                            <w:pPr>
                              <w:rPr>
                                <w:color w:val="FFC000"/>
                              </w:rPr>
                            </w:pPr>
                            <w:r>
                              <w:rPr>
                                <w:rFonts w:ascii="Calibri" w:hAnsi="Calibri" w:cs="Calibri"/>
                                <w:color w:val="0F243E"/>
                                <w:sz w:val="14"/>
                                <w:szCs w:val="14"/>
                              </w:rPr>
                              <w:t>Crisi del 1929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EBB9D3" id="Text Box 3" o:spid="_x0000_s1032" type="#_x0000_t202" style="position:absolute;left:0;text-align:left;margin-left:-18.1pt;margin-top:16.5pt;width:33.75pt;height:3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">
                <v:textbox>
                  <w:txbxContent>
                    <w:p w14:paraId="434AB85D" w14:textId="77777777" w:rsidR="00521C7E" w:rsidRPr="005757F0" w:rsidRDefault="00521C7E" w:rsidP="00B90C45">
                      <w:pPr>
                        <w:rPr>
                          <w:color w:val="FFC000"/>
                        </w:rPr>
                      </w:pPr>
                      <w:r>
                        <w:rPr>
                          <w:rFonts w:ascii="Calibri" w:hAnsi="Calibri" w:cs="Calibri"/>
                          <w:color w:val="0F243E"/>
                          <w:sz w:val="14"/>
                          <w:szCs w:val="14"/>
                        </w:rPr>
                        <w:t>Crisi del 1929</w:t>
                      </w:r>
                    </w:p>
                  </w:txbxContent>
                </v:textbox>
              </v:shape>
            </w:pict>
          </mc:Fallback>
        </mc:AlternateContent>
      </w:r>
    </w:p>
    <w:p w14:paraId="2A1B2160" w14:textId="14D39F28" w:rsidR="00B90C45" w:rsidRDefault="00B90C45" w:rsidP="00BA029B">
      <w:pPr>
        <w:spacing w:line="288" w:lineRule="auto"/>
        <w:jc w:val="both"/>
        <w:rPr>
          <w:rFonts w:asciiTheme="minorHAnsi" w:hAnsiTheme="minorHAnsi"/>
          <w:b/>
          <w:bCs/>
          <w:color w:val="0070C0"/>
          <w:sz w:val="16"/>
          <w:szCs w:val="16"/>
        </w:rPr>
      </w:pPr>
    </w:p>
    <w:p w14:paraId="6DDC3A63" w14:textId="69E3479B" w:rsidR="00B90C45" w:rsidRDefault="008266C6" w:rsidP="00BA029B">
      <w:pPr>
        <w:spacing w:line="288" w:lineRule="auto"/>
        <w:jc w:val="both"/>
        <w:rPr>
          <w:rFonts w:asciiTheme="minorHAnsi" w:hAnsiTheme="minorHAnsi"/>
          <w:b/>
          <w:bCs/>
          <w:color w:val="0070C0"/>
          <w:sz w:val="16"/>
          <w:szCs w:val="16"/>
        </w:rPr>
      </w:pPr>
      <w:r>
        <w:rPr>
          <w:noProof/>
        </w:rPr>
        <mc:AlternateContent>
          <mc:Choice Requires="wps">
            <w:drawing>
              <wp:anchor distT="0" distB="0" distL="114300" distR="114300" simplePos="0" relativeHeight="251659776" behindDoc="0" locked="0" layoutInCell="1" allowOverlap="1" wp14:anchorId="1D44BDAE" wp14:editId="7D1A029D">
                <wp:simplePos x="0" y="0"/>
                <wp:positionH relativeFrom="column">
                  <wp:posOffset>3390900</wp:posOffset>
                </wp:positionH>
                <wp:positionV relativeFrom="paragraph">
                  <wp:posOffset>87630</wp:posOffset>
                </wp:positionV>
                <wp:extent cx="325120" cy="676275"/>
                <wp:effectExtent l="5715" t="11430" r="59690" b="36195"/>
                <wp:wrapNone/>
                <wp:docPr id="2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20" cy="676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E2B1F86" id="AutoShape 13" o:spid="_x0000_s1026" type="#_x0000_t32" style="position:absolute;margin-left:267pt;margin-top:6.9pt;width:25.6pt;height:53.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">
                <v:stroke endarrow="block"/>
              </v:shape>
            </w:pict>
          </mc:Fallback>
        </mc:AlternateContent>
      </w:r>
      <w:r>
        <w:rPr>
          <w:noProof/>
        </w:rPr>
        <mc:AlternateContent>
          <mc:Choice Requires="wps">
            <w:drawing>
              <wp:anchor distT="0" distB="0" distL="114300" distR="114300" simplePos="0" relativeHeight="251660800" behindDoc="0" locked="0" layoutInCell="1" allowOverlap="1" wp14:anchorId="712D7095" wp14:editId="64C72D44">
                <wp:simplePos x="0" y="0"/>
                <wp:positionH relativeFrom="column">
                  <wp:posOffset>1653540</wp:posOffset>
                </wp:positionH>
                <wp:positionV relativeFrom="paragraph">
                  <wp:posOffset>87630</wp:posOffset>
                </wp:positionV>
                <wp:extent cx="203835" cy="0"/>
                <wp:effectExtent l="11430" t="59055" r="22860" b="55245"/>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1561E7F" id="AutoShape 11" o:spid="_x0000_s1026" type="#_x0000_t32" style="position:absolute;margin-left:130.2pt;margin-top:6.9pt;width:16.0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">
                <v:stroke endarrow="block"/>
              </v:shape>
            </w:pict>
          </mc:Fallback>
        </mc:AlternateContent>
      </w:r>
      <w:r>
        <w:rPr>
          <w:noProof/>
        </w:rPr>
        <mc:AlternateContent>
          <mc:Choice Requires="wps">
            <w:drawing>
              <wp:anchor distT="0" distB="0" distL="114300" distR="114300" simplePos="0" relativeHeight="251661824" behindDoc="0" locked="0" layoutInCell="1" allowOverlap="1" wp14:anchorId="7745030E" wp14:editId="17E947F5">
                <wp:simplePos x="0" y="0"/>
                <wp:positionH relativeFrom="column">
                  <wp:posOffset>198755</wp:posOffset>
                </wp:positionH>
                <wp:positionV relativeFrom="paragraph">
                  <wp:posOffset>87630</wp:posOffset>
                </wp:positionV>
                <wp:extent cx="293370" cy="4445"/>
                <wp:effectExtent l="13970" t="49530" r="16510" b="60325"/>
                <wp:wrapNone/>
                <wp:docPr id="2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4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F98B506" id="AutoShape 10" o:spid="_x0000_s1026" type="#_x0000_t32" style="position:absolute;margin-left:15.65pt;margin-top:6.9pt;width:23.1pt;height:.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">
                <v:stroke endarrow="block"/>
              </v:shape>
            </w:pict>
          </mc:Fallback>
        </mc:AlternateContent>
      </w:r>
    </w:p>
    <w:p w14:paraId="34B8D1FD" w14:textId="77777777" w:rsidR="00B90C45" w:rsidRDefault="00B90C45" w:rsidP="00BA029B">
      <w:pPr>
        <w:spacing w:line="288" w:lineRule="auto"/>
        <w:jc w:val="both"/>
        <w:rPr>
          <w:rFonts w:asciiTheme="minorHAnsi" w:hAnsiTheme="minorHAnsi"/>
          <w:b/>
          <w:bCs/>
          <w:color w:val="0070C0"/>
          <w:sz w:val="16"/>
          <w:szCs w:val="16"/>
        </w:rPr>
      </w:pPr>
    </w:p>
    <w:p w14:paraId="315CB1A6" w14:textId="77777777" w:rsidR="00B90C45" w:rsidRDefault="00B90C45" w:rsidP="00BA029B">
      <w:pPr>
        <w:spacing w:line="288" w:lineRule="auto"/>
        <w:jc w:val="both"/>
        <w:rPr>
          <w:rFonts w:asciiTheme="minorHAnsi" w:hAnsiTheme="minorHAnsi"/>
          <w:b/>
          <w:bCs/>
          <w:color w:val="0070C0"/>
          <w:sz w:val="16"/>
          <w:szCs w:val="16"/>
        </w:rPr>
      </w:pPr>
    </w:p>
    <w:p w14:paraId="4C1805DF" w14:textId="7BE0467F" w:rsidR="00B90C45" w:rsidRDefault="008266C6" w:rsidP="00BA029B">
      <w:pPr>
        <w:spacing w:line="288" w:lineRule="auto"/>
        <w:jc w:val="both"/>
        <w:rPr>
          <w:rFonts w:asciiTheme="minorHAnsi" w:hAnsiTheme="minorHAnsi"/>
          <w:b/>
          <w:bCs/>
          <w:color w:val="0070C0"/>
          <w:sz w:val="16"/>
          <w:szCs w:val="16"/>
        </w:rPr>
      </w:pPr>
      <w:r>
        <w:rPr>
          <w:noProof/>
        </w:rPr>
        <mc:AlternateContent>
          <mc:Choice Requires="wps">
            <w:drawing>
              <wp:anchor distT="0" distB="0" distL="114300" distR="114300" simplePos="0" relativeHeight="251662848" behindDoc="0" locked="0" layoutInCell="1" allowOverlap="1" wp14:anchorId="2D9324E7" wp14:editId="1529B3B8">
                <wp:simplePos x="0" y="0"/>
                <wp:positionH relativeFrom="column">
                  <wp:posOffset>3769360</wp:posOffset>
                </wp:positionH>
                <wp:positionV relativeFrom="paragraph">
                  <wp:posOffset>54610</wp:posOffset>
                </wp:positionV>
                <wp:extent cx="805815" cy="1867535"/>
                <wp:effectExtent l="12700" t="6985" r="10160" b="1143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867535"/>
                        </a:xfrm>
                        <a:prstGeom prst="rect">
                          <a:avLst/>
                        </a:prstGeom>
                        <a:solidFill>
                          <a:srgbClr val="FFFFFF"/>
                        </a:solidFill>
                        <a:ln w="9525">
                          <a:solidFill>
                            <a:srgbClr val="000000"/>
                          </a:solidFill>
                          <a:miter lim="800000"/>
                          <a:headEnd/>
                          <a:tailEnd/>
                        </a:ln>
                      </wps:spPr>
                      <wps:txbx>
                        <w:txbxContent>
                          <w:p w14:paraId="35A2B1E0" w14:textId="77777777" w:rsidR="00521C7E" w:rsidRPr="00725E37" w:rsidRDefault="00521C7E" w:rsidP="00B90C45">
                            <w:pPr>
                              <w:widowControl w:val="0"/>
                              <w:rPr>
                                <w:rFonts w:ascii="Calibri" w:hAnsi="Calibri" w:cs="Courier New"/>
                                <w:b/>
                                <w:bCs/>
                                <w:color w:val="C00000"/>
                                <w:sz w:val="14"/>
                                <w:szCs w:val="14"/>
                              </w:rPr>
                            </w:pPr>
                            <w:r w:rsidRPr="0063768D">
                              <w:rPr>
                                <w:rFonts w:ascii="Calibri" w:hAnsi="Calibri" w:cs="Courier New"/>
                                <w:b/>
                                <w:color w:val="000000"/>
                                <w:sz w:val="14"/>
                                <w:szCs w:val="14"/>
                                <w:u w:val="single"/>
                              </w:rPr>
                              <w:t>2</w:t>
                            </w:r>
                            <w:proofErr w:type="gramStart"/>
                            <w:r w:rsidRPr="0063768D">
                              <w:rPr>
                                <w:rFonts w:ascii="Calibri" w:hAnsi="Calibri" w:cs="Courier New"/>
                                <w:b/>
                                <w:color w:val="000000"/>
                                <w:sz w:val="14"/>
                                <w:szCs w:val="14"/>
                                <w:u w:val="single"/>
                              </w:rPr>
                              <w:t>^  svolta</w:t>
                            </w:r>
                            <w:proofErr w:type="gramEnd"/>
                            <w:r w:rsidRPr="0063768D">
                              <w:rPr>
                                <w:rFonts w:ascii="Calibri" w:hAnsi="Calibri" w:cs="Courier New"/>
                                <w:b/>
                                <w:color w:val="000000"/>
                                <w:sz w:val="14"/>
                                <w:szCs w:val="14"/>
                                <w:u w:val="single"/>
                              </w:rPr>
                              <w:t xml:space="preserve"> nella politica estera dell’Urss</w:t>
                            </w:r>
                            <w:r w:rsidRPr="0063768D">
                              <w:rPr>
                                <w:rFonts w:ascii="Calibri" w:hAnsi="Calibri" w:cs="Courier New"/>
                                <w:color w:val="000000"/>
                                <w:sz w:val="14"/>
                                <w:szCs w:val="14"/>
                              </w:rPr>
                              <w:t>: l’ arrendevolezza (</w:t>
                            </w:r>
                            <w:r w:rsidRPr="0063768D">
                              <w:rPr>
                                <w:rFonts w:ascii="Calibri" w:hAnsi="Calibri" w:cs="Courier New"/>
                                <w:i/>
                                <w:color w:val="000000"/>
                                <w:sz w:val="14"/>
                                <w:szCs w:val="14"/>
                              </w:rPr>
                              <w:t>appeasement</w:t>
                            </w:r>
                            <w:r w:rsidRPr="0063768D">
                              <w:rPr>
                                <w:rFonts w:ascii="Calibri" w:hAnsi="Calibri" w:cs="Courier New"/>
                                <w:color w:val="000000"/>
                                <w:sz w:val="14"/>
                                <w:szCs w:val="14"/>
                              </w:rPr>
                              <w:t xml:space="preserve">) delle potenze occidentali verso Hitler porterà Stalin ad allearsi con Hitler stesso, il proprio nemico, firmando il patto segreto </w:t>
                            </w:r>
                            <w:r w:rsidRPr="00725E37">
                              <w:rPr>
                                <w:rFonts w:ascii="Calibri" w:hAnsi="Calibri" w:cs="Courier New"/>
                                <w:b/>
                                <w:bCs/>
                                <w:color w:val="000000"/>
                                <w:sz w:val="14"/>
                                <w:szCs w:val="14"/>
                              </w:rPr>
                              <w:t>Molotov-Ribbentrop, 1939</w:t>
                            </w:r>
                          </w:p>
                          <w:p w14:paraId="3D8EA987" w14:textId="77777777" w:rsidR="00521C7E" w:rsidRDefault="00521C7E" w:rsidP="00B90C4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D9324E7" id="Text Box 7" o:spid="_x0000_s1033" type="#_x0000_t202" style="position:absolute;left:0;text-align:left;margin-left:296.8pt;margin-top:4.3pt;width:63.45pt;height:147.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">
                <v:textbox>
                  <w:txbxContent>
                    <w:p w14:paraId="35A2B1E0" w14:textId="77777777" w:rsidR="00521C7E" w:rsidRPr="00725E37" w:rsidRDefault="00521C7E" w:rsidP="00B90C45">
                      <w:pPr>
                        <w:widowControl w:val="0"/>
                        <w:rPr>
                          <w:rFonts w:ascii="Calibri" w:hAnsi="Calibri" w:cs="Courier New"/>
                          <w:b/>
                          <w:bCs/>
                          <w:color w:val="C00000"/>
                          <w:sz w:val="14"/>
                          <w:szCs w:val="14"/>
                        </w:rPr>
                      </w:pPr>
                      <w:r w:rsidRPr="0063768D">
                        <w:rPr>
                          <w:rFonts w:ascii="Calibri" w:hAnsi="Calibri" w:cs="Courier New"/>
                          <w:b/>
                          <w:color w:val="000000"/>
                          <w:sz w:val="14"/>
                          <w:szCs w:val="14"/>
                          <w:u w:val="single"/>
                        </w:rPr>
                        <w:t>2</w:t>
                      </w:r>
                      <w:proofErr w:type="gramStart"/>
                      <w:r w:rsidRPr="0063768D">
                        <w:rPr>
                          <w:rFonts w:ascii="Calibri" w:hAnsi="Calibri" w:cs="Courier New"/>
                          <w:b/>
                          <w:color w:val="000000"/>
                          <w:sz w:val="14"/>
                          <w:szCs w:val="14"/>
                          <w:u w:val="single"/>
                        </w:rPr>
                        <w:t>^  svolta</w:t>
                      </w:r>
                      <w:proofErr w:type="gramEnd"/>
                      <w:r w:rsidRPr="0063768D">
                        <w:rPr>
                          <w:rFonts w:ascii="Calibri" w:hAnsi="Calibri" w:cs="Courier New"/>
                          <w:b/>
                          <w:color w:val="000000"/>
                          <w:sz w:val="14"/>
                          <w:szCs w:val="14"/>
                          <w:u w:val="single"/>
                        </w:rPr>
                        <w:t xml:space="preserve"> nella politica estera dell’Urss</w:t>
                      </w:r>
                      <w:r w:rsidRPr="0063768D">
                        <w:rPr>
                          <w:rFonts w:ascii="Calibri" w:hAnsi="Calibri" w:cs="Courier New"/>
                          <w:color w:val="000000"/>
                          <w:sz w:val="14"/>
                          <w:szCs w:val="14"/>
                        </w:rPr>
                        <w:t>: l’ arrendevolezza (</w:t>
                      </w:r>
                      <w:r w:rsidRPr="0063768D">
                        <w:rPr>
                          <w:rFonts w:ascii="Calibri" w:hAnsi="Calibri" w:cs="Courier New"/>
                          <w:i/>
                          <w:color w:val="000000"/>
                          <w:sz w:val="14"/>
                          <w:szCs w:val="14"/>
                        </w:rPr>
                        <w:t>appeasement</w:t>
                      </w:r>
                      <w:r w:rsidRPr="0063768D">
                        <w:rPr>
                          <w:rFonts w:ascii="Calibri" w:hAnsi="Calibri" w:cs="Courier New"/>
                          <w:color w:val="000000"/>
                          <w:sz w:val="14"/>
                          <w:szCs w:val="14"/>
                        </w:rPr>
                        <w:t xml:space="preserve">) delle potenze occidentali verso Hitler porterà Stalin ad allearsi con Hitler stesso, il proprio nemico, firmando il patto segreto </w:t>
                      </w:r>
                      <w:r w:rsidRPr="00725E37">
                        <w:rPr>
                          <w:rFonts w:ascii="Calibri" w:hAnsi="Calibri" w:cs="Courier New"/>
                          <w:b/>
                          <w:bCs/>
                          <w:color w:val="000000"/>
                          <w:sz w:val="14"/>
                          <w:szCs w:val="14"/>
                        </w:rPr>
                        <w:t>Molotov-Ribbentrop, 1939</w:t>
                      </w:r>
                    </w:p>
                    <w:p w14:paraId="3D8EA987" w14:textId="77777777" w:rsidR="00521C7E" w:rsidRDefault="00521C7E" w:rsidP="00B90C45"/>
                  </w:txbxContent>
                </v:textbox>
              </v:shape>
            </w:pict>
          </mc:Fallback>
        </mc:AlternateContent>
      </w:r>
    </w:p>
    <w:p w14:paraId="50A60A50" w14:textId="6C0A35AB" w:rsidR="00B90C45" w:rsidRDefault="008266C6" w:rsidP="00BA029B">
      <w:pPr>
        <w:spacing w:line="288" w:lineRule="auto"/>
        <w:jc w:val="both"/>
        <w:rPr>
          <w:rFonts w:asciiTheme="minorHAnsi" w:hAnsiTheme="minorHAnsi"/>
          <w:b/>
          <w:bCs/>
          <w:color w:val="0070C0"/>
          <w:sz w:val="16"/>
          <w:szCs w:val="16"/>
        </w:rPr>
      </w:pPr>
      <w:r>
        <w:rPr>
          <w:noProof/>
        </w:rPr>
        <mc:AlternateContent>
          <mc:Choice Requires="wps">
            <w:drawing>
              <wp:anchor distT="0" distB="0" distL="114300" distR="114300" simplePos="0" relativeHeight="251663872" behindDoc="0" locked="0" layoutInCell="1" allowOverlap="1" wp14:anchorId="00FB6C4B" wp14:editId="39A0E1FB">
                <wp:simplePos x="0" y="0"/>
                <wp:positionH relativeFrom="column">
                  <wp:posOffset>2639695</wp:posOffset>
                </wp:positionH>
                <wp:positionV relativeFrom="paragraph">
                  <wp:posOffset>102870</wp:posOffset>
                </wp:positionV>
                <wp:extent cx="0" cy="309245"/>
                <wp:effectExtent l="54610" t="7620" r="59690" b="16510"/>
                <wp:wrapNone/>
                <wp:docPr id="1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9525">
                          <a:solidFill>
                            <a:schemeClr val="accent6">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85C0121" id="AutoShape 19" o:spid="_x0000_s1026" type="#_x0000_t32" style="position:absolute;margin-left:207.85pt;margin-top:8.1pt;width:0;height:24.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" strokecolor="#974706 [1609]">
                <v:stroke endarrow="block"/>
              </v:shape>
            </w:pict>
          </mc:Fallback>
        </mc:AlternateContent>
      </w:r>
    </w:p>
    <w:p w14:paraId="0CE671C9" w14:textId="77777777" w:rsidR="00B90C45" w:rsidRDefault="00B90C45" w:rsidP="00BA029B">
      <w:pPr>
        <w:spacing w:line="288" w:lineRule="auto"/>
        <w:jc w:val="both"/>
        <w:rPr>
          <w:rFonts w:asciiTheme="minorHAnsi" w:hAnsiTheme="minorHAnsi"/>
          <w:b/>
          <w:bCs/>
          <w:color w:val="0070C0"/>
          <w:sz w:val="16"/>
          <w:szCs w:val="16"/>
        </w:rPr>
      </w:pPr>
    </w:p>
    <w:p w14:paraId="7FA7F3DF" w14:textId="77777777" w:rsidR="00B90C45" w:rsidRDefault="00B90C45" w:rsidP="00BA029B">
      <w:pPr>
        <w:spacing w:line="288" w:lineRule="auto"/>
        <w:jc w:val="both"/>
        <w:rPr>
          <w:rFonts w:asciiTheme="minorHAnsi" w:hAnsiTheme="minorHAnsi"/>
          <w:b/>
          <w:bCs/>
          <w:color w:val="0070C0"/>
          <w:sz w:val="16"/>
          <w:szCs w:val="16"/>
        </w:rPr>
      </w:pPr>
    </w:p>
    <w:p w14:paraId="6943B9A1" w14:textId="714B60C6" w:rsidR="00B90C45" w:rsidRDefault="008266C6" w:rsidP="00BA029B">
      <w:pPr>
        <w:spacing w:line="288" w:lineRule="auto"/>
        <w:jc w:val="both"/>
        <w:rPr>
          <w:rFonts w:asciiTheme="minorHAnsi" w:hAnsiTheme="minorHAnsi"/>
          <w:b/>
          <w:bCs/>
          <w:color w:val="0070C0"/>
          <w:sz w:val="16"/>
          <w:szCs w:val="16"/>
        </w:rPr>
      </w:pPr>
      <w:r>
        <w:rPr>
          <w:noProof/>
        </w:rPr>
        <mc:AlternateContent>
          <mc:Choice Requires="wps">
            <w:drawing>
              <wp:anchor distT="0" distB="0" distL="114300" distR="114300" simplePos="0" relativeHeight="251664896" behindDoc="0" locked="0" layoutInCell="1" allowOverlap="1" wp14:anchorId="48761977" wp14:editId="2B18CBB3">
                <wp:simplePos x="0" y="0"/>
                <wp:positionH relativeFrom="column">
                  <wp:posOffset>2078990</wp:posOffset>
                </wp:positionH>
                <wp:positionV relativeFrom="paragraph">
                  <wp:posOffset>6985</wp:posOffset>
                </wp:positionV>
                <wp:extent cx="1104265" cy="404495"/>
                <wp:effectExtent l="8255" t="6985" r="11430" b="762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404495"/>
                        </a:xfrm>
                        <a:prstGeom prst="rect">
                          <a:avLst/>
                        </a:prstGeom>
                        <a:solidFill>
                          <a:srgbClr val="FFFFFF"/>
                        </a:solidFill>
                        <a:ln w="9525">
                          <a:solidFill>
                            <a:schemeClr val="accent6">
                              <a:lumMod val="50000"/>
                              <a:lumOff val="0"/>
                            </a:schemeClr>
                          </a:solidFill>
                          <a:prstDash val="sysDot"/>
                          <a:miter lim="800000"/>
                          <a:headEnd/>
                          <a:tailEnd/>
                        </a:ln>
                      </wps:spPr>
                      <wps:txbx>
                        <w:txbxContent>
                          <w:p w14:paraId="1F03B87D" w14:textId="77777777" w:rsidR="00521C7E" w:rsidRPr="0058609F" w:rsidRDefault="00521C7E" w:rsidP="00B90C45">
                            <w:pPr>
                              <w:widowControl w:val="0"/>
                              <w:rPr>
                                <w:rFonts w:ascii="Bodoni MT" w:hAnsi="Bodoni MT" w:cs="Courier New"/>
                                <w:color w:val="984806" w:themeColor="accent6" w:themeShade="80"/>
                                <w:sz w:val="14"/>
                                <w:szCs w:val="14"/>
                              </w:rPr>
                            </w:pPr>
                            <w:r w:rsidRPr="0058609F">
                              <w:rPr>
                                <w:rFonts w:ascii="Bodoni MT" w:hAnsi="Bodoni MT" w:cs="Courier New"/>
                                <w:color w:val="984806" w:themeColor="accent6" w:themeShade="80"/>
                                <w:sz w:val="14"/>
                                <w:szCs w:val="14"/>
                              </w:rPr>
                              <w:t>Approfondimento sullo STALINISMO e le sue caratteristiche</w:t>
                            </w:r>
                          </w:p>
                          <w:p w14:paraId="6CC964EE" w14:textId="77777777" w:rsidR="00521C7E" w:rsidRPr="0063768D" w:rsidRDefault="00521C7E" w:rsidP="00B90C45">
                            <w:pPr>
                              <w:widowControl w:val="0"/>
                              <w:ind w:left="717"/>
                              <w:rPr>
                                <w:rFonts w:ascii="Calibri" w:hAnsi="Calibri" w:cs="Courier New"/>
                                <w:color w:val="000000"/>
                                <w:sz w:val="13"/>
                                <w:szCs w:val="13"/>
                              </w:rPr>
                            </w:pPr>
                          </w:p>
                          <w:p w14:paraId="0531F048" w14:textId="77777777" w:rsidR="00521C7E" w:rsidRPr="0063768D" w:rsidRDefault="00521C7E" w:rsidP="00B90C45">
                            <w:pPr>
                              <w:widowControl w:val="0"/>
                              <w:ind w:left="717"/>
                              <w:rPr>
                                <w:rFonts w:ascii="Calibri" w:hAnsi="Calibri" w:cs="Courier New"/>
                                <w:color w:val="000000"/>
                                <w:sz w:val="13"/>
                                <w:szCs w:val="13"/>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8761977" id="Text Box 18" o:spid="_x0000_s1034" type="#_x0000_t202" style="position:absolute;left:0;text-align:left;margin-left:163.7pt;margin-top:.55pt;width:86.95pt;height:31.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" strokecolor="#974706 [1609]">
                <v:stroke dashstyle="1 1"/>
                <v:textbox>
                  <w:txbxContent>
                    <w:p w14:paraId="1F03B87D" w14:textId="77777777" w:rsidR="00521C7E" w:rsidRPr="0058609F" w:rsidRDefault="00521C7E" w:rsidP="00B90C45">
                      <w:pPr>
                        <w:widowControl w:val="0"/>
                        <w:rPr>
                          <w:rFonts w:ascii="Bodoni MT" w:hAnsi="Bodoni MT" w:cs="Courier New"/>
                          <w:color w:val="984806" w:themeColor="accent6" w:themeShade="80"/>
                          <w:sz w:val="14"/>
                          <w:szCs w:val="14"/>
                        </w:rPr>
                      </w:pPr>
                      <w:r w:rsidRPr="0058609F">
                        <w:rPr>
                          <w:rFonts w:ascii="Bodoni MT" w:hAnsi="Bodoni MT" w:cs="Courier New"/>
                          <w:color w:val="984806" w:themeColor="accent6" w:themeShade="80"/>
                          <w:sz w:val="14"/>
                          <w:szCs w:val="14"/>
                        </w:rPr>
                        <w:t>Approfondimento sullo STALINISMO e le sue caratteristiche</w:t>
                      </w:r>
                    </w:p>
                    <w:p w14:paraId="6CC964EE" w14:textId="77777777" w:rsidR="00521C7E" w:rsidRPr="0063768D" w:rsidRDefault="00521C7E" w:rsidP="00B90C45">
                      <w:pPr>
                        <w:widowControl w:val="0"/>
                        <w:ind w:left="717"/>
                        <w:rPr>
                          <w:rFonts w:ascii="Calibri" w:hAnsi="Calibri" w:cs="Courier New"/>
                          <w:color w:val="000000"/>
                          <w:sz w:val="13"/>
                          <w:szCs w:val="13"/>
                        </w:rPr>
                      </w:pPr>
                    </w:p>
                    <w:p w14:paraId="0531F048" w14:textId="77777777" w:rsidR="00521C7E" w:rsidRPr="0063768D" w:rsidRDefault="00521C7E" w:rsidP="00B90C45">
                      <w:pPr>
                        <w:widowControl w:val="0"/>
                        <w:ind w:left="717"/>
                        <w:rPr>
                          <w:rFonts w:ascii="Calibri" w:hAnsi="Calibri" w:cs="Courier New"/>
                          <w:color w:val="000000"/>
                          <w:sz w:val="13"/>
                          <w:szCs w:val="13"/>
                        </w:rPr>
                      </w:pPr>
                    </w:p>
                  </w:txbxContent>
                </v:textbox>
              </v:shape>
            </w:pict>
          </mc:Fallback>
        </mc:AlternateContent>
      </w:r>
    </w:p>
    <w:p w14:paraId="66354CFF" w14:textId="77777777" w:rsidR="00B90C45" w:rsidRDefault="00B90C45" w:rsidP="00BA029B">
      <w:pPr>
        <w:spacing w:line="288" w:lineRule="auto"/>
        <w:jc w:val="both"/>
        <w:rPr>
          <w:rFonts w:asciiTheme="minorHAnsi" w:hAnsiTheme="minorHAnsi"/>
          <w:b/>
          <w:bCs/>
          <w:color w:val="0070C0"/>
          <w:sz w:val="16"/>
          <w:szCs w:val="16"/>
        </w:rPr>
      </w:pPr>
    </w:p>
    <w:p w14:paraId="25D7C7FA" w14:textId="77777777" w:rsidR="00B90C45" w:rsidRDefault="00B90C45" w:rsidP="00BA029B">
      <w:pPr>
        <w:spacing w:line="288" w:lineRule="auto"/>
        <w:jc w:val="both"/>
        <w:rPr>
          <w:rFonts w:asciiTheme="minorHAnsi" w:hAnsiTheme="minorHAnsi"/>
          <w:b/>
          <w:bCs/>
          <w:color w:val="0070C0"/>
          <w:sz w:val="16"/>
          <w:szCs w:val="16"/>
        </w:rPr>
      </w:pPr>
    </w:p>
    <w:p w14:paraId="621F8687" w14:textId="77777777" w:rsidR="00B90C45" w:rsidRDefault="00B90C45" w:rsidP="00BA029B">
      <w:pPr>
        <w:spacing w:line="288" w:lineRule="auto"/>
        <w:jc w:val="both"/>
        <w:rPr>
          <w:rFonts w:asciiTheme="minorHAnsi" w:hAnsiTheme="minorHAnsi"/>
          <w:b/>
          <w:bCs/>
          <w:color w:val="0070C0"/>
          <w:sz w:val="16"/>
          <w:szCs w:val="16"/>
        </w:rPr>
      </w:pPr>
    </w:p>
    <w:p w14:paraId="6E78D889" w14:textId="77777777" w:rsidR="00B90C45" w:rsidRDefault="00B90C45" w:rsidP="00BA029B">
      <w:pPr>
        <w:spacing w:line="288" w:lineRule="auto"/>
        <w:jc w:val="both"/>
        <w:rPr>
          <w:rFonts w:asciiTheme="minorHAnsi" w:hAnsiTheme="minorHAnsi"/>
          <w:b/>
          <w:bCs/>
          <w:color w:val="0070C0"/>
          <w:sz w:val="16"/>
          <w:szCs w:val="16"/>
        </w:rPr>
      </w:pPr>
    </w:p>
    <w:p w14:paraId="2D17E466" w14:textId="77777777" w:rsidR="00B90C45" w:rsidRDefault="00B90C45" w:rsidP="00BA029B">
      <w:pPr>
        <w:spacing w:line="288" w:lineRule="auto"/>
        <w:jc w:val="both"/>
        <w:rPr>
          <w:rFonts w:asciiTheme="minorHAnsi" w:hAnsiTheme="minorHAnsi"/>
          <w:b/>
          <w:bCs/>
          <w:color w:val="0070C0"/>
          <w:sz w:val="16"/>
          <w:szCs w:val="16"/>
        </w:rPr>
      </w:pPr>
    </w:p>
    <w:p w14:paraId="08A1F4CD" w14:textId="77777777" w:rsidR="00B90C45" w:rsidRDefault="00B90C45" w:rsidP="00BA029B">
      <w:pPr>
        <w:spacing w:line="288" w:lineRule="auto"/>
      </w:pPr>
    </w:p>
    <w:p w14:paraId="4839047C" w14:textId="77777777" w:rsidR="00B90C45" w:rsidRDefault="00B90C45" w:rsidP="00BA029B">
      <w:pPr>
        <w:spacing w:line="288" w:lineRule="auto"/>
        <w:jc w:val="both"/>
        <w:rPr>
          <w:rFonts w:asciiTheme="minorHAnsi" w:hAnsiTheme="minorHAnsi"/>
          <w:b/>
          <w:bCs/>
          <w:color w:val="0070C0"/>
          <w:sz w:val="16"/>
          <w:szCs w:val="16"/>
        </w:rPr>
      </w:pPr>
    </w:p>
    <w:p w14:paraId="4E6DE2BC" w14:textId="77777777" w:rsidR="00B90C45" w:rsidRDefault="00B90C45" w:rsidP="00BA029B">
      <w:pPr>
        <w:spacing w:line="288" w:lineRule="auto"/>
        <w:jc w:val="both"/>
        <w:rPr>
          <w:rFonts w:asciiTheme="minorHAnsi" w:hAnsiTheme="minorHAnsi"/>
          <w:b/>
          <w:bCs/>
          <w:color w:val="0070C0"/>
          <w:sz w:val="16"/>
          <w:szCs w:val="16"/>
        </w:rPr>
      </w:pPr>
    </w:p>
    <w:p w14:paraId="68A03065" w14:textId="77777777" w:rsidR="00B90C45" w:rsidRDefault="00B90C45" w:rsidP="00BA029B">
      <w:pPr>
        <w:spacing w:line="288" w:lineRule="auto"/>
        <w:jc w:val="both"/>
        <w:rPr>
          <w:rFonts w:asciiTheme="minorHAnsi" w:hAnsiTheme="minorHAnsi"/>
          <w:b/>
          <w:bCs/>
          <w:color w:val="0070C0"/>
          <w:sz w:val="16"/>
          <w:szCs w:val="16"/>
        </w:rPr>
      </w:pPr>
    </w:p>
    <w:p w14:paraId="646D7452" w14:textId="77777777" w:rsidR="00B90C45" w:rsidRDefault="00B90C45" w:rsidP="00BA029B">
      <w:pPr>
        <w:spacing w:line="288" w:lineRule="auto"/>
        <w:rPr>
          <w:rFonts w:ascii="Malgun Gothic Semilight" w:eastAsia="Malgun Gothic Semilight" w:hAnsi="Malgun Gothic Semilight" w:cs="Malgun Gothic Semilight"/>
          <w:b/>
          <w:bCs/>
          <w:color w:val="0070C0"/>
          <w:sz w:val="16"/>
          <w:szCs w:val="16"/>
        </w:rPr>
      </w:pPr>
      <w:r>
        <w:rPr>
          <w:rFonts w:ascii="Malgun Gothic Semilight" w:eastAsia="Malgun Gothic Semilight" w:hAnsi="Malgun Gothic Semilight" w:cs="Malgun Gothic Semilight"/>
          <w:b/>
          <w:bCs/>
          <w:color w:val="0070C0"/>
          <w:sz w:val="16"/>
          <w:szCs w:val="16"/>
        </w:rPr>
        <w:br w:type="page"/>
      </w:r>
    </w:p>
    <w:p w14:paraId="7D69ABA3" w14:textId="77777777" w:rsidR="008266C6" w:rsidRDefault="008266C6" w:rsidP="00BA029B">
      <w:pPr>
        <w:spacing w:line="288" w:lineRule="auto"/>
        <w:ind w:left="2124"/>
        <w:jc w:val="both"/>
        <w:rPr>
          <w:rFonts w:ascii="Calibri Light" w:eastAsia="Malgun Gothic Semilight" w:hAnsi="Calibri Light" w:cs="Calibri Light"/>
          <w:b/>
          <w:bCs/>
          <w:color w:val="002060"/>
        </w:rPr>
        <w:sectPr w:rsidR="008266C6" w:rsidSect="00E14CA9">
          <w:headerReference w:type="default" r:id="rId9"/>
          <w:footerReference w:type="even" r:id="rId10"/>
          <w:footerReference w:type="default" r:id="rId11"/>
          <w:pgSz w:w="11906" w:h="16838"/>
          <w:pgMar w:top="1417" w:right="1134" w:bottom="1134" w:left="1134" w:header="720" w:footer="720" w:gutter="0"/>
          <w:cols w:space="720"/>
        </w:sectPr>
      </w:pPr>
    </w:p>
    <w:p w14:paraId="561461A1" w14:textId="39C5B301" w:rsidR="00B90C45" w:rsidRPr="00391073" w:rsidRDefault="006244D1" w:rsidP="00BA029B">
      <w:pPr>
        <w:spacing w:line="288" w:lineRule="auto"/>
        <w:ind w:left="2124"/>
        <w:jc w:val="both"/>
        <w:rPr>
          <w:rFonts w:ascii="Ebrima" w:eastAsia="Malgun Gothic Semilight" w:hAnsi="Ebrima" w:cs="Calibri Light"/>
          <w:b/>
          <w:bCs/>
          <w:color w:val="002060"/>
          <w:sz w:val="28"/>
          <w:szCs w:val="28"/>
        </w:rPr>
      </w:pPr>
      <w:r w:rsidRPr="00391073">
        <w:rPr>
          <w:rFonts w:ascii="Ebrima" w:eastAsia="Malgun Gothic Semilight" w:hAnsi="Ebrima" w:cs="Calibri Light"/>
          <w:b/>
          <w:bCs/>
          <w:color w:val="0070C0"/>
          <w:sz w:val="28"/>
          <w:szCs w:val="28"/>
        </w:rPr>
        <w:lastRenderedPageBreak/>
        <w:t>Il capitolo in breve</w:t>
      </w:r>
    </w:p>
    <w:p w14:paraId="549A7893" w14:textId="45107FC3" w:rsidR="005F7295" w:rsidRPr="00391073" w:rsidRDefault="005F7295" w:rsidP="00BA029B">
      <w:pPr>
        <w:spacing w:line="288" w:lineRule="auto"/>
        <w:ind w:left="2124"/>
        <w:jc w:val="both"/>
        <w:rPr>
          <w:rFonts w:ascii="Ebrima" w:eastAsia="Malgun Gothic Semilight" w:hAnsi="Ebrima" w:cs="Calibri Light"/>
          <w:b/>
          <w:bCs/>
          <w:color w:val="002060"/>
          <w:sz w:val="18"/>
          <w:szCs w:val="18"/>
        </w:rPr>
      </w:pPr>
    </w:p>
    <w:p w14:paraId="3E056E92" w14:textId="283A883E" w:rsidR="005F7295" w:rsidRPr="00391073" w:rsidRDefault="00BB5CDF" w:rsidP="00BA029B">
      <w:pPr>
        <w:pStyle w:val="Testonotaapidipagina"/>
        <w:widowControl w:val="0"/>
        <w:shd w:val="clear" w:color="auto" w:fill="D9D9D9"/>
        <w:spacing w:before="20" w:after="20" w:line="288" w:lineRule="auto"/>
        <w:ind w:left="2124"/>
        <w:jc w:val="both"/>
        <w:rPr>
          <w:rFonts w:ascii="Ebrima" w:hAnsi="Ebrima" w:cs="Calibri Light"/>
          <w:bCs/>
          <w:i/>
          <w:iCs/>
          <w:color w:val="0070C0"/>
        </w:rPr>
      </w:pPr>
      <w:r w:rsidRPr="00391073">
        <w:rPr>
          <w:rFonts w:ascii="Ebrima" w:hAnsi="Ebrima" w:cs="Calibri Light"/>
          <w:bCs/>
          <w:i/>
          <w:iCs/>
          <w:color w:val="0070C0"/>
        </w:rPr>
        <w:t>L</w:t>
      </w:r>
      <w:r w:rsidR="00665C93" w:rsidRPr="00391073">
        <w:rPr>
          <w:rFonts w:ascii="Ebrima" w:hAnsi="Ebrima" w:cs="Calibri Light"/>
          <w:bCs/>
          <w:i/>
          <w:iCs/>
          <w:color w:val="0070C0"/>
        </w:rPr>
        <w:t>o scoppio della</w:t>
      </w:r>
      <w:r w:rsidRPr="00391073">
        <w:rPr>
          <w:rFonts w:ascii="Ebrima" w:hAnsi="Ebrima" w:cs="Calibri Light"/>
          <w:bCs/>
          <w:i/>
          <w:iCs/>
          <w:color w:val="0070C0"/>
        </w:rPr>
        <w:t xml:space="preserve"> Seconda Guerra Mondiale</w:t>
      </w:r>
      <w:r w:rsidR="00665C93" w:rsidRPr="00391073">
        <w:rPr>
          <w:rFonts w:ascii="Ebrima" w:hAnsi="Ebrima" w:cs="Calibri Light"/>
          <w:bCs/>
          <w:i/>
          <w:iCs/>
          <w:color w:val="0070C0"/>
        </w:rPr>
        <w:t xml:space="preserve"> è</w:t>
      </w:r>
      <w:r w:rsidRPr="00391073">
        <w:rPr>
          <w:rFonts w:ascii="Ebrima" w:hAnsi="Ebrima" w:cs="Calibri Light"/>
          <w:bCs/>
          <w:i/>
          <w:iCs/>
          <w:color w:val="0070C0"/>
        </w:rPr>
        <w:t xml:space="preserve"> colpa della Germania</w:t>
      </w:r>
      <w:r w:rsidR="005F7295" w:rsidRPr="00391073">
        <w:rPr>
          <w:rFonts w:ascii="Ebrima" w:hAnsi="Ebrima" w:cs="Calibri Light"/>
          <w:bCs/>
          <w:i/>
          <w:iCs/>
          <w:color w:val="0070C0"/>
        </w:rPr>
        <w:t>?</w:t>
      </w:r>
    </w:p>
    <w:p w14:paraId="250225F2" w14:textId="77777777" w:rsidR="005F7295" w:rsidRPr="00391073" w:rsidRDefault="005F7295" w:rsidP="00BA029B">
      <w:pPr>
        <w:spacing w:line="288" w:lineRule="auto"/>
        <w:ind w:left="2124"/>
        <w:jc w:val="both"/>
        <w:rPr>
          <w:rFonts w:ascii="Ebrima" w:hAnsi="Ebrima" w:cs="Calibri Light"/>
          <w:color w:val="002060"/>
        </w:rPr>
      </w:pPr>
    </w:p>
    <w:p w14:paraId="0EC3B7A3" w14:textId="77777777" w:rsidR="00E36487" w:rsidRPr="00391073" w:rsidRDefault="00E36487" w:rsidP="00BA029B">
      <w:pPr>
        <w:spacing w:line="288" w:lineRule="auto"/>
        <w:ind w:left="2408"/>
        <w:jc w:val="both"/>
        <w:rPr>
          <w:rFonts w:ascii="Ebrima" w:hAnsi="Ebrima" w:cs="Calibri Light"/>
          <w:color w:val="002060"/>
          <w:sz w:val="18"/>
          <w:szCs w:val="18"/>
        </w:rPr>
      </w:pPr>
    </w:p>
    <w:p w14:paraId="25CA1177" w14:textId="481F8B72" w:rsidR="00B90C45" w:rsidRPr="00391073" w:rsidRDefault="00B90C45" w:rsidP="00BA029B">
      <w:pPr>
        <w:pStyle w:val="Paragrafoelenco"/>
        <w:numPr>
          <w:ilvl w:val="0"/>
          <w:numId w:val="15"/>
        </w:numPr>
        <w:spacing w:line="288" w:lineRule="auto"/>
        <w:ind w:left="2484"/>
        <w:jc w:val="both"/>
        <w:rPr>
          <w:rFonts w:ascii="Ebrima" w:eastAsia="Malgun Gothic Semilight" w:hAnsi="Ebrima" w:cs="Calibri Light"/>
          <w:color w:val="002060"/>
          <w:sz w:val="18"/>
          <w:szCs w:val="18"/>
        </w:rPr>
      </w:pPr>
      <w:r w:rsidRPr="00391073">
        <w:rPr>
          <w:rFonts w:ascii="Ebrima" w:eastAsia="Malgun Gothic Semilight" w:hAnsi="Ebrima" w:cs="Calibri Light"/>
          <w:b/>
          <w:bCs/>
          <w:color w:val="002060"/>
          <w:sz w:val="18"/>
          <w:szCs w:val="18"/>
        </w:rPr>
        <w:t>La diffusione dei totalitarismi, l'aggressività di Hitler e le coalizioni anti-tedesche</w:t>
      </w:r>
      <w:r w:rsidR="00D35944" w:rsidRPr="00391073">
        <w:rPr>
          <w:rFonts w:ascii="Ebrima" w:eastAsia="Malgun Gothic Semilight" w:hAnsi="Ebrima" w:cs="Calibri Light"/>
          <w:b/>
          <w:bCs/>
          <w:color w:val="002060"/>
          <w:sz w:val="18"/>
          <w:szCs w:val="18"/>
        </w:rPr>
        <w:t xml:space="preserve"> </w:t>
      </w:r>
      <w:r w:rsidR="00D35944" w:rsidRPr="00391073">
        <w:rPr>
          <w:rFonts w:ascii="Ebrima" w:eastAsia="Malgun Gothic Semilight" w:hAnsi="Ebrima" w:cs="Calibri Light"/>
          <w:color w:val="002060"/>
          <w:sz w:val="18"/>
          <w:szCs w:val="18"/>
        </w:rPr>
        <w:t xml:space="preserve">- </w:t>
      </w:r>
      <w:r w:rsidRPr="00391073">
        <w:rPr>
          <w:rFonts w:ascii="Ebrima" w:eastAsia="Malgun Gothic Semilight" w:hAnsi="Ebrima" w:cs="Calibri Light"/>
          <w:color w:val="002060"/>
          <w:sz w:val="18"/>
          <w:szCs w:val="18"/>
        </w:rPr>
        <w:t xml:space="preserve">Dopo la prima guerra mondiale, negli anni '20, proliferano in Europa i </w:t>
      </w:r>
      <w:r w:rsidRPr="00391073">
        <w:rPr>
          <w:rFonts w:ascii="Ebrima" w:eastAsia="Malgun Gothic Semilight" w:hAnsi="Ebrima" w:cs="Calibri Light"/>
          <w:b/>
          <w:bCs/>
          <w:color w:val="002060"/>
          <w:sz w:val="18"/>
          <w:szCs w:val="18"/>
        </w:rPr>
        <w:t>regimi autoritari</w:t>
      </w:r>
      <w:r w:rsidR="00D35944" w:rsidRPr="00391073">
        <w:rPr>
          <w:rFonts w:ascii="Ebrima" w:eastAsia="Malgun Gothic Semilight" w:hAnsi="Ebrima" w:cs="Calibri Light"/>
          <w:color w:val="002060"/>
          <w:sz w:val="18"/>
          <w:szCs w:val="18"/>
        </w:rPr>
        <w:t xml:space="preserve">. </w:t>
      </w:r>
      <w:r w:rsidRPr="00391073">
        <w:rPr>
          <w:rFonts w:ascii="Ebrima" w:eastAsia="Malgun Gothic Semilight" w:hAnsi="Ebrima" w:cs="Calibri Light"/>
          <w:color w:val="002060"/>
          <w:sz w:val="18"/>
          <w:szCs w:val="18"/>
        </w:rPr>
        <w:t xml:space="preserve">La crisi del 1929 fa aumentare il consenso a questi regimi: si sviluppa il </w:t>
      </w:r>
      <w:r w:rsidRPr="00391073">
        <w:rPr>
          <w:rFonts w:ascii="Ebrima" w:eastAsia="Malgun Gothic Semilight" w:hAnsi="Ebrima" w:cs="Calibri Light"/>
          <w:b/>
          <w:bCs/>
          <w:color w:val="002060"/>
          <w:sz w:val="18"/>
          <w:szCs w:val="18"/>
        </w:rPr>
        <w:t>nazismo</w:t>
      </w:r>
      <w:r w:rsidRPr="00391073">
        <w:rPr>
          <w:rFonts w:ascii="Ebrima" w:eastAsia="Malgun Gothic Semilight" w:hAnsi="Ebrima" w:cs="Calibri Light"/>
          <w:color w:val="002060"/>
          <w:sz w:val="18"/>
          <w:szCs w:val="18"/>
        </w:rPr>
        <w:t xml:space="preserve"> in Germania e il </w:t>
      </w:r>
      <w:r w:rsidRPr="00391073">
        <w:rPr>
          <w:rFonts w:ascii="Ebrima" w:eastAsia="Malgun Gothic Semilight" w:hAnsi="Ebrima" w:cs="Calibri Light"/>
          <w:b/>
          <w:bCs/>
          <w:color w:val="002060"/>
          <w:sz w:val="18"/>
          <w:szCs w:val="18"/>
        </w:rPr>
        <w:t>fascismo</w:t>
      </w:r>
      <w:r w:rsidRPr="00391073">
        <w:rPr>
          <w:rFonts w:ascii="Ebrima" w:eastAsia="Malgun Gothic Semilight" w:hAnsi="Ebrima" w:cs="Calibri Light"/>
          <w:color w:val="002060"/>
          <w:sz w:val="18"/>
          <w:szCs w:val="18"/>
        </w:rPr>
        <w:t xml:space="preserve"> in Italia</w:t>
      </w:r>
      <w:r w:rsidR="00D35944" w:rsidRPr="00391073">
        <w:rPr>
          <w:rFonts w:ascii="Ebrima" w:eastAsia="Malgun Gothic Semilight" w:hAnsi="Ebrima" w:cs="Calibri Light"/>
          <w:color w:val="002060"/>
          <w:sz w:val="18"/>
          <w:szCs w:val="18"/>
        </w:rPr>
        <w:t xml:space="preserve">. </w:t>
      </w:r>
      <w:r w:rsidRPr="00391073">
        <w:rPr>
          <w:rFonts w:ascii="Ebrima" w:eastAsia="Malgun Gothic Semilight" w:hAnsi="Ebrima" w:cs="Calibri Light"/>
          <w:color w:val="002060"/>
          <w:sz w:val="18"/>
          <w:szCs w:val="18"/>
        </w:rPr>
        <w:t xml:space="preserve">Anche l'URSS imbocca la strada del totalitarismo: si sviluppa lo </w:t>
      </w:r>
      <w:r w:rsidRPr="00391073">
        <w:rPr>
          <w:rFonts w:ascii="Ebrima" w:eastAsia="Malgun Gothic Semilight" w:hAnsi="Ebrima" w:cs="Calibri Light"/>
          <w:b/>
          <w:bCs/>
          <w:color w:val="002060"/>
          <w:sz w:val="18"/>
          <w:szCs w:val="18"/>
        </w:rPr>
        <w:t>stalinismo</w:t>
      </w:r>
      <w:r w:rsidRPr="00391073">
        <w:rPr>
          <w:rFonts w:ascii="Ebrima" w:eastAsia="Malgun Gothic Semilight" w:hAnsi="Ebrima" w:cs="Calibri Light"/>
          <w:color w:val="002060"/>
          <w:sz w:val="18"/>
          <w:szCs w:val="18"/>
        </w:rPr>
        <w:t xml:space="preserve"> (fine della Nep e piani quinquennali; grandi purghe)</w:t>
      </w:r>
      <w:r w:rsidR="00D35944" w:rsidRPr="00391073">
        <w:rPr>
          <w:rFonts w:ascii="Ebrima" w:eastAsia="Malgun Gothic Semilight" w:hAnsi="Ebrima" w:cs="Calibri Light"/>
          <w:color w:val="002060"/>
          <w:sz w:val="18"/>
          <w:szCs w:val="18"/>
        </w:rPr>
        <w:t>.</w:t>
      </w:r>
    </w:p>
    <w:p w14:paraId="6B7E7665" w14:textId="6AD872D1" w:rsidR="00D35944" w:rsidRPr="00391073" w:rsidRDefault="00D35944" w:rsidP="00BA029B">
      <w:pPr>
        <w:tabs>
          <w:tab w:val="num" w:pos="567"/>
          <w:tab w:val="num" w:pos="2844"/>
        </w:tabs>
        <w:spacing w:line="288" w:lineRule="auto"/>
        <w:ind w:left="2048"/>
        <w:jc w:val="both"/>
        <w:rPr>
          <w:rFonts w:ascii="Ebrima" w:eastAsia="Malgun Gothic Semilight" w:hAnsi="Ebrima" w:cs="Calibri Light"/>
          <w:color w:val="002060"/>
          <w:sz w:val="18"/>
          <w:szCs w:val="18"/>
        </w:rPr>
      </w:pPr>
    </w:p>
    <w:p w14:paraId="0CB9BB75" w14:textId="77777777" w:rsidR="009E339F" w:rsidRPr="00391073" w:rsidRDefault="009E339F" w:rsidP="00BA029B">
      <w:pPr>
        <w:tabs>
          <w:tab w:val="num" w:pos="567"/>
          <w:tab w:val="num" w:pos="2844"/>
        </w:tabs>
        <w:spacing w:line="288" w:lineRule="auto"/>
        <w:ind w:left="2048"/>
        <w:jc w:val="both"/>
        <w:rPr>
          <w:rFonts w:ascii="Ebrima" w:eastAsia="Malgun Gothic Semilight" w:hAnsi="Ebrima" w:cs="Calibri Light"/>
          <w:color w:val="002060"/>
          <w:sz w:val="18"/>
          <w:szCs w:val="18"/>
        </w:rPr>
      </w:pPr>
    </w:p>
    <w:p w14:paraId="630EDE7B" w14:textId="0F8FA6FB" w:rsidR="00D35944" w:rsidRPr="00391073" w:rsidRDefault="00B90C45" w:rsidP="00BA029B">
      <w:pPr>
        <w:pStyle w:val="Paragrafoelenco"/>
        <w:numPr>
          <w:ilvl w:val="0"/>
          <w:numId w:val="15"/>
        </w:numPr>
        <w:tabs>
          <w:tab w:val="num" w:pos="4608"/>
        </w:tabs>
        <w:spacing w:line="288" w:lineRule="auto"/>
        <w:ind w:left="2484"/>
        <w:jc w:val="both"/>
        <w:rPr>
          <w:rFonts w:ascii="Ebrima" w:eastAsia="Malgun Gothic Semilight" w:hAnsi="Ebrima" w:cs="Calibri Light"/>
          <w:color w:val="002060"/>
          <w:sz w:val="18"/>
          <w:szCs w:val="18"/>
        </w:rPr>
      </w:pPr>
      <w:r w:rsidRPr="00391073">
        <w:rPr>
          <w:rFonts w:ascii="Ebrima" w:eastAsia="Malgun Gothic Semilight" w:hAnsi="Ebrima" w:cs="Calibri Light"/>
          <w:b/>
          <w:bCs/>
          <w:color w:val="002060"/>
          <w:sz w:val="18"/>
          <w:szCs w:val="18"/>
        </w:rPr>
        <w:t>Il successo del nazismo</w:t>
      </w:r>
      <w:r w:rsidR="00256D27" w:rsidRPr="00391073">
        <w:rPr>
          <w:rFonts w:ascii="Ebrima" w:eastAsia="Malgun Gothic Semilight" w:hAnsi="Ebrima" w:cs="Calibri Light"/>
          <w:b/>
          <w:bCs/>
          <w:color w:val="002060"/>
          <w:sz w:val="18"/>
          <w:szCs w:val="18"/>
        </w:rPr>
        <w:t xml:space="preserve"> in Germania</w:t>
      </w:r>
      <w:r w:rsidRPr="00391073">
        <w:rPr>
          <w:rFonts w:ascii="Ebrima" w:eastAsia="Malgun Gothic Semilight" w:hAnsi="Ebrima" w:cs="Calibri Light"/>
          <w:color w:val="002060"/>
          <w:sz w:val="18"/>
          <w:szCs w:val="18"/>
        </w:rPr>
        <w:t xml:space="preserve"> si basa su una politica aggressiva e volta al riarmo da parte di Hitler, politica che viene condannata dalle potenze occidentali nella conferenza di Stresa (</w:t>
      </w:r>
      <w:r w:rsidRPr="00391073">
        <w:rPr>
          <w:rFonts w:ascii="Ebrima" w:eastAsia="Malgun Gothic Semilight" w:hAnsi="Ebrima" w:cs="Calibri Light"/>
          <w:b/>
          <w:bCs/>
          <w:color w:val="002060"/>
          <w:sz w:val="18"/>
          <w:szCs w:val="18"/>
        </w:rPr>
        <w:t>fronte di Stresa</w:t>
      </w:r>
      <w:r w:rsidRPr="00391073">
        <w:rPr>
          <w:rFonts w:ascii="Ebrima" w:eastAsia="Malgun Gothic Semilight" w:hAnsi="Ebrima" w:cs="Calibri Light"/>
          <w:color w:val="002060"/>
          <w:sz w:val="18"/>
          <w:szCs w:val="18"/>
        </w:rPr>
        <w:t>, 1935)</w:t>
      </w:r>
      <w:r w:rsidR="00D35944" w:rsidRPr="00391073">
        <w:rPr>
          <w:rFonts w:ascii="Ebrima" w:eastAsia="Malgun Gothic Semilight" w:hAnsi="Ebrima" w:cs="Calibri Light"/>
          <w:color w:val="002060"/>
          <w:sz w:val="18"/>
          <w:szCs w:val="18"/>
        </w:rPr>
        <w:t>.</w:t>
      </w:r>
    </w:p>
    <w:p w14:paraId="536BE543" w14:textId="2D8EEA71" w:rsidR="00665C93" w:rsidRPr="00391073" w:rsidRDefault="00665C93" w:rsidP="00BA029B">
      <w:pPr>
        <w:pStyle w:val="Paragrafoelenco"/>
        <w:tabs>
          <w:tab w:val="num" w:pos="2844"/>
        </w:tabs>
        <w:spacing w:line="288" w:lineRule="auto"/>
        <w:ind w:left="2484"/>
        <w:jc w:val="both"/>
        <w:rPr>
          <w:rFonts w:ascii="Ebrima" w:eastAsia="Malgun Gothic Semilight" w:hAnsi="Ebrima" w:cs="Calibri Light"/>
          <w:color w:val="002060"/>
          <w:sz w:val="18"/>
          <w:szCs w:val="18"/>
        </w:rPr>
      </w:pPr>
      <w:r w:rsidRPr="00391073">
        <w:rPr>
          <w:rFonts w:ascii="Ebrima" w:eastAsia="Malgun Gothic Semilight" w:hAnsi="Ebrima" w:cs="Calibri Light"/>
          <w:color w:val="002060"/>
          <w:sz w:val="18"/>
          <w:szCs w:val="18"/>
        </w:rPr>
        <w:tab/>
        <w:t>Il p</w:t>
      </w:r>
      <w:r w:rsidR="004925F2" w:rsidRPr="00391073">
        <w:rPr>
          <w:rFonts w:ascii="Ebrima" w:eastAsia="Malgun Gothic Semilight" w:hAnsi="Ebrima" w:cs="Calibri Light"/>
          <w:color w:val="002060"/>
          <w:sz w:val="18"/>
          <w:szCs w:val="18"/>
        </w:rPr>
        <w:t xml:space="preserve">rogramma di Hitler </w:t>
      </w:r>
      <w:r w:rsidRPr="00391073">
        <w:rPr>
          <w:rFonts w:ascii="Ebrima" w:eastAsia="Malgun Gothic Semilight" w:hAnsi="Ebrima" w:cs="Calibri Light"/>
          <w:color w:val="002060"/>
          <w:sz w:val="18"/>
          <w:szCs w:val="18"/>
        </w:rPr>
        <w:t xml:space="preserve">comprende: </w:t>
      </w:r>
      <w:r w:rsidR="004925F2" w:rsidRPr="00391073">
        <w:rPr>
          <w:rFonts w:ascii="Ebrima" w:eastAsia="Malgun Gothic Semilight" w:hAnsi="Ebrima" w:cs="Calibri Light"/>
          <w:color w:val="002060"/>
          <w:sz w:val="18"/>
          <w:szCs w:val="18"/>
        </w:rPr>
        <w:t xml:space="preserve">darwinismo sociale, </w:t>
      </w:r>
      <w:r w:rsidR="00BE58D4" w:rsidRPr="00391073">
        <w:rPr>
          <w:rFonts w:ascii="Ebrima" w:eastAsia="Malgun Gothic Semilight" w:hAnsi="Ebrima" w:cs="Calibri Light"/>
          <w:color w:val="002060"/>
          <w:sz w:val="18"/>
          <w:szCs w:val="18"/>
        </w:rPr>
        <w:t xml:space="preserve">antisemitismo, </w:t>
      </w:r>
      <w:r w:rsidRPr="00391073">
        <w:rPr>
          <w:rFonts w:ascii="Ebrima" w:eastAsia="Malgun Gothic Semilight" w:hAnsi="Ebrima" w:cs="Calibri Light"/>
          <w:color w:val="002060"/>
          <w:sz w:val="18"/>
          <w:szCs w:val="18"/>
        </w:rPr>
        <w:t xml:space="preserve">culto del </w:t>
      </w:r>
      <w:r w:rsidR="00BE58D4" w:rsidRPr="00391073">
        <w:rPr>
          <w:rFonts w:ascii="Ebrima" w:eastAsia="Malgun Gothic Semilight" w:hAnsi="Ebrima" w:cs="Calibri Light"/>
          <w:color w:val="002060"/>
          <w:sz w:val="18"/>
          <w:szCs w:val="18"/>
        </w:rPr>
        <w:t xml:space="preserve">capo carismatico, </w:t>
      </w:r>
      <w:r w:rsidR="004925F2" w:rsidRPr="00391073">
        <w:rPr>
          <w:rFonts w:ascii="Ebrima" w:eastAsia="Malgun Gothic Semilight" w:hAnsi="Ebrima" w:cs="Calibri Light"/>
          <w:color w:val="002060"/>
          <w:sz w:val="18"/>
          <w:szCs w:val="18"/>
        </w:rPr>
        <w:t xml:space="preserve">pangermanesimo, spinta verso </w:t>
      </w:r>
      <w:r w:rsidR="005F7295" w:rsidRPr="00391073">
        <w:rPr>
          <w:rFonts w:ascii="Ebrima" w:eastAsia="Malgun Gothic Semilight" w:hAnsi="Ebrima" w:cs="Calibri Light"/>
          <w:color w:val="002060"/>
          <w:sz w:val="18"/>
          <w:szCs w:val="18"/>
        </w:rPr>
        <w:t>l’</w:t>
      </w:r>
      <w:r w:rsidR="004925F2" w:rsidRPr="00391073">
        <w:rPr>
          <w:rFonts w:ascii="Ebrima" w:eastAsia="Malgun Gothic Semilight" w:hAnsi="Ebrima" w:cs="Calibri Light"/>
          <w:color w:val="002060"/>
          <w:sz w:val="18"/>
          <w:szCs w:val="18"/>
        </w:rPr>
        <w:t>Est</w:t>
      </w:r>
      <w:r w:rsidRPr="00391073">
        <w:rPr>
          <w:rFonts w:ascii="Ebrima" w:eastAsia="Malgun Gothic Semilight" w:hAnsi="Ebrima" w:cs="Calibri Light"/>
          <w:color w:val="002060"/>
          <w:sz w:val="18"/>
          <w:szCs w:val="18"/>
        </w:rPr>
        <w:t xml:space="preserve">. </w:t>
      </w:r>
    </w:p>
    <w:p w14:paraId="5A0A42A2" w14:textId="0D6907DA" w:rsidR="00665C93" w:rsidRPr="00391073" w:rsidRDefault="00665C93" w:rsidP="00BA029B">
      <w:pPr>
        <w:pStyle w:val="Paragrafoelenco"/>
        <w:tabs>
          <w:tab w:val="num" w:pos="2844"/>
        </w:tabs>
        <w:spacing w:line="288" w:lineRule="auto"/>
        <w:ind w:left="2484"/>
        <w:jc w:val="both"/>
        <w:rPr>
          <w:rFonts w:ascii="Ebrima" w:eastAsia="Malgun Gothic Semilight" w:hAnsi="Ebrima" w:cs="Calibri Light"/>
          <w:color w:val="002060"/>
          <w:sz w:val="18"/>
          <w:szCs w:val="18"/>
        </w:rPr>
      </w:pPr>
      <w:r w:rsidRPr="00391073">
        <w:rPr>
          <w:rFonts w:ascii="Ebrima" w:eastAsia="Malgun Gothic Semilight" w:hAnsi="Ebrima" w:cs="Calibri Light"/>
          <w:color w:val="002060"/>
          <w:sz w:val="18"/>
          <w:szCs w:val="18"/>
        </w:rPr>
        <w:tab/>
        <w:t xml:space="preserve">La sua </w:t>
      </w:r>
      <w:r w:rsidR="004925F2" w:rsidRPr="00391073">
        <w:rPr>
          <w:rFonts w:ascii="Ebrima" w:eastAsia="Malgun Gothic Semilight" w:hAnsi="Ebrima" w:cs="Calibri Light"/>
          <w:color w:val="002060"/>
          <w:sz w:val="18"/>
          <w:szCs w:val="18"/>
        </w:rPr>
        <w:t>presa del potere</w:t>
      </w:r>
      <w:r w:rsidR="000D7F07" w:rsidRPr="00391073">
        <w:rPr>
          <w:rFonts w:ascii="Ebrima" w:eastAsia="Malgun Gothic Semilight" w:hAnsi="Ebrima" w:cs="Calibri Light"/>
          <w:color w:val="002060"/>
          <w:sz w:val="18"/>
          <w:szCs w:val="18"/>
        </w:rPr>
        <w:t xml:space="preserve"> </w:t>
      </w:r>
      <w:r w:rsidRPr="00391073">
        <w:rPr>
          <w:rFonts w:ascii="Ebrima" w:eastAsia="Malgun Gothic Semilight" w:hAnsi="Ebrima" w:cs="Calibri Light"/>
          <w:color w:val="002060"/>
          <w:sz w:val="18"/>
          <w:szCs w:val="18"/>
        </w:rPr>
        <w:t xml:space="preserve">è rapida: </w:t>
      </w:r>
      <w:r w:rsidR="000D7F07" w:rsidRPr="00391073">
        <w:rPr>
          <w:rFonts w:ascii="Ebrima" w:eastAsia="Malgun Gothic Semilight" w:hAnsi="Ebrima" w:cs="Calibri Light"/>
          <w:color w:val="002060"/>
          <w:sz w:val="18"/>
          <w:szCs w:val="18"/>
        </w:rPr>
        <w:t>esautorazione</w:t>
      </w:r>
      <w:r w:rsidR="00356BEE" w:rsidRPr="00391073">
        <w:rPr>
          <w:rFonts w:ascii="Ebrima" w:eastAsia="Malgun Gothic Semilight" w:hAnsi="Ebrima" w:cs="Calibri Light"/>
          <w:color w:val="002060"/>
          <w:sz w:val="18"/>
          <w:szCs w:val="18"/>
        </w:rPr>
        <w:t xml:space="preserve"> del Parlamento</w:t>
      </w:r>
      <w:r w:rsidRPr="00391073">
        <w:rPr>
          <w:rFonts w:ascii="Ebrima" w:eastAsia="Malgun Gothic Semilight" w:hAnsi="Ebrima" w:cs="Calibri Light"/>
          <w:color w:val="002060"/>
          <w:sz w:val="18"/>
          <w:szCs w:val="18"/>
        </w:rPr>
        <w:t>;</w:t>
      </w:r>
      <w:r w:rsidR="000D7F07" w:rsidRPr="00391073">
        <w:rPr>
          <w:rFonts w:ascii="Ebrima" w:eastAsia="Malgun Gothic Semilight" w:hAnsi="Ebrima" w:cs="Calibri Light"/>
          <w:color w:val="002060"/>
          <w:sz w:val="18"/>
          <w:szCs w:val="18"/>
        </w:rPr>
        <w:t xml:space="preserve"> notte dei lunghi coltelli</w:t>
      </w:r>
      <w:r w:rsidRPr="00391073">
        <w:rPr>
          <w:rFonts w:ascii="Ebrima" w:eastAsia="Malgun Gothic Semilight" w:hAnsi="Ebrima" w:cs="Calibri Light"/>
          <w:color w:val="002060"/>
          <w:sz w:val="18"/>
          <w:szCs w:val="18"/>
        </w:rPr>
        <w:t xml:space="preserve">; </w:t>
      </w:r>
      <w:r w:rsidR="00564EFD" w:rsidRPr="00391073">
        <w:rPr>
          <w:rFonts w:ascii="Ebrima" w:eastAsia="Malgun Gothic Semilight" w:hAnsi="Ebrima" w:cs="Calibri Light"/>
          <w:color w:val="002060"/>
          <w:sz w:val="18"/>
          <w:szCs w:val="18"/>
        </w:rPr>
        <w:t>cumulo delle cariche: Hitler capo dello stato, del governo, dell’esercito</w:t>
      </w:r>
      <w:r w:rsidRPr="00391073">
        <w:rPr>
          <w:rFonts w:ascii="Ebrima" w:eastAsia="Malgun Gothic Semilight" w:hAnsi="Ebrima" w:cs="Calibri Light"/>
          <w:color w:val="002060"/>
          <w:sz w:val="18"/>
          <w:szCs w:val="18"/>
        </w:rPr>
        <w:t>.</w:t>
      </w:r>
    </w:p>
    <w:p w14:paraId="75B7D09B" w14:textId="77777777" w:rsidR="00356BEE" w:rsidRPr="00391073" w:rsidRDefault="00665C93" w:rsidP="00BA029B">
      <w:pPr>
        <w:pStyle w:val="Paragrafoelenco"/>
        <w:tabs>
          <w:tab w:val="num" w:pos="2844"/>
        </w:tabs>
        <w:spacing w:line="288" w:lineRule="auto"/>
        <w:ind w:left="2484"/>
        <w:jc w:val="both"/>
        <w:rPr>
          <w:rFonts w:ascii="Ebrima" w:eastAsia="Malgun Gothic Semilight" w:hAnsi="Ebrima" w:cs="Calibri Light"/>
          <w:color w:val="002060"/>
          <w:sz w:val="18"/>
          <w:szCs w:val="18"/>
        </w:rPr>
      </w:pPr>
      <w:r w:rsidRPr="00391073">
        <w:rPr>
          <w:rFonts w:ascii="Ebrima" w:eastAsia="Malgun Gothic Semilight" w:hAnsi="Ebrima" w:cs="Calibri Light"/>
          <w:color w:val="002060"/>
          <w:sz w:val="18"/>
          <w:szCs w:val="18"/>
        </w:rPr>
        <w:tab/>
        <w:t xml:space="preserve">Giunto al potere, Hitler applica il suo programma: </w:t>
      </w:r>
      <w:r w:rsidR="008163D7" w:rsidRPr="00391073">
        <w:rPr>
          <w:rFonts w:ascii="Ebrima" w:eastAsia="Malgun Gothic Semilight" w:hAnsi="Ebrima" w:cs="Calibri Light"/>
          <w:color w:val="002060"/>
          <w:sz w:val="18"/>
          <w:szCs w:val="18"/>
        </w:rPr>
        <w:t>culto del capo</w:t>
      </w:r>
      <w:r w:rsidRPr="00391073">
        <w:rPr>
          <w:rFonts w:ascii="Ebrima" w:eastAsia="Malgun Gothic Semilight" w:hAnsi="Ebrima" w:cs="Calibri Light"/>
          <w:color w:val="002060"/>
          <w:sz w:val="18"/>
          <w:szCs w:val="18"/>
        </w:rPr>
        <w:t xml:space="preserve"> e</w:t>
      </w:r>
      <w:r w:rsidR="008163D7" w:rsidRPr="00391073">
        <w:rPr>
          <w:rFonts w:ascii="Ebrima" w:eastAsia="Malgun Gothic Semilight" w:hAnsi="Ebrima" w:cs="Calibri Light"/>
          <w:color w:val="002060"/>
          <w:sz w:val="18"/>
          <w:szCs w:val="18"/>
        </w:rPr>
        <w:t xml:space="preserve"> antisemitismo</w:t>
      </w:r>
      <w:r w:rsidRPr="00391073">
        <w:rPr>
          <w:rFonts w:ascii="Ebrima" w:eastAsia="Malgun Gothic Semilight" w:hAnsi="Ebrima" w:cs="Calibri Light"/>
          <w:color w:val="002060"/>
          <w:sz w:val="18"/>
          <w:szCs w:val="18"/>
        </w:rPr>
        <w:t xml:space="preserve">. </w:t>
      </w:r>
    </w:p>
    <w:p w14:paraId="0B9D4E80" w14:textId="27CAC3C5" w:rsidR="004925F2" w:rsidRPr="00391073" w:rsidRDefault="00356BEE" w:rsidP="00BA029B">
      <w:pPr>
        <w:pStyle w:val="Paragrafoelenco"/>
        <w:tabs>
          <w:tab w:val="num" w:pos="2844"/>
        </w:tabs>
        <w:spacing w:line="288" w:lineRule="auto"/>
        <w:ind w:left="2484"/>
        <w:jc w:val="both"/>
        <w:rPr>
          <w:rFonts w:ascii="Ebrima" w:eastAsia="Malgun Gothic Semilight" w:hAnsi="Ebrima" w:cs="Calibri Light"/>
          <w:color w:val="002060"/>
          <w:sz w:val="18"/>
          <w:szCs w:val="18"/>
        </w:rPr>
      </w:pPr>
      <w:r w:rsidRPr="00391073">
        <w:rPr>
          <w:rFonts w:ascii="Ebrima" w:eastAsia="Malgun Gothic Semilight" w:hAnsi="Ebrima" w:cs="Calibri Light"/>
          <w:color w:val="002060"/>
          <w:sz w:val="18"/>
          <w:szCs w:val="18"/>
        </w:rPr>
        <w:tab/>
      </w:r>
      <w:r w:rsidR="00665C93" w:rsidRPr="00391073">
        <w:rPr>
          <w:rFonts w:ascii="Ebrima" w:eastAsia="Malgun Gothic Semilight" w:hAnsi="Ebrima" w:cs="Calibri Light"/>
          <w:color w:val="002060"/>
          <w:sz w:val="18"/>
          <w:szCs w:val="18"/>
        </w:rPr>
        <w:t xml:space="preserve">Le </w:t>
      </w:r>
      <w:r w:rsidR="004925F2" w:rsidRPr="00391073">
        <w:rPr>
          <w:rFonts w:ascii="Ebrima" w:eastAsia="Malgun Gothic Semilight" w:hAnsi="Ebrima" w:cs="Calibri Light"/>
          <w:color w:val="002060"/>
          <w:sz w:val="18"/>
          <w:szCs w:val="18"/>
        </w:rPr>
        <w:t>ragioni del suo successo</w:t>
      </w:r>
      <w:r w:rsidR="00564EFD" w:rsidRPr="00391073">
        <w:rPr>
          <w:rFonts w:ascii="Ebrima" w:eastAsia="Malgun Gothic Semilight" w:hAnsi="Ebrima" w:cs="Calibri Light"/>
          <w:color w:val="002060"/>
          <w:sz w:val="18"/>
          <w:szCs w:val="18"/>
        </w:rPr>
        <w:t xml:space="preserve"> </w:t>
      </w:r>
      <w:r w:rsidR="00665C93" w:rsidRPr="00391073">
        <w:rPr>
          <w:rFonts w:ascii="Ebrima" w:eastAsia="Malgun Gothic Semilight" w:hAnsi="Ebrima" w:cs="Calibri Light"/>
          <w:color w:val="002060"/>
          <w:sz w:val="18"/>
          <w:szCs w:val="18"/>
        </w:rPr>
        <w:t xml:space="preserve">sono varie: </w:t>
      </w:r>
      <w:r w:rsidR="00564EFD" w:rsidRPr="00391073">
        <w:rPr>
          <w:rFonts w:ascii="Ebrima" w:eastAsia="Malgun Gothic Semilight" w:hAnsi="Ebrima" w:cs="Calibri Light"/>
          <w:color w:val="002060"/>
          <w:sz w:val="18"/>
          <w:szCs w:val="18"/>
        </w:rPr>
        <w:t>riarmo</w:t>
      </w:r>
      <w:r w:rsidRPr="00391073">
        <w:rPr>
          <w:rFonts w:ascii="Ebrima" w:eastAsia="Malgun Gothic Semilight" w:hAnsi="Ebrima" w:cs="Calibri Light"/>
          <w:color w:val="002060"/>
          <w:sz w:val="18"/>
          <w:szCs w:val="18"/>
        </w:rPr>
        <w:t xml:space="preserve"> e</w:t>
      </w:r>
      <w:r w:rsidR="00564EFD" w:rsidRPr="00391073">
        <w:rPr>
          <w:rFonts w:ascii="Ebrima" w:eastAsia="Malgun Gothic Semilight" w:hAnsi="Ebrima" w:cs="Calibri Light"/>
          <w:color w:val="002060"/>
          <w:sz w:val="18"/>
          <w:szCs w:val="18"/>
        </w:rPr>
        <w:t xml:space="preserve"> ripresa, repressione</w:t>
      </w:r>
      <w:r w:rsidRPr="00391073">
        <w:rPr>
          <w:rFonts w:ascii="Ebrima" w:eastAsia="Malgun Gothic Semilight" w:hAnsi="Ebrima" w:cs="Calibri Light"/>
          <w:color w:val="002060"/>
          <w:sz w:val="18"/>
          <w:szCs w:val="18"/>
        </w:rPr>
        <w:t>, rituali</w:t>
      </w:r>
      <w:r w:rsidR="004925F2" w:rsidRPr="00391073">
        <w:rPr>
          <w:rFonts w:ascii="Ebrima" w:eastAsia="Malgun Gothic Semilight" w:hAnsi="Ebrima" w:cs="Calibri Light"/>
          <w:color w:val="002060"/>
          <w:sz w:val="18"/>
          <w:szCs w:val="18"/>
        </w:rPr>
        <w:t xml:space="preserve">. </w:t>
      </w:r>
    </w:p>
    <w:p w14:paraId="540CB674" w14:textId="4C5930F9" w:rsidR="00B90C45" w:rsidRPr="00391073" w:rsidRDefault="00B90C45" w:rsidP="00BA029B">
      <w:pPr>
        <w:tabs>
          <w:tab w:val="num" w:pos="2844"/>
        </w:tabs>
        <w:spacing w:line="288" w:lineRule="auto"/>
        <w:ind w:left="1764" w:firstLine="48"/>
        <w:jc w:val="both"/>
        <w:rPr>
          <w:rFonts w:ascii="Ebrima" w:eastAsia="Malgun Gothic Semilight" w:hAnsi="Ebrima" w:cs="Calibri Light"/>
          <w:color w:val="002060"/>
          <w:sz w:val="18"/>
          <w:szCs w:val="18"/>
        </w:rPr>
      </w:pPr>
    </w:p>
    <w:p w14:paraId="14B8A683" w14:textId="77777777" w:rsidR="009E339F" w:rsidRPr="00391073" w:rsidRDefault="009E339F" w:rsidP="00BA029B">
      <w:pPr>
        <w:tabs>
          <w:tab w:val="num" w:pos="2844"/>
        </w:tabs>
        <w:spacing w:line="288" w:lineRule="auto"/>
        <w:ind w:left="1764" w:firstLine="48"/>
        <w:jc w:val="both"/>
        <w:rPr>
          <w:rFonts w:ascii="Ebrima" w:eastAsia="Malgun Gothic Semilight" w:hAnsi="Ebrima" w:cs="Calibri Light"/>
          <w:color w:val="002060"/>
          <w:sz w:val="18"/>
          <w:szCs w:val="18"/>
        </w:rPr>
      </w:pPr>
    </w:p>
    <w:p w14:paraId="682D0311" w14:textId="022B1DC7" w:rsidR="00A16459" w:rsidRPr="00391073" w:rsidRDefault="00256D27" w:rsidP="00BA029B">
      <w:pPr>
        <w:pStyle w:val="Paragrafoelenco"/>
        <w:widowControl w:val="0"/>
        <w:numPr>
          <w:ilvl w:val="0"/>
          <w:numId w:val="15"/>
        </w:numPr>
        <w:spacing w:before="30" w:after="30" w:line="288" w:lineRule="auto"/>
        <w:ind w:left="2484"/>
        <w:jc w:val="both"/>
        <w:rPr>
          <w:rFonts w:ascii="Ebrima" w:hAnsi="Ebrima" w:cs="Calibri Light"/>
          <w:color w:val="002060"/>
          <w:sz w:val="18"/>
          <w:szCs w:val="18"/>
        </w:rPr>
      </w:pPr>
      <w:r w:rsidRPr="00391073">
        <w:rPr>
          <w:rFonts w:ascii="Ebrima" w:hAnsi="Ebrima" w:cs="Calibri Light"/>
          <w:b/>
          <w:bCs/>
          <w:color w:val="002060"/>
          <w:sz w:val="18"/>
          <w:szCs w:val="18"/>
        </w:rPr>
        <w:t>Anche l’URSS diventa una dittatura: lo stalinismo</w:t>
      </w:r>
      <w:r w:rsidRPr="00391073">
        <w:rPr>
          <w:rFonts w:ascii="Ebrima" w:hAnsi="Ebrima" w:cs="Calibri Light"/>
          <w:color w:val="002060"/>
          <w:sz w:val="18"/>
          <w:szCs w:val="18"/>
        </w:rPr>
        <w:t xml:space="preserve"> – In questo periodo, l</w:t>
      </w:r>
      <w:r w:rsidR="00A16459" w:rsidRPr="00391073">
        <w:rPr>
          <w:rFonts w:ascii="Ebrima" w:hAnsi="Ebrima" w:cs="Calibri Light"/>
          <w:color w:val="002060"/>
          <w:sz w:val="18"/>
          <w:szCs w:val="18"/>
        </w:rPr>
        <w:t>’Urss imbocca la strada dell’industrializzazione forzata per diventare una grande potenza e perché l’industrializzazione viene vista come una tappa della rivoluzione</w:t>
      </w:r>
      <w:r w:rsidRPr="00391073">
        <w:rPr>
          <w:rFonts w:ascii="Ebrima" w:hAnsi="Ebrima" w:cs="Calibri Light"/>
          <w:color w:val="002060"/>
          <w:sz w:val="18"/>
          <w:szCs w:val="18"/>
        </w:rPr>
        <w:t xml:space="preserve"> </w:t>
      </w:r>
      <w:r w:rsidR="00A16459" w:rsidRPr="00391073">
        <w:rPr>
          <w:rFonts w:ascii="Ebrima" w:hAnsi="Ebrima" w:cs="Calibri Light"/>
          <w:color w:val="002060"/>
          <w:sz w:val="18"/>
          <w:szCs w:val="18"/>
        </w:rPr>
        <w:t>(deportazione dei kulaki; piani quinquennali; stacanovismo)</w:t>
      </w:r>
    </w:p>
    <w:p w14:paraId="7CEAD51F" w14:textId="2EBEB42F" w:rsidR="00A16459" w:rsidRPr="00391073" w:rsidRDefault="00A16459" w:rsidP="00BA029B">
      <w:pPr>
        <w:pStyle w:val="Paragrafoelenco"/>
        <w:widowControl w:val="0"/>
        <w:spacing w:before="30" w:after="30" w:line="288" w:lineRule="auto"/>
        <w:ind w:left="2484" w:firstLine="348"/>
        <w:jc w:val="both"/>
        <w:rPr>
          <w:rFonts w:ascii="Ebrima" w:hAnsi="Ebrima" w:cs="Calibri Light"/>
          <w:color w:val="002060"/>
          <w:sz w:val="18"/>
          <w:szCs w:val="18"/>
        </w:rPr>
      </w:pPr>
      <w:r w:rsidRPr="00391073">
        <w:rPr>
          <w:rFonts w:ascii="Ebrima" w:hAnsi="Ebrima" w:cs="Calibri Light"/>
          <w:color w:val="002060"/>
          <w:sz w:val="18"/>
          <w:szCs w:val="18"/>
        </w:rPr>
        <w:t xml:space="preserve">In questo contesto, il potere di Stalin diventa illimitato e l’URSS </w:t>
      </w:r>
      <w:r w:rsidR="00665C93" w:rsidRPr="00391073">
        <w:rPr>
          <w:rFonts w:ascii="Ebrima" w:hAnsi="Ebrima" w:cs="Calibri Light"/>
          <w:color w:val="002060"/>
          <w:sz w:val="18"/>
          <w:szCs w:val="18"/>
        </w:rPr>
        <w:t>si trasforma in</w:t>
      </w:r>
      <w:r w:rsidRPr="00391073">
        <w:rPr>
          <w:rFonts w:ascii="Ebrima" w:hAnsi="Ebrima" w:cs="Calibri Light"/>
          <w:color w:val="002060"/>
          <w:sz w:val="18"/>
          <w:szCs w:val="18"/>
        </w:rPr>
        <w:t xml:space="preserve"> una dittatura</w:t>
      </w:r>
      <w:r w:rsidR="00665C93" w:rsidRPr="00391073">
        <w:rPr>
          <w:rFonts w:ascii="Ebrima" w:hAnsi="Ebrima" w:cs="Calibri Light"/>
          <w:color w:val="002060"/>
          <w:sz w:val="18"/>
          <w:szCs w:val="18"/>
        </w:rPr>
        <w:t xml:space="preserve">. </w:t>
      </w:r>
      <w:r w:rsidRPr="00391073">
        <w:rPr>
          <w:rFonts w:ascii="Ebrima" w:hAnsi="Ebrima" w:cs="Calibri Light"/>
          <w:color w:val="002060"/>
          <w:sz w:val="18"/>
          <w:szCs w:val="18"/>
        </w:rPr>
        <w:t xml:space="preserve"> </w:t>
      </w:r>
      <w:r w:rsidR="00665C93" w:rsidRPr="00391073">
        <w:rPr>
          <w:rFonts w:ascii="Ebrima" w:hAnsi="Ebrima" w:cs="Calibri Light"/>
          <w:color w:val="002060"/>
          <w:sz w:val="18"/>
          <w:szCs w:val="18"/>
        </w:rPr>
        <w:t>L</w:t>
      </w:r>
      <w:r w:rsidRPr="00391073">
        <w:rPr>
          <w:rFonts w:ascii="Ebrima" w:hAnsi="Ebrima" w:cs="Calibri Light"/>
          <w:color w:val="002060"/>
          <w:sz w:val="18"/>
          <w:szCs w:val="18"/>
        </w:rPr>
        <w:t>o stalinismo (1928-1953)</w:t>
      </w:r>
      <w:r w:rsidR="00256D27" w:rsidRPr="00391073">
        <w:rPr>
          <w:rFonts w:ascii="Ebrima" w:hAnsi="Ebrima" w:cs="Calibri Light"/>
          <w:color w:val="002060"/>
          <w:sz w:val="18"/>
          <w:szCs w:val="18"/>
        </w:rPr>
        <w:t xml:space="preserve">: </w:t>
      </w:r>
      <w:r w:rsidRPr="00391073">
        <w:rPr>
          <w:rFonts w:ascii="Ebrima" w:hAnsi="Ebrima" w:cs="Calibri Light"/>
          <w:color w:val="002060"/>
          <w:sz w:val="18"/>
          <w:szCs w:val="18"/>
        </w:rPr>
        <w:t>culto della personalità</w:t>
      </w:r>
      <w:r w:rsidR="00256D27" w:rsidRPr="00391073">
        <w:rPr>
          <w:rFonts w:ascii="Ebrima" w:hAnsi="Ebrima" w:cs="Calibri Light"/>
          <w:color w:val="002060"/>
          <w:sz w:val="18"/>
          <w:szCs w:val="18"/>
        </w:rPr>
        <w:t xml:space="preserve">; </w:t>
      </w:r>
      <w:r w:rsidRPr="00391073">
        <w:rPr>
          <w:rFonts w:ascii="Ebrima" w:hAnsi="Ebrima" w:cs="Calibri Light"/>
          <w:color w:val="002060"/>
          <w:sz w:val="18"/>
          <w:szCs w:val="18"/>
        </w:rPr>
        <w:t>repressione e censura</w:t>
      </w:r>
      <w:r w:rsidR="00256D27" w:rsidRPr="00391073">
        <w:rPr>
          <w:rFonts w:ascii="Ebrima" w:hAnsi="Ebrima" w:cs="Calibri Light"/>
          <w:color w:val="002060"/>
          <w:sz w:val="18"/>
          <w:szCs w:val="18"/>
        </w:rPr>
        <w:t>.</w:t>
      </w:r>
    </w:p>
    <w:p w14:paraId="7CDD77ED" w14:textId="19434B94" w:rsidR="00A16459" w:rsidRPr="00391073" w:rsidRDefault="00A16459" w:rsidP="00BA029B">
      <w:pPr>
        <w:pStyle w:val="Paragrafoelenco"/>
        <w:widowControl w:val="0"/>
        <w:spacing w:before="30" w:after="30" w:line="288" w:lineRule="auto"/>
        <w:ind w:left="2484" w:firstLine="348"/>
        <w:jc w:val="both"/>
        <w:rPr>
          <w:rFonts w:ascii="Ebrima" w:hAnsi="Ebrima" w:cs="Calibri Light"/>
          <w:color w:val="002060"/>
          <w:sz w:val="18"/>
          <w:szCs w:val="18"/>
        </w:rPr>
      </w:pPr>
      <w:r w:rsidRPr="00391073">
        <w:rPr>
          <w:rFonts w:ascii="Ebrima" w:hAnsi="Ebrima" w:cs="Calibri Light"/>
          <w:color w:val="002060"/>
          <w:sz w:val="18"/>
          <w:szCs w:val="18"/>
        </w:rPr>
        <w:t>Come è potuto avvenire che una rivoluzione tanto idealistica si sia trasformata in una dittatura?</w:t>
      </w:r>
      <w:r w:rsidR="00256D27" w:rsidRPr="00391073">
        <w:rPr>
          <w:rFonts w:ascii="Ebrima" w:hAnsi="Ebrima" w:cs="Calibri Light"/>
          <w:color w:val="002060"/>
          <w:sz w:val="18"/>
          <w:szCs w:val="18"/>
        </w:rPr>
        <w:t xml:space="preserve"> </w:t>
      </w:r>
      <w:r w:rsidR="00665C93" w:rsidRPr="00391073">
        <w:rPr>
          <w:rFonts w:ascii="Ebrima" w:hAnsi="Ebrima" w:cs="Calibri Light"/>
          <w:color w:val="002060"/>
          <w:sz w:val="18"/>
          <w:szCs w:val="18"/>
        </w:rPr>
        <w:t>La risposta è nella t</w:t>
      </w:r>
      <w:r w:rsidR="00303CAF" w:rsidRPr="00391073">
        <w:rPr>
          <w:rFonts w:ascii="Ebrima" w:hAnsi="Ebrima" w:cs="Calibri Light"/>
          <w:color w:val="002060"/>
          <w:sz w:val="18"/>
          <w:szCs w:val="18"/>
        </w:rPr>
        <w:t xml:space="preserve">radizione centralistica degli zar; </w:t>
      </w:r>
      <w:r w:rsidR="00665C93" w:rsidRPr="00391073">
        <w:rPr>
          <w:rFonts w:ascii="Ebrima" w:hAnsi="Ebrima" w:cs="Calibri Light"/>
          <w:color w:val="002060"/>
          <w:sz w:val="18"/>
          <w:szCs w:val="18"/>
        </w:rPr>
        <w:t xml:space="preserve">nel </w:t>
      </w:r>
      <w:r w:rsidR="00303CAF" w:rsidRPr="00391073">
        <w:rPr>
          <w:rFonts w:ascii="Ebrima" w:hAnsi="Ebrima" w:cs="Calibri Light"/>
          <w:color w:val="002060"/>
          <w:sz w:val="18"/>
          <w:szCs w:val="18"/>
        </w:rPr>
        <w:t xml:space="preserve">successo </w:t>
      </w:r>
      <w:r w:rsidR="00665C93" w:rsidRPr="00391073">
        <w:rPr>
          <w:rFonts w:ascii="Ebrima" w:hAnsi="Ebrima" w:cs="Calibri Light"/>
          <w:color w:val="002060"/>
          <w:sz w:val="18"/>
          <w:szCs w:val="18"/>
        </w:rPr>
        <w:t>di Stalin n</w:t>
      </w:r>
      <w:r w:rsidR="00303CAF" w:rsidRPr="00391073">
        <w:rPr>
          <w:rFonts w:ascii="Ebrima" w:hAnsi="Ebrima" w:cs="Calibri Light"/>
          <w:color w:val="002060"/>
          <w:sz w:val="18"/>
          <w:szCs w:val="18"/>
        </w:rPr>
        <w:t xml:space="preserve">ell’industrializzazione; </w:t>
      </w:r>
      <w:r w:rsidR="00665C93" w:rsidRPr="00391073">
        <w:rPr>
          <w:rFonts w:ascii="Ebrima" w:hAnsi="Ebrima" w:cs="Calibri Light"/>
          <w:color w:val="002060"/>
          <w:sz w:val="18"/>
          <w:szCs w:val="18"/>
        </w:rPr>
        <w:t xml:space="preserve">nella </w:t>
      </w:r>
      <w:r w:rsidR="00303CAF" w:rsidRPr="00391073">
        <w:rPr>
          <w:rFonts w:ascii="Ebrima" w:hAnsi="Ebrima" w:cs="Calibri Light"/>
          <w:color w:val="002060"/>
          <w:sz w:val="18"/>
          <w:szCs w:val="18"/>
        </w:rPr>
        <w:t xml:space="preserve">propaganda e </w:t>
      </w:r>
      <w:r w:rsidR="00665C93" w:rsidRPr="00391073">
        <w:rPr>
          <w:rFonts w:ascii="Ebrima" w:hAnsi="Ebrima" w:cs="Calibri Light"/>
          <w:color w:val="002060"/>
          <w:sz w:val="18"/>
          <w:szCs w:val="18"/>
        </w:rPr>
        <w:t xml:space="preserve">nella </w:t>
      </w:r>
      <w:r w:rsidR="00303CAF" w:rsidRPr="00391073">
        <w:rPr>
          <w:rFonts w:ascii="Ebrima" w:hAnsi="Ebrima" w:cs="Calibri Light"/>
          <w:color w:val="002060"/>
          <w:sz w:val="18"/>
          <w:szCs w:val="18"/>
        </w:rPr>
        <w:t>repressione.</w:t>
      </w:r>
    </w:p>
    <w:p w14:paraId="5213E0DB" w14:textId="5072FD7C" w:rsidR="00256D27" w:rsidRPr="00391073" w:rsidRDefault="00A16459" w:rsidP="00BA029B">
      <w:pPr>
        <w:pStyle w:val="Paragrafoelenco"/>
        <w:widowControl w:val="0"/>
        <w:spacing w:before="30" w:after="30" w:line="288" w:lineRule="auto"/>
        <w:ind w:left="2484" w:firstLine="348"/>
        <w:jc w:val="both"/>
        <w:rPr>
          <w:rFonts w:ascii="Ebrima" w:hAnsi="Ebrima" w:cs="Calibri Light"/>
          <w:color w:val="002060"/>
          <w:sz w:val="18"/>
          <w:szCs w:val="18"/>
        </w:rPr>
      </w:pPr>
      <w:r w:rsidRPr="00391073">
        <w:rPr>
          <w:rFonts w:ascii="Ebrima" w:hAnsi="Ebrima" w:cs="Calibri Light"/>
          <w:color w:val="002060"/>
          <w:sz w:val="18"/>
          <w:szCs w:val="18"/>
        </w:rPr>
        <w:t>Come si spiega il silenzio dei Paesi occidentali sulle efferatezze dello stalinismo?</w:t>
      </w:r>
      <w:r w:rsidR="00256D27" w:rsidRPr="00391073">
        <w:rPr>
          <w:rFonts w:ascii="Ebrima" w:hAnsi="Ebrima" w:cs="Calibri Light"/>
          <w:color w:val="002060"/>
          <w:sz w:val="18"/>
          <w:szCs w:val="18"/>
        </w:rPr>
        <w:t xml:space="preserve"> </w:t>
      </w:r>
      <w:r w:rsidR="00665C93" w:rsidRPr="00391073">
        <w:rPr>
          <w:rFonts w:ascii="Ebrima" w:hAnsi="Ebrima" w:cs="Calibri Light"/>
          <w:color w:val="002060"/>
          <w:sz w:val="18"/>
          <w:szCs w:val="18"/>
        </w:rPr>
        <w:t>Si aveva una scarsa</w:t>
      </w:r>
      <w:r w:rsidR="00303CAF" w:rsidRPr="00391073">
        <w:rPr>
          <w:rFonts w:ascii="Ebrima" w:hAnsi="Ebrima" w:cs="Calibri Light"/>
          <w:color w:val="002060"/>
          <w:sz w:val="18"/>
          <w:szCs w:val="18"/>
        </w:rPr>
        <w:t xml:space="preserve"> conoscenza del fenomeno</w:t>
      </w:r>
      <w:r w:rsidR="00665C93" w:rsidRPr="00391073">
        <w:rPr>
          <w:rFonts w:ascii="Ebrima" w:hAnsi="Ebrima" w:cs="Calibri Light"/>
          <w:color w:val="002060"/>
          <w:sz w:val="18"/>
          <w:szCs w:val="18"/>
        </w:rPr>
        <w:t xml:space="preserve"> ed era</w:t>
      </w:r>
      <w:r w:rsidR="00303CAF" w:rsidRPr="00391073">
        <w:rPr>
          <w:rFonts w:ascii="Ebrima" w:hAnsi="Ebrima" w:cs="Calibri Light"/>
          <w:color w:val="002060"/>
          <w:sz w:val="18"/>
          <w:szCs w:val="18"/>
        </w:rPr>
        <w:t xml:space="preserve"> importante avere l’URSS come alleato contro Hitler.</w:t>
      </w:r>
    </w:p>
    <w:p w14:paraId="001B9937" w14:textId="0AD8B234" w:rsidR="00256D27" w:rsidRPr="00391073" w:rsidRDefault="00256D27" w:rsidP="00BA029B">
      <w:pPr>
        <w:widowControl w:val="0"/>
        <w:spacing w:before="30" w:after="30" w:line="288" w:lineRule="auto"/>
        <w:ind w:left="1764"/>
        <w:jc w:val="both"/>
        <w:rPr>
          <w:rFonts w:ascii="Ebrima" w:hAnsi="Ebrima" w:cs="Calibri Light"/>
          <w:color w:val="002060"/>
          <w:sz w:val="18"/>
          <w:szCs w:val="18"/>
        </w:rPr>
      </w:pPr>
    </w:p>
    <w:p w14:paraId="36393ABA" w14:textId="77777777" w:rsidR="009E339F" w:rsidRPr="00391073" w:rsidRDefault="009E339F" w:rsidP="00BA029B">
      <w:pPr>
        <w:widowControl w:val="0"/>
        <w:spacing w:before="30" w:after="30" w:line="288" w:lineRule="auto"/>
        <w:ind w:left="1764"/>
        <w:jc w:val="both"/>
        <w:rPr>
          <w:rFonts w:ascii="Ebrima" w:hAnsi="Ebrima" w:cs="Calibri Light"/>
          <w:color w:val="002060"/>
          <w:sz w:val="18"/>
          <w:szCs w:val="18"/>
        </w:rPr>
      </w:pPr>
    </w:p>
    <w:p w14:paraId="323E74BA" w14:textId="3C5A49A1" w:rsidR="00D35944" w:rsidRPr="00391073" w:rsidRDefault="004925F2" w:rsidP="00BA029B">
      <w:pPr>
        <w:pStyle w:val="Paragrafoelenco"/>
        <w:numPr>
          <w:ilvl w:val="0"/>
          <w:numId w:val="15"/>
        </w:numPr>
        <w:tabs>
          <w:tab w:val="num" w:pos="4608"/>
        </w:tabs>
        <w:spacing w:line="288" w:lineRule="auto"/>
        <w:ind w:left="2484"/>
        <w:jc w:val="both"/>
        <w:rPr>
          <w:rFonts w:ascii="Ebrima" w:eastAsia="Malgun Gothic Semilight" w:hAnsi="Ebrima" w:cs="Calibri Light"/>
          <w:color w:val="002060"/>
          <w:sz w:val="18"/>
          <w:szCs w:val="18"/>
        </w:rPr>
      </w:pPr>
      <w:r w:rsidRPr="00391073">
        <w:rPr>
          <w:rFonts w:ascii="Ebrima" w:eastAsia="Malgun Gothic Semilight" w:hAnsi="Ebrima" w:cs="Calibri Light"/>
          <w:b/>
          <w:bCs/>
          <w:color w:val="002060"/>
          <w:sz w:val="18"/>
          <w:szCs w:val="18"/>
        </w:rPr>
        <w:t xml:space="preserve">L’URSS si schiera con le potenze occidentali </w:t>
      </w:r>
      <w:r w:rsidRPr="00391073">
        <w:rPr>
          <w:rFonts w:ascii="Ebrima" w:eastAsia="Malgun Gothic Semilight" w:hAnsi="Ebrima" w:cs="Calibri Light"/>
          <w:color w:val="002060"/>
          <w:sz w:val="18"/>
          <w:szCs w:val="18"/>
        </w:rPr>
        <w:t xml:space="preserve">- </w:t>
      </w:r>
      <w:r w:rsidR="00B90C45" w:rsidRPr="00391073">
        <w:rPr>
          <w:rFonts w:ascii="Ebrima" w:eastAsia="Malgun Gothic Semilight" w:hAnsi="Ebrima" w:cs="Calibri Light"/>
          <w:color w:val="002060"/>
          <w:sz w:val="18"/>
          <w:szCs w:val="18"/>
        </w:rPr>
        <w:t xml:space="preserve">Impaurita dall'aggressività di Hitler, che </w:t>
      </w:r>
      <w:r w:rsidR="009E7D62">
        <w:rPr>
          <w:rFonts w:ascii="Ebrima" w:eastAsia="Malgun Gothic Semilight" w:hAnsi="Ebrima" w:cs="Calibri Light"/>
          <w:color w:val="002060"/>
          <w:sz w:val="18"/>
          <w:szCs w:val="18"/>
        </w:rPr>
        <w:t>vuole</w:t>
      </w:r>
      <w:r w:rsidR="00B90C45" w:rsidRPr="00391073">
        <w:rPr>
          <w:rFonts w:ascii="Ebrima" w:eastAsia="Malgun Gothic Semilight" w:hAnsi="Ebrima" w:cs="Calibri Light"/>
          <w:color w:val="002060"/>
          <w:sz w:val="18"/>
          <w:szCs w:val="18"/>
        </w:rPr>
        <w:t xml:space="preserve"> l'espansione della Germania sui paesi slavi (</w:t>
      </w:r>
      <w:r w:rsidR="00B90C45" w:rsidRPr="00391073">
        <w:rPr>
          <w:rFonts w:ascii="Ebrima" w:eastAsia="Malgun Gothic Semilight" w:hAnsi="Ebrima" w:cs="Calibri Light"/>
          <w:i/>
          <w:iCs/>
          <w:color w:val="002060"/>
          <w:sz w:val="18"/>
          <w:szCs w:val="18"/>
        </w:rPr>
        <w:t xml:space="preserve">Drang </w:t>
      </w:r>
      <w:proofErr w:type="spellStart"/>
      <w:r w:rsidR="00B90C45" w:rsidRPr="00391073">
        <w:rPr>
          <w:rFonts w:ascii="Ebrima" w:eastAsia="Malgun Gothic Semilight" w:hAnsi="Ebrima" w:cs="Calibri Light"/>
          <w:i/>
          <w:iCs/>
          <w:color w:val="002060"/>
          <w:sz w:val="18"/>
          <w:szCs w:val="18"/>
        </w:rPr>
        <w:t>nach</w:t>
      </w:r>
      <w:proofErr w:type="spellEnd"/>
      <w:r w:rsidR="00B90C45" w:rsidRPr="00391073">
        <w:rPr>
          <w:rFonts w:ascii="Ebrima" w:eastAsia="Malgun Gothic Semilight" w:hAnsi="Ebrima" w:cs="Calibri Light"/>
          <w:i/>
          <w:iCs/>
          <w:color w:val="002060"/>
          <w:sz w:val="18"/>
          <w:szCs w:val="18"/>
        </w:rPr>
        <w:t xml:space="preserve"> Osten</w:t>
      </w:r>
      <w:r w:rsidR="00B90C45" w:rsidRPr="00391073">
        <w:rPr>
          <w:rFonts w:ascii="Ebrima" w:eastAsia="Malgun Gothic Semilight" w:hAnsi="Ebrima" w:cs="Calibri Light"/>
          <w:color w:val="002060"/>
          <w:sz w:val="18"/>
          <w:szCs w:val="18"/>
        </w:rPr>
        <w:t xml:space="preserve">, "spinta verso l'Est"), anche l'URSS, </w:t>
      </w:r>
      <w:r w:rsidR="002466E4" w:rsidRPr="00391073">
        <w:rPr>
          <w:rFonts w:ascii="Ebrima" w:eastAsia="Malgun Gothic Semilight" w:hAnsi="Ebrima" w:cs="Calibri Light"/>
          <w:color w:val="002060"/>
          <w:sz w:val="18"/>
          <w:szCs w:val="18"/>
        </w:rPr>
        <w:t xml:space="preserve">che era </w:t>
      </w:r>
      <w:r w:rsidR="00B90C45" w:rsidRPr="00391073">
        <w:rPr>
          <w:rFonts w:ascii="Ebrima" w:eastAsia="Malgun Gothic Semilight" w:hAnsi="Ebrima" w:cs="Calibri Light"/>
          <w:color w:val="002060"/>
          <w:sz w:val="18"/>
          <w:szCs w:val="18"/>
        </w:rPr>
        <w:t xml:space="preserve">rimasta piuttosto ostile alle potenze occidentali dopo la Prima guerra mondiale, cambia orientamento e </w:t>
      </w:r>
      <w:r w:rsidR="00B90C45" w:rsidRPr="00391073">
        <w:rPr>
          <w:rFonts w:ascii="Ebrima" w:eastAsia="Malgun Gothic Semilight" w:hAnsi="Ebrima" w:cs="Calibri Light"/>
          <w:b/>
          <w:bCs/>
          <w:color w:val="002060"/>
          <w:sz w:val="18"/>
          <w:szCs w:val="18"/>
        </w:rPr>
        <w:t xml:space="preserve">si schiera con le potenze occidentali </w:t>
      </w:r>
      <w:r w:rsidR="00B90C45" w:rsidRPr="00391073">
        <w:rPr>
          <w:rFonts w:ascii="Ebrima" w:eastAsia="Malgun Gothic Semilight" w:hAnsi="Ebrima" w:cs="Calibri Light"/>
          <w:color w:val="002060"/>
          <w:sz w:val="18"/>
          <w:szCs w:val="18"/>
        </w:rPr>
        <w:t>(nel 1934 entra nella Società delle Nazioni e nel 1935 si allea con la Francia) indicando nel fascismo il principale nemico contro cui lottare</w:t>
      </w:r>
      <w:r w:rsidR="00D35944" w:rsidRPr="00391073">
        <w:rPr>
          <w:rFonts w:ascii="Ebrima" w:eastAsia="Malgun Gothic Semilight" w:hAnsi="Ebrima" w:cs="Calibri Light"/>
          <w:color w:val="002060"/>
          <w:sz w:val="18"/>
          <w:szCs w:val="18"/>
        </w:rPr>
        <w:t>.</w:t>
      </w:r>
    </w:p>
    <w:p w14:paraId="28E24E2E" w14:textId="4C8EB023" w:rsidR="004925F2" w:rsidRPr="00391073" w:rsidRDefault="004925F2" w:rsidP="00BA029B">
      <w:pPr>
        <w:pStyle w:val="Paragrafoelenco"/>
        <w:spacing w:line="288" w:lineRule="auto"/>
        <w:ind w:left="2472"/>
        <w:rPr>
          <w:rFonts w:ascii="Ebrima" w:eastAsia="Malgun Gothic Semilight" w:hAnsi="Ebrima" w:cs="Calibri Light"/>
          <w:color w:val="002060"/>
          <w:sz w:val="18"/>
          <w:szCs w:val="18"/>
        </w:rPr>
      </w:pPr>
    </w:p>
    <w:p w14:paraId="1907FBE5" w14:textId="77777777" w:rsidR="009E339F" w:rsidRPr="00391073" w:rsidRDefault="009E339F" w:rsidP="00BA029B">
      <w:pPr>
        <w:pStyle w:val="Paragrafoelenco"/>
        <w:spacing w:line="288" w:lineRule="auto"/>
        <w:ind w:left="2472"/>
        <w:rPr>
          <w:rFonts w:ascii="Ebrima" w:eastAsia="Malgun Gothic Semilight" w:hAnsi="Ebrima" w:cs="Calibri Light"/>
          <w:color w:val="002060"/>
          <w:sz w:val="18"/>
          <w:szCs w:val="18"/>
        </w:rPr>
      </w:pPr>
    </w:p>
    <w:p w14:paraId="7EEF5D9F" w14:textId="0F4CE67E" w:rsidR="00ED10FD" w:rsidRPr="00391073" w:rsidRDefault="00B90C45" w:rsidP="00BA029B">
      <w:pPr>
        <w:pStyle w:val="Paragrafoelenco"/>
        <w:numPr>
          <w:ilvl w:val="0"/>
          <w:numId w:val="15"/>
        </w:numPr>
        <w:tabs>
          <w:tab w:val="num" w:pos="4608"/>
        </w:tabs>
        <w:spacing w:line="288" w:lineRule="auto"/>
        <w:ind w:left="2484"/>
        <w:jc w:val="both"/>
        <w:rPr>
          <w:rFonts w:ascii="Ebrima" w:eastAsia="Malgun Gothic Semilight" w:hAnsi="Ebrima" w:cs="Calibri Light"/>
          <w:color w:val="002060"/>
          <w:sz w:val="18"/>
          <w:szCs w:val="18"/>
        </w:rPr>
      </w:pPr>
      <w:r w:rsidRPr="00391073">
        <w:rPr>
          <w:rFonts w:ascii="Ebrima" w:eastAsia="Malgun Gothic Semilight" w:hAnsi="Ebrima" w:cs="Calibri Light"/>
          <w:b/>
          <w:bCs/>
          <w:color w:val="002060"/>
          <w:sz w:val="18"/>
          <w:szCs w:val="18"/>
        </w:rPr>
        <w:lastRenderedPageBreak/>
        <w:t xml:space="preserve">L'URSS diventa perciò un punto di riferimento per gli antifascisti dei Paesi europei, dove nascono i </w:t>
      </w:r>
      <w:r w:rsidR="00B84FA1" w:rsidRPr="00391073">
        <w:rPr>
          <w:rFonts w:ascii="Ebrima" w:eastAsia="Malgun Gothic Semilight" w:hAnsi="Ebrima" w:cs="Calibri Light"/>
          <w:b/>
          <w:bCs/>
          <w:color w:val="002060"/>
          <w:sz w:val="18"/>
          <w:szCs w:val="18"/>
        </w:rPr>
        <w:t>F</w:t>
      </w:r>
      <w:r w:rsidRPr="00391073">
        <w:rPr>
          <w:rFonts w:ascii="Ebrima" w:eastAsia="Malgun Gothic Semilight" w:hAnsi="Ebrima" w:cs="Calibri Light"/>
          <w:b/>
          <w:bCs/>
          <w:color w:val="002060"/>
          <w:sz w:val="18"/>
          <w:szCs w:val="18"/>
        </w:rPr>
        <w:t>ronti popolari</w:t>
      </w:r>
      <w:r w:rsidRPr="00391073">
        <w:rPr>
          <w:rFonts w:ascii="Ebrima" w:eastAsia="Malgun Gothic Semilight" w:hAnsi="Ebrima" w:cs="Calibri Light"/>
          <w:color w:val="002060"/>
          <w:sz w:val="18"/>
          <w:szCs w:val="18"/>
        </w:rPr>
        <w:t xml:space="preserve"> (</w:t>
      </w:r>
      <w:r w:rsidR="000D7F07" w:rsidRPr="00391073">
        <w:rPr>
          <w:rFonts w:ascii="Ebrima" w:eastAsia="Malgun Gothic Semilight" w:hAnsi="Ebrima" w:cs="Calibri Light"/>
          <w:color w:val="002060"/>
          <w:sz w:val="18"/>
          <w:szCs w:val="18"/>
        </w:rPr>
        <w:t>alleanze</w:t>
      </w:r>
      <w:r w:rsidRPr="00391073">
        <w:rPr>
          <w:rFonts w:ascii="Ebrima" w:eastAsia="Malgun Gothic Semilight" w:hAnsi="Ebrima" w:cs="Calibri Light"/>
          <w:color w:val="002060"/>
          <w:sz w:val="18"/>
          <w:szCs w:val="18"/>
        </w:rPr>
        <w:t xml:space="preserve"> di </w:t>
      </w:r>
      <w:r w:rsidR="000D7F07" w:rsidRPr="00391073">
        <w:rPr>
          <w:rFonts w:ascii="Ebrima" w:eastAsia="Malgun Gothic Semilight" w:hAnsi="Ebrima" w:cs="Calibri Light"/>
          <w:color w:val="002060"/>
          <w:sz w:val="18"/>
          <w:szCs w:val="18"/>
        </w:rPr>
        <w:t>movimenti o partiti di sinistra in funzione antifascista</w:t>
      </w:r>
      <w:r w:rsidRPr="00391073">
        <w:rPr>
          <w:rFonts w:ascii="Ebrima" w:eastAsia="Malgun Gothic Semilight" w:hAnsi="Ebrima" w:cs="Calibri Light"/>
          <w:color w:val="002060"/>
          <w:sz w:val="18"/>
          <w:szCs w:val="18"/>
        </w:rPr>
        <w:t>)</w:t>
      </w:r>
      <w:r w:rsidR="00D35944" w:rsidRPr="00391073">
        <w:rPr>
          <w:rFonts w:ascii="Ebrima" w:eastAsia="Malgun Gothic Semilight" w:hAnsi="Ebrima" w:cs="Calibri Light"/>
          <w:color w:val="002060"/>
          <w:sz w:val="18"/>
          <w:szCs w:val="18"/>
        </w:rPr>
        <w:t>.</w:t>
      </w:r>
    </w:p>
    <w:p w14:paraId="333E4453" w14:textId="6FFE444C" w:rsidR="00ED10FD" w:rsidRPr="00391073" w:rsidRDefault="00ED10FD" w:rsidP="00BA029B">
      <w:pPr>
        <w:pStyle w:val="Paragrafoelenco"/>
        <w:spacing w:line="288" w:lineRule="auto"/>
        <w:ind w:left="2484"/>
        <w:jc w:val="both"/>
        <w:rPr>
          <w:rFonts w:ascii="Ebrima" w:eastAsia="Malgun Gothic Semilight" w:hAnsi="Ebrima" w:cs="Calibri Light"/>
          <w:color w:val="002060"/>
          <w:sz w:val="18"/>
          <w:szCs w:val="18"/>
        </w:rPr>
      </w:pPr>
    </w:p>
    <w:p w14:paraId="088F04A2" w14:textId="77777777" w:rsidR="00ED10FD" w:rsidRPr="00391073" w:rsidRDefault="00ED10FD" w:rsidP="00BA029B">
      <w:pPr>
        <w:pStyle w:val="Paragrafoelenco"/>
        <w:spacing w:line="288" w:lineRule="auto"/>
        <w:ind w:left="2484"/>
        <w:jc w:val="both"/>
        <w:rPr>
          <w:rFonts w:ascii="Ebrima" w:eastAsia="Malgun Gothic Semilight" w:hAnsi="Ebrima" w:cs="Calibri Light"/>
          <w:color w:val="002060"/>
          <w:sz w:val="18"/>
          <w:szCs w:val="18"/>
        </w:rPr>
      </w:pPr>
    </w:p>
    <w:p w14:paraId="08492E3E" w14:textId="77777777" w:rsidR="001C128C" w:rsidRPr="00391073" w:rsidRDefault="00B90C45" w:rsidP="00BA029B">
      <w:pPr>
        <w:pStyle w:val="Paragrafoelenco"/>
        <w:numPr>
          <w:ilvl w:val="0"/>
          <w:numId w:val="15"/>
        </w:numPr>
        <w:tabs>
          <w:tab w:val="num" w:pos="4608"/>
        </w:tabs>
        <w:spacing w:line="288" w:lineRule="auto"/>
        <w:ind w:left="2484"/>
        <w:jc w:val="both"/>
        <w:rPr>
          <w:rFonts w:ascii="Ebrima" w:eastAsia="Malgun Gothic Semilight" w:hAnsi="Ebrima" w:cs="Calibri Light"/>
          <w:color w:val="002060"/>
          <w:sz w:val="18"/>
          <w:szCs w:val="18"/>
        </w:rPr>
      </w:pPr>
      <w:r w:rsidRPr="00391073">
        <w:rPr>
          <w:rFonts w:ascii="Ebrima" w:eastAsia="Malgun Gothic Semilight" w:hAnsi="Ebrima" w:cs="Calibri Light"/>
          <w:b/>
          <w:bCs/>
          <w:color w:val="002060"/>
          <w:sz w:val="18"/>
          <w:szCs w:val="18"/>
        </w:rPr>
        <w:t xml:space="preserve">La vittoria del </w:t>
      </w:r>
      <w:r w:rsidR="00B84FA1" w:rsidRPr="00391073">
        <w:rPr>
          <w:rFonts w:ascii="Ebrima" w:eastAsia="Malgun Gothic Semilight" w:hAnsi="Ebrima" w:cs="Calibri Light"/>
          <w:b/>
          <w:bCs/>
          <w:color w:val="002060"/>
          <w:sz w:val="18"/>
          <w:szCs w:val="18"/>
        </w:rPr>
        <w:t>F</w:t>
      </w:r>
      <w:r w:rsidRPr="00391073">
        <w:rPr>
          <w:rFonts w:ascii="Ebrima" w:eastAsia="Malgun Gothic Semilight" w:hAnsi="Ebrima" w:cs="Calibri Light"/>
          <w:b/>
          <w:bCs/>
          <w:color w:val="002060"/>
          <w:sz w:val="18"/>
          <w:szCs w:val="18"/>
        </w:rPr>
        <w:t>ronte popolare alle elezioni in Spagna determina la guerra civile spagnola</w:t>
      </w:r>
      <w:r w:rsidR="00ED10FD" w:rsidRPr="00391073">
        <w:rPr>
          <w:rFonts w:ascii="Ebrima" w:eastAsia="Malgun Gothic Semilight" w:hAnsi="Ebrima" w:cs="Calibri Light"/>
          <w:b/>
          <w:bCs/>
          <w:color w:val="002060"/>
          <w:sz w:val="18"/>
          <w:szCs w:val="18"/>
        </w:rPr>
        <w:t>,</w:t>
      </w:r>
      <w:r w:rsidRPr="00391073">
        <w:rPr>
          <w:rFonts w:ascii="Ebrima" w:eastAsia="Malgun Gothic Semilight" w:hAnsi="Ebrima" w:cs="Calibri Light"/>
          <w:b/>
          <w:bCs/>
          <w:color w:val="002060"/>
          <w:sz w:val="18"/>
          <w:szCs w:val="18"/>
        </w:rPr>
        <w:t xml:space="preserve"> </w:t>
      </w:r>
      <w:r w:rsidR="00ED10FD" w:rsidRPr="00391073">
        <w:rPr>
          <w:rFonts w:ascii="Ebrima" w:eastAsia="Malgun Gothic Semilight" w:hAnsi="Ebrima" w:cs="Calibri Light"/>
          <w:b/>
          <w:bCs/>
          <w:color w:val="002060"/>
          <w:sz w:val="18"/>
          <w:szCs w:val="18"/>
        </w:rPr>
        <w:t xml:space="preserve">che prefigura la </w:t>
      </w:r>
      <w:r w:rsidRPr="00391073">
        <w:rPr>
          <w:rFonts w:ascii="Ebrima" w:eastAsia="Malgun Gothic Semilight" w:hAnsi="Ebrima" w:cs="Calibri Light"/>
          <w:b/>
          <w:bCs/>
          <w:color w:val="002060"/>
          <w:sz w:val="18"/>
          <w:szCs w:val="18"/>
        </w:rPr>
        <w:t>Seconda guerra mondiale</w:t>
      </w:r>
      <w:r w:rsidR="005F7295" w:rsidRPr="00391073">
        <w:rPr>
          <w:rFonts w:ascii="Ebrima" w:eastAsia="Malgun Gothic Semilight" w:hAnsi="Ebrima" w:cs="Calibri Light"/>
          <w:b/>
          <w:bCs/>
          <w:color w:val="002060"/>
          <w:sz w:val="18"/>
          <w:szCs w:val="18"/>
        </w:rPr>
        <w:t>.</w:t>
      </w:r>
      <w:r w:rsidR="005F7295" w:rsidRPr="00391073">
        <w:rPr>
          <w:rFonts w:ascii="Ebrima" w:hAnsi="Ebrima" w:cs="Calibri Light"/>
          <w:color w:val="002060"/>
          <w:sz w:val="18"/>
          <w:szCs w:val="18"/>
        </w:rPr>
        <w:t xml:space="preserve"> </w:t>
      </w:r>
      <w:r w:rsidR="00ED10FD" w:rsidRPr="00391073">
        <w:rPr>
          <w:rFonts w:ascii="Ebrima" w:hAnsi="Ebrima" w:cs="Calibri Light"/>
          <w:color w:val="002060"/>
          <w:sz w:val="18"/>
          <w:szCs w:val="18"/>
        </w:rPr>
        <w:t xml:space="preserve"> - Il contagio autoritario che segue alla prima guerra mondiale si estende anche alla Spagna dove nasce la dittatura di Primo de Rivera, che però viene presto rovesciata per creare una repubblica. </w:t>
      </w:r>
    </w:p>
    <w:p w14:paraId="653AED3A" w14:textId="2CEC68EC" w:rsidR="001C128C" w:rsidRPr="00391073" w:rsidRDefault="001C128C" w:rsidP="00BA029B">
      <w:pPr>
        <w:pStyle w:val="Paragrafoelenco"/>
        <w:spacing w:line="288" w:lineRule="auto"/>
        <w:ind w:left="2484"/>
        <w:jc w:val="both"/>
        <w:rPr>
          <w:rFonts w:ascii="Ebrima" w:hAnsi="Ebrima" w:cs="Calibri Light"/>
          <w:color w:val="002060"/>
          <w:sz w:val="18"/>
          <w:szCs w:val="18"/>
        </w:rPr>
      </w:pPr>
      <w:r w:rsidRPr="00391073">
        <w:rPr>
          <w:rFonts w:ascii="Ebrima" w:hAnsi="Ebrima" w:cs="Calibri Light"/>
          <w:color w:val="002060"/>
          <w:sz w:val="18"/>
          <w:szCs w:val="18"/>
        </w:rPr>
        <w:t xml:space="preserve">La repubblica </w:t>
      </w:r>
      <w:r w:rsidR="00ED10FD" w:rsidRPr="00391073">
        <w:rPr>
          <w:rFonts w:ascii="Ebrima" w:hAnsi="Ebrima" w:cs="Calibri Light"/>
          <w:color w:val="002060"/>
          <w:sz w:val="18"/>
          <w:szCs w:val="18"/>
        </w:rPr>
        <w:t xml:space="preserve">però non </w:t>
      </w:r>
      <w:r w:rsidRPr="00391073">
        <w:rPr>
          <w:rFonts w:ascii="Ebrima" w:hAnsi="Ebrima" w:cs="Calibri Light"/>
          <w:color w:val="002060"/>
          <w:sz w:val="18"/>
          <w:szCs w:val="18"/>
        </w:rPr>
        <w:t>ha</w:t>
      </w:r>
      <w:r w:rsidR="00ED10FD" w:rsidRPr="00391073">
        <w:rPr>
          <w:rFonts w:ascii="Ebrima" w:hAnsi="Ebrima" w:cs="Calibri Light"/>
          <w:color w:val="002060"/>
          <w:sz w:val="18"/>
          <w:szCs w:val="18"/>
        </w:rPr>
        <w:t xml:space="preserve"> vita facile sia per le tensioni degli anni Trent</w:t>
      </w:r>
      <w:r w:rsidR="00E22F2B" w:rsidRPr="00391073">
        <w:rPr>
          <w:rFonts w:ascii="Ebrima" w:hAnsi="Ebrima" w:cs="Calibri Light"/>
          <w:color w:val="002060"/>
          <w:sz w:val="18"/>
          <w:szCs w:val="18"/>
        </w:rPr>
        <w:t>a</w:t>
      </w:r>
      <w:r w:rsidR="00ED10FD" w:rsidRPr="00391073">
        <w:rPr>
          <w:rFonts w:ascii="Ebrima" w:hAnsi="Ebrima" w:cs="Calibri Light"/>
          <w:color w:val="002060"/>
          <w:sz w:val="18"/>
          <w:szCs w:val="18"/>
        </w:rPr>
        <w:t xml:space="preserve"> sia perché gli spagnoli </w:t>
      </w:r>
      <w:r w:rsidRPr="00391073">
        <w:rPr>
          <w:rFonts w:ascii="Ebrima" w:hAnsi="Ebrima" w:cs="Calibri Light"/>
          <w:color w:val="002060"/>
          <w:sz w:val="18"/>
          <w:szCs w:val="18"/>
        </w:rPr>
        <w:t xml:space="preserve">sono </w:t>
      </w:r>
      <w:r w:rsidR="00ED10FD" w:rsidRPr="00391073">
        <w:rPr>
          <w:rFonts w:ascii="Ebrima" w:hAnsi="Ebrima" w:cs="Calibri Light"/>
          <w:color w:val="002060"/>
          <w:sz w:val="18"/>
          <w:szCs w:val="18"/>
        </w:rPr>
        <w:t xml:space="preserve">divisi tra forze di sinistra e forze conservatrici. </w:t>
      </w:r>
    </w:p>
    <w:p w14:paraId="751AA389" w14:textId="01A7D3BD" w:rsidR="001C128C" w:rsidRPr="00391073" w:rsidRDefault="00ED10FD" w:rsidP="00BA029B">
      <w:pPr>
        <w:pStyle w:val="Paragrafoelenco"/>
        <w:spacing w:line="288" w:lineRule="auto"/>
        <w:ind w:left="2484"/>
        <w:jc w:val="both"/>
        <w:rPr>
          <w:rFonts w:ascii="Ebrima" w:hAnsi="Ebrima" w:cs="Calibri Light"/>
          <w:color w:val="002060"/>
          <w:sz w:val="18"/>
          <w:szCs w:val="18"/>
        </w:rPr>
      </w:pPr>
      <w:r w:rsidRPr="00391073">
        <w:rPr>
          <w:rFonts w:ascii="Ebrima" w:hAnsi="Ebrima" w:cs="Calibri Light"/>
          <w:color w:val="002060"/>
          <w:sz w:val="18"/>
          <w:szCs w:val="18"/>
        </w:rPr>
        <w:t>Quando alle elezioni vin</w:t>
      </w:r>
      <w:r w:rsidR="001C128C" w:rsidRPr="00391073">
        <w:rPr>
          <w:rFonts w:ascii="Ebrima" w:hAnsi="Ebrima" w:cs="Calibri Light"/>
          <w:color w:val="002060"/>
          <w:sz w:val="18"/>
          <w:szCs w:val="18"/>
        </w:rPr>
        <w:t>cono</w:t>
      </w:r>
      <w:r w:rsidRPr="00391073">
        <w:rPr>
          <w:rFonts w:ascii="Ebrima" w:hAnsi="Ebrima" w:cs="Calibri Light"/>
          <w:color w:val="002060"/>
          <w:sz w:val="18"/>
          <w:szCs w:val="18"/>
        </w:rPr>
        <w:t xml:space="preserve"> le sini</w:t>
      </w:r>
      <w:r w:rsidR="001C128C" w:rsidRPr="00391073">
        <w:rPr>
          <w:rFonts w:ascii="Ebrima" w:hAnsi="Ebrima" w:cs="Calibri Light"/>
          <w:color w:val="002060"/>
          <w:sz w:val="18"/>
          <w:szCs w:val="18"/>
        </w:rPr>
        <w:t>s</w:t>
      </w:r>
      <w:r w:rsidRPr="00391073">
        <w:rPr>
          <w:rFonts w:ascii="Ebrima" w:hAnsi="Ebrima" w:cs="Calibri Light"/>
          <w:color w:val="002060"/>
          <w:sz w:val="18"/>
          <w:szCs w:val="18"/>
        </w:rPr>
        <w:t>tre</w:t>
      </w:r>
      <w:r w:rsidR="001C128C" w:rsidRPr="00391073">
        <w:rPr>
          <w:rFonts w:ascii="Ebrima" w:hAnsi="Ebrima" w:cs="Calibri Light"/>
          <w:color w:val="002060"/>
          <w:sz w:val="18"/>
          <w:szCs w:val="18"/>
        </w:rPr>
        <w:t xml:space="preserve"> (il Fronte popolare)</w:t>
      </w:r>
      <w:r w:rsidRPr="00391073">
        <w:rPr>
          <w:rFonts w:ascii="Ebrima" w:hAnsi="Ebrima" w:cs="Calibri Light"/>
          <w:color w:val="002060"/>
          <w:sz w:val="18"/>
          <w:szCs w:val="18"/>
        </w:rPr>
        <w:t>, scoppi</w:t>
      </w:r>
      <w:r w:rsidR="001C128C" w:rsidRPr="00391073">
        <w:rPr>
          <w:rFonts w:ascii="Ebrima" w:hAnsi="Ebrima" w:cs="Calibri Light"/>
          <w:color w:val="002060"/>
          <w:sz w:val="18"/>
          <w:szCs w:val="18"/>
        </w:rPr>
        <w:t xml:space="preserve">a </w:t>
      </w:r>
      <w:r w:rsidRPr="00391073">
        <w:rPr>
          <w:rFonts w:ascii="Ebrima" w:hAnsi="Ebrima" w:cs="Calibri Light"/>
          <w:color w:val="002060"/>
          <w:sz w:val="18"/>
          <w:szCs w:val="18"/>
        </w:rPr>
        <w:t>la guerra civile</w:t>
      </w:r>
      <w:r w:rsidR="001C128C" w:rsidRPr="00391073">
        <w:rPr>
          <w:rFonts w:ascii="Ebrima" w:hAnsi="Ebrima" w:cs="Calibri Light"/>
          <w:color w:val="002060"/>
          <w:sz w:val="18"/>
          <w:szCs w:val="18"/>
        </w:rPr>
        <w:t xml:space="preserve"> (1936-39), </w:t>
      </w:r>
      <w:r w:rsidRPr="00391073">
        <w:rPr>
          <w:rFonts w:ascii="Ebrima" w:hAnsi="Ebrima" w:cs="Calibri Light"/>
          <w:color w:val="002060"/>
          <w:sz w:val="18"/>
          <w:szCs w:val="18"/>
        </w:rPr>
        <w:t>che si conclu</w:t>
      </w:r>
      <w:r w:rsidR="00A579BF" w:rsidRPr="00391073">
        <w:rPr>
          <w:rFonts w:ascii="Ebrima" w:hAnsi="Ebrima" w:cs="Calibri Light"/>
          <w:color w:val="002060"/>
          <w:sz w:val="18"/>
          <w:szCs w:val="18"/>
        </w:rPr>
        <w:t>d</w:t>
      </w:r>
      <w:r w:rsidRPr="00391073">
        <w:rPr>
          <w:rFonts w:ascii="Ebrima" w:hAnsi="Ebrima" w:cs="Calibri Light"/>
          <w:color w:val="002060"/>
          <w:sz w:val="18"/>
          <w:szCs w:val="18"/>
        </w:rPr>
        <w:t xml:space="preserve">e con la vittoria delle forze conservatrici guidate dal generale Francisco Franco. </w:t>
      </w:r>
    </w:p>
    <w:p w14:paraId="3CC4AE0B" w14:textId="56B21F6D" w:rsidR="004925F2" w:rsidRPr="00391073" w:rsidRDefault="00ED10FD" w:rsidP="00BA029B">
      <w:pPr>
        <w:pStyle w:val="Paragrafoelenco"/>
        <w:spacing w:line="288" w:lineRule="auto"/>
        <w:ind w:left="2484"/>
        <w:jc w:val="both"/>
        <w:rPr>
          <w:rFonts w:ascii="Ebrima" w:eastAsia="Malgun Gothic Semilight" w:hAnsi="Ebrima" w:cs="Calibri Light"/>
          <w:color w:val="002060"/>
          <w:sz w:val="18"/>
          <w:szCs w:val="18"/>
        </w:rPr>
      </w:pPr>
      <w:r w:rsidRPr="00391073">
        <w:rPr>
          <w:rFonts w:ascii="Ebrima" w:hAnsi="Ebrima" w:cs="Calibri Light"/>
          <w:color w:val="002060"/>
          <w:sz w:val="18"/>
          <w:szCs w:val="18"/>
        </w:rPr>
        <w:t>La guerra civile spagnola anticip</w:t>
      </w:r>
      <w:r w:rsidR="001C128C" w:rsidRPr="00391073">
        <w:rPr>
          <w:rFonts w:ascii="Ebrima" w:hAnsi="Ebrima" w:cs="Calibri Light"/>
          <w:color w:val="002060"/>
          <w:sz w:val="18"/>
          <w:szCs w:val="18"/>
        </w:rPr>
        <w:t xml:space="preserve">a </w:t>
      </w:r>
      <w:r w:rsidRPr="00391073">
        <w:rPr>
          <w:rFonts w:ascii="Ebrima" w:hAnsi="Ebrima" w:cs="Calibri Light"/>
          <w:color w:val="002060"/>
          <w:sz w:val="18"/>
          <w:szCs w:val="18"/>
        </w:rPr>
        <w:t xml:space="preserve">sotto </w:t>
      </w:r>
      <w:r w:rsidR="001C128C" w:rsidRPr="00391073">
        <w:rPr>
          <w:rFonts w:ascii="Ebrima" w:hAnsi="Ebrima" w:cs="Calibri Light"/>
          <w:color w:val="002060"/>
          <w:sz w:val="18"/>
          <w:szCs w:val="18"/>
        </w:rPr>
        <w:t xml:space="preserve">vari </w:t>
      </w:r>
      <w:r w:rsidRPr="00391073">
        <w:rPr>
          <w:rFonts w:ascii="Ebrima" w:hAnsi="Ebrima" w:cs="Calibri Light"/>
          <w:color w:val="002060"/>
          <w:sz w:val="18"/>
          <w:szCs w:val="18"/>
        </w:rPr>
        <w:t>aspetti la Seconda guerra mondiale</w:t>
      </w:r>
      <w:r w:rsidR="00A579BF" w:rsidRPr="00391073">
        <w:rPr>
          <w:rFonts w:ascii="Ebrima" w:hAnsi="Ebrima" w:cs="Calibri Light"/>
          <w:color w:val="002060"/>
          <w:sz w:val="18"/>
          <w:szCs w:val="18"/>
        </w:rPr>
        <w:t>: gli schieramenti, il carattere ideologico dello scontro, i metodi utilizzati</w:t>
      </w:r>
      <w:r w:rsidRPr="00391073">
        <w:rPr>
          <w:rFonts w:ascii="Ebrima" w:hAnsi="Ebrima" w:cs="Calibri Light"/>
          <w:color w:val="002060"/>
          <w:sz w:val="18"/>
          <w:szCs w:val="18"/>
        </w:rPr>
        <w:t>.</w:t>
      </w:r>
    </w:p>
    <w:p w14:paraId="13E63F45" w14:textId="0F9B5EE0" w:rsidR="009E339F" w:rsidRPr="00391073" w:rsidRDefault="009E339F" w:rsidP="00BA029B">
      <w:pPr>
        <w:spacing w:line="288" w:lineRule="auto"/>
        <w:ind w:left="992"/>
        <w:jc w:val="both"/>
        <w:rPr>
          <w:rFonts w:ascii="Ebrima" w:eastAsia="Malgun Gothic Semilight" w:hAnsi="Ebrima" w:cs="Calibri Light"/>
          <w:color w:val="002060"/>
          <w:sz w:val="18"/>
          <w:szCs w:val="18"/>
        </w:rPr>
      </w:pPr>
    </w:p>
    <w:p w14:paraId="569367B4" w14:textId="77777777" w:rsidR="00ED10FD" w:rsidRPr="00391073" w:rsidRDefault="00ED10FD" w:rsidP="00BA029B">
      <w:pPr>
        <w:spacing w:line="288" w:lineRule="auto"/>
        <w:ind w:left="992"/>
        <w:jc w:val="both"/>
        <w:rPr>
          <w:rFonts w:ascii="Ebrima" w:eastAsia="Malgun Gothic Semilight" w:hAnsi="Ebrima" w:cs="Calibri Light"/>
          <w:color w:val="002060"/>
          <w:sz w:val="18"/>
          <w:szCs w:val="18"/>
        </w:rPr>
      </w:pPr>
    </w:p>
    <w:p w14:paraId="268C5878" w14:textId="350225E2" w:rsidR="00B90C45" w:rsidRPr="00391073" w:rsidRDefault="00B90C45" w:rsidP="00BA029B">
      <w:pPr>
        <w:pStyle w:val="Paragrafoelenco"/>
        <w:numPr>
          <w:ilvl w:val="0"/>
          <w:numId w:val="15"/>
        </w:numPr>
        <w:spacing w:line="288" w:lineRule="auto"/>
        <w:ind w:left="2472"/>
        <w:jc w:val="both"/>
        <w:rPr>
          <w:rFonts w:ascii="Ebrima" w:eastAsia="Malgun Gothic Semilight" w:hAnsi="Ebrima" w:cs="Calibri Light"/>
          <w:b/>
          <w:bCs/>
          <w:color w:val="002060"/>
          <w:sz w:val="18"/>
          <w:szCs w:val="18"/>
        </w:rPr>
      </w:pPr>
      <w:r w:rsidRPr="00391073">
        <w:rPr>
          <w:rFonts w:ascii="Ebrima" w:eastAsia="Malgun Gothic Semilight" w:hAnsi="Ebrima" w:cs="Calibri Light"/>
          <w:b/>
          <w:bCs/>
          <w:color w:val="002060"/>
          <w:sz w:val="18"/>
          <w:szCs w:val="18"/>
        </w:rPr>
        <w:t>La politica dell'</w:t>
      </w:r>
      <w:r w:rsidRPr="00391073">
        <w:rPr>
          <w:rFonts w:ascii="Ebrima" w:eastAsia="Malgun Gothic Semilight" w:hAnsi="Ebrima" w:cs="Calibri Light"/>
          <w:b/>
          <w:bCs/>
          <w:i/>
          <w:iCs/>
          <w:color w:val="002060"/>
          <w:sz w:val="18"/>
          <w:szCs w:val="18"/>
        </w:rPr>
        <w:t>appeasement</w:t>
      </w:r>
      <w:r w:rsidR="00391073">
        <w:rPr>
          <w:rFonts w:ascii="Ebrima" w:eastAsia="Malgun Gothic Semilight" w:hAnsi="Ebrima" w:cs="Calibri Light"/>
          <w:b/>
          <w:bCs/>
          <w:i/>
          <w:iCs/>
          <w:color w:val="002060"/>
          <w:sz w:val="18"/>
          <w:szCs w:val="18"/>
        </w:rPr>
        <w:t xml:space="preserve"> </w:t>
      </w:r>
      <w:r w:rsidRPr="00391073">
        <w:rPr>
          <w:rFonts w:ascii="Ebrima" w:eastAsia="Malgun Gothic Semilight" w:hAnsi="Ebrima" w:cs="Calibri Light"/>
          <w:b/>
          <w:bCs/>
          <w:i/>
          <w:iCs/>
          <w:color w:val="002060"/>
          <w:sz w:val="18"/>
          <w:szCs w:val="18"/>
        </w:rPr>
        <w:t xml:space="preserve"> </w:t>
      </w:r>
      <w:r w:rsidRPr="00391073">
        <w:rPr>
          <w:rFonts w:ascii="Ebrima" w:eastAsia="Malgun Gothic Semilight" w:hAnsi="Ebrima" w:cs="Calibri Light"/>
          <w:b/>
          <w:bCs/>
          <w:color w:val="002060"/>
          <w:sz w:val="18"/>
          <w:szCs w:val="18"/>
        </w:rPr>
        <w:t xml:space="preserve">verso Hitler </w:t>
      </w:r>
      <w:r w:rsidR="00303CAF" w:rsidRPr="00391073">
        <w:rPr>
          <w:rFonts w:ascii="Ebrima" w:eastAsia="Malgun Gothic Semilight" w:hAnsi="Ebrima" w:cs="Calibri Light"/>
          <w:b/>
          <w:bCs/>
          <w:color w:val="002060"/>
          <w:sz w:val="18"/>
          <w:szCs w:val="18"/>
        </w:rPr>
        <w:t xml:space="preserve">porta al </w:t>
      </w:r>
      <w:r w:rsidR="00256D27" w:rsidRPr="00391073">
        <w:rPr>
          <w:rFonts w:ascii="Ebrima" w:eastAsia="Malgun Gothic Semilight" w:hAnsi="Ebrima" w:cs="Calibri Light"/>
          <w:b/>
          <w:bCs/>
          <w:color w:val="002060"/>
          <w:sz w:val="18"/>
          <w:szCs w:val="18"/>
        </w:rPr>
        <w:t xml:space="preserve">cambiamento delle alleanze: l’URSS </w:t>
      </w:r>
      <w:r w:rsidR="00303CAF" w:rsidRPr="00391073">
        <w:rPr>
          <w:rFonts w:ascii="Ebrima" w:eastAsia="Malgun Gothic Semilight" w:hAnsi="Ebrima" w:cs="Calibri Light"/>
          <w:b/>
          <w:bCs/>
          <w:color w:val="002060"/>
          <w:sz w:val="18"/>
          <w:szCs w:val="18"/>
        </w:rPr>
        <w:t xml:space="preserve">lascia le potenze occidentali e </w:t>
      </w:r>
      <w:r w:rsidR="00256D27" w:rsidRPr="00391073">
        <w:rPr>
          <w:rFonts w:ascii="Ebrima" w:eastAsia="Malgun Gothic Semilight" w:hAnsi="Ebrima" w:cs="Calibri Light"/>
          <w:b/>
          <w:bCs/>
          <w:color w:val="002060"/>
          <w:sz w:val="18"/>
          <w:szCs w:val="18"/>
        </w:rPr>
        <w:t xml:space="preserve">si allea </w:t>
      </w:r>
      <w:r w:rsidR="00303CAF" w:rsidRPr="00391073">
        <w:rPr>
          <w:rFonts w:ascii="Ebrima" w:eastAsia="Malgun Gothic Semilight" w:hAnsi="Ebrima" w:cs="Calibri Light"/>
          <w:b/>
          <w:bCs/>
          <w:color w:val="002060"/>
          <w:sz w:val="18"/>
          <w:szCs w:val="18"/>
        </w:rPr>
        <w:t xml:space="preserve">con la </w:t>
      </w:r>
      <w:r w:rsidR="00256D27" w:rsidRPr="00391073">
        <w:rPr>
          <w:rFonts w:ascii="Ebrima" w:eastAsia="Malgun Gothic Semilight" w:hAnsi="Ebrima" w:cs="Calibri Light"/>
          <w:b/>
          <w:bCs/>
          <w:color w:val="002060"/>
          <w:sz w:val="18"/>
          <w:szCs w:val="18"/>
        </w:rPr>
        <w:t>Germania</w:t>
      </w:r>
      <w:r w:rsidR="00D35944" w:rsidRPr="00391073">
        <w:rPr>
          <w:rFonts w:ascii="Ebrima" w:eastAsia="Malgun Gothic Semilight" w:hAnsi="Ebrima" w:cs="Calibri Light"/>
          <w:b/>
          <w:bCs/>
          <w:color w:val="002060"/>
          <w:sz w:val="18"/>
          <w:szCs w:val="18"/>
        </w:rPr>
        <w:t xml:space="preserve"> - </w:t>
      </w:r>
      <w:r w:rsidRPr="00391073">
        <w:rPr>
          <w:rFonts w:ascii="Ebrima" w:eastAsia="Malgun Gothic Semilight" w:hAnsi="Ebrima" w:cs="Calibri Light"/>
          <w:color w:val="002060"/>
          <w:sz w:val="18"/>
          <w:szCs w:val="18"/>
        </w:rPr>
        <w:t>Intanto Hitler prosegue nella sua politica aggressiva e, in nome del pangermanesimo, si annette l'Austria e rivendica i Sudeti (territori della Cecoslovacchia abitati da tedeschi): le potenze occidentali si mostrano però arrendevoli verso Hitler (</w:t>
      </w:r>
      <w:r w:rsidRPr="00391073">
        <w:rPr>
          <w:rFonts w:ascii="Ebrima" w:eastAsia="Malgun Gothic Semilight" w:hAnsi="Ebrima" w:cs="Calibri Light"/>
          <w:b/>
          <w:bCs/>
          <w:color w:val="002060"/>
          <w:sz w:val="18"/>
          <w:szCs w:val="18"/>
        </w:rPr>
        <w:t>politica dell'</w:t>
      </w:r>
      <w:r w:rsidRPr="00391073">
        <w:rPr>
          <w:rFonts w:ascii="Ebrima" w:eastAsia="Malgun Gothic Semilight" w:hAnsi="Ebrima" w:cs="Calibri Light"/>
          <w:b/>
          <w:bCs/>
          <w:i/>
          <w:iCs/>
          <w:color w:val="002060"/>
          <w:sz w:val="18"/>
          <w:szCs w:val="18"/>
        </w:rPr>
        <w:t>appeasement</w:t>
      </w:r>
      <w:r w:rsidR="002466E4" w:rsidRPr="00391073">
        <w:rPr>
          <w:rFonts w:ascii="Ebrima" w:eastAsia="Malgun Gothic Semilight" w:hAnsi="Ebrima" w:cs="Calibri Light"/>
          <w:b/>
          <w:bCs/>
          <w:color w:val="002060"/>
          <w:sz w:val="18"/>
          <w:szCs w:val="18"/>
        </w:rPr>
        <w:t xml:space="preserve"> </w:t>
      </w:r>
      <w:r w:rsidR="002466E4" w:rsidRPr="00391073">
        <w:rPr>
          <w:rFonts w:ascii="Ebrima" w:eastAsia="Malgun Gothic Semilight" w:hAnsi="Ebrima" w:cs="Calibri Light"/>
          <w:color w:val="002060"/>
          <w:sz w:val="18"/>
          <w:szCs w:val="18"/>
        </w:rPr>
        <w:t>cioè dell’ “arrendevolezza” o “pacificazione”</w:t>
      </w:r>
      <w:r w:rsidRPr="00391073">
        <w:rPr>
          <w:rFonts w:ascii="Ebrima" w:eastAsia="Malgun Gothic Semilight" w:hAnsi="Ebrima" w:cs="Calibri Light"/>
          <w:color w:val="002060"/>
          <w:sz w:val="18"/>
          <w:szCs w:val="18"/>
        </w:rPr>
        <w:t xml:space="preserve">) e nella </w:t>
      </w:r>
      <w:r w:rsidRPr="00391073">
        <w:rPr>
          <w:rFonts w:ascii="Ebrima" w:eastAsia="Malgun Gothic Semilight" w:hAnsi="Ebrima" w:cs="Calibri Light"/>
          <w:b/>
          <w:bCs/>
          <w:color w:val="002060"/>
          <w:sz w:val="18"/>
          <w:szCs w:val="18"/>
        </w:rPr>
        <w:t>conferenza di Monaco</w:t>
      </w:r>
      <w:r w:rsidRPr="00391073">
        <w:rPr>
          <w:rFonts w:ascii="Ebrima" w:eastAsia="Malgun Gothic Semilight" w:hAnsi="Ebrima" w:cs="Calibri Light"/>
          <w:color w:val="002060"/>
          <w:sz w:val="18"/>
          <w:szCs w:val="18"/>
        </w:rPr>
        <w:t xml:space="preserve"> (1938) gli concedono i Sudeti</w:t>
      </w:r>
      <w:r w:rsidR="00940CF6" w:rsidRPr="00391073">
        <w:rPr>
          <w:rFonts w:ascii="Ebrima" w:eastAsia="Malgun Gothic Semilight" w:hAnsi="Ebrima" w:cs="Calibri Light"/>
          <w:color w:val="002060"/>
          <w:sz w:val="18"/>
          <w:szCs w:val="18"/>
        </w:rPr>
        <w:t xml:space="preserve"> (territori abitati da tedeschi che erano stati annessi dopo la prima guerra mondiale alla Cecoslovacchia)</w:t>
      </w:r>
      <w:r w:rsidRPr="00391073">
        <w:rPr>
          <w:rFonts w:ascii="Ebrima" w:eastAsia="Malgun Gothic Semilight" w:hAnsi="Ebrima" w:cs="Calibri Light"/>
          <w:color w:val="002060"/>
          <w:sz w:val="18"/>
          <w:szCs w:val="18"/>
        </w:rPr>
        <w:t>, pensando così di evitare la guerra</w:t>
      </w:r>
      <w:r w:rsidR="00D35944" w:rsidRPr="00391073">
        <w:rPr>
          <w:rFonts w:ascii="Ebrima" w:eastAsia="Malgun Gothic Semilight" w:hAnsi="Ebrima" w:cs="Calibri Light"/>
          <w:color w:val="002060"/>
          <w:sz w:val="18"/>
          <w:szCs w:val="18"/>
        </w:rPr>
        <w:t>.</w:t>
      </w:r>
    </w:p>
    <w:p w14:paraId="32E73491" w14:textId="77777777" w:rsidR="009E339F" w:rsidRPr="00391073" w:rsidRDefault="009E339F" w:rsidP="00BA029B">
      <w:pPr>
        <w:spacing w:line="288" w:lineRule="auto"/>
        <w:ind w:left="2460" w:firstLine="12"/>
        <w:jc w:val="both"/>
        <w:rPr>
          <w:rFonts w:ascii="Ebrima" w:eastAsia="Malgun Gothic Semilight" w:hAnsi="Ebrima" w:cs="Calibri Light"/>
          <w:color w:val="002060"/>
          <w:sz w:val="18"/>
          <w:szCs w:val="18"/>
        </w:rPr>
      </w:pPr>
    </w:p>
    <w:p w14:paraId="712AB17B" w14:textId="2C0616A8" w:rsidR="00B90C45" w:rsidRPr="00391073" w:rsidRDefault="00B90C45" w:rsidP="00BA029B">
      <w:pPr>
        <w:spacing w:line="288" w:lineRule="auto"/>
        <w:ind w:left="2460" w:firstLine="12"/>
        <w:jc w:val="both"/>
        <w:rPr>
          <w:rFonts w:ascii="Ebrima" w:eastAsia="Malgun Gothic Semilight" w:hAnsi="Ebrima" w:cs="Calibri Light"/>
          <w:color w:val="002060"/>
          <w:sz w:val="18"/>
          <w:szCs w:val="18"/>
        </w:rPr>
      </w:pPr>
      <w:r w:rsidRPr="00391073">
        <w:rPr>
          <w:rFonts w:ascii="Ebrima" w:eastAsia="Malgun Gothic Semilight" w:hAnsi="Ebrima" w:cs="Calibri Light"/>
          <w:color w:val="002060"/>
          <w:sz w:val="18"/>
          <w:szCs w:val="18"/>
        </w:rPr>
        <w:t>Hitler si fermerà? Qualcuno non ne è convinto: a proposito dei politici che avevano partecipato alla conferenza di Monaco</w:t>
      </w:r>
      <w:r w:rsidR="002466E4" w:rsidRPr="00391073">
        <w:rPr>
          <w:rFonts w:ascii="Ebrima" w:eastAsia="Malgun Gothic Semilight" w:hAnsi="Ebrima" w:cs="Calibri Light"/>
          <w:color w:val="002060"/>
          <w:sz w:val="18"/>
          <w:szCs w:val="18"/>
        </w:rPr>
        <w:t xml:space="preserve"> e che erano stati troppo concilianti con Hitler</w:t>
      </w:r>
      <w:r w:rsidRPr="00391073">
        <w:rPr>
          <w:rFonts w:ascii="Ebrima" w:eastAsia="Malgun Gothic Semilight" w:hAnsi="Ebrima" w:cs="Calibri Light"/>
          <w:color w:val="002060"/>
          <w:sz w:val="18"/>
          <w:szCs w:val="18"/>
        </w:rPr>
        <w:t xml:space="preserve">, </w:t>
      </w:r>
      <w:r w:rsidRPr="00391073">
        <w:rPr>
          <w:rFonts w:ascii="Ebrima" w:eastAsia="Malgun Gothic Semilight" w:hAnsi="Ebrima" w:cs="Calibri Light"/>
          <w:b/>
          <w:bCs/>
          <w:color w:val="002060"/>
          <w:sz w:val="18"/>
          <w:szCs w:val="18"/>
        </w:rPr>
        <w:t>Churchill</w:t>
      </w:r>
      <w:r w:rsidRPr="00391073">
        <w:rPr>
          <w:rFonts w:ascii="Ebrima" w:eastAsia="Malgun Gothic Semilight" w:hAnsi="Ebrima" w:cs="Calibri Light"/>
          <w:color w:val="002060"/>
          <w:sz w:val="18"/>
          <w:szCs w:val="18"/>
        </w:rPr>
        <w:t xml:space="preserve"> osserva: </w:t>
      </w:r>
      <w:r w:rsidRPr="00391073">
        <w:rPr>
          <w:rFonts w:ascii="Ebrima" w:eastAsia="Malgun Gothic Semilight" w:hAnsi="Ebrima" w:cs="Calibri Light"/>
          <w:color w:val="632423" w:themeColor="accent2" w:themeShade="80"/>
          <w:sz w:val="18"/>
          <w:szCs w:val="18"/>
        </w:rPr>
        <w:t>“Potevano scegliere tra il disonore e la guerra. Hanno scelto il disonore ed avranno la guerra”</w:t>
      </w:r>
      <w:r w:rsidR="00D35944" w:rsidRPr="00391073">
        <w:rPr>
          <w:rFonts w:ascii="Ebrima" w:eastAsia="Malgun Gothic Semilight" w:hAnsi="Ebrima" w:cs="Calibri Light"/>
          <w:color w:val="002060"/>
          <w:sz w:val="18"/>
          <w:szCs w:val="18"/>
        </w:rPr>
        <w:t>.</w:t>
      </w:r>
    </w:p>
    <w:p w14:paraId="0DE7BD3D" w14:textId="5EC1A2E7" w:rsidR="00B90C45" w:rsidRPr="00391073" w:rsidRDefault="00B90C45" w:rsidP="00BA029B">
      <w:pPr>
        <w:pStyle w:val="Paragrafoelenco"/>
        <w:spacing w:line="288" w:lineRule="auto"/>
        <w:ind w:left="2472"/>
        <w:jc w:val="both"/>
        <w:rPr>
          <w:rFonts w:ascii="Ebrima" w:eastAsia="Malgun Gothic Semilight" w:hAnsi="Ebrima" w:cs="Calibri Light"/>
          <w:color w:val="002060"/>
          <w:sz w:val="18"/>
          <w:szCs w:val="18"/>
        </w:rPr>
      </w:pPr>
      <w:r w:rsidRPr="00391073">
        <w:rPr>
          <w:rFonts w:ascii="Ebrima" w:eastAsia="Malgun Gothic Semilight" w:hAnsi="Ebrima" w:cs="Calibri Light"/>
          <w:color w:val="002060"/>
          <w:sz w:val="18"/>
          <w:szCs w:val="18"/>
        </w:rPr>
        <w:t>Anche l’URSS non è convinta che Hitler si fermerà: la politica dell'</w:t>
      </w:r>
      <w:r w:rsidRPr="00391073">
        <w:rPr>
          <w:rFonts w:ascii="Ebrima" w:eastAsia="Malgun Gothic Semilight" w:hAnsi="Ebrima" w:cs="Calibri Light"/>
          <w:i/>
          <w:iCs/>
          <w:color w:val="002060"/>
          <w:sz w:val="18"/>
          <w:szCs w:val="18"/>
        </w:rPr>
        <w:t>appeasement</w:t>
      </w:r>
      <w:r w:rsidRPr="00391073">
        <w:rPr>
          <w:rFonts w:ascii="Ebrima" w:eastAsia="Malgun Gothic Semilight" w:hAnsi="Ebrima" w:cs="Calibri Light"/>
          <w:color w:val="002060"/>
          <w:sz w:val="18"/>
          <w:szCs w:val="18"/>
        </w:rPr>
        <w:t xml:space="preserve"> determina </w:t>
      </w:r>
      <w:r w:rsidR="00940CF6" w:rsidRPr="00391073">
        <w:rPr>
          <w:rFonts w:ascii="Ebrima" w:eastAsia="Malgun Gothic Semilight" w:hAnsi="Ebrima" w:cs="Calibri Light"/>
          <w:color w:val="002060"/>
          <w:sz w:val="18"/>
          <w:szCs w:val="18"/>
        </w:rPr>
        <w:t xml:space="preserve">perciò </w:t>
      </w:r>
      <w:r w:rsidRPr="00391073">
        <w:rPr>
          <w:rFonts w:ascii="Ebrima" w:eastAsia="Malgun Gothic Semilight" w:hAnsi="Ebrima" w:cs="Calibri Light"/>
          <w:color w:val="002060"/>
          <w:sz w:val="18"/>
          <w:szCs w:val="18"/>
        </w:rPr>
        <w:t xml:space="preserve">una </w:t>
      </w:r>
      <w:r w:rsidR="00B84FA1" w:rsidRPr="00391073">
        <w:rPr>
          <w:rFonts w:ascii="Ebrima" w:eastAsia="Malgun Gothic Semilight" w:hAnsi="Ebrima" w:cs="Calibri Light"/>
          <w:color w:val="002060"/>
          <w:sz w:val="18"/>
          <w:szCs w:val="18"/>
        </w:rPr>
        <w:t xml:space="preserve">nuova </w:t>
      </w:r>
      <w:r w:rsidRPr="00391073">
        <w:rPr>
          <w:rFonts w:ascii="Ebrima" w:eastAsia="Malgun Gothic Semilight" w:hAnsi="Ebrima" w:cs="Calibri Light"/>
          <w:color w:val="002060"/>
          <w:sz w:val="18"/>
          <w:szCs w:val="18"/>
        </w:rPr>
        <w:t>svolta nella politica estera dell'Urss, che, impaurita dall’arrendevolezza delle potenze occidentali, si allea con la stessa Germania (</w:t>
      </w:r>
      <w:r w:rsidRPr="00391073">
        <w:rPr>
          <w:rFonts w:ascii="Ebrima" w:eastAsia="Malgun Gothic Semilight" w:hAnsi="Ebrima" w:cs="Calibri Light"/>
          <w:b/>
          <w:bCs/>
          <w:color w:val="002060"/>
          <w:sz w:val="18"/>
          <w:szCs w:val="18"/>
        </w:rPr>
        <w:t>patto Molotov-Ribbentrop</w:t>
      </w:r>
      <w:r w:rsidR="00F107B7" w:rsidRPr="00391073">
        <w:rPr>
          <w:rFonts w:ascii="Ebrima" w:eastAsia="Malgun Gothic Semilight" w:hAnsi="Ebrima" w:cs="Calibri Light"/>
          <w:b/>
          <w:bCs/>
          <w:color w:val="002060"/>
          <w:sz w:val="18"/>
          <w:szCs w:val="18"/>
        </w:rPr>
        <w:t xml:space="preserve"> </w:t>
      </w:r>
      <w:r w:rsidR="00F107B7" w:rsidRPr="00391073">
        <w:rPr>
          <w:rFonts w:ascii="Ebrima" w:eastAsia="Malgun Gothic Semilight" w:hAnsi="Ebrima" w:cs="Calibri Light"/>
          <w:color w:val="002060"/>
          <w:sz w:val="18"/>
          <w:szCs w:val="18"/>
        </w:rPr>
        <w:t>o</w:t>
      </w:r>
      <w:r w:rsidR="00F107B7" w:rsidRPr="00391073">
        <w:rPr>
          <w:rFonts w:ascii="Ebrima" w:eastAsia="Malgun Gothic Semilight" w:hAnsi="Ebrima" w:cs="Calibri Light"/>
          <w:b/>
          <w:bCs/>
          <w:color w:val="002060"/>
          <w:sz w:val="18"/>
          <w:szCs w:val="18"/>
        </w:rPr>
        <w:t xml:space="preserve"> patto Hitler-Stalin</w:t>
      </w:r>
      <w:r w:rsidRPr="00391073">
        <w:rPr>
          <w:rFonts w:ascii="Ebrima" w:eastAsia="Malgun Gothic Semilight" w:hAnsi="Ebrima" w:cs="Calibri Light"/>
          <w:color w:val="002060"/>
          <w:sz w:val="18"/>
          <w:szCs w:val="18"/>
        </w:rPr>
        <w:t>, agosto 1939)</w:t>
      </w:r>
    </w:p>
    <w:p w14:paraId="0E5382E3" w14:textId="77777777" w:rsidR="00B90C45" w:rsidRPr="00391073" w:rsidRDefault="00B90C45" w:rsidP="00BA029B">
      <w:pPr>
        <w:pStyle w:val="Paragrafoelenco"/>
        <w:spacing w:line="288" w:lineRule="auto"/>
        <w:ind w:left="2472"/>
        <w:jc w:val="both"/>
        <w:rPr>
          <w:rFonts w:ascii="Ebrima" w:eastAsia="Malgun Gothic Semilight" w:hAnsi="Ebrima" w:cs="Calibri Light"/>
          <w:color w:val="002060"/>
          <w:sz w:val="18"/>
          <w:szCs w:val="18"/>
        </w:rPr>
      </w:pPr>
      <w:r w:rsidRPr="00391073">
        <w:rPr>
          <w:rFonts w:ascii="Ebrima" w:eastAsia="Malgun Gothic Semilight" w:hAnsi="Ebrima" w:cs="Calibri Light"/>
          <w:color w:val="002060"/>
          <w:sz w:val="18"/>
          <w:szCs w:val="18"/>
        </w:rPr>
        <w:t xml:space="preserve">Hitler in effetti non si ferma e </w:t>
      </w:r>
      <w:r w:rsidRPr="00391073">
        <w:rPr>
          <w:rFonts w:ascii="Ebrima" w:eastAsia="Malgun Gothic Semilight" w:hAnsi="Ebrima" w:cs="Calibri Light"/>
          <w:b/>
          <w:bCs/>
          <w:color w:val="002060"/>
          <w:sz w:val="18"/>
          <w:szCs w:val="18"/>
        </w:rPr>
        <w:t>invade la Polonia</w:t>
      </w:r>
      <w:r w:rsidRPr="00391073">
        <w:rPr>
          <w:rFonts w:ascii="Ebrima" w:eastAsia="Malgun Gothic Semilight" w:hAnsi="Ebrima" w:cs="Calibri Light"/>
          <w:color w:val="002060"/>
          <w:sz w:val="18"/>
          <w:szCs w:val="18"/>
        </w:rPr>
        <w:t xml:space="preserve"> (settembre 1939) dando inizio alla Seconda guerra mondiale </w:t>
      </w:r>
    </w:p>
    <w:p w14:paraId="59EA8BBE" w14:textId="77777777" w:rsidR="008266C6" w:rsidRPr="009E339F" w:rsidRDefault="008266C6" w:rsidP="00BA029B">
      <w:pPr>
        <w:pStyle w:val="Titolo2"/>
        <w:spacing w:line="288" w:lineRule="auto"/>
        <w:ind w:left="1068"/>
        <w:rPr>
          <w:rFonts w:ascii="Calibri Light" w:eastAsia="Batang" w:hAnsi="Calibri Light" w:cs="Calibri Light"/>
          <w:color w:val="0070C0"/>
          <w:sz w:val="20"/>
        </w:rPr>
        <w:sectPr w:rsidR="008266C6" w:rsidRPr="009E339F" w:rsidSect="009E339F">
          <w:type w:val="continuous"/>
          <w:pgSz w:w="11906" w:h="16838"/>
          <w:pgMar w:top="1417" w:right="1134" w:bottom="1134" w:left="1134" w:header="720" w:footer="720" w:gutter="0"/>
          <w:cols w:space="720"/>
        </w:sectPr>
      </w:pPr>
    </w:p>
    <w:p w14:paraId="34D0FB02" w14:textId="77777777" w:rsidR="00B90C45" w:rsidRPr="009E339F" w:rsidRDefault="00B90C45" w:rsidP="00BA029B">
      <w:pPr>
        <w:pStyle w:val="Titolo2"/>
        <w:spacing w:line="288" w:lineRule="auto"/>
        <w:ind w:left="1068"/>
        <w:rPr>
          <w:rFonts w:ascii="Calibri Light" w:eastAsia="Batang" w:hAnsi="Calibri Light" w:cs="Calibri Light"/>
          <w:color w:val="0070C0"/>
          <w:sz w:val="20"/>
        </w:rPr>
      </w:pPr>
    </w:p>
    <w:p w14:paraId="503A4C93" w14:textId="77777777" w:rsidR="00B90C45" w:rsidRPr="009E339F" w:rsidRDefault="00B90C45" w:rsidP="00BA029B">
      <w:pPr>
        <w:spacing w:line="288" w:lineRule="auto"/>
        <w:rPr>
          <w:rFonts w:ascii="Calibri Light" w:eastAsia="Batang" w:hAnsi="Calibri Light" w:cs="Calibri Light"/>
        </w:rPr>
      </w:pPr>
    </w:p>
    <w:p w14:paraId="67987CDD" w14:textId="77777777" w:rsidR="00B90C45" w:rsidRPr="009E339F" w:rsidRDefault="00B90C45" w:rsidP="00BA029B">
      <w:pPr>
        <w:pStyle w:val="Titolo2"/>
        <w:spacing w:line="288" w:lineRule="auto"/>
        <w:rPr>
          <w:rFonts w:asciiTheme="minorHAnsi" w:eastAsia="Batang" w:hAnsiTheme="minorHAnsi" w:cstheme="minorHAnsi"/>
          <w:color w:val="0070C0"/>
          <w:sz w:val="20"/>
        </w:rPr>
      </w:pPr>
    </w:p>
    <w:p w14:paraId="5FFB25D7" w14:textId="77777777" w:rsidR="00B90C45" w:rsidRPr="009E339F" w:rsidRDefault="00B90C45" w:rsidP="00BA029B">
      <w:pPr>
        <w:spacing w:line="288" w:lineRule="auto"/>
        <w:rPr>
          <w:rFonts w:ascii="Ebrima" w:eastAsia="Batang" w:hAnsi="Ebrima" w:cstheme="minorHAnsi"/>
          <w:b/>
          <w:color w:val="0070C0"/>
          <w:sz w:val="28"/>
          <w:szCs w:val="28"/>
        </w:rPr>
      </w:pPr>
      <w:r w:rsidRPr="009E339F">
        <w:rPr>
          <w:rFonts w:ascii="Ebrima" w:eastAsia="Batang" w:hAnsi="Ebrima" w:cstheme="minorHAnsi"/>
          <w:color w:val="0070C0"/>
          <w:sz w:val="28"/>
          <w:szCs w:val="28"/>
        </w:rPr>
        <w:br w:type="page"/>
      </w:r>
    </w:p>
    <w:p w14:paraId="40E7971A" w14:textId="77777777" w:rsidR="00B90C45" w:rsidRPr="0021609D" w:rsidRDefault="00B90C45" w:rsidP="00BA029B">
      <w:pPr>
        <w:pStyle w:val="Titolo2"/>
        <w:spacing w:line="288" w:lineRule="auto"/>
        <w:jc w:val="left"/>
        <w:rPr>
          <w:rFonts w:ascii="Ebrima" w:eastAsia="Batang" w:hAnsi="Ebrima" w:cstheme="minorHAnsi"/>
          <w:color w:val="0070C0"/>
          <w:sz w:val="28"/>
          <w:szCs w:val="28"/>
        </w:rPr>
      </w:pPr>
      <w:bookmarkStart w:id="0" w:name="_Toc133088733"/>
      <w:r w:rsidRPr="0021609D">
        <w:rPr>
          <w:rFonts w:ascii="Ebrima" w:eastAsia="Batang" w:hAnsi="Ebrima" w:cstheme="minorHAnsi"/>
          <w:color w:val="0070C0"/>
          <w:sz w:val="28"/>
          <w:szCs w:val="28"/>
        </w:rPr>
        <w:lastRenderedPageBreak/>
        <w:t>1/ Gli effetti sull’Europa della crisi del 1929: aumenta l’adesione ai regimi totalitari</w:t>
      </w:r>
      <w:bookmarkEnd w:id="0"/>
    </w:p>
    <w:p w14:paraId="0F9C8CCD" w14:textId="77777777" w:rsidR="00B90C45" w:rsidRPr="0021609D" w:rsidRDefault="00B90C45" w:rsidP="00BA029B">
      <w:pPr>
        <w:widowControl w:val="0"/>
        <w:spacing w:before="30" w:after="30" w:line="288" w:lineRule="auto"/>
        <w:ind w:left="720"/>
        <w:jc w:val="both"/>
        <w:rPr>
          <w:rFonts w:ascii="Ebrima" w:hAnsi="Ebrima"/>
          <w:sz w:val="16"/>
        </w:rPr>
      </w:pPr>
    </w:p>
    <w:p w14:paraId="4EE695F9" w14:textId="77777777" w:rsidR="005A7CD3" w:rsidRDefault="005A7CD3" w:rsidP="00BA029B">
      <w:pPr>
        <w:widowControl w:val="0"/>
        <w:spacing w:before="30" w:after="30" w:line="288" w:lineRule="auto"/>
        <w:jc w:val="both"/>
        <w:rPr>
          <w:rFonts w:ascii="Ebrima" w:hAnsi="Ebrima" w:cstheme="minorHAnsi"/>
          <w:b/>
          <w:color w:val="FF0000"/>
        </w:rPr>
      </w:pPr>
    </w:p>
    <w:p w14:paraId="03D24B79" w14:textId="4694A0B8" w:rsidR="00B90C45" w:rsidRPr="00FF221F" w:rsidRDefault="00B90C45" w:rsidP="00BA029B">
      <w:pPr>
        <w:widowControl w:val="0"/>
        <w:spacing w:before="30" w:after="30" w:line="288" w:lineRule="auto"/>
        <w:jc w:val="both"/>
        <w:rPr>
          <w:rFonts w:ascii="Ebrima" w:hAnsi="Ebrima" w:cstheme="minorHAnsi"/>
        </w:rPr>
      </w:pPr>
      <w:r w:rsidRPr="00FF221F">
        <w:rPr>
          <w:rFonts w:ascii="Ebrima" w:hAnsi="Ebrima" w:cstheme="minorHAnsi"/>
          <w:b/>
          <w:color w:val="FF0000"/>
        </w:rPr>
        <w:t xml:space="preserve">I ruggenti anni Venti, la crisi del 1929 in America e il “New </w:t>
      </w:r>
      <w:r w:rsidR="009F56AF">
        <w:rPr>
          <w:rFonts w:ascii="Ebrima" w:hAnsi="Ebrima" w:cstheme="minorHAnsi"/>
          <w:b/>
          <w:color w:val="FF0000"/>
        </w:rPr>
        <w:t>D</w:t>
      </w:r>
      <w:r w:rsidRPr="00FF221F">
        <w:rPr>
          <w:rFonts w:ascii="Ebrima" w:hAnsi="Ebrima" w:cstheme="minorHAnsi"/>
          <w:b/>
          <w:color w:val="FF0000"/>
        </w:rPr>
        <w:t>eal”</w:t>
      </w:r>
      <w:r w:rsidRPr="00FF221F">
        <w:rPr>
          <w:rFonts w:ascii="Ebrima" w:hAnsi="Ebrima" w:cstheme="minorHAnsi"/>
        </w:rPr>
        <w:t>. Alla ripresa degli anni ’20 (quelli che sono passati alla storia come “</w:t>
      </w:r>
      <w:r w:rsidRPr="00FF221F">
        <w:rPr>
          <w:rFonts w:ascii="Ebrima" w:hAnsi="Ebrima" w:cstheme="minorHAnsi"/>
          <w:u w:val="single"/>
        </w:rPr>
        <w:t>i ruggenti anni venti</w:t>
      </w:r>
      <w:r w:rsidRPr="00FF221F">
        <w:rPr>
          <w:rFonts w:ascii="Ebrima" w:hAnsi="Ebrima" w:cstheme="minorHAnsi"/>
        </w:rPr>
        <w:t xml:space="preserve">” del Jazz, del proibizionismo, del gangsterismo, ecc.) succede in America una fase recessiva che inizia nel 1929 e dura per tutti gli anni Trenta. </w:t>
      </w:r>
      <w:r w:rsidR="00725E37" w:rsidRPr="00FF221F">
        <w:rPr>
          <w:rFonts w:ascii="Ebrima" w:hAnsi="Ebrima" w:cstheme="minorHAnsi"/>
        </w:rPr>
        <w:t>È</w:t>
      </w:r>
      <w:r w:rsidRPr="00FF221F">
        <w:rPr>
          <w:rFonts w:ascii="Ebrima" w:hAnsi="Ebrima" w:cstheme="minorHAnsi"/>
        </w:rPr>
        <w:t xml:space="preserve"> la Grande depressione che segue al crollo della Borsa di Wall Street. Le conseguenze del disastro sono immense e impegneranno la politica degli anni successivi in un programma di risanamento che verrà meno anche ai classici principi liberistici della cultura americana (il </w:t>
      </w:r>
      <w:r w:rsidRPr="00FF221F">
        <w:rPr>
          <w:rFonts w:ascii="Ebrima" w:hAnsi="Ebrima" w:cstheme="minorHAnsi"/>
          <w:i/>
          <w:iCs/>
        </w:rPr>
        <w:t>New Deal</w:t>
      </w:r>
      <w:r w:rsidRPr="00FF221F">
        <w:rPr>
          <w:rFonts w:ascii="Ebrima" w:hAnsi="Ebrima" w:cstheme="minorHAnsi"/>
        </w:rPr>
        <w:t xml:space="preserve"> di Roosevelt). </w:t>
      </w:r>
    </w:p>
    <w:p w14:paraId="7D84ACCC" w14:textId="65E606D1" w:rsidR="00B92D5C" w:rsidRDefault="00B92D5C" w:rsidP="00BA029B">
      <w:pPr>
        <w:widowControl w:val="0"/>
        <w:spacing w:before="30" w:after="30" w:line="288" w:lineRule="auto"/>
        <w:jc w:val="both"/>
        <w:rPr>
          <w:rFonts w:ascii="Ebrima" w:hAnsi="Ebrima" w:cstheme="minorHAnsi"/>
        </w:rPr>
      </w:pPr>
    </w:p>
    <w:p w14:paraId="4147E287" w14:textId="77777777" w:rsidR="00B90C45" w:rsidRPr="00FF221F" w:rsidRDefault="00B90C45" w:rsidP="00BA029B">
      <w:pPr>
        <w:pStyle w:val="Rientrocorpodeltesto"/>
        <w:spacing w:before="120" w:after="120" w:line="288" w:lineRule="auto"/>
        <w:ind w:left="0"/>
        <w:jc w:val="both"/>
        <w:rPr>
          <w:rFonts w:ascii="Ebrima" w:hAnsi="Ebrima" w:cstheme="minorHAnsi"/>
          <w:sz w:val="20"/>
        </w:rPr>
      </w:pPr>
      <w:r w:rsidRPr="00FF221F">
        <w:rPr>
          <w:rFonts w:ascii="Ebrima" w:hAnsi="Ebrima" w:cstheme="minorHAnsi"/>
          <w:b/>
          <w:color w:val="FF0000"/>
          <w:sz w:val="20"/>
        </w:rPr>
        <w:t>Diffusione della crisi in Europa. Effetti: blocco della ripresa e accelerazione dello sviluppo dei totalitarismi</w:t>
      </w:r>
      <w:r w:rsidRPr="00FF221F">
        <w:rPr>
          <w:rFonts w:ascii="Ebrima" w:hAnsi="Ebrima" w:cstheme="minorHAnsi"/>
          <w:sz w:val="20"/>
        </w:rPr>
        <w:t xml:space="preserve">. Le conseguenze del disastro economico americano si trasmettono a tutte le economie collegate, perciò anche a quelle europee. Gli effetti negativi si fanno sentire </w:t>
      </w:r>
      <w:r w:rsidRPr="00FF221F">
        <w:rPr>
          <w:rFonts w:ascii="Ebrima" w:hAnsi="Ebrima" w:cstheme="minorHAnsi"/>
          <w:sz w:val="20"/>
          <w:u w:val="single"/>
        </w:rPr>
        <w:t>soprattutto in Germania</w:t>
      </w:r>
      <w:r w:rsidRPr="00FF221F">
        <w:rPr>
          <w:rFonts w:ascii="Ebrima" w:hAnsi="Ebrima" w:cstheme="minorHAnsi"/>
          <w:sz w:val="20"/>
        </w:rPr>
        <w:t xml:space="preserve">, dove viene bloccata l’erogazione dei prestiti americani per la ripresa post-bellica. </w:t>
      </w:r>
    </w:p>
    <w:p w14:paraId="7DCA34DF" w14:textId="200D05C6" w:rsidR="00B90C45" w:rsidRPr="00FF221F" w:rsidRDefault="00B90C45" w:rsidP="00BA029B">
      <w:pPr>
        <w:pStyle w:val="Rientrocorpodeltesto"/>
        <w:spacing w:before="120" w:after="120" w:line="288" w:lineRule="auto"/>
        <w:ind w:left="0"/>
        <w:jc w:val="both"/>
        <w:rPr>
          <w:rFonts w:ascii="Ebrima" w:hAnsi="Ebrima" w:cstheme="minorHAnsi"/>
          <w:sz w:val="20"/>
        </w:rPr>
      </w:pPr>
      <w:r w:rsidRPr="00FF221F">
        <w:rPr>
          <w:rFonts w:ascii="Ebrima" w:hAnsi="Ebrima" w:cstheme="minorHAnsi"/>
          <w:sz w:val="20"/>
        </w:rPr>
        <w:t xml:space="preserve">Ma una delle conseguenze più importanti della crisi del 1929 è che, inserendosi in un panorama politico già complesso, essa accentua l’adesione ai regimi autoritari che si erano già formati in Europa nel corso degli anni Venti. La speranza di alcuni strati sociali è che un uomo forte e deciso sia in grado di operare le scelte più giuste per risollevarsi dalla crisi. </w:t>
      </w:r>
    </w:p>
    <w:p w14:paraId="515B5B6D" w14:textId="77777777" w:rsidR="00B90C45" w:rsidRPr="0021609D" w:rsidRDefault="00B90C45" w:rsidP="00BA029B">
      <w:pPr>
        <w:pStyle w:val="Rientrocorpodeltesto"/>
        <w:spacing w:before="30" w:after="30" w:line="288" w:lineRule="auto"/>
        <w:ind w:left="720"/>
        <w:jc w:val="both"/>
        <w:rPr>
          <w:rFonts w:ascii="Ebrima" w:hAnsi="Ebrima"/>
        </w:rPr>
      </w:pPr>
    </w:p>
    <w:p w14:paraId="36BAA74F" w14:textId="312C628F" w:rsidR="006D59ED" w:rsidRDefault="006D59ED" w:rsidP="00BA029B">
      <w:pPr>
        <w:pStyle w:val="Rientrocorpodeltesto"/>
        <w:spacing w:before="30" w:after="30" w:line="288" w:lineRule="auto"/>
        <w:ind w:left="0"/>
        <w:jc w:val="both"/>
        <w:rPr>
          <w:rFonts w:ascii="Ebrima" w:hAnsi="Ebrima" w:cstheme="minorHAnsi"/>
          <w:sz w:val="20"/>
        </w:rPr>
      </w:pPr>
      <w:r>
        <w:rPr>
          <w:rFonts w:ascii="Ebrima" w:hAnsi="Ebrima" w:cstheme="minorHAnsi"/>
          <w:sz w:val="20"/>
        </w:rPr>
        <w:t xml:space="preserve">Quali erano questi regimi autoritari che si erano formati negli anni Venti? </w:t>
      </w:r>
      <w:r w:rsidRPr="00FF221F">
        <w:rPr>
          <w:rFonts w:ascii="Ebrima" w:hAnsi="Ebrima" w:cstheme="minorHAnsi"/>
          <w:sz w:val="20"/>
        </w:rPr>
        <w:t>Eccone un elenco. Tra parentesi il capo della dittatura.</w:t>
      </w:r>
    </w:p>
    <w:p w14:paraId="0ECDE4A4" w14:textId="77777777" w:rsidR="006D59ED" w:rsidRPr="00FF221F" w:rsidRDefault="006D59ED" w:rsidP="00BA029B">
      <w:pPr>
        <w:pStyle w:val="Rientrocorpodeltesto"/>
        <w:spacing w:before="30" w:after="30" w:line="288" w:lineRule="auto"/>
        <w:ind w:left="0"/>
        <w:jc w:val="both"/>
        <w:rPr>
          <w:rFonts w:ascii="Ebrima" w:hAnsi="Ebrima" w:cstheme="minorHAnsi"/>
          <w:sz w:val="20"/>
        </w:rPr>
      </w:pPr>
    </w:p>
    <w:p w14:paraId="7D33E1BD" w14:textId="5D25A792" w:rsidR="006D59ED" w:rsidRPr="00FF221F" w:rsidRDefault="006D59ED" w:rsidP="00BA029B">
      <w:pPr>
        <w:pStyle w:val="Rientrocorpodeltesto"/>
        <w:numPr>
          <w:ilvl w:val="0"/>
          <w:numId w:val="11"/>
        </w:numPr>
        <w:spacing w:before="30" w:after="30" w:line="288" w:lineRule="auto"/>
        <w:ind w:left="556"/>
        <w:jc w:val="both"/>
        <w:rPr>
          <w:rFonts w:ascii="Ebrima" w:hAnsi="Ebrima" w:cstheme="minorHAnsi"/>
          <w:sz w:val="20"/>
        </w:rPr>
      </w:pPr>
      <w:r w:rsidRPr="00FF221F">
        <w:rPr>
          <w:rFonts w:ascii="Ebrima" w:hAnsi="Ebrima" w:cstheme="minorHAnsi"/>
          <w:sz w:val="20"/>
        </w:rPr>
        <w:t>Ungheria (</w:t>
      </w:r>
      <w:r w:rsidR="004B1858">
        <w:rPr>
          <w:rFonts w:ascii="Ebrima" w:hAnsi="Ebrima" w:cstheme="minorHAnsi"/>
          <w:sz w:val="20"/>
        </w:rPr>
        <w:t xml:space="preserve">regime di M. </w:t>
      </w:r>
      <w:r w:rsidRPr="00FF221F">
        <w:rPr>
          <w:rFonts w:ascii="Ebrima" w:hAnsi="Ebrima" w:cstheme="minorHAnsi"/>
          <w:sz w:val="20"/>
        </w:rPr>
        <w:t>Horthy)</w:t>
      </w:r>
    </w:p>
    <w:p w14:paraId="4A68152F" w14:textId="58773941" w:rsidR="006D59ED" w:rsidRPr="00FF221F" w:rsidRDefault="006D59ED" w:rsidP="00BA029B">
      <w:pPr>
        <w:pStyle w:val="Rientrocorpodeltesto"/>
        <w:numPr>
          <w:ilvl w:val="0"/>
          <w:numId w:val="11"/>
        </w:numPr>
        <w:spacing w:before="30" w:after="30" w:line="288" w:lineRule="auto"/>
        <w:ind w:left="556"/>
        <w:jc w:val="both"/>
        <w:rPr>
          <w:rFonts w:ascii="Ebrima" w:hAnsi="Ebrima" w:cstheme="minorHAnsi"/>
          <w:sz w:val="20"/>
        </w:rPr>
      </w:pPr>
      <w:r w:rsidRPr="00FF221F">
        <w:rPr>
          <w:rFonts w:ascii="Ebrima" w:hAnsi="Ebrima" w:cstheme="minorHAnsi"/>
          <w:sz w:val="20"/>
        </w:rPr>
        <w:t>Polonia (</w:t>
      </w:r>
      <w:r w:rsidR="004B1858">
        <w:rPr>
          <w:rFonts w:ascii="Ebrima" w:hAnsi="Ebrima" w:cstheme="minorHAnsi"/>
          <w:sz w:val="20"/>
        </w:rPr>
        <w:t xml:space="preserve">dittatura di J. </w:t>
      </w:r>
      <w:r w:rsidRPr="00FF221F">
        <w:rPr>
          <w:rFonts w:ascii="Ebrima" w:hAnsi="Ebrima" w:cstheme="minorHAnsi"/>
          <w:sz w:val="20"/>
        </w:rPr>
        <w:t>Pilsudski)</w:t>
      </w:r>
    </w:p>
    <w:p w14:paraId="160179ED" w14:textId="0A011F84" w:rsidR="006D59ED" w:rsidRPr="00FF221F" w:rsidRDefault="006D59ED" w:rsidP="00BA029B">
      <w:pPr>
        <w:pStyle w:val="Rientrocorpodeltesto"/>
        <w:numPr>
          <w:ilvl w:val="0"/>
          <w:numId w:val="11"/>
        </w:numPr>
        <w:spacing w:before="30" w:after="30" w:line="288" w:lineRule="auto"/>
        <w:ind w:left="556"/>
        <w:jc w:val="both"/>
        <w:rPr>
          <w:rFonts w:ascii="Ebrima" w:hAnsi="Ebrima" w:cstheme="minorHAnsi"/>
          <w:sz w:val="20"/>
        </w:rPr>
      </w:pPr>
      <w:r w:rsidRPr="00FF221F">
        <w:rPr>
          <w:rFonts w:ascii="Ebrima" w:hAnsi="Ebrima" w:cstheme="minorHAnsi"/>
          <w:sz w:val="20"/>
        </w:rPr>
        <w:t>Grecia, Bulgaria, Jugoslavia</w:t>
      </w:r>
      <w:r w:rsidR="00046EA4">
        <w:rPr>
          <w:rFonts w:ascii="Ebrima" w:hAnsi="Ebrima" w:cstheme="minorHAnsi"/>
          <w:sz w:val="20"/>
        </w:rPr>
        <w:t xml:space="preserve"> (instabilità politica e colpi di Stato)</w:t>
      </w:r>
    </w:p>
    <w:p w14:paraId="51AF485F" w14:textId="6D95F6DB" w:rsidR="006D59ED" w:rsidRPr="00FF221F" w:rsidRDefault="006D59ED" w:rsidP="00BA029B">
      <w:pPr>
        <w:pStyle w:val="Rientrocorpodeltesto"/>
        <w:numPr>
          <w:ilvl w:val="0"/>
          <w:numId w:val="11"/>
        </w:numPr>
        <w:spacing w:before="30" w:after="30" w:line="288" w:lineRule="auto"/>
        <w:ind w:left="556"/>
        <w:jc w:val="both"/>
        <w:rPr>
          <w:rFonts w:ascii="Ebrima" w:hAnsi="Ebrima" w:cstheme="minorHAnsi"/>
          <w:sz w:val="20"/>
        </w:rPr>
      </w:pPr>
      <w:r w:rsidRPr="00FF221F">
        <w:rPr>
          <w:rFonts w:ascii="Ebrima" w:hAnsi="Ebrima" w:cstheme="minorHAnsi"/>
          <w:sz w:val="20"/>
        </w:rPr>
        <w:t>Spagna (</w:t>
      </w:r>
      <w:r w:rsidR="004B1858">
        <w:rPr>
          <w:rFonts w:ascii="Ebrima" w:hAnsi="Ebrima" w:cstheme="minorHAnsi"/>
          <w:sz w:val="20"/>
        </w:rPr>
        <w:t xml:space="preserve">dittatura di </w:t>
      </w:r>
      <w:r w:rsidRPr="00FF221F">
        <w:rPr>
          <w:rFonts w:ascii="Ebrima" w:hAnsi="Ebrima" w:cstheme="minorHAnsi"/>
          <w:sz w:val="20"/>
        </w:rPr>
        <w:t>Primo de Rivera)</w:t>
      </w:r>
    </w:p>
    <w:p w14:paraId="4C784518" w14:textId="1249EA35" w:rsidR="006D59ED" w:rsidRPr="00FF221F" w:rsidRDefault="006D59ED" w:rsidP="00BA029B">
      <w:pPr>
        <w:pStyle w:val="Rientrocorpodeltesto"/>
        <w:numPr>
          <w:ilvl w:val="0"/>
          <w:numId w:val="11"/>
        </w:numPr>
        <w:spacing w:before="30" w:after="30" w:line="288" w:lineRule="auto"/>
        <w:ind w:left="556"/>
        <w:jc w:val="both"/>
        <w:rPr>
          <w:rFonts w:ascii="Ebrima" w:hAnsi="Ebrima" w:cstheme="minorHAnsi"/>
          <w:sz w:val="20"/>
        </w:rPr>
      </w:pPr>
      <w:r w:rsidRPr="00FF221F">
        <w:rPr>
          <w:rFonts w:ascii="Ebrima" w:hAnsi="Ebrima" w:cstheme="minorHAnsi"/>
          <w:sz w:val="20"/>
        </w:rPr>
        <w:t>Portogallo (</w:t>
      </w:r>
      <w:r w:rsidR="00046EA4">
        <w:rPr>
          <w:rFonts w:ascii="Ebrima" w:hAnsi="Ebrima" w:cstheme="minorHAnsi"/>
          <w:sz w:val="20"/>
        </w:rPr>
        <w:t xml:space="preserve">colpo di Stato nel 1926; poi dal 1928 comparsa sulla scena politica di </w:t>
      </w:r>
      <w:r w:rsidR="004B1858">
        <w:rPr>
          <w:rFonts w:ascii="Ebrima" w:hAnsi="Ebrima" w:cstheme="minorHAnsi"/>
          <w:sz w:val="20"/>
        </w:rPr>
        <w:t>A</w:t>
      </w:r>
      <w:r w:rsidR="00046EA4">
        <w:rPr>
          <w:rFonts w:ascii="Ebrima" w:hAnsi="Ebrima" w:cstheme="minorHAnsi"/>
          <w:sz w:val="20"/>
        </w:rPr>
        <w:t>ntonio de</w:t>
      </w:r>
      <w:r w:rsidR="004B1858">
        <w:rPr>
          <w:rFonts w:ascii="Ebrima" w:hAnsi="Ebrima" w:cstheme="minorHAnsi"/>
          <w:sz w:val="20"/>
        </w:rPr>
        <w:t xml:space="preserve"> </w:t>
      </w:r>
      <w:r w:rsidRPr="00FF221F">
        <w:rPr>
          <w:rFonts w:ascii="Ebrima" w:hAnsi="Ebrima" w:cstheme="minorHAnsi"/>
          <w:sz w:val="20"/>
        </w:rPr>
        <w:t>Salazar</w:t>
      </w:r>
      <w:r w:rsidR="00046EA4">
        <w:rPr>
          <w:rFonts w:ascii="Ebrima" w:hAnsi="Ebrima" w:cstheme="minorHAnsi"/>
          <w:sz w:val="20"/>
        </w:rPr>
        <w:t xml:space="preserve"> e dittatura dal 1932 al 1974</w:t>
      </w:r>
      <w:r w:rsidRPr="00FF221F">
        <w:rPr>
          <w:rFonts w:ascii="Ebrima" w:hAnsi="Ebrima" w:cstheme="minorHAnsi"/>
          <w:sz w:val="20"/>
        </w:rPr>
        <w:t>)</w:t>
      </w:r>
    </w:p>
    <w:p w14:paraId="3CFF88BA" w14:textId="25BBC98B" w:rsidR="006D59ED" w:rsidRPr="00FF221F" w:rsidRDefault="006D59ED" w:rsidP="00BA029B">
      <w:pPr>
        <w:pStyle w:val="Rientrocorpodeltesto"/>
        <w:numPr>
          <w:ilvl w:val="0"/>
          <w:numId w:val="11"/>
        </w:numPr>
        <w:spacing w:before="30" w:after="30" w:line="288" w:lineRule="auto"/>
        <w:ind w:left="556"/>
        <w:jc w:val="both"/>
        <w:rPr>
          <w:rFonts w:ascii="Ebrima" w:hAnsi="Ebrima" w:cstheme="minorHAnsi"/>
          <w:sz w:val="20"/>
        </w:rPr>
      </w:pPr>
      <w:r w:rsidRPr="00FF221F">
        <w:rPr>
          <w:rFonts w:ascii="Ebrima" w:hAnsi="Ebrima" w:cstheme="minorHAnsi"/>
          <w:sz w:val="20"/>
        </w:rPr>
        <w:t>Austria (</w:t>
      </w:r>
      <w:r w:rsidR="004B1858">
        <w:rPr>
          <w:rFonts w:ascii="Ebrima" w:hAnsi="Ebrima" w:cstheme="minorHAnsi"/>
          <w:sz w:val="20"/>
        </w:rPr>
        <w:t xml:space="preserve">regime fascista di E. </w:t>
      </w:r>
      <w:proofErr w:type="spellStart"/>
      <w:r w:rsidRPr="00FF221F">
        <w:rPr>
          <w:rFonts w:ascii="Ebrima" w:hAnsi="Ebrima" w:cstheme="minorHAnsi"/>
          <w:sz w:val="20"/>
        </w:rPr>
        <w:t>Dollfuss</w:t>
      </w:r>
      <w:proofErr w:type="spellEnd"/>
      <w:r w:rsidRPr="00FF221F">
        <w:rPr>
          <w:rFonts w:ascii="Ebrima" w:hAnsi="Ebrima" w:cstheme="minorHAnsi"/>
          <w:sz w:val="20"/>
        </w:rPr>
        <w:t>)</w:t>
      </w:r>
    </w:p>
    <w:p w14:paraId="38CF4DB9" w14:textId="77777777" w:rsidR="00B90C45" w:rsidRDefault="00B90C45" w:rsidP="00BA029B">
      <w:pPr>
        <w:pStyle w:val="Rientrocorpodeltesto"/>
        <w:spacing w:before="30" w:after="30" w:line="288" w:lineRule="auto"/>
        <w:ind w:left="720"/>
        <w:jc w:val="both"/>
        <w:rPr>
          <w:rFonts w:ascii="Ebrima" w:hAnsi="Ebrima"/>
        </w:rPr>
      </w:pPr>
    </w:p>
    <w:p w14:paraId="1751A482" w14:textId="0F5877FB" w:rsidR="00B90C45" w:rsidRPr="006D59ED" w:rsidRDefault="006D59ED" w:rsidP="00BA029B">
      <w:pPr>
        <w:pStyle w:val="Rientrocorpodeltesto"/>
        <w:spacing w:before="30" w:after="30" w:line="288" w:lineRule="auto"/>
        <w:ind w:left="0"/>
        <w:jc w:val="both"/>
        <w:rPr>
          <w:rFonts w:ascii="Ebrima" w:hAnsi="Ebrima" w:cstheme="minorHAnsi"/>
          <w:sz w:val="20"/>
        </w:rPr>
      </w:pPr>
      <w:r w:rsidRPr="006D59ED">
        <w:rPr>
          <w:rFonts w:ascii="Ebrima" w:hAnsi="Ebrima" w:cstheme="minorHAnsi"/>
          <w:sz w:val="20"/>
        </w:rPr>
        <w:t xml:space="preserve">Esamineremo in particolare la situazione della Germania, dove si diffonde il nazismo, poi dell’Urss, dove si </w:t>
      </w:r>
      <w:r w:rsidR="004E100F">
        <w:rPr>
          <w:rFonts w:ascii="Ebrima" w:hAnsi="Ebrima" w:cstheme="minorHAnsi"/>
          <w:sz w:val="20"/>
        </w:rPr>
        <w:t>sviluppa</w:t>
      </w:r>
      <w:r w:rsidRPr="006D59ED">
        <w:rPr>
          <w:rFonts w:ascii="Ebrima" w:hAnsi="Ebrima" w:cstheme="minorHAnsi"/>
          <w:sz w:val="20"/>
        </w:rPr>
        <w:t xml:space="preserve"> lo stalinismo. Al fascismo italiano è dedicato un capitolo a parte.</w:t>
      </w:r>
    </w:p>
    <w:p w14:paraId="3B56AE52" w14:textId="77777777" w:rsidR="006D59ED" w:rsidRDefault="006D59ED" w:rsidP="00BA029B">
      <w:pPr>
        <w:pStyle w:val="Rientrocorpodeltesto"/>
        <w:spacing w:before="30" w:after="30" w:line="288" w:lineRule="auto"/>
        <w:ind w:left="0"/>
        <w:jc w:val="both"/>
        <w:rPr>
          <w:rFonts w:ascii="Ebrima" w:hAnsi="Ebrima"/>
        </w:rPr>
      </w:pPr>
    </w:p>
    <w:p w14:paraId="469E9E81" w14:textId="27865BA1" w:rsidR="006D59ED" w:rsidRDefault="006D59ED" w:rsidP="00BA029B">
      <w:pPr>
        <w:pStyle w:val="Rientrocorpodeltesto"/>
        <w:spacing w:before="30" w:after="30" w:line="288" w:lineRule="auto"/>
        <w:ind w:left="0"/>
        <w:jc w:val="both"/>
        <w:rPr>
          <w:rFonts w:ascii="Ebrima" w:hAnsi="Ebrima"/>
        </w:rPr>
      </w:pPr>
    </w:p>
    <w:p w14:paraId="6875EEE0" w14:textId="4B58EC45" w:rsidR="000B788B" w:rsidRDefault="000B788B" w:rsidP="00BA029B">
      <w:pPr>
        <w:spacing w:after="200" w:line="288" w:lineRule="auto"/>
        <w:rPr>
          <w:rFonts w:ascii="Ebrima" w:hAnsi="Ebrima"/>
          <w:sz w:val="16"/>
        </w:rPr>
      </w:pPr>
      <w:r>
        <w:rPr>
          <w:rFonts w:ascii="Ebrima" w:hAnsi="Ebrima"/>
        </w:rPr>
        <w:br w:type="page"/>
      </w:r>
    </w:p>
    <w:p w14:paraId="2D6CE843" w14:textId="77777777" w:rsidR="006D59ED" w:rsidRPr="0021609D" w:rsidRDefault="006D59ED" w:rsidP="00BA029B">
      <w:pPr>
        <w:pStyle w:val="Rientrocorpodeltesto"/>
        <w:spacing w:before="30" w:after="30" w:line="288" w:lineRule="auto"/>
        <w:ind w:left="0"/>
        <w:jc w:val="both"/>
        <w:rPr>
          <w:rFonts w:ascii="Ebrima" w:hAnsi="Ebrima"/>
        </w:rPr>
      </w:pPr>
    </w:p>
    <w:p w14:paraId="18BBD772" w14:textId="081D01CB" w:rsidR="009B5FA8" w:rsidRDefault="00B90C45" w:rsidP="00BA029B">
      <w:pPr>
        <w:pStyle w:val="Titolo2"/>
        <w:spacing w:line="288" w:lineRule="auto"/>
        <w:jc w:val="left"/>
        <w:rPr>
          <w:rFonts w:ascii="Ebrima" w:eastAsia="Batang" w:hAnsi="Ebrima" w:cstheme="minorHAnsi"/>
          <w:color w:val="0070C0"/>
          <w:sz w:val="28"/>
          <w:szCs w:val="28"/>
        </w:rPr>
      </w:pPr>
      <w:bookmarkStart w:id="1" w:name="_Toc133088734"/>
      <w:r w:rsidRPr="0021609D">
        <w:rPr>
          <w:rFonts w:ascii="Ebrima" w:eastAsia="Batang" w:hAnsi="Ebrima" w:cstheme="minorHAnsi"/>
          <w:color w:val="0070C0"/>
          <w:sz w:val="28"/>
          <w:szCs w:val="28"/>
        </w:rPr>
        <w:t xml:space="preserve">2/ </w:t>
      </w:r>
      <w:r w:rsidR="009B5FA8">
        <w:rPr>
          <w:rFonts w:ascii="Ebrima" w:eastAsia="Batang" w:hAnsi="Ebrima" w:cstheme="minorHAnsi"/>
          <w:color w:val="0070C0"/>
          <w:sz w:val="28"/>
          <w:szCs w:val="28"/>
        </w:rPr>
        <w:t>Il nazismo in Germania</w:t>
      </w:r>
      <w:bookmarkEnd w:id="1"/>
    </w:p>
    <w:p w14:paraId="3220DD27" w14:textId="5BDA74F4" w:rsidR="00B90C45" w:rsidRPr="009B5FA8" w:rsidRDefault="009B5FA8" w:rsidP="00BA029B">
      <w:pPr>
        <w:pStyle w:val="Titolo2"/>
        <w:spacing w:line="288" w:lineRule="auto"/>
        <w:jc w:val="left"/>
        <w:rPr>
          <w:rFonts w:ascii="Ebrima" w:eastAsia="Batang" w:hAnsi="Ebrima" w:cstheme="minorHAnsi"/>
          <w:color w:val="0070C0"/>
          <w:szCs w:val="18"/>
        </w:rPr>
      </w:pPr>
      <w:r>
        <w:rPr>
          <w:rFonts w:ascii="Ebrima" w:eastAsia="Batang" w:hAnsi="Ebrima" w:cstheme="minorHAnsi"/>
          <w:color w:val="0070C0"/>
          <w:sz w:val="28"/>
          <w:szCs w:val="28"/>
        </w:rPr>
        <w:t xml:space="preserve"> </w:t>
      </w:r>
    </w:p>
    <w:p w14:paraId="5FDD8187" w14:textId="77777777" w:rsidR="00E8190D" w:rsidRDefault="00E8190D" w:rsidP="00BA029B">
      <w:pPr>
        <w:widowControl w:val="0"/>
        <w:spacing w:before="30" w:after="30" w:line="288" w:lineRule="auto"/>
        <w:ind w:left="720"/>
        <w:jc w:val="both"/>
        <w:rPr>
          <w:rFonts w:ascii="Ebrima" w:hAnsi="Ebrima"/>
          <w:sz w:val="16"/>
        </w:rPr>
      </w:pPr>
    </w:p>
    <w:p w14:paraId="4B399607" w14:textId="77777777" w:rsidR="00A84FB8" w:rsidRDefault="00A84FB8" w:rsidP="00BA029B">
      <w:pPr>
        <w:widowControl w:val="0"/>
        <w:spacing w:before="30" w:after="30" w:line="288" w:lineRule="auto"/>
        <w:ind w:left="2124"/>
        <w:jc w:val="both"/>
        <w:rPr>
          <w:rFonts w:ascii="Ebrima" w:hAnsi="Ebrima"/>
          <w:b/>
          <w:bCs/>
          <w:color w:val="002060"/>
        </w:rPr>
      </w:pPr>
    </w:p>
    <w:p w14:paraId="6F1AF130" w14:textId="04E11D9C" w:rsidR="00E8190D" w:rsidRPr="00670D39" w:rsidRDefault="00E8190D" w:rsidP="00BA029B">
      <w:pPr>
        <w:widowControl w:val="0"/>
        <w:spacing w:before="30" w:after="30" w:line="288" w:lineRule="auto"/>
        <w:ind w:left="2124"/>
        <w:jc w:val="both"/>
        <w:rPr>
          <w:rFonts w:ascii="Calibri Light" w:hAnsi="Calibri Light" w:cs="Calibri Light"/>
          <w:color w:val="002060"/>
        </w:rPr>
      </w:pPr>
      <w:r w:rsidRPr="00670D39">
        <w:rPr>
          <w:rFonts w:ascii="Calibri Light" w:hAnsi="Calibri Light" w:cs="Calibri Light"/>
          <w:b/>
          <w:bCs/>
          <w:color w:val="002060"/>
        </w:rPr>
        <w:t>SINTESI</w:t>
      </w:r>
    </w:p>
    <w:p w14:paraId="31D0F769" w14:textId="5E9C197F" w:rsidR="00B90C45" w:rsidRPr="005070D4" w:rsidRDefault="00E8190D" w:rsidP="00BA029B">
      <w:pPr>
        <w:widowControl w:val="0"/>
        <w:spacing w:before="30" w:after="30" w:line="288" w:lineRule="auto"/>
        <w:ind w:left="2124"/>
        <w:jc w:val="both"/>
        <w:rPr>
          <w:rFonts w:ascii="Calibri Light" w:hAnsi="Calibri Light" w:cs="Calibri Light"/>
          <w:color w:val="002060"/>
        </w:rPr>
      </w:pPr>
      <w:r w:rsidRPr="005070D4">
        <w:rPr>
          <w:rFonts w:ascii="Calibri Light" w:hAnsi="Calibri Light" w:cs="Calibri Light"/>
          <w:color w:val="002060"/>
        </w:rPr>
        <w:t>Il programma del partito nazista:</w:t>
      </w:r>
    </w:p>
    <w:p w14:paraId="258AF960" w14:textId="07CA8AA8" w:rsidR="00E8190D" w:rsidRDefault="00E8190D" w:rsidP="00BA029B">
      <w:pPr>
        <w:pStyle w:val="Paragrafoelenco"/>
        <w:widowControl w:val="0"/>
        <w:numPr>
          <w:ilvl w:val="4"/>
          <w:numId w:val="6"/>
        </w:numPr>
        <w:spacing w:before="30" w:after="30" w:line="288" w:lineRule="auto"/>
        <w:jc w:val="both"/>
        <w:rPr>
          <w:rFonts w:ascii="Calibri Light" w:hAnsi="Calibri Light" w:cs="Calibri Light"/>
          <w:color w:val="002060"/>
        </w:rPr>
      </w:pPr>
      <w:r w:rsidRPr="00670D39">
        <w:rPr>
          <w:rFonts w:ascii="Calibri Light" w:hAnsi="Calibri Light" w:cs="Calibri Light"/>
          <w:color w:val="002060"/>
        </w:rPr>
        <w:t>Supremazia razziale</w:t>
      </w:r>
    </w:p>
    <w:p w14:paraId="0035FDDE" w14:textId="02F1DC55" w:rsidR="008321D5" w:rsidRPr="00670D39" w:rsidRDefault="008321D5" w:rsidP="00BA029B">
      <w:pPr>
        <w:pStyle w:val="Paragrafoelenco"/>
        <w:widowControl w:val="0"/>
        <w:numPr>
          <w:ilvl w:val="4"/>
          <w:numId w:val="6"/>
        </w:numPr>
        <w:spacing w:before="30" w:after="30" w:line="288" w:lineRule="auto"/>
        <w:jc w:val="both"/>
        <w:rPr>
          <w:rFonts w:ascii="Calibri Light" w:hAnsi="Calibri Light" w:cs="Calibri Light"/>
          <w:color w:val="002060"/>
        </w:rPr>
      </w:pPr>
      <w:r>
        <w:rPr>
          <w:rFonts w:ascii="Calibri Light" w:hAnsi="Calibri Light" w:cs="Calibri Light"/>
          <w:color w:val="002060"/>
        </w:rPr>
        <w:t xml:space="preserve">Pangermanesimo </w:t>
      </w:r>
      <w:r w:rsidR="00204F04">
        <w:rPr>
          <w:rFonts w:ascii="Calibri Light" w:hAnsi="Calibri Light" w:cs="Calibri Light"/>
          <w:color w:val="002060"/>
        </w:rPr>
        <w:t>e “spinta verso l’Est”</w:t>
      </w:r>
    </w:p>
    <w:p w14:paraId="5E770D69" w14:textId="506CAB55" w:rsidR="00E8190D" w:rsidRPr="00670D39" w:rsidRDefault="00E23BEA" w:rsidP="00BA029B">
      <w:pPr>
        <w:pStyle w:val="Paragrafoelenco"/>
        <w:widowControl w:val="0"/>
        <w:numPr>
          <w:ilvl w:val="4"/>
          <w:numId w:val="6"/>
        </w:numPr>
        <w:spacing w:before="30" w:after="30" w:line="288" w:lineRule="auto"/>
        <w:jc w:val="both"/>
        <w:rPr>
          <w:rFonts w:ascii="Calibri Light" w:hAnsi="Calibri Light" w:cs="Calibri Light"/>
          <w:color w:val="002060"/>
        </w:rPr>
      </w:pPr>
      <w:r>
        <w:rPr>
          <w:rFonts w:ascii="Calibri Light" w:hAnsi="Calibri Light" w:cs="Calibri Light"/>
          <w:color w:val="002060"/>
        </w:rPr>
        <w:t>Culto</w:t>
      </w:r>
      <w:r w:rsidR="008321D5">
        <w:rPr>
          <w:rFonts w:ascii="Calibri Light" w:hAnsi="Calibri Light" w:cs="Calibri Light"/>
          <w:color w:val="002060"/>
        </w:rPr>
        <w:t xml:space="preserve"> del c</w:t>
      </w:r>
      <w:r w:rsidR="00E8190D" w:rsidRPr="00670D39">
        <w:rPr>
          <w:rFonts w:ascii="Calibri Light" w:hAnsi="Calibri Light" w:cs="Calibri Light"/>
          <w:color w:val="002060"/>
        </w:rPr>
        <w:t>apo carismatico</w:t>
      </w:r>
    </w:p>
    <w:p w14:paraId="650820D2" w14:textId="2D5ACD9A" w:rsidR="00E8190D" w:rsidRPr="005070D4" w:rsidRDefault="00E8190D" w:rsidP="00BA029B">
      <w:pPr>
        <w:widowControl w:val="0"/>
        <w:spacing w:before="30" w:after="30" w:line="288" w:lineRule="auto"/>
        <w:ind w:left="2124"/>
        <w:jc w:val="both"/>
        <w:rPr>
          <w:rFonts w:ascii="Calibri Light" w:hAnsi="Calibri Light" w:cs="Calibri Light"/>
          <w:color w:val="002060"/>
        </w:rPr>
      </w:pPr>
      <w:r w:rsidRPr="005070D4">
        <w:rPr>
          <w:rFonts w:ascii="Calibri Light" w:hAnsi="Calibri Light" w:cs="Calibri Light"/>
          <w:color w:val="002060"/>
        </w:rPr>
        <w:t>La presa del potere</w:t>
      </w:r>
    </w:p>
    <w:p w14:paraId="0F8E4692" w14:textId="153748C8" w:rsidR="00E8190D" w:rsidRPr="00670D39" w:rsidRDefault="00E8190D" w:rsidP="00BA029B">
      <w:pPr>
        <w:pStyle w:val="Paragrafoelenco"/>
        <w:widowControl w:val="0"/>
        <w:numPr>
          <w:ilvl w:val="5"/>
          <w:numId w:val="6"/>
        </w:numPr>
        <w:spacing w:before="30" w:after="30" w:line="288" w:lineRule="auto"/>
        <w:ind w:left="3612"/>
        <w:jc w:val="both"/>
        <w:rPr>
          <w:rFonts w:ascii="Calibri Light" w:hAnsi="Calibri Light" w:cs="Calibri Light"/>
          <w:color w:val="002060"/>
        </w:rPr>
      </w:pPr>
      <w:r w:rsidRPr="00670D39">
        <w:rPr>
          <w:rFonts w:ascii="Calibri Light" w:hAnsi="Calibri Light" w:cs="Calibri Light"/>
          <w:color w:val="002060"/>
        </w:rPr>
        <w:t xml:space="preserve">Scarso successo alle elezioni </w:t>
      </w:r>
      <w:r w:rsidR="008321D5">
        <w:rPr>
          <w:rFonts w:ascii="Calibri Light" w:hAnsi="Calibri Light" w:cs="Calibri Light"/>
          <w:color w:val="002060"/>
        </w:rPr>
        <w:t>del ’24 e del ‘28</w:t>
      </w:r>
    </w:p>
    <w:p w14:paraId="0E4DFBA4" w14:textId="191ACDA9" w:rsidR="00E8190D" w:rsidRPr="00670D39" w:rsidRDefault="00BD2322" w:rsidP="00BA029B">
      <w:pPr>
        <w:pStyle w:val="Paragrafoelenco"/>
        <w:widowControl w:val="0"/>
        <w:numPr>
          <w:ilvl w:val="5"/>
          <w:numId w:val="6"/>
        </w:numPr>
        <w:spacing w:before="30" w:after="30" w:line="288" w:lineRule="auto"/>
        <w:ind w:left="3612"/>
        <w:jc w:val="both"/>
        <w:rPr>
          <w:rFonts w:ascii="Calibri Light" w:hAnsi="Calibri Light" w:cs="Calibri Light"/>
          <w:color w:val="002060"/>
        </w:rPr>
      </w:pPr>
      <w:r>
        <w:rPr>
          <w:rFonts w:ascii="Calibri Light" w:hAnsi="Calibri Light" w:cs="Calibri Light"/>
          <w:color w:val="002060"/>
        </w:rPr>
        <w:t>Crisi 1929 – a</w:t>
      </w:r>
      <w:r w:rsidR="00E8190D" w:rsidRPr="00670D39">
        <w:rPr>
          <w:rFonts w:ascii="Calibri Light" w:hAnsi="Calibri Light" w:cs="Calibri Light"/>
          <w:color w:val="002060"/>
        </w:rPr>
        <w:t>ffermazione</w:t>
      </w:r>
      <w:r>
        <w:rPr>
          <w:rFonts w:ascii="Calibri Light" w:hAnsi="Calibri Light" w:cs="Calibri Light"/>
          <w:color w:val="002060"/>
        </w:rPr>
        <w:t xml:space="preserve"> </w:t>
      </w:r>
      <w:r w:rsidR="00E8190D" w:rsidRPr="00670D39">
        <w:rPr>
          <w:rFonts w:ascii="Calibri Light" w:hAnsi="Calibri Light" w:cs="Calibri Light"/>
          <w:color w:val="002060"/>
        </w:rPr>
        <w:t xml:space="preserve">alle elezioni </w:t>
      </w:r>
      <w:r w:rsidR="008321D5">
        <w:rPr>
          <w:rFonts w:ascii="Calibri Light" w:hAnsi="Calibri Light" w:cs="Calibri Light"/>
          <w:color w:val="002060"/>
        </w:rPr>
        <w:t>del ’32</w:t>
      </w:r>
      <w:r>
        <w:rPr>
          <w:rFonts w:ascii="Calibri Light" w:hAnsi="Calibri Light" w:cs="Calibri Light"/>
          <w:color w:val="002060"/>
        </w:rPr>
        <w:t xml:space="preserve"> – incarico per neutralizzarlo</w:t>
      </w:r>
    </w:p>
    <w:p w14:paraId="6D046421" w14:textId="394C75C5" w:rsidR="00E8190D" w:rsidRPr="00670D39" w:rsidRDefault="00E8190D" w:rsidP="00BA029B">
      <w:pPr>
        <w:pStyle w:val="Paragrafoelenco"/>
        <w:widowControl w:val="0"/>
        <w:numPr>
          <w:ilvl w:val="5"/>
          <w:numId w:val="6"/>
        </w:numPr>
        <w:spacing w:before="30" w:after="30" w:line="288" w:lineRule="auto"/>
        <w:ind w:left="3612"/>
        <w:jc w:val="both"/>
        <w:rPr>
          <w:rFonts w:ascii="Calibri Light" w:hAnsi="Calibri Light" w:cs="Calibri Light"/>
          <w:color w:val="002060"/>
        </w:rPr>
      </w:pPr>
      <w:r w:rsidRPr="00670D39">
        <w:rPr>
          <w:rFonts w:ascii="Calibri Light" w:hAnsi="Calibri Light" w:cs="Calibri Light"/>
          <w:color w:val="002060"/>
        </w:rPr>
        <w:t xml:space="preserve">Ma Hitler rapidamente accentra i poteri: </w:t>
      </w:r>
    </w:p>
    <w:p w14:paraId="58B9136D" w14:textId="38AAB138" w:rsidR="00E8190D" w:rsidRPr="00670D39" w:rsidRDefault="00E8190D" w:rsidP="00BA029B">
      <w:pPr>
        <w:pStyle w:val="Paragrafoelenco"/>
        <w:widowControl w:val="0"/>
        <w:numPr>
          <w:ilvl w:val="7"/>
          <w:numId w:val="6"/>
        </w:numPr>
        <w:tabs>
          <w:tab w:val="num" w:pos="5456"/>
        </w:tabs>
        <w:spacing w:before="30" w:after="30" w:line="288" w:lineRule="auto"/>
        <w:ind w:left="5052"/>
        <w:jc w:val="both"/>
        <w:rPr>
          <w:rFonts w:ascii="Calibri Light" w:hAnsi="Calibri Light" w:cs="Calibri Light"/>
          <w:color w:val="002060"/>
        </w:rPr>
      </w:pPr>
      <w:r w:rsidRPr="00670D39">
        <w:rPr>
          <w:rFonts w:ascii="Calibri Light" w:hAnsi="Calibri Light" w:cs="Calibri Light"/>
          <w:color w:val="002060"/>
        </w:rPr>
        <w:t xml:space="preserve">incendio del </w:t>
      </w:r>
      <w:r w:rsidRPr="007730EA">
        <w:rPr>
          <w:rFonts w:ascii="Calibri Light" w:hAnsi="Calibri Light" w:cs="Calibri Light"/>
          <w:i/>
          <w:iCs/>
          <w:color w:val="002060"/>
        </w:rPr>
        <w:t>Reich</w:t>
      </w:r>
      <w:r w:rsidR="00BF57DD">
        <w:rPr>
          <w:rFonts w:ascii="Calibri Light" w:hAnsi="Calibri Light" w:cs="Calibri Light"/>
          <w:i/>
          <w:iCs/>
          <w:color w:val="002060"/>
        </w:rPr>
        <w:t>s</w:t>
      </w:r>
      <w:r w:rsidRPr="007730EA">
        <w:rPr>
          <w:rFonts w:ascii="Calibri Light" w:hAnsi="Calibri Light" w:cs="Calibri Light"/>
          <w:i/>
          <w:iCs/>
          <w:color w:val="002060"/>
        </w:rPr>
        <w:t>tag</w:t>
      </w:r>
      <w:r w:rsidR="00E23BEA">
        <w:rPr>
          <w:rFonts w:ascii="Calibri Light" w:hAnsi="Calibri Light" w:cs="Calibri Light"/>
          <w:color w:val="002060"/>
        </w:rPr>
        <w:t xml:space="preserve"> e leggi restrittive</w:t>
      </w:r>
    </w:p>
    <w:p w14:paraId="11470167" w14:textId="5C5DF32F" w:rsidR="00E8190D" w:rsidRPr="00670D39" w:rsidRDefault="00E8190D" w:rsidP="00BA029B">
      <w:pPr>
        <w:pStyle w:val="Paragrafoelenco"/>
        <w:widowControl w:val="0"/>
        <w:numPr>
          <w:ilvl w:val="7"/>
          <w:numId w:val="6"/>
        </w:numPr>
        <w:tabs>
          <w:tab w:val="num" w:pos="5608"/>
        </w:tabs>
        <w:spacing w:before="30" w:after="30" w:line="288" w:lineRule="auto"/>
        <w:ind w:left="5052"/>
        <w:jc w:val="both"/>
        <w:rPr>
          <w:rFonts w:ascii="Calibri Light" w:hAnsi="Calibri Light" w:cs="Calibri Light"/>
          <w:color w:val="002060"/>
        </w:rPr>
      </w:pPr>
      <w:r w:rsidRPr="00670D39">
        <w:rPr>
          <w:rFonts w:ascii="Calibri Light" w:hAnsi="Calibri Light" w:cs="Calibri Light"/>
          <w:color w:val="002060"/>
        </w:rPr>
        <w:t xml:space="preserve">neutralizzazione del </w:t>
      </w:r>
      <w:r w:rsidR="00E23BEA">
        <w:rPr>
          <w:rFonts w:ascii="Calibri Light" w:hAnsi="Calibri Light" w:cs="Calibri Light"/>
          <w:color w:val="002060"/>
        </w:rPr>
        <w:t>P</w:t>
      </w:r>
      <w:r w:rsidRPr="00670D39">
        <w:rPr>
          <w:rFonts w:ascii="Calibri Light" w:hAnsi="Calibri Light" w:cs="Calibri Light"/>
          <w:color w:val="002060"/>
        </w:rPr>
        <w:t xml:space="preserve">arlamento; </w:t>
      </w:r>
    </w:p>
    <w:p w14:paraId="5B49B8DF" w14:textId="0F1B78D4" w:rsidR="00E8190D" w:rsidRPr="00670D39" w:rsidRDefault="007730EA" w:rsidP="00BA029B">
      <w:pPr>
        <w:pStyle w:val="Paragrafoelenco"/>
        <w:widowControl w:val="0"/>
        <w:numPr>
          <w:ilvl w:val="7"/>
          <w:numId w:val="6"/>
        </w:numPr>
        <w:tabs>
          <w:tab w:val="num" w:pos="5608"/>
        </w:tabs>
        <w:spacing w:before="30" w:after="30" w:line="288" w:lineRule="auto"/>
        <w:ind w:left="5052"/>
        <w:jc w:val="both"/>
        <w:rPr>
          <w:rFonts w:ascii="Calibri Light" w:hAnsi="Calibri Light" w:cs="Calibri Light"/>
          <w:color w:val="002060"/>
        </w:rPr>
      </w:pPr>
      <w:r w:rsidRPr="00670D39">
        <w:rPr>
          <w:rFonts w:ascii="Calibri Light" w:hAnsi="Calibri Light" w:cs="Calibri Light"/>
          <w:color w:val="002060"/>
        </w:rPr>
        <w:t>scioglimento</w:t>
      </w:r>
      <w:r w:rsidR="00E8190D" w:rsidRPr="00670D39">
        <w:rPr>
          <w:rFonts w:ascii="Calibri Light" w:hAnsi="Calibri Light" w:cs="Calibri Light"/>
          <w:color w:val="002060"/>
        </w:rPr>
        <w:t xml:space="preserve"> SPD; </w:t>
      </w:r>
    </w:p>
    <w:p w14:paraId="38B62828" w14:textId="36463AD3" w:rsidR="00E8190D" w:rsidRPr="00670D39" w:rsidRDefault="00E8190D" w:rsidP="00BA029B">
      <w:pPr>
        <w:pStyle w:val="Paragrafoelenco"/>
        <w:widowControl w:val="0"/>
        <w:numPr>
          <w:ilvl w:val="7"/>
          <w:numId w:val="6"/>
        </w:numPr>
        <w:tabs>
          <w:tab w:val="num" w:pos="5608"/>
        </w:tabs>
        <w:spacing w:before="30" w:after="30" w:line="288" w:lineRule="auto"/>
        <w:ind w:left="5052"/>
        <w:jc w:val="both"/>
        <w:rPr>
          <w:rFonts w:ascii="Calibri Light" w:hAnsi="Calibri Light" w:cs="Calibri Light"/>
          <w:color w:val="002060"/>
        </w:rPr>
      </w:pPr>
      <w:r w:rsidRPr="00670D39">
        <w:rPr>
          <w:rFonts w:ascii="Calibri Light" w:hAnsi="Calibri Light" w:cs="Calibri Light"/>
          <w:color w:val="002060"/>
        </w:rPr>
        <w:t>notte dei lunghi coltelli</w:t>
      </w:r>
    </w:p>
    <w:p w14:paraId="3F4B7523" w14:textId="56A57961" w:rsidR="00E8190D" w:rsidRPr="00670D39" w:rsidRDefault="00E8190D" w:rsidP="00BA029B">
      <w:pPr>
        <w:pStyle w:val="Paragrafoelenco"/>
        <w:widowControl w:val="0"/>
        <w:numPr>
          <w:ilvl w:val="7"/>
          <w:numId w:val="6"/>
        </w:numPr>
        <w:tabs>
          <w:tab w:val="num" w:pos="5608"/>
        </w:tabs>
        <w:spacing w:before="30" w:after="30" w:line="288" w:lineRule="auto"/>
        <w:ind w:left="5052"/>
        <w:jc w:val="both"/>
        <w:rPr>
          <w:rFonts w:ascii="Calibri Light" w:hAnsi="Calibri Light" w:cs="Calibri Light"/>
          <w:color w:val="002060"/>
        </w:rPr>
      </w:pPr>
      <w:r w:rsidRPr="00670D39">
        <w:rPr>
          <w:rFonts w:ascii="Calibri Light" w:hAnsi="Calibri Light" w:cs="Calibri Light"/>
          <w:color w:val="002060"/>
        </w:rPr>
        <w:t>Hitler cumula le cariche</w:t>
      </w:r>
    </w:p>
    <w:p w14:paraId="252E5ADA" w14:textId="5B48EE59" w:rsidR="00E8190D" w:rsidRPr="005070D4" w:rsidRDefault="005070D4" w:rsidP="00BA029B">
      <w:pPr>
        <w:widowControl w:val="0"/>
        <w:spacing w:before="30" w:after="30" w:line="288" w:lineRule="auto"/>
        <w:ind w:left="2124"/>
        <w:jc w:val="both"/>
        <w:rPr>
          <w:rFonts w:ascii="Calibri Light" w:hAnsi="Calibri Light" w:cs="Calibri Light"/>
          <w:color w:val="002060"/>
        </w:rPr>
      </w:pPr>
      <w:r>
        <w:rPr>
          <w:rFonts w:ascii="Calibri Light" w:hAnsi="Calibri Light" w:cs="Calibri Light"/>
          <w:color w:val="002060"/>
        </w:rPr>
        <w:t>La r</w:t>
      </w:r>
      <w:r w:rsidR="00E8190D" w:rsidRPr="005070D4">
        <w:rPr>
          <w:rFonts w:ascii="Calibri Light" w:hAnsi="Calibri Light" w:cs="Calibri Light"/>
          <w:color w:val="002060"/>
        </w:rPr>
        <w:t>ealizzazione del programma:</w:t>
      </w:r>
    </w:p>
    <w:p w14:paraId="7578908C" w14:textId="6609919F" w:rsidR="00E8190D" w:rsidRPr="00670D39" w:rsidRDefault="00E8190D" w:rsidP="00BA029B">
      <w:pPr>
        <w:pStyle w:val="Paragrafoelenco"/>
        <w:widowControl w:val="0"/>
        <w:numPr>
          <w:ilvl w:val="5"/>
          <w:numId w:val="6"/>
        </w:numPr>
        <w:spacing w:before="30" w:after="30" w:line="288" w:lineRule="auto"/>
        <w:ind w:left="3612"/>
        <w:jc w:val="both"/>
        <w:rPr>
          <w:rFonts w:ascii="Calibri Light" w:hAnsi="Calibri Light" w:cs="Calibri Light"/>
          <w:color w:val="002060"/>
        </w:rPr>
      </w:pPr>
      <w:r w:rsidRPr="00670D39">
        <w:rPr>
          <w:rFonts w:ascii="Calibri Light" w:hAnsi="Calibri Light" w:cs="Calibri Light"/>
          <w:color w:val="002060"/>
        </w:rPr>
        <w:t>Supremazia del capo</w:t>
      </w:r>
    </w:p>
    <w:p w14:paraId="18245EA6" w14:textId="03723682" w:rsidR="00E8190D" w:rsidRPr="00670D39" w:rsidRDefault="00E8190D" w:rsidP="00BA029B">
      <w:pPr>
        <w:pStyle w:val="Paragrafoelenco"/>
        <w:widowControl w:val="0"/>
        <w:numPr>
          <w:ilvl w:val="5"/>
          <w:numId w:val="6"/>
        </w:numPr>
        <w:spacing w:before="30" w:after="30" w:line="288" w:lineRule="auto"/>
        <w:ind w:left="3612"/>
        <w:jc w:val="both"/>
        <w:rPr>
          <w:rFonts w:ascii="Calibri Light" w:hAnsi="Calibri Light" w:cs="Calibri Light"/>
          <w:color w:val="002060"/>
        </w:rPr>
      </w:pPr>
      <w:r w:rsidRPr="00670D39">
        <w:rPr>
          <w:rFonts w:ascii="Calibri Light" w:hAnsi="Calibri Light" w:cs="Calibri Light"/>
          <w:color w:val="002060"/>
        </w:rPr>
        <w:t>Antisemitismo</w:t>
      </w:r>
      <w:r w:rsidR="00A3619D">
        <w:rPr>
          <w:rFonts w:ascii="Calibri Light" w:hAnsi="Calibri Light" w:cs="Calibri Light"/>
          <w:color w:val="002060"/>
        </w:rPr>
        <w:t>:</w:t>
      </w:r>
      <w:r w:rsidRPr="00670D39">
        <w:rPr>
          <w:rFonts w:ascii="Calibri Light" w:hAnsi="Calibri Light" w:cs="Calibri Light"/>
          <w:color w:val="002060"/>
        </w:rPr>
        <w:t xml:space="preserve"> leggi razziali</w:t>
      </w:r>
      <w:r w:rsidR="00A3619D">
        <w:rPr>
          <w:rFonts w:ascii="Calibri Light" w:hAnsi="Calibri Light" w:cs="Calibri Light"/>
          <w:color w:val="002060"/>
        </w:rPr>
        <w:t xml:space="preserve"> (1935); “notte dei cristalli”</w:t>
      </w:r>
    </w:p>
    <w:p w14:paraId="35008839" w14:textId="4EA789B4" w:rsidR="00E8190D" w:rsidRPr="00670D39" w:rsidRDefault="005070D4" w:rsidP="00BA029B">
      <w:pPr>
        <w:widowControl w:val="0"/>
        <w:spacing w:before="30" w:after="30" w:line="288" w:lineRule="auto"/>
        <w:ind w:left="2124"/>
        <w:jc w:val="both"/>
        <w:rPr>
          <w:rFonts w:ascii="Calibri Light" w:hAnsi="Calibri Light" w:cs="Calibri Light"/>
          <w:color w:val="002060"/>
        </w:rPr>
      </w:pPr>
      <w:r>
        <w:rPr>
          <w:rFonts w:ascii="Calibri Light" w:hAnsi="Calibri Light" w:cs="Calibri Light"/>
          <w:color w:val="002060"/>
        </w:rPr>
        <w:t>Le c</w:t>
      </w:r>
      <w:r w:rsidR="00E8190D" w:rsidRPr="00670D39">
        <w:rPr>
          <w:rFonts w:ascii="Calibri Light" w:hAnsi="Calibri Light" w:cs="Calibri Light"/>
          <w:color w:val="002060"/>
        </w:rPr>
        <w:t>ause del successo del nazismo:</w:t>
      </w:r>
    </w:p>
    <w:p w14:paraId="7D4EAD90" w14:textId="240F427A" w:rsidR="00E8190D" w:rsidRPr="00670D39" w:rsidRDefault="008321D5" w:rsidP="00BA029B">
      <w:pPr>
        <w:pStyle w:val="Paragrafoelenco"/>
        <w:widowControl w:val="0"/>
        <w:numPr>
          <w:ilvl w:val="5"/>
          <w:numId w:val="6"/>
        </w:numPr>
        <w:spacing w:before="30" w:after="30" w:line="288" w:lineRule="auto"/>
        <w:ind w:left="3612"/>
        <w:jc w:val="both"/>
        <w:rPr>
          <w:rFonts w:ascii="Calibri Light" w:hAnsi="Calibri Light" w:cs="Calibri Light"/>
          <w:color w:val="002060"/>
        </w:rPr>
      </w:pPr>
      <w:r w:rsidRPr="00BE58D4">
        <w:rPr>
          <w:rFonts w:ascii="Calibri Light" w:hAnsi="Calibri Light" w:cs="Calibri Light"/>
          <w:color w:val="002060"/>
          <w:u w:val="single"/>
        </w:rPr>
        <w:t>R</w:t>
      </w:r>
      <w:r w:rsidR="00E8190D" w:rsidRPr="00BE58D4">
        <w:rPr>
          <w:rFonts w:ascii="Calibri Light" w:hAnsi="Calibri Light" w:cs="Calibri Light"/>
          <w:color w:val="002060"/>
          <w:u w:val="single"/>
        </w:rPr>
        <w:t>iarmo</w:t>
      </w:r>
      <w:r w:rsidR="00E8190D" w:rsidRPr="00670D39">
        <w:rPr>
          <w:rFonts w:ascii="Calibri Light" w:hAnsi="Calibri Light" w:cs="Calibri Light"/>
          <w:color w:val="002060"/>
        </w:rPr>
        <w:t xml:space="preserve"> e </w:t>
      </w:r>
      <w:r w:rsidR="00E8190D" w:rsidRPr="00BE58D4">
        <w:rPr>
          <w:rFonts w:ascii="Calibri Light" w:hAnsi="Calibri Light" w:cs="Calibri Light"/>
          <w:color w:val="002060"/>
          <w:u w:val="single"/>
        </w:rPr>
        <w:t>ripresa</w:t>
      </w:r>
      <w:r w:rsidR="00E8190D" w:rsidRPr="00670D39">
        <w:rPr>
          <w:rFonts w:ascii="Calibri Light" w:hAnsi="Calibri Light" w:cs="Calibri Light"/>
          <w:color w:val="002060"/>
        </w:rPr>
        <w:t xml:space="preserve"> economica</w:t>
      </w:r>
      <w:r>
        <w:rPr>
          <w:rFonts w:ascii="Calibri Light" w:hAnsi="Calibri Light" w:cs="Calibri Light"/>
          <w:color w:val="002060"/>
        </w:rPr>
        <w:t xml:space="preserve"> (connessi all’idea di rivincita tedesca)</w:t>
      </w:r>
    </w:p>
    <w:p w14:paraId="239D38E9" w14:textId="3C23603D" w:rsidR="00E8190D" w:rsidRPr="00670D39" w:rsidRDefault="00E8190D" w:rsidP="00BA029B">
      <w:pPr>
        <w:pStyle w:val="Paragrafoelenco"/>
        <w:widowControl w:val="0"/>
        <w:numPr>
          <w:ilvl w:val="5"/>
          <w:numId w:val="6"/>
        </w:numPr>
        <w:spacing w:before="30" w:after="30" w:line="288" w:lineRule="auto"/>
        <w:ind w:left="3612"/>
        <w:jc w:val="both"/>
        <w:rPr>
          <w:rFonts w:ascii="Calibri Light" w:hAnsi="Calibri Light" w:cs="Calibri Light"/>
          <w:color w:val="002060"/>
        </w:rPr>
      </w:pPr>
      <w:r w:rsidRPr="00670D39">
        <w:rPr>
          <w:rFonts w:ascii="Calibri Light" w:hAnsi="Calibri Light" w:cs="Calibri Light"/>
          <w:color w:val="002060"/>
        </w:rPr>
        <w:t xml:space="preserve">L’apparato </w:t>
      </w:r>
      <w:r w:rsidRPr="00BE58D4">
        <w:rPr>
          <w:rFonts w:ascii="Calibri Light" w:hAnsi="Calibri Light" w:cs="Calibri Light"/>
          <w:color w:val="002060"/>
          <w:u w:val="single"/>
        </w:rPr>
        <w:t>repressivo</w:t>
      </w:r>
      <w:r w:rsidRPr="00670D39">
        <w:rPr>
          <w:rFonts w:ascii="Calibri Light" w:hAnsi="Calibri Light" w:cs="Calibri Light"/>
          <w:color w:val="002060"/>
        </w:rPr>
        <w:t xml:space="preserve"> e la debolezza dell’opposizione</w:t>
      </w:r>
    </w:p>
    <w:p w14:paraId="3CDC305B" w14:textId="48F22250" w:rsidR="00E8190D" w:rsidRPr="00670D39" w:rsidRDefault="00E8190D" w:rsidP="00BA029B">
      <w:pPr>
        <w:pStyle w:val="Paragrafoelenco"/>
        <w:widowControl w:val="0"/>
        <w:numPr>
          <w:ilvl w:val="5"/>
          <w:numId w:val="6"/>
        </w:numPr>
        <w:spacing w:before="30" w:after="30" w:line="288" w:lineRule="auto"/>
        <w:ind w:left="3612"/>
        <w:jc w:val="both"/>
        <w:rPr>
          <w:rFonts w:ascii="Calibri Light" w:hAnsi="Calibri Light" w:cs="Calibri Light"/>
          <w:color w:val="002060"/>
        </w:rPr>
      </w:pPr>
      <w:r w:rsidRPr="00670D39">
        <w:rPr>
          <w:rFonts w:ascii="Calibri Light" w:hAnsi="Calibri Light" w:cs="Calibri Light"/>
          <w:color w:val="002060"/>
        </w:rPr>
        <w:t xml:space="preserve">L’efficacia di miti, parate, </w:t>
      </w:r>
      <w:r w:rsidRPr="00BE58D4">
        <w:rPr>
          <w:rFonts w:ascii="Calibri Light" w:hAnsi="Calibri Light" w:cs="Calibri Light"/>
          <w:color w:val="002060"/>
          <w:u w:val="single"/>
        </w:rPr>
        <w:t>rituali</w:t>
      </w:r>
      <w:r w:rsidRPr="00670D39">
        <w:rPr>
          <w:rFonts w:ascii="Calibri Light" w:hAnsi="Calibri Light" w:cs="Calibri Light"/>
          <w:color w:val="002060"/>
        </w:rPr>
        <w:t xml:space="preserve"> e propaganda</w:t>
      </w:r>
      <w:r w:rsidR="00A84FB8" w:rsidRPr="00670D39">
        <w:rPr>
          <w:rFonts w:ascii="Calibri Light" w:hAnsi="Calibri Light" w:cs="Calibri Light"/>
          <w:color w:val="002060"/>
        </w:rPr>
        <w:t xml:space="preserve">; utopia </w:t>
      </w:r>
      <w:proofErr w:type="spellStart"/>
      <w:r w:rsidR="00A84FB8" w:rsidRPr="00670D39">
        <w:rPr>
          <w:rFonts w:ascii="Calibri Light" w:hAnsi="Calibri Light" w:cs="Calibri Light"/>
          <w:color w:val="002060"/>
        </w:rPr>
        <w:t>ruralista</w:t>
      </w:r>
      <w:proofErr w:type="spellEnd"/>
    </w:p>
    <w:p w14:paraId="090F762C" w14:textId="77777777" w:rsidR="00E8190D" w:rsidRDefault="00E8190D" w:rsidP="00BA029B">
      <w:pPr>
        <w:widowControl w:val="0"/>
        <w:spacing w:before="30" w:after="30" w:line="288" w:lineRule="auto"/>
        <w:jc w:val="both"/>
        <w:rPr>
          <w:rFonts w:ascii="Ebrima" w:hAnsi="Ebrima" w:cstheme="minorHAnsi"/>
          <w:sz w:val="22"/>
          <w:szCs w:val="22"/>
        </w:rPr>
      </w:pPr>
    </w:p>
    <w:p w14:paraId="561C6449" w14:textId="77777777" w:rsidR="00FC4446" w:rsidRDefault="00FC4446" w:rsidP="00BA029B">
      <w:pPr>
        <w:widowControl w:val="0"/>
        <w:spacing w:before="30" w:after="30" w:line="288" w:lineRule="auto"/>
        <w:jc w:val="both"/>
        <w:rPr>
          <w:rFonts w:ascii="Ebrima" w:hAnsi="Ebrima" w:cstheme="minorHAnsi"/>
          <w:b/>
          <w:bCs/>
          <w:color w:val="FF0000"/>
        </w:rPr>
      </w:pPr>
    </w:p>
    <w:p w14:paraId="38B0539B" w14:textId="7F114F4E" w:rsidR="00B90C45" w:rsidRPr="00FF221F" w:rsidRDefault="006D59ED" w:rsidP="00BA029B">
      <w:pPr>
        <w:widowControl w:val="0"/>
        <w:spacing w:before="30" w:after="30" w:line="288" w:lineRule="auto"/>
        <w:jc w:val="both"/>
        <w:rPr>
          <w:rFonts w:ascii="Ebrima" w:hAnsi="Ebrima" w:cstheme="minorHAnsi"/>
        </w:rPr>
      </w:pPr>
      <w:r w:rsidRPr="00A512AF">
        <w:rPr>
          <w:rFonts w:ascii="Ebrima" w:hAnsi="Ebrima" w:cstheme="minorHAnsi"/>
          <w:b/>
          <w:bCs/>
          <w:color w:val="FF0000"/>
        </w:rPr>
        <w:t>Gli effetti della crisi in Germania: la fine della repubblica di Weimar e l’avvento del nazismo</w:t>
      </w:r>
      <w:r w:rsidR="00A512AF">
        <w:rPr>
          <w:rFonts w:ascii="Ebrima" w:hAnsi="Ebrima" w:cstheme="minorHAnsi"/>
        </w:rPr>
        <w:t xml:space="preserve"> – </w:t>
      </w:r>
      <w:r w:rsidR="00B90C45" w:rsidRPr="00FF221F">
        <w:rPr>
          <w:rFonts w:ascii="Ebrima" w:hAnsi="Ebrima" w:cstheme="minorHAnsi"/>
        </w:rPr>
        <w:t>Con la crisi del 1929, in Germania, i fattori di debolezza della Repubblica di Weimar si accentuarono. Venne meno la fiducia nei partiti democratici e si affermò un movimento autoritario, il nazismo, che prometteva una rigenerazione del Paese e che riscuoteva consensi in vari strati sociali: dagli industriali ai disoccupati ai ceti medi. Nel giro di poco tempo – se paragonato alla presa del potere del fascismo in Italia – il nazismo riuscirà a creare un regime totalitario imperniato sul culto del capo carismatico (</w:t>
      </w:r>
      <w:proofErr w:type="spellStart"/>
      <w:r w:rsidR="00B90C45" w:rsidRPr="00FF221F">
        <w:rPr>
          <w:rStyle w:val="Enfasicorsivo"/>
          <w:rFonts w:ascii="Ebrima" w:hAnsi="Ebrima" w:cstheme="minorHAnsi"/>
        </w:rPr>
        <w:t>Führerprinzip</w:t>
      </w:r>
      <w:proofErr w:type="spellEnd"/>
      <w:r w:rsidR="00B90C45" w:rsidRPr="00FF221F">
        <w:rPr>
          <w:rFonts w:ascii="Ebrima" w:hAnsi="Ebrima" w:cstheme="minorHAnsi"/>
        </w:rPr>
        <w:t xml:space="preserve">). </w:t>
      </w:r>
    </w:p>
    <w:p w14:paraId="7E59426B" w14:textId="0BB3EB45" w:rsidR="00B90C45" w:rsidRPr="008C5A5E" w:rsidRDefault="00B90C45" w:rsidP="00BA029B">
      <w:pPr>
        <w:pStyle w:val="Rientrocorpodeltesto"/>
        <w:spacing w:before="120" w:after="120" w:line="288" w:lineRule="auto"/>
        <w:ind w:left="0"/>
        <w:jc w:val="both"/>
        <w:rPr>
          <w:rFonts w:ascii="Ebrima" w:hAnsi="Ebrima" w:cstheme="minorHAnsi"/>
          <w:sz w:val="20"/>
        </w:rPr>
      </w:pPr>
      <w:r w:rsidRPr="00FF221F">
        <w:rPr>
          <w:rFonts w:ascii="Ebrima" w:hAnsi="Ebrima" w:cstheme="minorHAnsi"/>
          <w:sz w:val="20"/>
        </w:rPr>
        <w:t xml:space="preserve">La storia del nazismo è simile a quella del fascismo. Nel 1923, quando viene imprigionato dopo il </w:t>
      </w:r>
      <w:r w:rsidR="008C5A5E">
        <w:rPr>
          <w:rFonts w:ascii="Ebrima" w:hAnsi="Ebrima" w:cstheme="minorHAnsi"/>
          <w:sz w:val="20"/>
        </w:rPr>
        <w:t xml:space="preserve">fallito colpo di stato, il </w:t>
      </w:r>
      <w:r w:rsidRPr="00FF221F">
        <w:rPr>
          <w:rFonts w:ascii="Ebrima" w:hAnsi="Ebrima" w:cstheme="minorHAnsi"/>
          <w:i/>
          <w:sz w:val="20"/>
        </w:rPr>
        <w:t>putsch di Monaco</w:t>
      </w:r>
      <w:r w:rsidRPr="00FF221F">
        <w:rPr>
          <w:rFonts w:ascii="Ebrima" w:hAnsi="Ebrima" w:cstheme="minorHAnsi"/>
          <w:sz w:val="20"/>
        </w:rPr>
        <w:t>, Hitler è solo il capo di una piccola formazione politica, il NSDAP (</w:t>
      </w:r>
      <w:proofErr w:type="spellStart"/>
      <w:r>
        <w:fldChar w:fldCharType="begin"/>
      </w:r>
      <w:r>
        <w:instrText>HYPERLINK "http://upload.wikimedia.org/wikipedia/commons/f/f2/De-Nationalsozialistische_Deutsche_Arbeiterpartei.ogg" \o "De-Nationalsozialistische Deutsche Arbeiterpartei.ogg"</w:instrText>
      </w:r>
      <w:r>
        <w:fldChar w:fldCharType="separate"/>
      </w:r>
      <w:r w:rsidRPr="00FF221F">
        <w:rPr>
          <w:rFonts w:ascii="Ebrima" w:hAnsi="Ebrima" w:cstheme="minorHAnsi"/>
          <w:i/>
          <w:sz w:val="20"/>
        </w:rPr>
        <w:t>Nationalsozialistische</w:t>
      </w:r>
      <w:proofErr w:type="spellEnd"/>
      <w:r w:rsidRPr="00FF221F">
        <w:rPr>
          <w:rFonts w:ascii="Ebrima" w:hAnsi="Ebrima" w:cstheme="minorHAnsi"/>
          <w:i/>
          <w:sz w:val="20"/>
        </w:rPr>
        <w:t xml:space="preserve"> Deutsche </w:t>
      </w:r>
      <w:proofErr w:type="spellStart"/>
      <w:r w:rsidRPr="00FF221F">
        <w:rPr>
          <w:rFonts w:ascii="Ebrima" w:hAnsi="Ebrima" w:cstheme="minorHAnsi"/>
          <w:i/>
          <w:sz w:val="20"/>
        </w:rPr>
        <w:t>Arbeiterpartei</w:t>
      </w:r>
      <w:proofErr w:type="spellEnd"/>
      <w:r>
        <w:rPr>
          <w:rFonts w:ascii="Ebrima" w:hAnsi="Ebrima" w:cstheme="minorHAnsi"/>
          <w:i/>
          <w:sz w:val="20"/>
        </w:rPr>
        <w:fldChar w:fldCharType="end"/>
      </w:r>
      <w:r w:rsidRPr="00FF221F">
        <w:rPr>
          <w:rFonts w:ascii="Ebrima" w:hAnsi="Ebrima" w:cstheme="minorHAnsi"/>
          <w:sz w:val="20"/>
        </w:rPr>
        <w:t>,  “Partito Nazionalsocialista Tedesco dei Lavoratori”) a metà tra il partito e il gruppo paramilitare, perché possiede una robusta organizzazione armata, le SA</w:t>
      </w:r>
      <w:r w:rsidR="008C5A5E">
        <w:rPr>
          <w:rFonts w:ascii="Ebrima" w:hAnsi="Ebrima" w:cstheme="minorHAnsi"/>
          <w:sz w:val="20"/>
        </w:rPr>
        <w:t xml:space="preserve"> </w:t>
      </w:r>
      <w:r w:rsidR="008C5A5E" w:rsidRPr="008C5A5E">
        <w:rPr>
          <w:rFonts w:ascii="Ebrima" w:hAnsi="Ebrima" w:cstheme="minorHAnsi"/>
          <w:sz w:val="20"/>
        </w:rPr>
        <w:t xml:space="preserve">(abbreviazione di </w:t>
      </w:r>
      <w:proofErr w:type="spellStart"/>
      <w:r w:rsidR="008C5A5E" w:rsidRPr="008C5A5E">
        <w:rPr>
          <w:rFonts w:ascii="Ebrima" w:hAnsi="Ebrima" w:cstheme="minorHAnsi"/>
          <w:i/>
          <w:iCs/>
          <w:sz w:val="20"/>
        </w:rPr>
        <w:t>Sturmabteilung</w:t>
      </w:r>
      <w:proofErr w:type="spellEnd"/>
      <w:r w:rsidR="008C5A5E" w:rsidRPr="008C5A5E">
        <w:rPr>
          <w:rFonts w:ascii="Ebrima" w:hAnsi="Ebrima" w:cstheme="minorHAnsi"/>
          <w:sz w:val="20"/>
        </w:rPr>
        <w:t> , “sezione d’assalto”)</w:t>
      </w:r>
      <w:r w:rsidRPr="008C5A5E">
        <w:rPr>
          <w:rFonts w:ascii="Ebrima" w:hAnsi="Ebrima" w:cstheme="minorHAnsi"/>
          <w:sz w:val="20"/>
        </w:rPr>
        <w:t xml:space="preserve">. </w:t>
      </w:r>
    </w:p>
    <w:p w14:paraId="5B911D45" w14:textId="116A230C" w:rsidR="00EC4C52" w:rsidRDefault="00FD3F7B" w:rsidP="00BA029B">
      <w:pPr>
        <w:pStyle w:val="Rientrocorpodeltesto"/>
        <w:spacing w:before="120" w:after="120" w:line="288" w:lineRule="auto"/>
        <w:ind w:left="0"/>
        <w:jc w:val="both"/>
        <w:rPr>
          <w:rFonts w:ascii="Ebrima" w:hAnsi="Ebrima" w:cstheme="minorHAnsi"/>
          <w:sz w:val="20"/>
        </w:rPr>
      </w:pPr>
      <w:r>
        <w:rPr>
          <w:rFonts w:ascii="Ebrima" w:hAnsi="Ebrima" w:cstheme="minorHAnsi"/>
          <w:sz w:val="20"/>
        </w:rPr>
        <w:t>I</w:t>
      </w:r>
      <w:r w:rsidR="001F7C52">
        <w:rPr>
          <w:rFonts w:ascii="Ebrima" w:hAnsi="Ebrima" w:cstheme="minorHAnsi"/>
          <w:sz w:val="20"/>
        </w:rPr>
        <w:t xml:space="preserve">n prigione, </w:t>
      </w:r>
      <w:r>
        <w:rPr>
          <w:rFonts w:ascii="Ebrima" w:hAnsi="Ebrima" w:cstheme="minorHAnsi"/>
          <w:sz w:val="20"/>
        </w:rPr>
        <w:t xml:space="preserve">Hitler si dedica alla stesura del suo programma politico che </w:t>
      </w:r>
      <w:r w:rsidR="00EC4C52">
        <w:rPr>
          <w:rFonts w:ascii="Ebrima" w:hAnsi="Ebrima" w:cstheme="minorHAnsi"/>
          <w:sz w:val="20"/>
        </w:rPr>
        <w:t xml:space="preserve">si basa sull’idea della superiorità razziale dei tedeschi, sull’indebolimento della razza ariana dovuto alla mescolanza con altre razze, cosa che ha </w:t>
      </w:r>
      <w:r w:rsidR="00EC4C52">
        <w:rPr>
          <w:rFonts w:ascii="Ebrima" w:hAnsi="Ebrima" w:cstheme="minorHAnsi"/>
          <w:sz w:val="20"/>
        </w:rPr>
        <w:lastRenderedPageBreak/>
        <w:t xml:space="preserve">determinato i mali della Germania, e sul ruolo del capo carismatico nel recuperare la grandezza perduta del popolo tedesco. </w:t>
      </w:r>
      <w:r w:rsidR="008C5A5E">
        <w:rPr>
          <w:rFonts w:ascii="Ebrima" w:hAnsi="Ebrima" w:cstheme="minorHAnsi"/>
          <w:sz w:val="20"/>
        </w:rPr>
        <w:t>Questo testo contiene tutte le idee che poi Hitler riuscirà a realizzare negli anni successivi.</w:t>
      </w:r>
    </w:p>
    <w:p w14:paraId="037BEF29" w14:textId="074F0586" w:rsidR="00FD3F7B" w:rsidRDefault="00FD3F7B" w:rsidP="00BA029B">
      <w:pPr>
        <w:pStyle w:val="Rientrocorpodeltesto"/>
        <w:spacing w:before="120" w:after="120" w:line="288" w:lineRule="auto"/>
        <w:ind w:left="0"/>
        <w:jc w:val="both"/>
        <w:rPr>
          <w:rFonts w:ascii="Ebrima" w:hAnsi="Ebrima" w:cstheme="minorHAnsi"/>
          <w:sz w:val="20"/>
        </w:rPr>
      </w:pPr>
      <w:r>
        <w:rPr>
          <w:rFonts w:ascii="Ebrima" w:hAnsi="Ebrima" w:cstheme="minorHAnsi"/>
          <w:sz w:val="20"/>
        </w:rPr>
        <w:t xml:space="preserve">Uscito di prigione, nel 1924 si presenta alle elezioni </w:t>
      </w:r>
      <w:r w:rsidR="00EC4C52">
        <w:rPr>
          <w:rFonts w:ascii="Ebrima" w:hAnsi="Ebrima" w:cstheme="minorHAnsi"/>
          <w:sz w:val="20"/>
        </w:rPr>
        <w:t xml:space="preserve">con l’idea di attuare questo programma, ma </w:t>
      </w:r>
      <w:r>
        <w:rPr>
          <w:rFonts w:ascii="Ebrima" w:hAnsi="Ebrima" w:cstheme="minorHAnsi"/>
          <w:sz w:val="20"/>
        </w:rPr>
        <w:t>non ottiene grandi consensi</w:t>
      </w:r>
      <w:r w:rsidR="00EC4C52">
        <w:rPr>
          <w:rFonts w:ascii="Ebrima" w:hAnsi="Ebrima" w:cstheme="minorHAnsi"/>
          <w:sz w:val="20"/>
        </w:rPr>
        <w:t xml:space="preserve">. </w:t>
      </w:r>
      <w:r w:rsidR="001F7C52">
        <w:rPr>
          <w:rFonts w:ascii="Ebrima" w:hAnsi="Ebrima" w:cstheme="minorHAnsi"/>
          <w:sz w:val="20"/>
        </w:rPr>
        <w:t>Tuttavia,</w:t>
      </w:r>
      <w:r>
        <w:rPr>
          <w:rFonts w:ascii="Ebrima" w:hAnsi="Ebrima" w:cstheme="minorHAnsi"/>
          <w:sz w:val="20"/>
        </w:rPr>
        <w:t xml:space="preserve"> </w:t>
      </w:r>
      <w:r w:rsidR="00EC4C52">
        <w:rPr>
          <w:rFonts w:ascii="Ebrima" w:hAnsi="Ebrima" w:cstheme="minorHAnsi"/>
          <w:sz w:val="20"/>
        </w:rPr>
        <w:t xml:space="preserve">con la crisi economica del 1929 </w:t>
      </w:r>
      <w:r w:rsidR="00AC62DD">
        <w:rPr>
          <w:rFonts w:ascii="Ebrima" w:hAnsi="Ebrima" w:cstheme="minorHAnsi"/>
          <w:sz w:val="20"/>
        </w:rPr>
        <w:t xml:space="preserve">i consensi </w:t>
      </w:r>
      <w:r w:rsidR="00EC4C52">
        <w:rPr>
          <w:rFonts w:ascii="Ebrima" w:hAnsi="Ebrima" w:cstheme="minorHAnsi"/>
          <w:sz w:val="20"/>
        </w:rPr>
        <w:t>aument</w:t>
      </w:r>
      <w:r w:rsidR="00AC62DD">
        <w:rPr>
          <w:rFonts w:ascii="Ebrima" w:hAnsi="Ebrima" w:cstheme="minorHAnsi"/>
          <w:sz w:val="20"/>
        </w:rPr>
        <w:t>ano</w:t>
      </w:r>
      <w:r w:rsidR="00EC4C52">
        <w:rPr>
          <w:rFonts w:ascii="Ebrima" w:hAnsi="Ebrima" w:cstheme="minorHAnsi"/>
          <w:sz w:val="20"/>
        </w:rPr>
        <w:t xml:space="preserve"> e alle elezioni del 193</w:t>
      </w:r>
      <w:r w:rsidR="008B2731">
        <w:rPr>
          <w:rFonts w:ascii="Ebrima" w:hAnsi="Ebrima" w:cstheme="minorHAnsi"/>
          <w:sz w:val="20"/>
        </w:rPr>
        <w:t>0 e del 1932</w:t>
      </w:r>
      <w:r w:rsidR="00EC4C52">
        <w:rPr>
          <w:rFonts w:ascii="Ebrima" w:hAnsi="Ebrima" w:cstheme="minorHAnsi"/>
          <w:sz w:val="20"/>
        </w:rPr>
        <w:t xml:space="preserve"> il partito nazista ottiene maggiore successo</w:t>
      </w:r>
      <w:r w:rsidR="001F7C52">
        <w:rPr>
          <w:rFonts w:ascii="Ebrima" w:hAnsi="Ebrima" w:cstheme="minorHAnsi"/>
          <w:sz w:val="20"/>
        </w:rPr>
        <w:t xml:space="preserve">. </w:t>
      </w:r>
      <w:r w:rsidR="00EC4C52">
        <w:rPr>
          <w:rFonts w:ascii="Ebrima" w:hAnsi="Ebrima" w:cstheme="minorHAnsi"/>
          <w:sz w:val="20"/>
        </w:rPr>
        <w:t xml:space="preserve">Hitler viene </w:t>
      </w:r>
      <w:r w:rsidR="001F7C52">
        <w:rPr>
          <w:rFonts w:ascii="Ebrima" w:hAnsi="Ebrima" w:cstheme="minorHAnsi"/>
          <w:sz w:val="20"/>
        </w:rPr>
        <w:t xml:space="preserve">allora </w:t>
      </w:r>
      <w:r w:rsidR="00EC4C52">
        <w:rPr>
          <w:rFonts w:ascii="Ebrima" w:hAnsi="Ebrima" w:cstheme="minorHAnsi"/>
          <w:sz w:val="20"/>
        </w:rPr>
        <w:t>incaricato di formare il nuovo governo. Sarà l’inizio dell’ascesa del dittatore, che in un tempo brevissimo – più breve di quello impiegato da Mussolini in Italia – riuscirà a trasformare lo S</w:t>
      </w:r>
      <w:r w:rsidR="00AC62DD">
        <w:rPr>
          <w:rFonts w:ascii="Ebrima" w:hAnsi="Ebrima" w:cstheme="minorHAnsi"/>
          <w:sz w:val="20"/>
        </w:rPr>
        <w:t>t</w:t>
      </w:r>
      <w:r w:rsidR="00EC4C52">
        <w:rPr>
          <w:rFonts w:ascii="Ebrima" w:hAnsi="Ebrima" w:cstheme="minorHAnsi"/>
          <w:sz w:val="20"/>
        </w:rPr>
        <w:t>ato in una dittatura.</w:t>
      </w:r>
    </w:p>
    <w:p w14:paraId="792AC7FE" w14:textId="77777777" w:rsidR="00FD3F7B" w:rsidRPr="00FF221F" w:rsidRDefault="00FD3F7B" w:rsidP="00BA029B">
      <w:pPr>
        <w:pStyle w:val="Rientrocorpodeltesto"/>
        <w:spacing w:before="30" w:after="30" w:line="288" w:lineRule="auto"/>
        <w:ind w:left="360"/>
        <w:jc w:val="both"/>
        <w:rPr>
          <w:rFonts w:ascii="Ebrima" w:hAnsi="Ebrima" w:cstheme="minorHAnsi"/>
          <w:sz w:val="20"/>
        </w:rPr>
      </w:pPr>
    </w:p>
    <w:p w14:paraId="09DB4A56" w14:textId="0D013F7D" w:rsidR="00B90C45" w:rsidRPr="00FF221F" w:rsidRDefault="00AC62DD" w:rsidP="00BA029B">
      <w:pPr>
        <w:pStyle w:val="Rientrocorpodeltesto"/>
        <w:spacing w:before="30" w:after="30" w:line="288" w:lineRule="auto"/>
        <w:ind w:left="0"/>
        <w:jc w:val="both"/>
        <w:rPr>
          <w:rFonts w:ascii="Ebrima" w:hAnsi="Ebrima" w:cstheme="minorHAnsi"/>
          <w:sz w:val="20"/>
        </w:rPr>
      </w:pPr>
      <w:r w:rsidRPr="00FF221F">
        <w:rPr>
          <w:rFonts w:ascii="Ebrima" w:hAnsi="Ebrima" w:cstheme="minorHAnsi"/>
          <w:b/>
          <w:noProof/>
          <w:color w:val="FF0000"/>
          <w:sz w:val="20"/>
        </w:rPr>
        <w:t>Il programma del partito nazista</w:t>
      </w:r>
      <w:r>
        <w:rPr>
          <w:rFonts w:ascii="Ebrima" w:hAnsi="Ebrima" w:cstheme="minorHAnsi"/>
          <w:b/>
          <w:noProof/>
          <w:color w:val="FF0000"/>
          <w:sz w:val="20"/>
        </w:rPr>
        <w:t xml:space="preserve"> </w:t>
      </w:r>
      <w:r w:rsidRPr="00AC62DD">
        <w:rPr>
          <w:rFonts w:ascii="Ebrima" w:hAnsi="Ebrima" w:cstheme="minorHAnsi"/>
          <w:sz w:val="20"/>
        </w:rPr>
        <w:t xml:space="preserve">– </w:t>
      </w:r>
      <w:r w:rsidR="00B90C45" w:rsidRPr="00FF221F">
        <w:rPr>
          <w:rFonts w:ascii="Ebrima" w:hAnsi="Ebrima" w:cstheme="minorHAnsi"/>
          <w:sz w:val="20"/>
        </w:rPr>
        <w:t xml:space="preserve">Il </w:t>
      </w:r>
      <w:r w:rsidR="00B90C45" w:rsidRPr="006A4AEF">
        <w:rPr>
          <w:rFonts w:ascii="Ebrima" w:hAnsi="Ebrima" w:cstheme="minorHAnsi"/>
          <w:bCs/>
          <w:sz w:val="20"/>
        </w:rPr>
        <w:t>programma</w:t>
      </w:r>
      <w:r w:rsidR="00B90C45" w:rsidRPr="00FF221F">
        <w:rPr>
          <w:rFonts w:ascii="Ebrima" w:hAnsi="Ebrima" w:cstheme="minorHAnsi"/>
          <w:sz w:val="20"/>
        </w:rPr>
        <w:t xml:space="preserve"> del partito (come emerge dal</w:t>
      </w:r>
      <w:r w:rsidR="001F7C52">
        <w:rPr>
          <w:rFonts w:ascii="Ebrima" w:hAnsi="Ebrima" w:cstheme="minorHAnsi"/>
          <w:sz w:val="20"/>
        </w:rPr>
        <w:t>lo scritto autobiografico</w:t>
      </w:r>
      <w:r w:rsidR="00B90C45" w:rsidRPr="00FF221F">
        <w:rPr>
          <w:rFonts w:ascii="Ebrima" w:hAnsi="Ebrima" w:cstheme="minorHAnsi"/>
          <w:sz w:val="20"/>
        </w:rPr>
        <w:t xml:space="preserve"> che Hitler scrive in prigione, il </w:t>
      </w:r>
      <w:proofErr w:type="spellStart"/>
      <w:r w:rsidR="00B90C45" w:rsidRPr="00FF221F">
        <w:rPr>
          <w:rFonts w:ascii="Ebrima" w:hAnsi="Ebrima" w:cstheme="minorHAnsi"/>
          <w:i/>
          <w:sz w:val="20"/>
        </w:rPr>
        <w:t>Mein</w:t>
      </w:r>
      <w:proofErr w:type="spellEnd"/>
      <w:r w:rsidR="00B90C45" w:rsidRPr="00FF221F">
        <w:rPr>
          <w:rFonts w:ascii="Ebrima" w:hAnsi="Ebrima" w:cstheme="minorHAnsi"/>
          <w:i/>
          <w:sz w:val="20"/>
        </w:rPr>
        <w:t xml:space="preserve"> Kampf</w:t>
      </w:r>
      <w:r w:rsidR="00B90C45" w:rsidRPr="00FF221F">
        <w:rPr>
          <w:rFonts w:ascii="Ebrima" w:hAnsi="Ebrima" w:cstheme="minorHAnsi"/>
          <w:sz w:val="20"/>
        </w:rPr>
        <w:t xml:space="preserve">) è accesamente nazionalista e demagogico. Esso si può riassumere nell’idea che </w:t>
      </w:r>
      <w:r w:rsidR="00B90C45" w:rsidRPr="00FF221F">
        <w:rPr>
          <w:rFonts w:ascii="Ebrima" w:hAnsi="Ebrima" w:cstheme="minorHAnsi"/>
          <w:sz w:val="20"/>
          <w:u w:val="single"/>
        </w:rPr>
        <w:t>il popolo tedesco si è indebolito a causa della contaminazione con razze inferiori e che solo grazie a un capo carismatico potrà essere guidato a recuperare la grandezza perduta</w:t>
      </w:r>
      <w:r w:rsidR="00B90C45" w:rsidRPr="00FF221F">
        <w:rPr>
          <w:rFonts w:ascii="Ebrima" w:hAnsi="Ebrima" w:cstheme="minorHAnsi"/>
          <w:sz w:val="20"/>
        </w:rPr>
        <w:t>. Nel dettaglio</w:t>
      </w:r>
      <w:r w:rsidR="00D52362" w:rsidRPr="00FF221F">
        <w:rPr>
          <w:rFonts w:ascii="Ebrima" w:hAnsi="Ebrima" w:cstheme="minorHAnsi"/>
          <w:sz w:val="20"/>
        </w:rPr>
        <w:t>, i punti cardine del programma sono due</w:t>
      </w:r>
      <w:r w:rsidR="00B90C45" w:rsidRPr="00FF221F">
        <w:rPr>
          <w:rFonts w:ascii="Ebrima" w:hAnsi="Ebrima" w:cstheme="minorHAnsi"/>
          <w:sz w:val="20"/>
        </w:rPr>
        <w:t>:</w:t>
      </w:r>
    </w:p>
    <w:p w14:paraId="3CBF68FC" w14:textId="3D307186" w:rsidR="00B90C45" w:rsidRPr="00FF221F" w:rsidRDefault="00B90C45" w:rsidP="00BA029B">
      <w:pPr>
        <w:pStyle w:val="Rientrocorpodeltesto"/>
        <w:numPr>
          <w:ilvl w:val="0"/>
          <w:numId w:val="4"/>
        </w:numPr>
        <w:spacing w:before="120" w:after="120" w:line="288" w:lineRule="auto"/>
        <w:ind w:left="720"/>
        <w:jc w:val="both"/>
        <w:rPr>
          <w:rFonts w:ascii="Ebrima" w:hAnsi="Ebrima" w:cstheme="minorHAnsi"/>
          <w:sz w:val="20"/>
        </w:rPr>
      </w:pPr>
      <w:r w:rsidRPr="008C385D">
        <w:rPr>
          <w:rFonts w:ascii="Ebrima" w:hAnsi="Ebrima" w:cstheme="minorHAnsi"/>
          <w:b/>
          <w:color w:val="FF0000"/>
          <w:sz w:val="20"/>
        </w:rPr>
        <w:t>1) Darwinismo sociale e decadenza del popolo tedesco per la mescolanza con razze inferiori</w:t>
      </w:r>
      <w:r w:rsidRPr="008C385D">
        <w:rPr>
          <w:rFonts w:ascii="Ebrima" w:hAnsi="Ebrima" w:cstheme="minorHAnsi"/>
          <w:color w:val="FF0000"/>
          <w:sz w:val="20"/>
        </w:rPr>
        <w:t xml:space="preserve"> </w:t>
      </w:r>
      <w:r w:rsidRPr="00FF221F">
        <w:rPr>
          <w:rFonts w:ascii="Ebrima" w:hAnsi="Ebrima" w:cstheme="minorHAnsi"/>
          <w:sz w:val="20"/>
        </w:rPr>
        <w:t xml:space="preserve">– I nazisti hanno una </w:t>
      </w:r>
      <w:r w:rsidRPr="00FF221F">
        <w:rPr>
          <w:rFonts w:ascii="Ebrima" w:hAnsi="Ebrima" w:cstheme="minorHAnsi"/>
          <w:b/>
          <w:sz w:val="20"/>
        </w:rPr>
        <w:t>concezione darwiniana</w:t>
      </w:r>
      <w:r w:rsidRPr="00FF221F">
        <w:rPr>
          <w:rFonts w:ascii="Ebrima" w:hAnsi="Ebrima" w:cstheme="minorHAnsi"/>
          <w:sz w:val="20"/>
        </w:rPr>
        <w:t xml:space="preserve"> della vita o sarebbe meglio dire che riprendono il </w:t>
      </w:r>
      <w:r w:rsidRPr="00FF221F">
        <w:rPr>
          <w:rFonts w:ascii="Ebrima" w:hAnsi="Ebrima" w:cstheme="minorHAnsi"/>
          <w:b/>
          <w:sz w:val="20"/>
        </w:rPr>
        <w:t>darwinismo sociale</w:t>
      </w:r>
      <w:r w:rsidRPr="00FF221F">
        <w:rPr>
          <w:rFonts w:ascii="Ebrima" w:hAnsi="Ebrima" w:cstheme="minorHAnsi"/>
          <w:sz w:val="20"/>
        </w:rPr>
        <w:t xml:space="preserve">, una particolare interpretazione del darwinismo, che </w:t>
      </w:r>
      <w:r w:rsidR="002A3DC1" w:rsidRPr="00FF221F">
        <w:rPr>
          <w:rFonts w:ascii="Ebrima" w:hAnsi="Ebrima" w:cstheme="minorHAnsi"/>
          <w:sz w:val="20"/>
        </w:rPr>
        <w:t xml:space="preserve">ne </w:t>
      </w:r>
      <w:r w:rsidRPr="00FF221F">
        <w:rPr>
          <w:rFonts w:ascii="Ebrima" w:hAnsi="Ebrima" w:cstheme="minorHAnsi"/>
          <w:sz w:val="20"/>
        </w:rPr>
        <w:t>fraintendeva il significato e sosteneva che solo i più forti sono destinati a sopravvivere</w:t>
      </w:r>
    </w:p>
    <w:p w14:paraId="17CF504E" w14:textId="77777777" w:rsidR="00B90C45" w:rsidRPr="00FF221F" w:rsidRDefault="00B90C45" w:rsidP="00BA029B">
      <w:pPr>
        <w:pStyle w:val="Rientrocorpodeltesto"/>
        <w:spacing w:before="120" w:after="120" w:line="288" w:lineRule="auto"/>
        <w:ind w:left="720"/>
        <w:jc w:val="both"/>
        <w:rPr>
          <w:rFonts w:ascii="Ebrima" w:hAnsi="Ebrima" w:cstheme="minorHAnsi"/>
          <w:sz w:val="20"/>
        </w:rPr>
      </w:pPr>
      <w:r w:rsidRPr="00FF221F">
        <w:rPr>
          <w:rFonts w:ascii="Ebrima" w:hAnsi="Ebrima" w:cstheme="minorHAnsi"/>
          <w:sz w:val="20"/>
        </w:rPr>
        <w:t xml:space="preserve">La </w:t>
      </w:r>
      <w:r w:rsidRPr="00FF221F">
        <w:rPr>
          <w:rFonts w:ascii="Ebrima" w:hAnsi="Ebrima" w:cstheme="minorHAnsi"/>
          <w:b/>
          <w:sz w:val="20"/>
        </w:rPr>
        <w:t>razza ariana</w:t>
      </w:r>
      <w:r w:rsidRPr="00FF221F">
        <w:rPr>
          <w:rFonts w:ascii="Ebrima" w:hAnsi="Ebrima" w:cstheme="minorHAnsi"/>
          <w:sz w:val="20"/>
        </w:rPr>
        <w:t xml:space="preserve"> (</w:t>
      </w:r>
      <w:proofErr w:type="spellStart"/>
      <w:r w:rsidRPr="00FF221F">
        <w:rPr>
          <w:rFonts w:ascii="Ebrima" w:hAnsi="Ebrima" w:cstheme="minorHAnsi"/>
          <w:i/>
          <w:sz w:val="20"/>
        </w:rPr>
        <w:t>arische</w:t>
      </w:r>
      <w:proofErr w:type="spellEnd"/>
      <w:r w:rsidRPr="00FF221F">
        <w:rPr>
          <w:rFonts w:ascii="Ebrima" w:hAnsi="Ebrima" w:cstheme="minorHAnsi"/>
          <w:i/>
          <w:sz w:val="20"/>
        </w:rPr>
        <w:t xml:space="preserve"> </w:t>
      </w:r>
      <w:proofErr w:type="spellStart"/>
      <w:r w:rsidRPr="00FF221F">
        <w:rPr>
          <w:rFonts w:ascii="Ebrima" w:hAnsi="Ebrima" w:cstheme="minorHAnsi"/>
          <w:i/>
          <w:sz w:val="20"/>
        </w:rPr>
        <w:t>Rasse</w:t>
      </w:r>
      <w:proofErr w:type="spellEnd"/>
      <w:r w:rsidRPr="00FF221F">
        <w:rPr>
          <w:rFonts w:ascii="Ebrima" w:hAnsi="Ebrima" w:cstheme="minorHAnsi"/>
          <w:sz w:val="20"/>
        </w:rPr>
        <w:t>, ovvero l’insieme dei popoli indoeuropei)</w:t>
      </w:r>
      <w:r w:rsidRPr="00FF221F">
        <w:rPr>
          <w:rFonts w:ascii="Ebrima" w:hAnsi="Ebrima" w:cstheme="minorHAnsi"/>
          <w:b/>
          <w:bCs/>
          <w:sz w:val="20"/>
        </w:rPr>
        <w:t xml:space="preserve"> </w:t>
      </w:r>
      <w:r w:rsidRPr="00FF221F">
        <w:rPr>
          <w:rFonts w:ascii="Ebrima" w:hAnsi="Ebrima" w:cstheme="minorHAnsi"/>
          <w:sz w:val="20"/>
        </w:rPr>
        <w:t xml:space="preserve">è la razza superiore, ma si è progressivamente </w:t>
      </w:r>
      <w:r w:rsidRPr="00FF221F">
        <w:rPr>
          <w:rFonts w:ascii="Ebrima" w:hAnsi="Ebrima" w:cstheme="minorHAnsi"/>
          <w:b/>
          <w:sz w:val="20"/>
        </w:rPr>
        <w:t>indebolita</w:t>
      </w:r>
      <w:r w:rsidRPr="00FF221F">
        <w:rPr>
          <w:rFonts w:ascii="Ebrima" w:hAnsi="Ebrima" w:cstheme="minorHAnsi"/>
          <w:sz w:val="20"/>
        </w:rPr>
        <w:t xml:space="preserve"> a causa della commistione con razze inferiori (si ricordi che attualmente il concetto stesso di razza come suddivisione rigida dei popoli umani è completamente decaduto).</w:t>
      </w:r>
    </w:p>
    <w:p w14:paraId="0547396E" w14:textId="77777777" w:rsidR="00B90C45" w:rsidRPr="00FF221F" w:rsidRDefault="00B90C45" w:rsidP="00BA029B">
      <w:pPr>
        <w:pStyle w:val="Rientrocorpodeltesto"/>
        <w:spacing w:before="120" w:after="120" w:line="288" w:lineRule="auto"/>
        <w:ind w:left="720"/>
        <w:jc w:val="both"/>
        <w:rPr>
          <w:rFonts w:ascii="Ebrima" w:hAnsi="Ebrima" w:cstheme="minorHAnsi"/>
          <w:sz w:val="20"/>
        </w:rPr>
      </w:pPr>
      <w:r w:rsidRPr="00FF221F">
        <w:rPr>
          <w:rFonts w:ascii="Ebrima" w:hAnsi="Ebrima" w:cstheme="minorHAnsi"/>
          <w:sz w:val="20"/>
        </w:rPr>
        <w:t xml:space="preserve">Il popolo tedesco è quello in cui si è conservata meglio la purezza della razza ariana; esso potrà dunque dominare sul mondo solo </w:t>
      </w:r>
      <w:r w:rsidRPr="00FF221F">
        <w:rPr>
          <w:rFonts w:ascii="Ebrima" w:hAnsi="Ebrima" w:cstheme="minorHAnsi"/>
          <w:b/>
          <w:sz w:val="20"/>
        </w:rPr>
        <w:t>liberandosi dei propri nemici</w:t>
      </w:r>
      <w:r w:rsidRPr="00FF221F">
        <w:rPr>
          <w:rFonts w:ascii="Ebrima" w:hAnsi="Ebrima" w:cstheme="minorHAnsi"/>
          <w:sz w:val="20"/>
        </w:rPr>
        <w:t xml:space="preserve"> interni, gli </w:t>
      </w:r>
      <w:r w:rsidRPr="00FF221F">
        <w:rPr>
          <w:rFonts w:ascii="Ebrima" w:hAnsi="Ebrima" w:cstheme="minorHAnsi"/>
          <w:b/>
          <w:sz w:val="20"/>
        </w:rPr>
        <w:t>ebrei</w:t>
      </w:r>
      <w:r w:rsidRPr="00FF221F">
        <w:rPr>
          <w:rFonts w:ascii="Ebrima" w:hAnsi="Ebrima" w:cstheme="minorHAnsi"/>
          <w:sz w:val="20"/>
        </w:rPr>
        <w:t xml:space="preserve"> portatori di dissoluzione morale (in quanto popolo senza patria) e del </w:t>
      </w:r>
      <w:r w:rsidRPr="00FF221F">
        <w:rPr>
          <w:rFonts w:ascii="Ebrima" w:hAnsi="Ebrima" w:cstheme="minorHAnsi"/>
          <w:b/>
          <w:sz w:val="20"/>
        </w:rPr>
        <w:t>bolscevismo</w:t>
      </w:r>
      <w:r w:rsidRPr="00FF221F">
        <w:rPr>
          <w:rFonts w:ascii="Ebrima" w:hAnsi="Ebrima" w:cstheme="minorHAnsi"/>
          <w:sz w:val="20"/>
        </w:rPr>
        <w:t xml:space="preserve"> (si ricordi anche che il fondatore del comunismo, Marx, era ebreo). </w:t>
      </w:r>
    </w:p>
    <w:p w14:paraId="1872F500" w14:textId="77777777" w:rsidR="00B90C45" w:rsidRPr="00FF221F" w:rsidRDefault="00B90C45" w:rsidP="00BA029B">
      <w:pPr>
        <w:pStyle w:val="Rientrocorpodeltesto"/>
        <w:spacing w:before="120" w:after="120" w:line="288" w:lineRule="auto"/>
        <w:ind w:left="720"/>
        <w:jc w:val="both"/>
        <w:rPr>
          <w:rFonts w:ascii="Ebrima" w:hAnsi="Ebrima" w:cstheme="minorHAnsi"/>
          <w:sz w:val="20"/>
        </w:rPr>
      </w:pPr>
      <w:r w:rsidRPr="00FF221F">
        <w:rPr>
          <w:rFonts w:ascii="Ebrima" w:hAnsi="Ebrima" w:cstheme="minorHAnsi"/>
          <w:sz w:val="20"/>
        </w:rPr>
        <w:t xml:space="preserve">(Il razzismo non sarà rivolto solo agli ebrei, ma coinvolgerà anche altri gruppi etnici: </w:t>
      </w:r>
      <w:r w:rsidRPr="00FF221F">
        <w:rPr>
          <w:rFonts w:ascii="Ebrima" w:hAnsi="Ebrima" w:cstheme="minorHAnsi"/>
          <w:color w:val="984806" w:themeColor="accent6" w:themeShade="80"/>
          <w:sz w:val="20"/>
        </w:rPr>
        <w:t xml:space="preserve">“Dobbiamo liberare la nazione tedesca da polacchi, russi, ebrei e zingari” </w:t>
      </w:r>
      <w:r w:rsidRPr="00FF221F">
        <w:rPr>
          <w:rFonts w:ascii="Ebrima" w:hAnsi="Ebrima" w:cstheme="minorHAnsi"/>
          <w:sz w:val="20"/>
        </w:rPr>
        <w:t>ebbe a dichiarare</w:t>
      </w:r>
      <w:r w:rsidRPr="00FF221F">
        <w:rPr>
          <w:rFonts w:ascii="Ebrima" w:hAnsi="Ebrima" w:cstheme="minorHAnsi"/>
          <w:color w:val="984806" w:themeColor="accent6" w:themeShade="80"/>
          <w:sz w:val="20"/>
        </w:rPr>
        <w:t xml:space="preserve"> </w:t>
      </w:r>
      <w:r w:rsidRPr="00FF221F">
        <w:rPr>
          <w:rFonts w:ascii="Ebrima" w:hAnsi="Ebrima" w:cstheme="minorHAnsi"/>
          <w:sz w:val="20"/>
        </w:rPr>
        <w:t xml:space="preserve">Otto </w:t>
      </w:r>
      <w:proofErr w:type="spellStart"/>
      <w:r w:rsidRPr="00FF221F">
        <w:rPr>
          <w:rFonts w:ascii="Ebrima" w:hAnsi="Ebrima" w:cstheme="minorHAnsi"/>
          <w:sz w:val="20"/>
        </w:rPr>
        <w:t>Thierack</w:t>
      </w:r>
      <w:proofErr w:type="spellEnd"/>
      <w:r w:rsidRPr="00FF221F">
        <w:rPr>
          <w:rFonts w:ascii="Ebrima" w:hAnsi="Ebrima" w:cstheme="minorHAnsi"/>
          <w:sz w:val="20"/>
        </w:rPr>
        <w:t xml:space="preserve"> quando era Ministro della Giustizia del III Reich.)  </w:t>
      </w:r>
    </w:p>
    <w:p w14:paraId="0D2DB1C8" w14:textId="77777777" w:rsidR="00B90C45" w:rsidRPr="00FF221F" w:rsidRDefault="00B90C45" w:rsidP="00BA029B">
      <w:pPr>
        <w:pStyle w:val="Rientrocorpodeltesto"/>
        <w:spacing w:before="30" w:after="30" w:line="288" w:lineRule="auto"/>
        <w:ind w:left="2136"/>
        <w:jc w:val="both"/>
        <w:rPr>
          <w:rFonts w:ascii="Ebrima" w:hAnsi="Ebrima" w:cstheme="minorHAnsi"/>
          <w:sz w:val="20"/>
        </w:rPr>
      </w:pPr>
    </w:p>
    <w:p w14:paraId="2057CF25" w14:textId="463C553A" w:rsidR="00B86621" w:rsidRDefault="00B90C45" w:rsidP="00BA029B">
      <w:pPr>
        <w:pStyle w:val="Rientrocorpodeltesto"/>
        <w:numPr>
          <w:ilvl w:val="0"/>
          <w:numId w:val="4"/>
        </w:numPr>
        <w:spacing w:before="120" w:after="120" w:line="288" w:lineRule="auto"/>
        <w:ind w:left="720"/>
        <w:jc w:val="both"/>
        <w:rPr>
          <w:rFonts w:ascii="Ebrima" w:hAnsi="Ebrima" w:cstheme="minorHAnsi"/>
          <w:sz w:val="20"/>
        </w:rPr>
      </w:pPr>
      <w:r w:rsidRPr="008C385D">
        <w:rPr>
          <w:rFonts w:ascii="Ebrima" w:hAnsi="Ebrima" w:cstheme="minorHAnsi"/>
          <w:b/>
          <w:color w:val="FF0000"/>
          <w:sz w:val="20"/>
        </w:rPr>
        <w:t>2) L’importanza di un capo carismatico per recuperare la grandezza perduta</w:t>
      </w:r>
      <w:r w:rsidRPr="008C385D">
        <w:rPr>
          <w:rFonts w:ascii="Ebrima" w:hAnsi="Ebrima" w:cstheme="minorHAnsi"/>
          <w:color w:val="FF0000"/>
          <w:sz w:val="20"/>
        </w:rPr>
        <w:t xml:space="preserve"> </w:t>
      </w:r>
      <w:r w:rsidRPr="005D0AE2">
        <w:rPr>
          <w:rFonts w:ascii="Ebrima" w:hAnsi="Ebrima" w:cstheme="minorHAnsi"/>
          <w:sz w:val="20"/>
        </w:rPr>
        <w:t xml:space="preserve">– I tedeschi potranno guadagnare la grandezza perduta sotto la guida di un </w:t>
      </w:r>
      <w:r w:rsidRPr="005D0AE2">
        <w:rPr>
          <w:rFonts w:ascii="Ebrima" w:hAnsi="Ebrima" w:cstheme="minorHAnsi"/>
          <w:i/>
          <w:sz w:val="20"/>
        </w:rPr>
        <w:t>capo carismatico</w:t>
      </w:r>
      <w:r w:rsidRPr="005D0AE2">
        <w:rPr>
          <w:rFonts w:ascii="Ebrima" w:hAnsi="Ebrima" w:cstheme="minorHAnsi"/>
          <w:sz w:val="20"/>
        </w:rPr>
        <w:t xml:space="preserve"> (il</w:t>
      </w:r>
      <w:r w:rsidR="00BF57DD">
        <w:rPr>
          <w:rFonts w:ascii="Ebrima" w:hAnsi="Ebrima" w:cstheme="minorHAnsi"/>
          <w:sz w:val="20"/>
        </w:rPr>
        <w:t xml:space="preserve"> </w:t>
      </w:r>
      <w:r w:rsidRPr="005D0AE2">
        <w:rPr>
          <w:rStyle w:val="Enfasicorsivo"/>
          <w:rFonts w:ascii="Ebrima" w:hAnsi="Ebrima" w:cstheme="minorHAnsi"/>
          <w:sz w:val="20"/>
        </w:rPr>
        <w:t>Führer</w:t>
      </w:r>
      <w:r w:rsidRPr="005D0AE2">
        <w:rPr>
          <w:rFonts w:ascii="Ebrima" w:hAnsi="Ebrima" w:cstheme="minorHAnsi"/>
          <w:sz w:val="20"/>
        </w:rPr>
        <w:t>, dotato di qualità straordinarie, il carisma o fascino, appunto)</w:t>
      </w:r>
      <w:r w:rsidR="005D0AE2" w:rsidRPr="005D0AE2">
        <w:rPr>
          <w:rFonts w:ascii="Ebrima" w:hAnsi="Ebrima" w:cstheme="minorHAnsi"/>
          <w:sz w:val="20"/>
        </w:rPr>
        <w:t>.</w:t>
      </w:r>
    </w:p>
    <w:p w14:paraId="0F95A913" w14:textId="4766F195" w:rsidR="005D0AE2" w:rsidRPr="00B86621" w:rsidRDefault="00B86621" w:rsidP="00BA029B">
      <w:pPr>
        <w:pStyle w:val="Rientrocorpodeltesto"/>
        <w:spacing w:before="120" w:after="120" w:line="288" w:lineRule="auto"/>
        <w:ind w:left="720"/>
        <w:jc w:val="both"/>
        <w:rPr>
          <w:rFonts w:ascii="Ebrima" w:hAnsi="Ebrima" w:cstheme="minorHAnsi"/>
          <w:sz w:val="20"/>
        </w:rPr>
      </w:pPr>
      <w:r w:rsidRPr="00B86621">
        <w:rPr>
          <w:rFonts w:ascii="Ebrima" w:hAnsi="Ebrima" w:cstheme="minorHAnsi"/>
          <w:sz w:val="20"/>
        </w:rPr>
        <w:t>Il capo incarnerà il potere e tutto dipenderà da lui</w:t>
      </w:r>
      <w:r>
        <w:rPr>
          <w:rFonts w:ascii="Ebrima" w:hAnsi="Ebrima" w:cstheme="minorHAnsi"/>
          <w:sz w:val="20"/>
        </w:rPr>
        <w:t xml:space="preserve">; tutte le componenti dello </w:t>
      </w:r>
      <w:r w:rsidR="00B637BA">
        <w:rPr>
          <w:rFonts w:ascii="Ebrima" w:hAnsi="Ebrima" w:cstheme="minorHAnsi"/>
          <w:sz w:val="20"/>
        </w:rPr>
        <w:t>S</w:t>
      </w:r>
      <w:r>
        <w:rPr>
          <w:rFonts w:ascii="Ebrima" w:hAnsi="Ebrima" w:cstheme="minorHAnsi"/>
          <w:sz w:val="20"/>
        </w:rPr>
        <w:t>tato, dalla cell</w:t>
      </w:r>
      <w:r w:rsidR="00B637BA">
        <w:rPr>
          <w:rFonts w:ascii="Ebrima" w:hAnsi="Ebrima" w:cstheme="minorHAnsi"/>
          <w:sz w:val="20"/>
        </w:rPr>
        <w:t>ula</w:t>
      </w:r>
      <w:r>
        <w:rPr>
          <w:rFonts w:ascii="Ebrima" w:hAnsi="Ebrima" w:cstheme="minorHAnsi"/>
          <w:sz w:val="20"/>
        </w:rPr>
        <w:t xml:space="preserve"> più piccola che costituisce il comune al governo supremo dell’intero Paese, cioè dell’impero (</w:t>
      </w:r>
      <w:r w:rsidRPr="00B637BA">
        <w:rPr>
          <w:rFonts w:ascii="Ebrima" w:hAnsi="Ebrima" w:cstheme="minorHAnsi"/>
          <w:i/>
          <w:iCs/>
          <w:sz w:val="20"/>
        </w:rPr>
        <w:t>Reich</w:t>
      </w:r>
      <w:r>
        <w:rPr>
          <w:rFonts w:ascii="Ebrima" w:hAnsi="Ebrima" w:cstheme="minorHAnsi"/>
          <w:sz w:val="20"/>
        </w:rPr>
        <w:t>) dipenderanno dal capo</w:t>
      </w:r>
      <w:r w:rsidRPr="00B86621">
        <w:rPr>
          <w:rFonts w:ascii="Ebrima" w:hAnsi="Ebrima" w:cstheme="minorHAnsi"/>
          <w:sz w:val="20"/>
        </w:rPr>
        <w:t>:</w:t>
      </w:r>
      <w:r>
        <w:rPr>
          <w:rFonts w:ascii="Ebrima" w:hAnsi="Ebrima" w:cstheme="minorHAnsi"/>
          <w:sz w:val="20"/>
        </w:rPr>
        <w:t xml:space="preserve"> </w:t>
      </w:r>
      <w:r w:rsidRPr="00B86621">
        <w:rPr>
          <w:rFonts w:ascii="Ebrima" w:hAnsi="Ebrima" w:cstheme="minorHAnsi"/>
          <w:color w:val="984806" w:themeColor="accent6" w:themeShade="80"/>
          <w:sz w:val="20"/>
        </w:rPr>
        <w:t>“</w:t>
      </w:r>
      <w:r w:rsidR="00B84FA1" w:rsidRPr="00B84FA1">
        <w:rPr>
          <w:rFonts w:ascii="Ebrima" w:hAnsi="Ebrima" w:cstheme="minorHAnsi"/>
          <w:color w:val="984806" w:themeColor="accent6" w:themeShade="80"/>
          <w:sz w:val="20"/>
        </w:rPr>
        <w:t xml:space="preserve">Lo Stato razzista, dal comune al governo del Reich, non avrà nessun organo di rappresentanza che decida qualcosa a maggioranza, ma solo organi consultivi che saranno sempre al fianco del </w:t>
      </w:r>
      <w:r w:rsidR="00BF57DD">
        <w:rPr>
          <w:rFonts w:ascii="Ebrima" w:hAnsi="Ebrima" w:cstheme="minorHAnsi"/>
          <w:color w:val="984806" w:themeColor="accent6" w:themeShade="80"/>
          <w:sz w:val="20"/>
        </w:rPr>
        <w:t>capo</w:t>
      </w:r>
      <w:r w:rsidR="00B84FA1" w:rsidRPr="00B84FA1">
        <w:rPr>
          <w:rFonts w:ascii="Ebrima" w:hAnsi="Ebrima" w:cstheme="minorHAnsi"/>
          <w:color w:val="984806" w:themeColor="accent6" w:themeShade="80"/>
          <w:sz w:val="20"/>
        </w:rPr>
        <w:t xml:space="preserve"> e che riceveranno il loro compito da lui […]. "</w:t>
      </w:r>
      <w:r>
        <w:rPr>
          <w:rFonts w:ascii="Ebrima" w:hAnsi="Ebrima" w:cstheme="minorHAnsi"/>
          <w:color w:val="984806" w:themeColor="accent6" w:themeShade="80"/>
          <w:sz w:val="20"/>
        </w:rPr>
        <w:t xml:space="preserve"> </w:t>
      </w:r>
      <w:r w:rsidRPr="00B86621">
        <w:rPr>
          <w:rFonts w:ascii="Ebrima" w:hAnsi="Ebrima" w:cstheme="minorHAnsi"/>
          <w:sz w:val="20"/>
        </w:rPr>
        <w:t xml:space="preserve">(dal </w:t>
      </w:r>
      <w:proofErr w:type="spellStart"/>
      <w:r w:rsidRPr="00B86621">
        <w:rPr>
          <w:rFonts w:ascii="Ebrima" w:hAnsi="Ebrima" w:cstheme="minorHAnsi"/>
          <w:i/>
          <w:iCs/>
          <w:sz w:val="20"/>
        </w:rPr>
        <w:t>Mein</w:t>
      </w:r>
      <w:proofErr w:type="spellEnd"/>
      <w:r w:rsidRPr="00B86621">
        <w:rPr>
          <w:rFonts w:ascii="Ebrima" w:hAnsi="Ebrima" w:cstheme="minorHAnsi"/>
          <w:i/>
          <w:iCs/>
          <w:sz w:val="20"/>
        </w:rPr>
        <w:t xml:space="preserve"> Kampf</w:t>
      </w:r>
      <w:r w:rsidRPr="00B86621">
        <w:rPr>
          <w:rFonts w:ascii="Ebrima" w:hAnsi="Ebrima" w:cstheme="minorHAnsi"/>
          <w:sz w:val="20"/>
        </w:rPr>
        <w:t>)</w:t>
      </w:r>
    </w:p>
    <w:p w14:paraId="13E37305" w14:textId="11128C1B" w:rsidR="00B90C45" w:rsidRPr="005D0AE2" w:rsidRDefault="00B90C45" w:rsidP="00BA029B">
      <w:pPr>
        <w:pStyle w:val="Rientrocorpodeltesto"/>
        <w:spacing w:before="120" w:after="120" w:line="288" w:lineRule="auto"/>
        <w:ind w:left="720"/>
        <w:jc w:val="both"/>
        <w:rPr>
          <w:rFonts w:ascii="Ebrima" w:hAnsi="Ebrima" w:cstheme="minorHAnsi"/>
          <w:sz w:val="20"/>
        </w:rPr>
      </w:pPr>
      <w:r w:rsidRPr="005D0AE2">
        <w:rPr>
          <w:rFonts w:ascii="Ebrima" w:hAnsi="Ebrima" w:cstheme="minorHAnsi"/>
          <w:sz w:val="20"/>
        </w:rPr>
        <w:t xml:space="preserve">Il capo carismatico porterà i tedeschi a recuperare il proprio </w:t>
      </w:r>
      <w:r w:rsidRPr="005D0AE2">
        <w:rPr>
          <w:rFonts w:ascii="Ebrima" w:hAnsi="Ebrima" w:cstheme="minorHAnsi"/>
          <w:i/>
          <w:sz w:val="20"/>
        </w:rPr>
        <w:t>spazio vitale</w:t>
      </w:r>
      <w:r w:rsidRPr="005D0AE2">
        <w:rPr>
          <w:rFonts w:ascii="Ebrima" w:hAnsi="Ebrima" w:cstheme="minorHAnsi"/>
          <w:sz w:val="20"/>
        </w:rPr>
        <w:t xml:space="preserve"> (</w:t>
      </w:r>
      <w:r w:rsidRPr="005D0AE2">
        <w:rPr>
          <w:rFonts w:ascii="Ebrima" w:hAnsi="Ebrima" w:cstheme="minorHAnsi"/>
          <w:i/>
          <w:sz w:val="20"/>
        </w:rPr>
        <w:t>Lebensraum</w:t>
      </w:r>
      <w:r w:rsidRPr="005D0AE2">
        <w:rPr>
          <w:rFonts w:ascii="Ebrima" w:hAnsi="Ebrima" w:cstheme="minorHAnsi"/>
          <w:sz w:val="20"/>
        </w:rPr>
        <w:t>), riunificando tutti i popoli di lingua tedesca (</w:t>
      </w:r>
      <w:r w:rsidRPr="005D0AE2">
        <w:rPr>
          <w:rFonts w:ascii="Ebrima" w:hAnsi="Ebrima" w:cstheme="minorHAnsi"/>
          <w:i/>
          <w:sz w:val="20"/>
        </w:rPr>
        <w:t>pangermanesimo</w:t>
      </w:r>
      <w:r w:rsidRPr="005D0AE2">
        <w:rPr>
          <w:rFonts w:ascii="Ebrima" w:hAnsi="Ebrima" w:cstheme="minorHAnsi"/>
          <w:sz w:val="20"/>
        </w:rPr>
        <w:t>). Va dunque rifiutato l’assetto di Versailles e bisogna espandendosi verso l’Europa orientale (</w:t>
      </w:r>
      <w:r w:rsidRPr="005D0AE2">
        <w:rPr>
          <w:rFonts w:ascii="Ebrima" w:hAnsi="Ebrima" w:cstheme="minorHAnsi"/>
          <w:b/>
          <w:i/>
          <w:iCs/>
          <w:sz w:val="20"/>
        </w:rPr>
        <w:t xml:space="preserve">Drang </w:t>
      </w:r>
      <w:proofErr w:type="spellStart"/>
      <w:r w:rsidRPr="005D0AE2">
        <w:rPr>
          <w:rFonts w:ascii="Ebrima" w:hAnsi="Ebrima" w:cstheme="minorHAnsi"/>
          <w:b/>
          <w:i/>
          <w:iCs/>
          <w:sz w:val="20"/>
        </w:rPr>
        <w:t>nach</w:t>
      </w:r>
      <w:proofErr w:type="spellEnd"/>
      <w:r w:rsidRPr="005D0AE2">
        <w:rPr>
          <w:rFonts w:ascii="Ebrima" w:hAnsi="Ebrima" w:cstheme="minorHAnsi"/>
          <w:b/>
          <w:i/>
          <w:iCs/>
          <w:sz w:val="20"/>
        </w:rPr>
        <w:t xml:space="preserve"> Osten</w:t>
      </w:r>
      <w:r w:rsidRPr="005D0AE2">
        <w:rPr>
          <w:rFonts w:ascii="Ebrima" w:hAnsi="Ebrima" w:cstheme="minorHAnsi"/>
          <w:sz w:val="20"/>
        </w:rPr>
        <w:t xml:space="preserve">, cioè </w:t>
      </w:r>
      <w:r w:rsidRPr="00917992">
        <w:rPr>
          <w:rFonts w:ascii="Ebrima" w:hAnsi="Ebrima" w:cstheme="minorHAnsi"/>
          <w:b/>
          <w:color w:val="984806" w:themeColor="accent6" w:themeShade="80"/>
          <w:sz w:val="20"/>
        </w:rPr>
        <w:t>"</w:t>
      </w:r>
      <w:r w:rsidRPr="00917992">
        <w:rPr>
          <w:rFonts w:ascii="Ebrima" w:hAnsi="Ebrima" w:cstheme="minorHAnsi"/>
          <w:iCs/>
          <w:color w:val="984806" w:themeColor="accent6" w:themeShade="80"/>
          <w:sz w:val="20"/>
        </w:rPr>
        <w:t>Spinta verso l'Est</w:t>
      </w:r>
      <w:r w:rsidRPr="00917992">
        <w:rPr>
          <w:rFonts w:ascii="Ebrima" w:hAnsi="Ebrima" w:cstheme="minorHAnsi"/>
          <w:b/>
          <w:color w:val="984806" w:themeColor="accent6" w:themeShade="80"/>
          <w:sz w:val="20"/>
        </w:rPr>
        <w:t>"</w:t>
      </w:r>
      <w:r w:rsidRPr="005D0AE2">
        <w:rPr>
          <w:rFonts w:ascii="Ebrima" w:hAnsi="Ebrima" w:cstheme="minorHAnsi"/>
          <w:sz w:val="20"/>
        </w:rPr>
        <w:t xml:space="preserve">); l’espansione </w:t>
      </w:r>
      <w:r w:rsidRPr="005D0AE2">
        <w:rPr>
          <w:rFonts w:ascii="Ebrima" w:hAnsi="Ebrima" w:cstheme="minorHAnsi"/>
          <w:sz w:val="20"/>
        </w:rPr>
        <w:lastRenderedPageBreak/>
        <w:t>verso Est trovava motivazioni nel diritto allo spazio vitale per il popolo tedesco ed aveva radici nel Medioevo, periodo durante il quale era cominciata l’espansione verso questi territori (Cavalieri teutonici).</w:t>
      </w:r>
    </w:p>
    <w:p w14:paraId="17C03952" w14:textId="77777777" w:rsidR="00B90C45" w:rsidRPr="00FF221F" w:rsidRDefault="00B90C45" w:rsidP="00BA029B">
      <w:pPr>
        <w:pStyle w:val="Rientrocorpodeltesto"/>
        <w:spacing w:before="30" w:after="30" w:line="288" w:lineRule="auto"/>
        <w:ind w:left="708"/>
        <w:jc w:val="both"/>
        <w:rPr>
          <w:rFonts w:ascii="Ebrima" w:hAnsi="Ebrima" w:cstheme="minorHAnsi"/>
          <w:sz w:val="20"/>
        </w:rPr>
      </w:pPr>
    </w:p>
    <w:p w14:paraId="79DEE7A2" w14:textId="43FA759D" w:rsidR="00B90C45" w:rsidRPr="00FF221F" w:rsidRDefault="00B90C45" w:rsidP="00BA029B">
      <w:pPr>
        <w:spacing w:after="200" w:line="288" w:lineRule="auto"/>
        <w:jc w:val="both"/>
        <w:rPr>
          <w:rFonts w:ascii="Ebrima" w:hAnsi="Ebrima" w:cstheme="minorHAnsi"/>
        </w:rPr>
      </w:pPr>
      <w:r w:rsidRPr="00FF221F">
        <w:rPr>
          <w:rFonts w:ascii="Ebrima" w:hAnsi="Ebrima" w:cstheme="minorHAnsi"/>
          <w:b/>
          <w:noProof/>
          <w:color w:val="FF0000"/>
        </w:rPr>
        <w:t>La presa del potere del nazism</w:t>
      </w:r>
      <w:r w:rsidR="00AC62DD">
        <w:rPr>
          <w:rFonts w:ascii="Ebrima" w:hAnsi="Ebrima" w:cstheme="minorHAnsi"/>
          <w:b/>
          <w:noProof/>
          <w:color w:val="FF0000"/>
        </w:rPr>
        <w:t xml:space="preserve">o </w:t>
      </w:r>
      <w:r w:rsidR="00AC62DD" w:rsidRPr="00AC62DD">
        <w:rPr>
          <w:rFonts w:ascii="Ebrima" w:hAnsi="Ebrima" w:cstheme="minorHAnsi"/>
        </w:rPr>
        <w:t>–</w:t>
      </w:r>
      <w:r w:rsidR="00AC62DD">
        <w:rPr>
          <w:rFonts w:ascii="Ebrima" w:hAnsi="Ebrima" w:cstheme="minorHAnsi"/>
        </w:rPr>
        <w:t xml:space="preserve"> </w:t>
      </w:r>
      <w:r w:rsidRPr="00FF221F">
        <w:rPr>
          <w:rFonts w:ascii="Ebrima" w:hAnsi="Ebrima" w:cstheme="minorHAnsi"/>
        </w:rPr>
        <w:t xml:space="preserve">Con il programma estremista appena delineato, Hitler si presenta alle elezioni, nel 1924 e nel 1928, ma ottiene scarsi consensi (intorno al </w:t>
      </w:r>
      <w:r w:rsidRPr="00FF221F">
        <w:rPr>
          <w:rFonts w:ascii="Ebrima" w:hAnsi="Ebrima" w:cstheme="minorHAnsi"/>
          <w:highlight w:val="yellow"/>
          <w:bdr w:val="single" w:sz="4" w:space="0" w:color="auto"/>
        </w:rPr>
        <w:t>3%</w:t>
      </w:r>
      <w:r w:rsidRPr="00FF221F">
        <w:rPr>
          <w:rFonts w:ascii="Ebrima" w:hAnsi="Ebrima" w:cstheme="minorHAnsi"/>
        </w:rPr>
        <w:t xml:space="preserve"> dei voti). Tuttavia, otterrà maggiori consensi dopo la crisi del 1929, grazie alla quale potrà fare leva sulla sfiducia nelle istituzioni della Repubblica ritenute incapaci di affrontare la crisi, la disoccupazione, la frustrazione dei ceti medi. Nelle elezioni del 1930 i nazisti passano al 18,3% dei voti e nel 1932 al </w:t>
      </w:r>
      <w:r w:rsidRPr="00FF221F">
        <w:rPr>
          <w:rFonts w:ascii="Ebrima" w:hAnsi="Ebrima" w:cstheme="minorHAnsi"/>
          <w:highlight w:val="yellow"/>
          <w:bdr w:val="single" w:sz="4" w:space="0" w:color="auto"/>
        </w:rPr>
        <w:t>37%</w:t>
      </w:r>
      <w:r w:rsidRPr="00FF221F">
        <w:rPr>
          <w:rFonts w:ascii="Ebrima" w:hAnsi="Ebrima" w:cstheme="minorHAnsi"/>
        </w:rPr>
        <w:t xml:space="preserve">, tanto che il </w:t>
      </w:r>
      <w:r w:rsidRPr="00FF221F">
        <w:rPr>
          <w:rFonts w:ascii="Ebrima" w:hAnsi="Ebrima" w:cstheme="minorHAnsi"/>
          <w:b/>
        </w:rPr>
        <w:t xml:space="preserve">30 gennaio 1933 </w:t>
      </w:r>
      <w:r w:rsidRPr="00FF221F">
        <w:rPr>
          <w:rFonts w:ascii="Ebrima" w:hAnsi="Ebrima" w:cstheme="minorHAnsi"/>
        </w:rPr>
        <w:t xml:space="preserve">Hitler diventa </w:t>
      </w:r>
      <w:r w:rsidRPr="00FF221F">
        <w:rPr>
          <w:rFonts w:ascii="Ebrima" w:hAnsi="Ebrima" w:cstheme="minorHAnsi"/>
          <w:b/>
        </w:rPr>
        <w:t>capo del governo</w:t>
      </w:r>
      <w:r w:rsidRPr="00FF221F">
        <w:rPr>
          <w:rFonts w:ascii="Ebrima" w:hAnsi="Ebrima" w:cstheme="minorHAnsi"/>
        </w:rPr>
        <w:t xml:space="preserve"> (i nazisti hanno solo 3 ministeri su 11). </w:t>
      </w:r>
    </w:p>
    <w:p w14:paraId="7769326E" w14:textId="77777777" w:rsidR="00B90C45" w:rsidRPr="00FF221F" w:rsidRDefault="00B90C45" w:rsidP="00BA029B">
      <w:pPr>
        <w:pStyle w:val="Rientrocorpodeltesto"/>
        <w:spacing w:before="30" w:after="30" w:line="288" w:lineRule="auto"/>
        <w:ind w:left="360"/>
        <w:jc w:val="both"/>
        <w:rPr>
          <w:rFonts w:ascii="Ebrima" w:hAnsi="Ebrima" w:cstheme="minorHAnsi"/>
          <w:sz w:val="20"/>
        </w:rPr>
      </w:pPr>
    </w:p>
    <w:p w14:paraId="19C08B31" w14:textId="78044222" w:rsidR="00B90C45" w:rsidRPr="00FF221F" w:rsidRDefault="00AC62DD" w:rsidP="00BA029B">
      <w:pPr>
        <w:pStyle w:val="Rientrocorpodeltesto"/>
        <w:spacing w:before="30" w:after="30" w:line="288" w:lineRule="auto"/>
        <w:ind w:left="0"/>
        <w:jc w:val="both"/>
        <w:rPr>
          <w:rFonts w:ascii="Ebrima" w:hAnsi="Ebrima" w:cstheme="minorHAnsi"/>
          <w:sz w:val="20"/>
        </w:rPr>
      </w:pPr>
      <w:r w:rsidRPr="00AC62DD">
        <w:rPr>
          <w:rFonts w:ascii="Ebrima" w:hAnsi="Ebrima" w:cstheme="minorHAnsi"/>
          <w:b/>
          <w:noProof/>
          <w:color w:val="FF0000"/>
          <w:sz w:val="20"/>
        </w:rPr>
        <w:t>Giunto al potere, Hitler distrugge la democrazia</w:t>
      </w:r>
      <w:r>
        <w:rPr>
          <w:rFonts w:ascii="Ebrima" w:hAnsi="Ebrima" w:cstheme="minorHAnsi"/>
          <w:b/>
          <w:sz w:val="20"/>
        </w:rPr>
        <w:t xml:space="preserve"> </w:t>
      </w:r>
      <w:r w:rsidRPr="00AC62DD">
        <w:rPr>
          <w:rFonts w:ascii="Ebrima" w:hAnsi="Ebrima" w:cstheme="minorHAnsi"/>
          <w:sz w:val="20"/>
        </w:rPr>
        <w:t>–</w:t>
      </w:r>
      <w:r w:rsidR="008B2731">
        <w:rPr>
          <w:rFonts w:ascii="Ebrima" w:hAnsi="Ebrima" w:cstheme="minorHAnsi"/>
          <w:sz w:val="20"/>
        </w:rPr>
        <w:t xml:space="preserve"> </w:t>
      </w:r>
      <w:r w:rsidR="00B90C45" w:rsidRPr="00AC62DD">
        <w:rPr>
          <w:rFonts w:ascii="Ebrima" w:hAnsi="Ebrima" w:cstheme="minorHAnsi"/>
          <w:bCs/>
          <w:sz w:val="20"/>
        </w:rPr>
        <w:t>Il conf</w:t>
      </w:r>
      <w:r w:rsidR="00B90C45" w:rsidRPr="00FF221F">
        <w:rPr>
          <w:rFonts w:ascii="Ebrima" w:hAnsi="Ebrima" w:cstheme="minorHAnsi"/>
          <w:sz w:val="20"/>
        </w:rPr>
        <w:t>erimento dell’incarico a Hitler aveva lo scopo di neutralizzare la pericolosità di questo leader politico e di usarlo ai propri scopi da parte delle altre forze politiche (come era successo in Italia con Mussolini), ma non sarà così perché Hitler in pochi mesi accentrerà il potere eliminando ogni forma di democrazia</w:t>
      </w:r>
      <w:r w:rsidR="008B2731">
        <w:rPr>
          <w:rFonts w:ascii="Ebrima" w:hAnsi="Ebrima" w:cstheme="minorHAnsi"/>
          <w:sz w:val="20"/>
        </w:rPr>
        <w:t>. Ecco le tappe in cui si svolge questo processo di distruzione della democrazia:</w:t>
      </w:r>
    </w:p>
    <w:p w14:paraId="409B2705" w14:textId="77777777" w:rsidR="00A679FE" w:rsidRPr="00FF221F" w:rsidRDefault="00A679FE" w:rsidP="00BA029B">
      <w:pPr>
        <w:pStyle w:val="Rientrocorpodeltesto"/>
        <w:spacing w:before="30" w:after="30" w:line="288" w:lineRule="auto"/>
        <w:ind w:left="360"/>
        <w:jc w:val="both"/>
        <w:rPr>
          <w:rFonts w:ascii="Ebrima" w:hAnsi="Ebrima" w:cstheme="minorHAnsi"/>
          <w:sz w:val="20"/>
        </w:rPr>
      </w:pPr>
    </w:p>
    <w:p w14:paraId="0AA89991" w14:textId="45AC4B22" w:rsidR="00B90C45" w:rsidRPr="00FF221F" w:rsidRDefault="00B90C45" w:rsidP="00BA029B">
      <w:pPr>
        <w:pStyle w:val="Rientrocorpodeltesto"/>
        <w:numPr>
          <w:ilvl w:val="0"/>
          <w:numId w:val="1"/>
        </w:numPr>
        <w:tabs>
          <w:tab w:val="num" w:pos="1403"/>
        </w:tabs>
        <w:spacing w:before="30" w:after="30" w:line="288" w:lineRule="auto"/>
        <w:ind w:left="1060" w:hanging="213"/>
        <w:jc w:val="both"/>
        <w:rPr>
          <w:rFonts w:ascii="Ebrima" w:hAnsi="Ebrima" w:cstheme="minorHAnsi"/>
          <w:sz w:val="20"/>
        </w:rPr>
      </w:pPr>
      <w:r w:rsidRPr="00FF221F">
        <w:rPr>
          <w:rFonts w:ascii="Ebrima" w:hAnsi="Ebrima" w:cstheme="minorHAnsi"/>
          <w:sz w:val="20"/>
        </w:rPr>
        <w:t>1933,</w:t>
      </w:r>
      <w:r w:rsidR="008B2731">
        <w:rPr>
          <w:rFonts w:ascii="Ebrima" w:hAnsi="Ebrima" w:cstheme="minorHAnsi"/>
          <w:sz w:val="20"/>
        </w:rPr>
        <w:t xml:space="preserve"> Hitler pre</w:t>
      </w:r>
      <w:r w:rsidR="00226BF4">
        <w:rPr>
          <w:rFonts w:ascii="Ebrima" w:hAnsi="Ebrima" w:cstheme="minorHAnsi"/>
          <w:sz w:val="20"/>
        </w:rPr>
        <w:t>s</w:t>
      </w:r>
      <w:r w:rsidR="008B2731">
        <w:rPr>
          <w:rFonts w:ascii="Ebrima" w:hAnsi="Ebrima" w:cstheme="minorHAnsi"/>
          <w:sz w:val="20"/>
        </w:rPr>
        <w:t>e spunto dall’</w:t>
      </w:r>
      <w:r w:rsidRPr="00FF221F">
        <w:rPr>
          <w:rFonts w:ascii="Ebrima" w:hAnsi="Ebrima" w:cstheme="minorHAnsi"/>
          <w:sz w:val="20"/>
        </w:rPr>
        <w:t xml:space="preserve"> </w:t>
      </w:r>
      <w:r w:rsidRPr="00FF221F">
        <w:rPr>
          <w:rFonts w:ascii="Ebrima" w:hAnsi="Ebrima" w:cstheme="minorHAnsi"/>
          <w:b/>
          <w:sz w:val="20"/>
        </w:rPr>
        <w:t xml:space="preserve">incendio del </w:t>
      </w:r>
      <w:r w:rsidR="005D0AE2">
        <w:rPr>
          <w:rFonts w:ascii="Ebrima" w:hAnsi="Ebrima" w:cstheme="minorHAnsi"/>
          <w:b/>
          <w:sz w:val="20"/>
        </w:rPr>
        <w:t xml:space="preserve">palazzo del </w:t>
      </w:r>
      <w:r w:rsidRPr="00FF221F">
        <w:rPr>
          <w:rFonts w:ascii="Ebrima" w:hAnsi="Ebrima" w:cstheme="minorHAnsi"/>
          <w:b/>
          <w:sz w:val="20"/>
        </w:rPr>
        <w:t>Reichstag</w:t>
      </w:r>
      <w:r w:rsidRPr="00FF221F">
        <w:rPr>
          <w:rFonts w:ascii="Ebrima" w:hAnsi="Ebrima" w:cstheme="minorHAnsi"/>
          <w:sz w:val="20"/>
        </w:rPr>
        <w:t xml:space="preserve"> </w:t>
      </w:r>
      <w:r w:rsidR="008B2731">
        <w:rPr>
          <w:rFonts w:ascii="Ebrima" w:hAnsi="Ebrima" w:cstheme="minorHAnsi"/>
          <w:sz w:val="20"/>
        </w:rPr>
        <w:t>(</w:t>
      </w:r>
      <w:r w:rsidR="00FF7686">
        <w:rPr>
          <w:rFonts w:ascii="Ebrima" w:hAnsi="Ebrima" w:cstheme="minorHAnsi"/>
          <w:sz w:val="20"/>
        </w:rPr>
        <w:t xml:space="preserve">cioè la </w:t>
      </w:r>
      <w:r w:rsidR="005D0AE2">
        <w:rPr>
          <w:rFonts w:ascii="Ebrima" w:hAnsi="Ebrima" w:cstheme="minorHAnsi"/>
          <w:sz w:val="20"/>
        </w:rPr>
        <w:t xml:space="preserve">sede del </w:t>
      </w:r>
      <w:r w:rsidR="008B2731">
        <w:rPr>
          <w:rFonts w:ascii="Ebrima" w:hAnsi="Ebrima" w:cstheme="minorHAnsi"/>
          <w:sz w:val="20"/>
        </w:rPr>
        <w:t>Parlamento</w:t>
      </w:r>
      <w:r w:rsidR="005D0AE2">
        <w:rPr>
          <w:rFonts w:ascii="Ebrima" w:hAnsi="Ebrima" w:cstheme="minorHAnsi"/>
          <w:sz w:val="20"/>
        </w:rPr>
        <w:t xml:space="preserve"> tedesco</w:t>
      </w:r>
      <w:r w:rsidR="00FF7686">
        <w:rPr>
          <w:rFonts w:ascii="Ebrima" w:hAnsi="Ebrima" w:cstheme="minorHAnsi"/>
          <w:sz w:val="20"/>
        </w:rPr>
        <w:t xml:space="preserve">; </w:t>
      </w:r>
      <w:proofErr w:type="spellStart"/>
      <w:r w:rsidR="00FF7686" w:rsidRPr="00FF7686">
        <w:rPr>
          <w:rFonts w:ascii="Ebrima" w:hAnsi="Ebrima" w:cstheme="minorHAnsi"/>
          <w:i/>
          <w:iCs/>
          <w:sz w:val="20"/>
        </w:rPr>
        <w:t>Reichtag</w:t>
      </w:r>
      <w:proofErr w:type="spellEnd"/>
      <w:r w:rsidR="008C385D">
        <w:rPr>
          <w:rFonts w:ascii="Ebrima" w:hAnsi="Ebrima" w:cstheme="minorHAnsi"/>
          <w:sz w:val="20"/>
        </w:rPr>
        <w:t xml:space="preserve"> </w:t>
      </w:r>
      <w:r w:rsidR="00FF7686">
        <w:rPr>
          <w:rFonts w:ascii="Ebrima" w:hAnsi="Ebrima" w:cstheme="minorHAnsi"/>
          <w:sz w:val="20"/>
        </w:rPr>
        <w:t>= parlamento</w:t>
      </w:r>
      <w:r w:rsidR="008B2731">
        <w:rPr>
          <w:rFonts w:ascii="Ebrima" w:hAnsi="Ebrima" w:cstheme="minorHAnsi"/>
          <w:sz w:val="20"/>
        </w:rPr>
        <w:t xml:space="preserve">) per annientare </w:t>
      </w:r>
      <w:r w:rsidRPr="00FF221F">
        <w:rPr>
          <w:rFonts w:ascii="Ebrima" w:hAnsi="Ebrima" w:cstheme="minorHAnsi"/>
          <w:sz w:val="20"/>
        </w:rPr>
        <w:t>le opposizioni</w:t>
      </w:r>
      <w:r w:rsidR="00EE445A">
        <w:rPr>
          <w:rFonts w:ascii="Ebrima" w:hAnsi="Ebrima" w:cstheme="minorHAnsi"/>
          <w:sz w:val="20"/>
        </w:rPr>
        <w:t>. Un incendio venne infatti appiccato alla sede del Parlamento; la colpa ricadde su un comunista squilibrato, ma è probabile che i nazisti stessi abbiano avuto una responsabilità nell’accaduto. Tutto ciò servì a scatenare un’</w:t>
      </w:r>
      <w:r w:rsidRPr="00FF221F">
        <w:rPr>
          <w:rFonts w:ascii="Ebrima" w:hAnsi="Ebrima" w:cstheme="minorHAnsi"/>
          <w:sz w:val="20"/>
        </w:rPr>
        <w:t xml:space="preserve">operazione di polizia contro i comunisti e </w:t>
      </w:r>
      <w:r w:rsidR="00EE445A">
        <w:rPr>
          <w:rFonts w:ascii="Ebrima" w:hAnsi="Ebrima" w:cstheme="minorHAnsi"/>
          <w:sz w:val="20"/>
        </w:rPr>
        <w:t>fu l’</w:t>
      </w:r>
      <w:r w:rsidRPr="00FF221F">
        <w:rPr>
          <w:rFonts w:ascii="Ebrima" w:hAnsi="Ebrima" w:cstheme="minorHAnsi"/>
          <w:sz w:val="20"/>
        </w:rPr>
        <w:t>occasione per emanare leggi restrittive delle libertà di stampa e di riunione</w:t>
      </w:r>
      <w:r w:rsidR="00EE445A">
        <w:rPr>
          <w:rFonts w:ascii="Ebrima" w:hAnsi="Ebrima" w:cstheme="minorHAnsi"/>
          <w:sz w:val="20"/>
        </w:rPr>
        <w:t>.</w:t>
      </w:r>
    </w:p>
    <w:p w14:paraId="0117FD16" w14:textId="77777777" w:rsidR="00B90C45" w:rsidRPr="00FF221F" w:rsidRDefault="00B90C45" w:rsidP="00BA029B">
      <w:pPr>
        <w:pStyle w:val="Rientrocorpodeltesto"/>
        <w:tabs>
          <w:tab w:val="num" w:pos="851"/>
        </w:tabs>
        <w:spacing w:before="30" w:after="30" w:line="288" w:lineRule="auto"/>
        <w:ind w:left="1060" w:hanging="213"/>
        <w:jc w:val="both"/>
        <w:rPr>
          <w:rFonts w:ascii="Ebrima" w:hAnsi="Ebrima" w:cstheme="minorHAnsi"/>
          <w:sz w:val="20"/>
        </w:rPr>
      </w:pPr>
    </w:p>
    <w:p w14:paraId="24D4505B" w14:textId="19C80F53" w:rsidR="00B90C45" w:rsidRPr="008B2731" w:rsidRDefault="00EE445A" w:rsidP="00BA029B">
      <w:pPr>
        <w:pStyle w:val="Rientrocorpodeltesto"/>
        <w:numPr>
          <w:ilvl w:val="0"/>
          <w:numId w:val="1"/>
        </w:numPr>
        <w:tabs>
          <w:tab w:val="num" w:pos="1403"/>
        </w:tabs>
        <w:spacing w:before="120" w:after="120" w:line="288" w:lineRule="auto"/>
        <w:ind w:left="1058" w:hanging="213"/>
        <w:jc w:val="both"/>
        <w:rPr>
          <w:rFonts w:ascii="Ebrima" w:hAnsi="Ebrima" w:cstheme="minorHAnsi"/>
          <w:sz w:val="20"/>
        </w:rPr>
      </w:pPr>
      <w:r>
        <w:rPr>
          <w:rFonts w:ascii="Ebrima" w:hAnsi="Ebrima" w:cstheme="minorHAnsi"/>
          <w:sz w:val="20"/>
        </w:rPr>
        <w:t xml:space="preserve">Nel </w:t>
      </w:r>
      <w:r w:rsidR="00B90C45" w:rsidRPr="008B2731">
        <w:rPr>
          <w:rFonts w:ascii="Ebrima" w:hAnsi="Ebrima" w:cstheme="minorHAnsi"/>
          <w:sz w:val="20"/>
        </w:rPr>
        <w:t xml:space="preserve">marzo </w:t>
      </w:r>
      <w:r>
        <w:rPr>
          <w:rFonts w:ascii="Ebrima" w:hAnsi="Ebrima" w:cstheme="minorHAnsi"/>
          <w:sz w:val="20"/>
        </w:rPr>
        <w:t xml:space="preserve">del </w:t>
      </w:r>
      <w:r w:rsidR="00B90C45" w:rsidRPr="008B2731">
        <w:rPr>
          <w:rFonts w:ascii="Ebrima" w:hAnsi="Ebrima" w:cstheme="minorHAnsi"/>
          <w:sz w:val="20"/>
        </w:rPr>
        <w:t>1933</w:t>
      </w:r>
      <w:r>
        <w:rPr>
          <w:rFonts w:ascii="Ebrima" w:hAnsi="Ebrima" w:cstheme="minorHAnsi"/>
          <w:sz w:val="20"/>
        </w:rPr>
        <w:t xml:space="preserve"> si tennero nuovamente le elezioni</w:t>
      </w:r>
      <w:r w:rsidR="00B90C45" w:rsidRPr="008B2731">
        <w:rPr>
          <w:rFonts w:ascii="Ebrima" w:hAnsi="Ebrima" w:cstheme="minorHAnsi"/>
          <w:sz w:val="20"/>
        </w:rPr>
        <w:t>: Hitler aument</w:t>
      </w:r>
      <w:r>
        <w:rPr>
          <w:rFonts w:ascii="Ebrima" w:hAnsi="Ebrima" w:cstheme="minorHAnsi"/>
          <w:sz w:val="20"/>
        </w:rPr>
        <w:t>ò</w:t>
      </w:r>
      <w:r w:rsidR="00B90C45" w:rsidRPr="008B2731">
        <w:rPr>
          <w:rFonts w:ascii="Ebrima" w:hAnsi="Ebrima" w:cstheme="minorHAnsi"/>
          <w:sz w:val="20"/>
        </w:rPr>
        <w:t xml:space="preserve"> i consensi (44% dei voti)</w:t>
      </w:r>
      <w:r w:rsidR="008B2731" w:rsidRPr="008B2731">
        <w:rPr>
          <w:rFonts w:ascii="Ebrima" w:hAnsi="Ebrima" w:cstheme="minorHAnsi"/>
          <w:sz w:val="20"/>
        </w:rPr>
        <w:t xml:space="preserve"> e </w:t>
      </w:r>
      <w:r>
        <w:rPr>
          <w:rFonts w:ascii="Ebrima" w:hAnsi="Ebrima" w:cstheme="minorHAnsi"/>
          <w:sz w:val="20"/>
        </w:rPr>
        <w:t xml:space="preserve">fece votare </w:t>
      </w:r>
      <w:r w:rsidR="00B90C45" w:rsidRPr="008B2731">
        <w:rPr>
          <w:rFonts w:ascii="Ebrima" w:hAnsi="Ebrima" w:cstheme="minorHAnsi"/>
          <w:sz w:val="20"/>
        </w:rPr>
        <w:t xml:space="preserve">al </w:t>
      </w:r>
      <w:r w:rsidR="00B90C45" w:rsidRPr="008B2731">
        <w:rPr>
          <w:rFonts w:ascii="Ebrima" w:hAnsi="Ebrima" w:cstheme="minorHAnsi"/>
          <w:b/>
          <w:sz w:val="20"/>
        </w:rPr>
        <w:t>Reichstag</w:t>
      </w:r>
      <w:r w:rsidR="00B90C45" w:rsidRPr="008B2731">
        <w:rPr>
          <w:rFonts w:ascii="Ebrima" w:hAnsi="Ebrima" w:cstheme="minorHAnsi"/>
          <w:sz w:val="20"/>
        </w:rPr>
        <w:t xml:space="preserve">, cioè al Parlamento, una legge con cui esso </w:t>
      </w:r>
      <w:r w:rsidR="00B90C45" w:rsidRPr="008B2731">
        <w:rPr>
          <w:rFonts w:ascii="Ebrima" w:hAnsi="Ebrima" w:cstheme="minorHAnsi"/>
          <w:b/>
          <w:sz w:val="20"/>
        </w:rPr>
        <w:t>rinuncia</w:t>
      </w:r>
      <w:r>
        <w:rPr>
          <w:rFonts w:ascii="Ebrima" w:hAnsi="Ebrima" w:cstheme="minorHAnsi"/>
          <w:b/>
          <w:sz w:val="20"/>
        </w:rPr>
        <w:t>va</w:t>
      </w:r>
      <w:r w:rsidR="00B90C45" w:rsidRPr="008B2731">
        <w:rPr>
          <w:rFonts w:ascii="Ebrima" w:hAnsi="Ebrima" w:cstheme="minorHAnsi"/>
          <w:b/>
          <w:sz w:val="20"/>
        </w:rPr>
        <w:t xml:space="preserve"> ai propri poteri</w:t>
      </w:r>
      <w:r w:rsidR="00B90C45" w:rsidRPr="008B2731">
        <w:rPr>
          <w:rFonts w:ascii="Ebrima" w:hAnsi="Ebrima" w:cstheme="minorHAnsi"/>
          <w:sz w:val="20"/>
        </w:rPr>
        <w:t xml:space="preserve"> in favore del governo (</w:t>
      </w:r>
      <w:r w:rsidR="00B90C45" w:rsidRPr="00FF221F">
        <w:rPr>
          <w:rFonts w:ascii="Ebrima" w:hAnsi="Ebrima" w:cstheme="minorHAnsi"/>
          <w:sz w:val="20"/>
        </w:rPr>
        <w:sym w:font="Wingdings" w:char="F0E0"/>
      </w:r>
      <w:r w:rsidR="00B90C45" w:rsidRPr="008B2731">
        <w:rPr>
          <w:rFonts w:ascii="Ebrima" w:hAnsi="Ebrima" w:cstheme="minorHAnsi"/>
          <w:sz w:val="20"/>
        </w:rPr>
        <w:t xml:space="preserve"> cfr. operazione analoga di Mussolini, operazione che è caratteristica di tutte le dittature: conferire maggiore potere al governo rispetto al parlamento). Solo i socialdemocratici </w:t>
      </w:r>
      <w:r>
        <w:rPr>
          <w:rFonts w:ascii="Ebrima" w:hAnsi="Ebrima" w:cstheme="minorHAnsi"/>
          <w:sz w:val="20"/>
        </w:rPr>
        <w:t xml:space="preserve">(SPD) </w:t>
      </w:r>
      <w:r w:rsidR="00B90C45" w:rsidRPr="008B2731">
        <w:rPr>
          <w:rFonts w:ascii="Ebrima" w:hAnsi="Ebrima" w:cstheme="minorHAnsi"/>
          <w:sz w:val="20"/>
        </w:rPr>
        <w:t>vota</w:t>
      </w:r>
      <w:r>
        <w:rPr>
          <w:rFonts w:ascii="Ebrima" w:hAnsi="Ebrima" w:cstheme="minorHAnsi"/>
          <w:sz w:val="20"/>
        </w:rPr>
        <w:t>ro</w:t>
      </w:r>
      <w:r w:rsidR="00B90C45" w:rsidRPr="008B2731">
        <w:rPr>
          <w:rFonts w:ascii="Ebrima" w:hAnsi="Ebrima" w:cstheme="minorHAnsi"/>
          <w:sz w:val="20"/>
        </w:rPr>
        <w:t>no contro ma si manten</w:t>
      </w:r>
      <w:r>
        <w:rPr>
          <w:rFonts w:ascii="Ebrima" w:hAnsi="Ebrima" w:cstheme="minorHAnsi"/>
          <w:sz w:val="20"/>
        </w:rPr>
        <w:t xml:space="preserve">nero </w:t>
      </w:r>
      <w:r w:rsidR="00B90C45" w:rsidRPr="008B2731">
        <w:rPr>
          <w:rFonts w:ascii="Ebrima" w:hAnsi="Ebrima" w:cstheme="minorHAnsi"/>
          <w:sz w:val="20"/>
        </w:rPr>
        <w:t>prudenti per poter comunque esercitare una forma di opposizione (</w:t>
      </w:r>
      <w:r w:rsidR="00B90C45" w:rsidRPr="00FF221F">
        <w:rPr>
          <w:rFonts w:ascii="Ebrima" w:hAnsi="Ebrima" w:cstheme="minorHAnsi"/>
          <w:sz w:val="20"/>
        </w:rPr>
        <w:sym w:font="Wingdings" w:char="F0E0"/>
      </w:r>
      <w:r w:rsidR="00B90C45" w:rsidRPr="008B2731">
        <w:rPr>
          <w:rFonts w:ascii="Ebrima" w:hAnsi="Ebrima" w:cstheme="minorHAnsi"/>
          <w:sz w:val="20"/>
        </w:rPr>
        <w:t xml:space="preserve"> cfr. con secessione dell’Aventino nel parlamento italiano), ma poi Hitler </w:t>
      </w:r>
      <w:r w:rsidR="00B90C45" w:rsidRPr="008B2731">
        <w:rPr>
          <w:rFonts w:ascii="Ebrima" w:hAnsi="Ebrima" w:cstheme="minorHAnsi"/>
          <w:b/>
          <w:sz w:val="20"/>
        </w:rPr>
        <w:t>scio</w:t>
      </w:r>
      <w:r>
        <w:rPr>
          <w:rFonts w:ascii="Ebrima" w:hAnsi="Ebrima" w:cstheme="minorHAnsi"/>
          <w:b/>
          <w:sz w:val="20"/>
        </w:rPr>
        <w:t>lse</w:t>
      </w:r>
      <w:r w:rsidR="00B90C45" w:rsidRPr="008B2731">
        <w:rPr>
          <w:rFonts w:ascii="Ebrima" w:hAnsi="Ebrima" w:cstheme="minorHAnsi"/>
          <w:b/>
          <w:sz w:val="20"/>
        </w:rPr>
        <w:t xml:space="preserve"> la SPD</w:t>
      </w:r>
      <w:r w:rsidR="00B90C45" w:rsidRPr="008B2731">
        <w:rPr>
          <w:rFonts w:ascii="Ebrima" w:hAnsi="Ebrima" w:cstheme="minorHAnsi"/>
          <w:sz w:val="20"/>
        </w:rPr>
        <w:t xml:space="preserve"> accusandola di “alto tradimento”; unico partito </w:t>
      </w:r>
      <w:r>
        <w:rPr>
          <w:rFonts w:ascii="Ebrima" w:hAnsi="Ebrima" w:cstheme="minorHAnsi"/>
          <w:sz w:val="20"/>
        </w:rPr>
        <w:t>divenne</w:t>
      </w:r>
      <w:r w:rsidR="00B90C45" w:rsidRPr="008B2731">
        <w:rPr>
          <w:rFonts w:ascii="Ebrima" w:hAnsi="Ebrima" w:cstheme="minorHAnsi"/>
          <w:sz w:val="20"/>
        </w:rPr>
        <w:t xml:space="preserve"> quello nazista.</w:t>
      </w:r>
    </w:p>
    <w:p w14:paraId="001B6E72" w14:textId="77777777" w:rsidR="00B90C45" w:rsidRPr="00FF221F" w:rsidRDefault="00B90C45" w:rsidP="00BA029B">
      <w:pPr>
        <w:pStyle w:val="Rientrocorpodeltesto"/>
        <w:tabs>
          <w:tab w:val="num" w:pos="851"/>
        </w:tabs>
        <w:spacing w:before="30" w:after="30" w:line="288" w:lineRule="auto"/>
        <w:ind w:left="0" w:hanging="213"/>
        <w:jc w:val="both"/>
        <w:rPr>
          <w:rFonts w:ascii="Ebrima" w:hAnsi="Ebrima" w:cstheme="minorHAnsi"/>
          <w:sz w:val="20"/>
        </w:rPr>
      </w:pPr>
    </w:p>
    <w:p w14:paraId="3768A9CC" w14:textId="6FACAAE5" w:rsidR="00B90C45" w:rsidRPr="00FF221F" w:rsidRDefault="00B90C45" w:rsidP="00BA029B">
      <w:pPr>
        <w:pStyle w:val="Rientrocorpodeltesto"/>
        <w:numPr>
          <w:ilvl w:val="0"/>
          <w:numId w:val="1"/>
        </w:numPr>
        <w:tabs>
          <w:tab w:val="num" w:pos="1403"/>
        </w:tabs>
        <w:spacing w:before="30" w:after="30" w:line="288" w:lineRule="auto"/>
        <w:ind w:left="1060" w:hanging="213"/>
        <w:jc w:val="both"/>
        <w:rPr>
          <w:rFonts w:ascii="Ebrima" w:hAnsi="Ebrima" w:cstheme="minorHAnsi"/>
          <w:sz w:val="20"/>
        </w:rPr>
      </w:pPr>
      <w:r w:rsidRPr="00FF221F">
        <w:rPr>
          <w:rFonts w:ascii="Ebrima" w:hAnsi="Ebrima" w:cstheme="minorHAnsi"/>
          <w:sz w:val="20"/>
        </w:rPr>
        <w:t>Hitler si sbarazz</w:t>
      </w:r>
      <w:r w:rsidR="00EE445A">
        <w:rPr>
          <w:rFonts w:ascii="Ebrima" w:hAnsi="Ebrima" w:cstheme="minorHAnsi"/>
          <w:sz w:val="20"/>
        </w:rPr>
        <w:t xml:space="preserve">ò </w:t>
      </w:r>
      <w:r w:rsidRPr="00FF221F">
        <w:rPr>
          <w:rFonts w:ascii="Ebrima" w:hAnsi="Ebrima" w:cstheme="minorHAnsi"/>
          <w:sz w:val="20"/>
        </w:rPr>
        <w:t>anche dell’ala estremista del nazismo, che faceva capo alla milizia armata delle SA guidata da</w:t>
      </w:r>
      <w:r w:rsidR="008C385D">
        <w:rPr>
          <w:rFonts w:ascii="Ebrima" w:hAnsi="Ebrima" w:cstheme="minorHAnsi"/>
          <w:sz w:val="20"/>
        </w:rPr>
        <w:t xml:space="preserve"> Ernst</w:t>
      </w:r>
      <w:r w:rsidRPr="00FF221F">
        <w:rPr>
          <w:rFonts w:ascii="Ebrima" w:hAnsi="Ebrima" w:cstheme="minorHAnsi"/>
          <w:sz w:val="20"/>
        </w:rPr>
        <w:t xml:space="preserve"> </w:t>
      </w:r>
      <w:hyperlink r:id="rId12" w:tooltip="Ernst Röhm" w:history="1">
        <w:proofErr w:type="spellStart"/>
        <w:r w:rsidRPr="00FF221F">
          <w:rPr>
            <w:rFonts w:ascii="Ebrima" w:hAnsi="Ebrima" w:cstheme="minorHAnsi"/>
            <w:sz w:val="20"/>
          </w:rPr>
          <w:t>Röhm</w:t>
        </w:r>
        <w:proofErr w:type="spellEnd"/>
      </w:hyperlink>
      <w:r w:rsidRPr="00FF221F">
        <w:rPr>
          <w:rFonts w:ascii="Ebrima" w:hAnsi="Ebrima" w:cstheme="minorHAnsi"/>
          <w:sz w:val="20"/>
        </w:rPr>
        <w:t xml:space="preserve"> (“</w:t>
      </w:r>
      <w:r w:rsidRPr="00FF221F">
        <w:rPr>
          <w:rFonts w:ascii="Ebrima" w:hAnsi="Ebrima" w:cstheme="minorHAnsi"/>
          <w:b/>
          <w:sz w:val="20"/>
        </w:rPr>
        <w:t>notte dei lunghi coltelli</w:t>
      </w:r>
      <w:r w:rsidRPr="00FF221F">
        <w:rPr>
          <w:rFonts w:ascii="Ebrima" w:hAnsi="Ebrima" w:cstheme="minorHAnsi"/>
          <w:sz w:val="20"/>
        </w:rPr>
        <w:t>”, 1934)</w:t>
      </w:r>
      <w:r w:rsidR="00EE445A">
        <w:rPr>
          <w:rFonts w:ascii="Ebrima" w:hAnsi="Ebrima" w:cstheme="minorHAnsi"/>
          <w:sz w:val="20"/>
        </w:rPr>
        <w:t>. L’</w:t>
      </w:r>
      <w:r w:rsidRPr="00FF221F">
        <w:rPr>
          <w:rFonts w:ascii="Ebrima" w:hAnsi="Ebrima" w:cstheme="minorHAnsi"/>
          <w:sz w:val="20"/>
        </w:rPr>
        <w:t>operazione s’inquadra</w:t>
      </w:r>
      <w:r w:rsidR="00226BF4">
        <w:rPr>
          <w:rFonts w:ascii="Ebrima" w:hAnsi="Ebrima" w:cstheme="minorHAnsi"/>
          <w:sz w:val="20"/>
        </w:rPr>
        <w:t>va</w:t>
      </w:r>
      <w:r w:rsidRPr="00FF221F">
        <w:rPr>
          <w:rFonts w:ascii="Ebrima" w:hAnsi="Ebrima" w:cstheme="minorHAnsi"/>
          <w:sz w:val="20"/>
        </w:rPr>
        <w:t xml:space="preserve"> nel tentativo di dare soddisfazione agli industriali e ai militari che avevano appoggiato i nazisti ma che temevano l’inclinazione rivoluzionaria di certe sue componenti, come erano appunto le SA, che parlavano di una “seconda rivoluzione” ovvero della trasformazione del capitalismo privato in uno statalismo economico. </w:t>
      </w:r>
    </w:p>
    <w:p w14:paraId="4546D6E8" w14:textId="77777777" w:rsidR="00B90C45" w:rsidRPr="00FF221F" w:rsidRDefault="00B90C45" w:rsidP="00BA029B">
      <w:pPr>
        <w:pStyle w:val="Rientrocorpodeltesto"/>
        <w:tabs>
          <w:tab w:val="num" w:pos="851"/>
        </w:tabs>
        <w:spacing w:before="30" w:after="30" w:line="288" w:lineRule="auto"/>
        <w:ind w:left="1060" w:hanging="213"/>
        <w:jc w:val="both"/>
        <w:rPr>
          <w:rFonts w:ascii="Ebrima" w:hAnsi="Ebrima" w:cstheme="minorHAnsi"/>
          <w:sz w:val="20"/>
        </w:rPr>
      </w:pPr>
    </w:p>
    <w:p w14:paraId="49AF6004" w14:textId="3B5F32EB" w:rsidR="00B90C45" w:rsidRPr="00FF221F" w:rsidRDefault="00B90C45" w:rsidP="00BA029B">
      <w:pPr>
        <w:pStyle w:val="Rientrocorpodeltesto"/>
        <w:numPr>
          <w:ilvl w:val="0"/>
          <w:numId w:val="1"/>
        </w:numPr>
        <w:tabs>
          <w:tab w:val="num" w:pos="1403"/>
        </w:tabs>
        <w:spacing w:before="30" w:after="30" w:line="288" w:lineRule="auto"/>
        <w:ind w:left="1060" w:hanging="213"/>
        <w:jc w:val="both"/>
        <w:rPr>
          <w:rFonts w:ascii="Ebrima" w:hAnsi="Ebrima" w:cstheme="minorHAnsi"/>
          <w:sz w:val="20"/>
        </w:rPr>
      </w:pPr>
      <w:r w:rsidRPr="00FF221F">
        <w:rPr>
          <w:rFonts w:ascii="Ebrima" w:hAnsi="Ebrima" w:cstheme="minorHAnsi"/>
          <w:sz w:val="20"/>
        </w:rPr>
        <w:t>In cambio dell’epurazione delle SA, Hitler ott</w:t>
      </w:r>
      <w:r w:rsidR="00226BF4">
        <w:rPr>
          <w:rFonts w:ascii="Ebrima" w:hAnsi="Ebrima" w:cstheme="minorHAnsi"/>
          <w:sz w:val="20"/>
        </w:rPr>
        <w:t xml:space="preserve">enne </w:t>
      </w:r>
      <w:r w:rsidRPr="00FF221F">
        <w:rPr>
          <w:rFonts w:ascii="Ebrima" w:hAnsi="Ebrima" w:cstheme="minorHAnsi"/>
          <w:sz w:val="20"/>
        </w:rPr>
        <w:t xml:space="preserve">che alla morte del presidente della repubblica </w:t>
      </w:r>
      <w:r w:rsidRPr="00CE5E81">
        <w:rPr>
          <w:rFonts w:ascii="Ebrima" w:hAnsi="Ebrima" w:cstheme="minorHAnsi"/>
          <w:bCs/>
          <w:sz w:val="20"/>
        </w:rPr>
        <w:lastRenderedPageBreak/>
        <w:t>Paul von Hindenburg</w:t>
      </w:r>
      <w:r w:rsidRPr="00FF221F">
        <w:rPr>
          <w:rFonts w:ascii="Ebrima" w:hAnsi="Ebrima" w:cstheme="minorHAnsi"/>
          <w:sz w:val="20"/>
        </w:rPr>
        <w:t xml:space="preserve"> (1934) gli </w:t>
      </w:r>
      <w:r w:rsidR="00226BF4">
        <w:rPr>
          <w:rFonts w:ascii="Ebrima" w:hAnsi="Ebrima" w:cstheme="minorHAnsi"/>
          <w:sz w:val="20"/>
        </w:rPr>
        <w:t>fosse co</w:t>
      </w:r>
      <w:r w:rsidRPr="00FF221F">
        <w:rPr>
          <w:rFonts w:ascii="Ebrima" w:hAnsi="Ebrima" w:cstheme="minorHAnsi"/>
          <w:sz w:val="20"/>
        </w:rPr>
        <w:t xml:space="preserve">nferita anche la carica di </w:t>
      </w:r>
      <w:r w:rsidRPr="00FF221F">
        <w:rPr>
          <w:rFonts w:ascii="Ebrima" w:hAnsi="Ebrima" w:cstheme="minorHAnsi"/>
          <w:b/>
          <w:sz w:val="20"/>
        </w:rPr>
        <w:t>capo dello Stato</w:t>
      </w:r>
      <w:r w:rsidRPr="00FF221F">
        <w:rPr>
          <w:rFonts w:ascii="Ebrima" w:hAnsi="Ebrima" w:cstheme="minorHAnsi"/>
          <w:sz w:val="20"/>
        </w:rPr>
        <w:t>, carica che si somm</w:t>
      </w:r>
      <w:r w:rsidR="00226BF4">
        <w:rPr>
          <w:rFonts w:ascii="Ebrima" w:hAnsi="Ebrima" w:cstheme="minorHAnsi"/>
          <w:sz w:val="20"/>
        </w:rPr>
        <w:t xml:space="preserve">ò </w:t>
      </w:r>
      <w:r w:rsidRPr="00FF221F">
        <w:rPr>
          <w:rFonts w:ascii="Ebrima" w:hAnsi="Ebrima" w:cstheme="minorHAnsi"/>
          <w:sz w:val="20"/>
        </w:rPr>
        <w:t xml:space="preserve">a quella di </w:t>
      </w:r>
      <w:r w:rsidRPr="00FF221F">
        <w:rPr>
          <w:rFonts w:ascii="Ebrima" w:hAnsi="Ebrima" w:cstheme="minorHAnsi"/>
          <w:b/>
          <w:sz w:val="20"/>
        </w:rPr>
        <w:t>cancelliere</w:t>
      </w:r>
      <w:r w:rsidRPr="00FF221F">
        <w:rPr>
          <w:rFonts w:ascii="Ebrima" w:hAnsi="Ebrima" w:cstheme="minorHAnsi"/>
          <w:sz w:val="20"/>
        </w:rPr>
        <w:t xml:space="preserve"> </w:t>
      </w:r>
      <w:r w:rsidR="00226BF4">
        <w:rPr>
          <w:rFonts w:ascii="Ebrima" w:hAnsi="Ebrima" w:cstheme="minorHAnsi"/>
          <w:sz w:val="20"/>
        </w:rPr>
        <w:t xml:space="preserve">(capo del governo) </w:t>
      </w:r>
      <w:r w:rsidRPr="00FF221F">
        <w:rPr>
          <w:rFonts w:ascii="Ebrima" w:hAnsi="Ebrima" w:cstheme="minorHAnsi"/>
          <w:sz w:val="20"/>
        </w:rPr>
        <w:t xml:space="preserve">e di </w:t>
      </w:r>
      <w:r w:rsidRPr="00FF221F">
        <w:rPr>
          <w:rFonts w:ascii="Ebrima" w:hAnsi="Ebrima" w:cstheme="minorHAnsi"/>
          <w:b/>
          <w:sz w:val="20"/>
        </w:rPr>
        <w:t>capo dell’esercito</w:t>
      </w:r>
      <w:r w:rsidRPr="00FF221F">
        <w:rPr>
          <w:rFonts w:ascii="Ebrima" w:hAnsi="Ebrima" w:cstheme="minorHAnsi"/>
          <w:sz w:val="20"/>
        </w:rPr>
        <w:t>.</w:t>
      </w:r>
    </w:p>
    <w:p w14:paraId="68035C35" w14:textId="77777777" w:rsidR="00B90C45" w:rsidRPr="00FF221F" w:rsidRDefault="00B90C45" w:rsidP="00BA029B">
      <w:pPr>
        <w:pStyle w:val="Rientrocorpodeltesto"/>
        <w:spacing w:before="30" w:after="30" w:line="288" w:lineRule="auto"/>
        <w:ind w:left="2088"/>
        <w:jc w:val="both"/>
        <w:rPr>
          <w:rFonts w:ascii="Ebrima" w:hAnsi="Ebrima" w:cstheme="minorHAnsi"/>
          <w:sz w:val="20"/>
        </w:rPr>
      </w:pPr>
    </w:p>
    <w:p w14:paraId="63F54687" w14:textId="77777777" w:rsidR="00B90C45" w:rsidRPr="0021609D" w:rsidRDefault="00B90C45" w:rsidP="00BA029B">
      <w:pPr>
        <w:pStyle w:val="Rientrocorpodeltesto"/>
        <w:spacing w:before="30" w:after="30" w:line="288" w:lineRule="auto"/>
        <w:ind w:left="2088"/>
        <w:jc w:val="both"/>
        <w:rPr>
          <w:rFonts w:ascii="Ebrima" w:hAnsi="Ebrima" w:cstheme="minorHAnsi"/>
          <w:sz w:val="22"/>
          <w:szCs w:val="22"/>
        </w:rPr>
      </w:pPr>
    </w:p>
    <w:p w14:paraId="0D3298D8" w14:textId="5CE12673" w:rsidR="00B90C45" w:rsidRPr="00FF221F" w:rsidRDefault="00B90C45" w:rsidP="00BA029B">
      <w:pPr>
        <w:pStyle w:val="Rientrocorpodeltesto"/>
        <w:spacing w:before="30" w:after="30" w:line="288" w:lineRule="auto"/>
        <w:ind w:left="0"/>
        <w:jc w:val="both"/>
        <w:rPr>
          <w:rFonts w:ascii="Ebrima" w:hAnsi="Ebrima" w:cstheme="minorHAnsi"/>
          <w:sz w:val="20"/>
        </w:rPr>
      </w:pPr>
      <w:r w:rsidRPr="00FF221F">
        <w:rPr>
          <w:rFonts w:ascii="Ebrima" w:hAnsi="Ebrima" w:cstheme="minorHAnsi"/>
          <w:b/>
          <w:noProof/>
          <w:color w:val="FF0000"/>
          <w:sz w:val="20"/>
        </w:rPr>
        <w:t>Le caratteristiche del Terzo Reich</w:t>
      </w:r>
      <w:r w:rsidR="00F13A12">
        <w:rPr>
          <w:rFonts w:ascii="Ebrima" w:hAnsi="Ebrima" w:cstheme="minorHAnsi"/>
          <w:b/>
          <w:noProof/>
          <w:color w:val="FF0000"/>
          <w:sz w:val="20"/>
        </w:rPr>
        <w:t xml:space="preserve"> </w:t>
      </w:r>
      <w:r w:rsidR="00F13A12" w:rsidRPr="00F13A12">
        <w:rPr>
          <w:rFonts w:ascii="Ebrima" w:hAnsi="Ebrima" w:cstheme="minorHAnsi"/>
          <w:sz w:val="20"/>
        </w:rPr>
        <w:t xml:space="preserve">– </w:t>
      </w:r>
      <w:r w:rsidRPr="00FF221F">
        <w:rPr>
          <w:rFonts w:ascii="Ebrima" w:hAnsi="Ebrima" w:cstheme="minorHAnsi"/>
          <w:sz w:val="20"/>
        </w:rPr>
        <w:t>Diventato presidente, Hitler cancella le ultime tracce della Repubblica e fonda il Terzo Reich. Tra i punti principiali su cui si incardina la sua politica possiamo individuare i seguenti</w:t>
      </w:r>
      <w:r w:rsidR="005D0AE2">
        <w:rPr>
          <w:rFonts w:ascii="Ebrima" w:hAnsi="Ebrima" w:cstheme="minorHAnsi"/>
          <w:sz w:val="20"/>
        </w:rPr>
        <w:t xml:space="preserve">, che non sono altro che </w:t>
      </w:r>
      <w:r w:rsidR="008B311C">
        <w:rPr>
          <w:rFonts w:ascii="Ebrima" w:hAnsi="Ebrima" w:cstheme="minorHAnsi"/>
          <w:sz w:val="20"/>
        </w:rPr>
        <w:t xml:space="preserve">lo sviluppo e </w:t>
      </w:r>
      <w:r w:rsidR="005D0AE2">
        <w:rPr>
          <w:rFonts w:ascii="Ebrima" w:hAnsi="Ebrima" w:cstheme="minorHAnsi"/>
          <w:sz w:val="20"/>
        </w:rPr>
        <w:t>l’attuazione del programma politico che aveva steso quando si trovava in carcere.</w:t>
      </w:r>
    </w:p>
    <w:p w14:paraId="691E3F4D" w14:textId="77777777" w:rsidR="00B90C45" w:rsidRPr="00FF221F" w:rsidRDefault="00B90C45" w:rsidP="00BA029B">
      <w:pPr>
        <w:pStyle w:val="Rientrocorpodeltesto"/>
        <w:spacing w:before="30" w:after="30" w:line="288" w:lineRule="auto"/>
        <w:ind w:left="360"/>
        <w:jc w:val="both"/>
        <w:rPr>
          <w:rFonts w:ascii="Ebrima" w:hAnsi="Ebrima" w:cstheme="minorHAnsi"/>
          <w:sz w:val="20"/>
        </w:rPr>
      </w:pPr>
    </w:p>
    <w:p w14:paraId="486F6CF3" w14:textId="77777777" w:rsidR="00B90C45" w:rsidRPr="00FF221F" w:rsidRDefault="00B90C45" w:rsidP="00BA029B">
      <w:pPr>
        <w:pStyle w:val="Rientrocorpodeltesto"/>
        <w:numPr>
          <w:ilvl w:val="0"/>
          <w:numId w:val="1"/>
        </w:numPr>
        <w:tabs>
          <w:tab w:val="num" w:pos="1276"/>
        </w:tabs>
        <w:spacing w:before="30" w:after="30" w:line="288" w:lineRule="auto"/>
        <w:ind w:left="720"/>
        <w:jc w:val="both"/>
        <w:rPr>
          <w:rFonts w:ascii="Ebrima" w:hAnsi="Ebrima" w:cstheme="minorHAnsi"/>
          <w:sz w:val="20"/>
        </w:rPr>
      </w:pPr>
      <w:r w:rsidRPr="008C385D">
        <w:rPr>
          <w:rFonts w:ascii="Ebrima" w:hAnsi="Ebrima" w:cstheme="minorHAnsi"/>
          <w:b/>
          <w:color w:val="FF0000"/>
          <w:sz w:val="20"/>
        </w:rPr>
        <w:t>1) Il principio della supremazia del capo</w:t>
      </w:r>
      <w:r w:rsidRPr="008C385D">
        <w:rPr>
          <w:rFonts w:ascii="Ebrima" w:hAnsi="Ebrima" w:cstheme="minorHAnsi"/>
          <w:color w:val="FF0000"/>
          <w:sz w:val="20"/>
        </w:rPr>
        <w:t xml:space="preserve"> </w:t>
      </w:r>
      <w:r w:rsidRPr="00FF221F">
        <w:rPr>
          <w:rFonts w:ascii="Ebrima" w:hAnsi="Ebrima" w:cstheme="minorHAnsi"/>
          <w:sz w:val="20"/>
        </w:rPr>
        <w:t>– Il nuovo regime si fonda sul “principio della su</w:t>
      </w:r>
      <w:r w:rsidR="00D52362" w:rsidRPr="00FF221F">
        <w:rPr>
          <w:rFonts w:ascii="Ebrima" w:hAnsi="Ebrima" w:cstheme="minorHAnsi"/>
          <w:sz w:val="20"/>
        </w:rPr>
        <w:t xml:space="preserve">premazia del capo” </w:t>
      </w:r>
      <w:r w:rsidRPr="00FF221F">
        <w:rPr>
          <w:rFonts w:ascii="Ebrima" w:hAnsi="Ebrima" w:cstheme="minorHAnsi"/>
          <w:sz w:val="20"/>
        </w:rPr>
        <w:t>(</w:t>
      </w:r>
      <w:proofErr w:type="spellStart"/>
      <w:r w:rsidRPr="00FF221F">
        <w:rPr>
          <w:rStyle w:val="Enfasicorsivo"/>
          <w:rFonts w:ascii="Ebrima" w:hAnsi="Ebrima" w:cstheme="minorHAnsi"/>
          <w:sz w:val="20"/>
        </w:rPr>
        <w:t>Führerprinzip</w:t>
      </w:r>
      <w:proofErr w:type="spellEnd"/>
      <w:r w:rsidRPr="00FF221F">
        <w:rPr>
          <w:rFonts w:ascii="Ebrima" w:hAnsi="Ebrima" w:cstheme="minorHAnsi"/>
          <w:sz w:val="20"/>
        </w:rPr>
        <w:t>): il capo gode di un’autorità suprema ed indiscutibile, non soggetto al potere ma fonte del potere stesso, e comanda attraverso una compatta e fedele gerarchia di sottoposti</w:t>
      </w:r>
      <w:r w:rsidRPr="00FF221F">
        <w:rPr>
          <w:rFonts w:ascii="Ebrima" w:hAnsi="Ebrima" w:cstheme="minorHAnsi"/>
          <w:i/>
          <w:sz w:val="20"/>
        </w:rPr>
        <w:t xml:space="preserve">; </w:t>
      </w:r>
      <w:r w:rsidRPr="00FF221F">
        <w:rPr>
          <w:rFonts w:ascii="Ebrima" w:hAnsi="Ebrima" w:cstheme="minorHAnsi"/>
          <w:sz w:val="20"/>
        </w:rPr>
        <w:t xml:space="preserve">il capo è </w:t>
      </w:r>
      <w:r w:rsidRPr="00FF221F">
        <w:rPr>
          <w:rFonts w:ascii="Ebrima" w:hAnsi="Ebrima" w:cstheme="minorHAnsi"/>
          <w:b/>
          <w:sz w:val="20"/>
        </w:rPr>
        <w:t>carismatico</w:t>
      </w:r>
      <w:r w:rsidRPr="00FF221F">
        <w:rPr>
          <w:rFonts w:ascii="Ebrima" w:hAnsi="Ebrima" w:cstheme="minorHAnsi"/>
          <w:sz w:val="20"/>
        </w:rPr>
        <w:t xml:space="preserve">, cioè detiene il potere non perché gli sia stato conferito da qualcuno, ma perché in possesso di doti eccezionali e di una missione da compiere a nome di tutto il popolo, con il quale ha un </w:t>
      </w:r>
      <w:r w:rsidRPr="00FF221F">
        <w:rPr>
          <w:rFonts w:ascii="Ebrima" w:hAnsi="Ebrima" w:cstheme="minorHAnsi"/>
          <w:b/>
          <w:sz w:val="20"/>
        </w:rPr>
        <w:t>rapporto diretto</w:t>
      </w:r>
      <w:r w:rsidRPr="00FF221F">
        <w:rPr>
          <w:rFonts w:ascii="Ebrima" w:hAnsi="Ebrima" w:cstheme="minorHAnsi"/>
          <w:sz w:val="20"/>
        </w:rPr>
        <w:t xml:space="preserve"> attraverso il partito unico e gli organismi collegati: </w:t>
      </w:r>
      <w:r w:rsidRPr="00FF221F">
        <w:rPr>
          <w:rFonts w:ascii="Ebrima" w:hAnsi="Ebrima" w:cstheme="minorHAnsi"/>
          <w:i/>
          <w:sz w:val="20"/>
        </w:rPr>
        <w:t>Fronte del lavoro</w:t>
      </w:r>
      <w:r w:rsidRPr="00FF221F">
        <w:rPr>
          <w:rFonts w:ascii="Ebrima" w:hAnsi="Ebrima" w:cstheme="minorHAnsi"/>
          <w:sz w:val="20"/>
        </w:rPr>
        <w:t xml:space="preserve"> e </w:t>
      </w:r>
      <w:r w:rsidRPr="00FF221F">
        <w:rPr>
          <w:rFonts w:ascii="Ebrima" w:hAnsi="Ebrima" w:cstheme="minorHAnsi"/>
          <w:i/>
          <w:sz w:val="20"/>
        </w:rPr>
        <w:t>Gioventù hitleriana</w:t>
      </w:r>
      <w:r w:rsidRPr="00FF221F">
        <w:rPr>
          <w:rFonts w:ascii="Ebrima" w:hAnsi="Ebrima" w:cstheme="minorHAnsi"/>
          <w:sz w:val="20"/>
        </w:rPr>
        <w:t xml:space="preserve"> (</w:t>
      </w:r>
      <w:proofErr w:type="spellStart"/>
      <w:r w:rsidRPr="00FF221F">
        <w:rPr>
          <w:rFonts w:ascii="Ebrima" w:hAnsi="Ebrima" w:cstheme="minorHAnsi"/>
          <w:i/>
          <w:sz w:val="20"/>
        </w:rPr>
        <w:t>Hitlerjugend</w:t>
      </w:r>
      <w:proofErr w:type="spellEnd"/>
      <w:r w:rsidRPr="00FF221F">
        <w:rPr>
          <w:rFonts w:ascii="Ebrima" w:hAnsi="Ebrima" w:cstheme="minorHAnsi"/>
          <w:sz w:val="20"/>
        </w:rPr>
        <w:t xml:space="preserve">), che organizzano la popolazione in masse compatte dalle quali sono esclusi gli ebrei, </w:t>
      </w:r>
      <w:r w:rsidRPr="00FF221F">
        <w:rPr>
          <w:rFonts w:ascii="Ebrima" w:hAnsi="Ebrima" w:cstheme="minorHAnsi"/>
          <w:b/>
          <w:sz w:val="20"/>
        </w:rPr>
        <w:t>capro espiatorio</w:t>
      </w:r>
      <w:r w:rsidRPr="00FF221F">
        <w:rPr>
          <w:rFonts w:ascii="Ebrima" w:hAnsi="Ebrima" w:cstheme="minorHAnsi"/>
          <w:sz w:val="20"/>
        </w:rPr>
        <w:t xml:space="preserve"> del nazismo. </w:t>
      </w:r>
    </w:p>
    <w:p w14:paraId="75B38968" w14:textId="77777777" w:rsidR="00B90C45" w:rsidRPr="00FF221F" w:rsidRDefault="00B90C45" w:rsidP="00BA029B">
      <w:pPr>
        <w:pStyle w:val="Rientrocorpodeltesto"/>
        <w:spacing w:before="30" w:after="30" w:line="288" w:lineRule="auto"/>
        <w:ind w:left="1068"/>
        <w:jc w:val="both"/>
        <w:rPr>
          <w:rFonts w:ascii="Ebrima" w:hAnsi="Ebrima" w:cstheme="minorHAnsi"/>
          <w:sz w:val="20"/>
        </w:rPr>
      </w:pPr>
    </w:p>
    <w:p w14:paraId="2076694C" w14:textId="2B70336B" w:rsidR="00837440" w:rsidRPr="00FF221F" w:rsidRDefault="008266C6" w:rsidP="00BA029B">
      <w:pPr>
        <w:pStyle w:val="Rientrocorpodeltesto"/>
        <w:numPr>
          <w:ilvl w:val="0"/>
          <w:numId w:val="1"/>
        </w:numPr>
        <w:tabs>
          <w:tab w:val="num" w:pos="1279"/>
        </w:tabs>
        <w:spacing w:before="120" w:after="120" w:line="288" w:lineRule="auto"/>
        <w:ind w:left="720"/>
        <w:jc w:val="both"/>
        <w:rPr>
          <w:rFonts w:ascii="Ebrima" w:hAnsi="Ebrima" w:cstheme="minorHAnsi"/>
          <w:sz w:val="20"/>
        </w:rPr>
      </w:pPr>
      <w:r w:rsidRPr="008C385D">
        <w:rPr>
          <w:rFonts w:ascii="Ebrima" w:hAnsi="Ebrima" w:cstheme="minorHAnsi"/>
          <w:b/>
          <w:noProof/>
          <w:color w:val="FF0000"/>
          <w:sz w:val="20"/>
          <w:lang w:eastAsia="en-US"/>
        </w:rPr>
        <mc:AlternateContent>
          <mc:Choice Requires="wps">
            <w:drawing>
              <wp:anchor distT="107950" distB="107950" distL="215900" distR="215900" simplePos="0" relativeHeight="251666944" behindDoc="0" locked="0" layoutInCell="1" allowOverlap="1" wp14:anchorId="75BBC81D" wp14:editId="0869DFCF">
                <wp:simplePos x="0" y="0"/>
                <wp:positionH relativeFrom="column">
                  <wp:posOffset>3061970</wp:posOffset>
                </wp:positionH>
                <wp:positionV relativeFrom="paragraph">
                  <wp:posOffset>423545</wp:posOffset>
                </wp:positionV>
                <wp:extent cx="3053080" cy="2680970"/>
                <wp:effectExtent l="10160" t="10795" r="13335" b="13335"/>
                <wp:wrapSquare wrapText="bothSides"/>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2680970"/>
                        </a:xfrm>
                        <a:prstGeom prst="rect">
                          <a:avLst/>
                        </a:prstGeom>
                        <a:solidFill>
                          <a:srgbClr val="FFFFFF"/>
                        </a:solidFill>
                        <a:ln w="9525">
                          <a:solidFill>
                            <a:srgbClr val="000000"/>
                          </a:solidFill>
                          <a:miter lim="800000"/>
                          <a:headEnd/>
                          <a:tailEnd/>
                        </a:ln>
                      </wps:spPr>
                      <wps:txbx>
                        <w:txbxContent>
                          <w:p w14:paraId="71227736" w14:textId="77777777" w:rsidR="00521C7E" w:rsidRDefault="00521C7E" w:rsidP="00965022">
                            <w:r>
                              <w:rPr>
                                <w:noProof/>
                              </w:rPr>
                              <w:drawing>
                                <wp:inline distT="0" distB="0" distL="0" distR="0" wp14:anchorId="261348CD" wp14:editId="4CDCA568">
                                  <wp:extent cx="2959678" cy="2388673"/>
                                  <wp:effectExtent l="19050" t="0" r="0" b="0"/>
                                  <wp:docPr id="38" name="Immagine 2" descr="C:\Users\LG\Desktop\The_day_after_Kristalln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Desktop\The_day_after_Kristallnacht.jpg"/>
                                          <pic:cNvPicPr>
                                            <a:picLocks noChangeAspect="1" noChangeArrowheads="1"/>
                                          </pic:cNvPicPr>
                                        </pic:nvPicPr>
                                        <pic:blipFill>
                                          <a:blip r:embed="rId13"/>
                                          <a:srcRect/>
                                          <a:stretch>
                                            <a:fillRect/>
                                          </a:stretch>
                                        </pic:blipFill>
                                        <pic:spPr bwMode="auto">
                                          <a:xfrm>
                                            <a:off x="0" y="0"/>
                                            <a:ext cx="2961045" cy="2389776"/>
                                          </a:xfrm>
                                          <a:prstGeom prst="rect">
                                            <a:avLst/>
                                          </a:prstGeom>
                                          <a:noFill/>
                                          <a:ln w="9525">
                                            <a:noFill/>
                                            <a:miter lim="800000"/>
                                            <a:headEnd/>
                                            <a:tailEnd/>
                                          </a:ln>
                                        </pic:spPr>
                                      </pic:pic>
                                    </a:graphicData>
                                  </a:graphic>
                                </wp:inline>
                              </w:drawing>
                            </w:r>
                          </w:p>
                          <w:p w14:paraId="524447E1" w14:textId="77777777" w:rsidR="00521C7E" w:rsidRPr="00965022" w:rsidRDefault="00521C7E" w:rsidP="00965022">
                            <w:pPr>
                              <w:jc w:val="both"/>
                              <w:rPr>
                                <w:rFonts w:ascii="Corbel" w:hAnsi="Corbel"/>
                                <w:color w:val="002060"/>
                                <w:sz w:val="18"/>
                                <w:szCs w:val="18"/>
                              </w:rPr>
                            </w:pPr>
                            <w:r>
                              <w:rPr>
                                <w:rFonts w:ascii="Corbel" w:hAnsi="Corbel"/>
                                <w:color w:val="002060"/>
                                <w:sz w:val="18"/>
                                <w:szCs w:val="18"/>
                              </w:rPr>
                              <w:t xml:space="preserve">Vetrine distrutte durante la </w:t>
                            </w:r>
                            <w:r w:rsidRPr="00965022">
                              <w:rPr>
                                <w:rFonts w:ascii="Corbel" w:hAnsi="Corbel"/>
                                <w:color w:val="002060"/>
                                <w:sz w:val="18"/>
                                <w:szCs w:val="18"/>
                              </w:rPr>
                              <w:t>notte dei cristalli.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BBC81D" id="Text Box 25" o:spid="_x0000_s1035" type="#_x0000_t202" style="position:absolute;left:0;text-align:left;margin-left:241.1pt;margin-top:33.35pt;width:240.4pt;height:211.1pt;z-index:251666944;visibility:visible;mso-wrap-style:square;mso-width-percent:0;mso-height-percent:0;mso-wrap-distance-left:17pt;mso-wrap-distance-top:8.5pt;mso-wrap-distance-right:17pt;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">
                <v:textbox>
                  <w:txbxContent>
                    <w:p w14:paraId="71227736" w14:textId="77777777" w:rsidR="00521C7E" w:rsidRDefault="00521C7E" w:rsidP="00965022">
                      <w:r>
                        <w:rPr>
                          <w:noProof/>
                        </w:rPr>
                        <w:drawing>
                          <wp:inline distT="0" distB="0" distL="0" distR="0" wp14:anchorId="261348CD" wp14:editId="4CDCA568">
                            <wp:extent cx="2959678" cy="2388673"/>
                            <wp:effectExtent l="19050" t="0" r="0" b="0"/>
                            <wp:docPr id="38" name="Immagine 2" descr="C:\Users\LG\Desktop\The_day_after_Kristalln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Desktop\The_day_after_Kristallnacht.jpg"/>
                                    <pic:cNvPicPr>
                                      <a:picLocks noChangeAspect="1" noChangeArrowheads="1"/>
                                    </pic:cNvPicPr>
                                  </pic:nvPicPr>
                                  <pic:blipFill>
                                    <a:blip r:embed="rId14"/>
                                    <a:srcRect/>
                                    <a:stretch>
                                      <a:fillRect/>
                                    </a:stretch>
                                  </pic:blipFill>
                                  <pic:spPr bwMode="auto">
                                    <a:xfrm>
                                      <a:off x="0" y="0"/>
                                      <a:ext cx="2961045" cy="2389776"/>
                                    </a:xfrm>
                                    <a:prstGeom prst="rect">
                                      <a:avLst/>
                                    </a:prstGeom>
                                    <a:noFill/>
                                    <a:ln w="9525">
                                      <a:noFill/>
                                      <a:miter lim="800000"/>
                                      <a:headEnd/>
                                      <a:tailEnd/>
                                    </a:ln>
                                  </pic:spPr>
                                </pic:pic>
                              </a:graphicData>
                            </a:graphic>
                          </wp:inline>
                        </w:drawing>
                      </w:r>
                    </w:p>
                    <w:p w14:paraId="524447E1" w14:textId="77777777" w:rsidR="00521C7E" w:rsidRPr="00965022" w:rsidRDefault="00521C7E" w:rsidP="00965022">
                      <w:pPr>
                        <w:jc w:val="both"/>
                        <w:rPr>
                          <w:rFonts w:ascii="Corbel" w:hAnsi="Corbel"/>
                          <w:color w:val="002060"/>
                          <w:sz w:val="18"/>
                          <w:szCs w:val="18"/>
                        </w:rPr>
                      </w:pPr>
                      <w:r>
                        <w:rPr>
                          <w:rFonts w:ascii="Corbel" w:hAnsi="Corbel"/>
                          <w:color w:val="002060"/>
                          <w:sz w:val="18"/>
                          <w:szCs w:val="18"/>
                        </w:rPr>
                        <w:t xml:space="preserve">Vetrine distrutte durante la </w:t>
                      </w:r>
                      <w:r w:rsidRPr="00965022">
                        <w:rPr>
                          <w:rFonts w:ascii="Corbel" w:hAnsi="Corbel"/>
                          <w:color w:val="002060"/>
                          <w:sz w:val="18"/>
                          <w:szCs w:val="18"/>
                        </w:rPr>
                        <w:t>notte dei cristalli.</w:t>
                      </w:r>
                    </w:p>
                  </w:txbxContent>
                </v:textbox>
                <w10:wrap type="square"/>
              </v:shape>
            </w:pict>
          </mc:Fallback>
        </mc:AlternateContent>
      </w:r>
      <w:r w:rsidR="00B90C45" w:rsidRPr="008C385D">
        <w:rPr>
          <w:rFonts w:ascii="Ebrima" w:hAnsi="Ebrima" w:cstheme="minorHAnsi"/>
          <w:color w:val="FF0000"/>
          <w:sz w:val="20"/>
        </w:rPr>
        <w:t xml:space="preserve">2) </w:t>
      </w:r>
      <w:r w:rsidR="00B90C45" w:rsidRPr="008C385D">
        <w:rPr>
          <w:rFonts w:ascii="Ebrima" w:hAnsi="Ebrima" w:cstheme="minorHAnsi"/>
          <w:b/>
          <w:color w:val="FF0000"/>
          <w:sz w:val="20"/>
        </w:rPr>
        <w:t>L’an</w:t>
      </w:r>
      <w:r w:rsidR="005E7460">
        <w:rPr>
          <w:rFonts w:ascii="Ebrima" w:hAnsi="Ebrima" w:cstheme="minorHAnsi"/>
          <w:b/>
          <w:color w:val="FF0000"/>
          <w:sz w:val="20"/>
        </w:rPr>
        <w:t>t</w:t>
      </w:r>
      <w:r w:rsidR="00B90C45" w:rsidRPr="008C385D">
        <w:rPr>
          <w:rFonts w:ascii="Ebrima" w:hAnsi="Ebrima" w:cstheme="minorHAnsi"/>
          <w:b/>
          <w:color w:val="FF0000"/>
          <w:sz w:val="20"/>
        </w:rPr>
        <w:t>isemitismo</w:t>
      </w:r>
      <w:r w:rsidR="00B90C45" w:rsidRPr="008C385D">
        <w:rPr>
          <w:rFonts w:ascii="Ebrima" w:hAnsi="Ebrima" w:cstheme="minorHAnsi"/>
          <w:color w:val="FF0000"/>
          <w:sz w:val="20"/>
        </w:rPr>
        <w:t xml:space="preserve"> </w:t>
      </w:r>
      <w:r w:rsidR="00B90C45" w:rsidRPr="00FF221F">
        <w:rPr>
          <w:rFonts w:ascii="Ebrima" w:hAnsi="Ebrima" w:cstheme="minorHAnsi"/>
          <w:sz w:val="20"/>
        </w:rPr>
        <w:t>– Altro punto fondamentale della politica di Hitler è il mito della superiorità della razza ariana e l’individuazione di un nemico e di un capro espiatorio, cui addossare le cause del malessere della Germania: gli Ebrei.</w:t>
      </w:r>
    </w:p>
    <w:p w14:paraId="543DBD9F" w14:textId="06C7222A" w:rsidR="00A679FE" w:rsidRPr="00FF221F" w:rsidRDefault="00B90C45" w:rsidP="00BA029B">
      <w:pPr>
        <w:pStyle w:val="Rientrocorpodeltesto"/>
        <w:spacing w:before="120" w:after="120" w:line="288" w:lineRule="auto"/>
        <w:ind w:left="720"/>
        <w:jc w:val="both"/>
        <w:rPr>
          <w:rFonts w:ascii="Ebrima" w:hAnsi="Ebrima" w:cstheme="minorHAnsi"/>
          <w:sz w:val="20"/>
        </w:rPr>
      </w:pPr>
      <w:r w:rsidRPr="00FF221F">
        <w:rPr>
          <w:rFonts w:ascii="Ebrima" w:hAnsi="Ebrima" w:cstheme="minorHAnsi"/>
          <w:sz w:val="20"/>
        </w:rPr>
        <w:t xml:space="preserve">Gli ebrei erano 500.000 su 60 milioni di tedeschi ed occupavano zone medio-alte della scala sociale. </w:t>
      </w:r>
    </w:p>
    <w:p w14:paraId="27E763EF" w14:textId="039F32C3" w:rsidR="00A679FE" w:rsidRPr="00FF221F" w:rsidRDefault="00B90C45" w:rsidP="00BA029B">
      <w:pPr>
        <w:pStyle w:val="Rientrocorpodeltesto"/>
        <w:spacing w:before="120" w:after="120" w:line="288" w:lineRule="auto"/>
        <w:ind w:left="720"/>
        <w:jc w:val="both"/>
        <w:rPr>
          <w:rFonts w:ascii="Ebrima" w:hAnsi="Ebrima" w:cstheme="minorHAnsi"/>
          <w:sz w:val="20"/>
        </w:rPr>
      </w:pPr>
      <w:r w:rsidRPr="00FF221F">
        <w:rPr>
          <w:rFonts w:ascii="Ebrima" w:hAnsi="Ebrima" w:cstheme="minorHAnsi"/>
          <w:sz w:val="20"/>
        </w:rPr>
        <w:t>Facendo leva sull’</w:t>
      </w:r>
      <w:r w:rsidRPr="00FF221F">
        <w:rPr>
          <w:rFonts w:ascii="Ebrima" w:hAnsi="Ebrima" w:cstheme="minorHAnsi"/>
          <w:i/>
          <w:sz w:val="20"/>
        </w:rPr>
        <w:t>antigiudaismo</w:t>
      </w:r>
      <w:r w:rsidRPr="00FF221F">
        <w:rPr>
          <w:rFonts w:ascii="Ebrima" w:hAnsi="Ebrima" w:cstheme="minorHAnsi"/>
          <w:sz w:val="20"/>
        </w:rPr>
        <w:t xml:space="preserve"> tradizionale (avversione religiosa contro gli ebrei</w:t>
      </w:r>
      <w:r w:rsidR="00B61C57">
        <w:rPr>
          <w:rFonts w:ascii="Ebrima" w:hAnsi="Ebrima" w:cstheme="minorHAnsi"/>
          <w:sz w:val="20"/>
        </w:rPr>
        <w:t>, dovuta ad una serie di accuse come l’aver ucciso Gesù, ecc.</w:t>
      </w:r>
      <w:r w:rsidRPr="00FF221F">
        <w:rPr>
          <w:rFonts w:ascii="Ebrima" w:hAnsi="Ebrima" w:cstheme="minorHAnsi"/>
          <w:sz w:val="20"/>
        </w:rPr>
        <w:t>; si veda</w:t>
      </w:r>
      <w:r w:rsidR="00404D2C" w:rsidRPr="00FF221F">
        <w:rPr>
          <w:rFonts w:ascii="Ebrima" w:hAnsi="Ebrima" w:cstheme="minorHAnsi"/>
          <w:sz w:val="20"/>
        </w:rPr>
        <w:t>,</w:t>
      </w:r>
      <w:r w:rsidRPr="00FF221F">
        <w:rPr>
          <w:rFonts w:ascii="Ebrima" w:hAnsi="Ebrima" w:cstheme="minorHAnsi"/>
          <w:sz w:val="20"/>
        </w:rPr>
        <w:t xml:space="preserve"> ad esempio</w:t>
      </w:r>
      <w:r w:rsidR="00404D2C" w:rsidRPr="00FF221F">
        <w:rPr>
          <w:rFonts w:ascii="Ebrima" w:hAnsi="Ebrima" w:cstheme="minorHAnsi"/>
          <w:sz w:val="20"/>
        </w:rPr>
        <w:t>,</w:t>
      </w:r>
      <w:r w:rsidRPr="00FF221F">
        <w:rPr>
          <w:rFonts w:ascii="Ebrima" w:hAnsi="Ebrima" w:cstheme="minorHAnsi"/>
          <w:sz w:val="20"/>
        </w:rPr>
        <w:t xml:space="preserve"> l’antigiudaismo di Lutero), Hitler lo trasformò in una forma di </w:t>
      </w:r>
      <w:r w:rsidRPr="00FF221F">
        <w:rPr>
          <w:rFonts w:ascii="Ebrima" w:hAnsi="Ebrima" w:cstheme="minorHAnsi"/>
          <w:i/>
          <w:sz w:val="20"/>
        </w:rPr>
        <w:t>antisemitismo</w:t>
      </w:r>
      <w:r w:rsidRPr="00FF221F">
        <w:rPr>
          <w:rFonts w:ascii="Ebrima" w:hAnsi="Ebrima" w:cstheme="minorHAnsi"/>
          <w:sz w:val="20"/>
        </w:rPr>
        <w:t xml:space="preserve"> (avversione agli ebrei come razza). </w:t>
      </w:r>
    </w:p>
    <w:p w14:paraId="787CC511" w14:textId="5FA068F5" w:rsidR="00B90C45" w:rsidRPr="00FF221F" w:rsidRDefault="00B90C45" w:rsidP="00BA029B">
      <w:pPr>
        <w:pStyle w:val="Rientrocorpodeltesto"/>
        <w:spacing w:before="120" w:after="120" w:line="288" w:lineRule="auto"/>
        <w:ind w:left="720"/>
        <w:jc w:val="both"/>
        <w:rPr>
          <w:rFonts w:ascii="Ebrima" w:hAnsi="Ebrima" w:cstheme="minorHAnsi"/>
          <w:sz w:val="20"/>
        </w:rPr>
      </w:pPr>
      <w:r w:rsidRPr="00FF221F">
        <w:rPr>
          <w:rFonts w:ascii="Ebrima" w:hAnsi="Ebrima" w:cstheme="minorHAnsi"/>
          <w:sz w:val="20"/>
        </w:rPr>
        <w:t xml:space="preserve">Nel </w:t>
      </w:r>
      <w:r w:rsidRPr="00FF221F">
        <w:rPr>
          <w:rFonts w:ascii="Ebrima" w:hAnsi="Ebrima" w:cstheme="minorHAnsi"/>
          <w:b/>
          <w:sz w:val="20"/>
        </w:rPr>
        <w:t>1935</w:t>
      </w:r>
      <w:r w:rsidRPr="00FF221F">
        <w:rPr>
          <w:rFonts w:ascii="Ebrima" w:hAnsi="Ebrima" w:cstheme="minorHAnsi"/>
          <w:sz w:val="20"/>
        </w:rPr>
        <w:t xml:space="preserve"> vengono varate le </w:t>
      </w:r>
      <w:r w:rsidRPr="00FF221F">
        <w:rPr>
          <w:rFonts w:ascii="Ebrima" w:hAnsi="Ebrima" w:cstheme="minorHAnsi"/>
          <w:b/>
          <w:sz w:val="20"/>
        </w:rPr>
        <w:t>leggi di Norimberga</w:t>
      </w:r>
      <w:r w:rsidRPr="00FF221F">
        <w:rPr>
          <w:rFonts w:ascii="Ebrima" w:hAnsi="Ebrima" w:cstheme="minorHAnsi"/>
          <w:sz w:val="20"/>
        </w:rPr>
        <w:t xml:space="preserve"> sulla razza. Molti ebrei abbandonano la Germania. Nel </w:t>
      </w:r>
      <w:r w:rsidRPr="00FF221F">
        <w:rPr>
          <w:rFonts w:ascii="Ebrima" w:hAnsi="Ebrima" w:cstheme="minorHAnsi"/>
          <w:b/>
          <w:sz w:val="20"/>
        </w:rPr>
        <w:t>1938</w:t>
      </w:r>
      <w:r w:rsidRPr="00FF221F">
        <w:rPr>
          <w:rFonts w:ascii="Ebrima" w:hAnsi="Ebrima" w:cstheme="minorHAnsi"/>
          <w:sz w:val="20"/>
        </w:rPr>
        <w:t xml:space="preserve"> viene organizzata contro di loro la “</w:t>
      </w:r>
      <w:r w:rsidRPr="00FF221F">
        <w:rPr>
          <w:rFonts w:ascii="Ebrima" w:hAnsi="Ebrima" w:cstheme="minorHAnsi"/>
          <w:b/>
          <w:sz w:val="20"/>
        </w:rPr>
        <w:t>notte dei cristalli</w:t>
      </w:r>
      <w:r w:rsidRPr="00FF221F">
        <w:rPr>
          <w:rFonts w:ascii="Ebrima" w:hAnsi="Ebrima" w:cstheme="minorHAnsi"/>
          <w:sz w:val="20"/>
        </w:rPr>
        <w:t>” (in Austria, Germania e Cecoslovacchia i nazisti distrussero vetrine dei negozi, case private, sinagoghe, ecc.) e poi una serie di violenze che culminano nella deportazione, a guerra già iniziata, per attuare il programma mostruoso della “</w:t>
      </w:r>
      <w:r w:rsidRPr="00FF221F">
        <w:rPr>
          <w:rFonts w:ascii="Ebrima" w:hAnsi="Ebrima" w:cstheme="minorHAnsi"/>
          <w:b/>
          <w:sz w:val="20"/>
        </w:rPr>
        <w:t>soluzione finale</w:t>
      </w:r>
      <w:r w:rsidRPr="00FF221F">
        <w:rPr>
          <w:rFonts w:ascii="Ebrima" w:hAnsi="Ebrima" w:cstheme="minorHAnsi"/>
          <w:sz w:val="20"/>
        </w:rPr>
        <w:t>” (anche altr</w:t>
      </w:r>
      <w:r w:rsidR="00914E06" w:rsidRPr="00FF221F">
        <w:rPr>
          <w:rFonts w:ascii="Ebrima" w:hAnsi="Ebrima" w:cstheme="minorHAnsi"/>
          <w:sz w:val="20"/>
        </w:rPr>
        <w:t xml:space="preserve">i gruppi </w:t>
      </w:r>
      <w:r w:rsidRPr="00FF221F">
        <w:rPr>
          <w:rFonts w:ascii="Ebrima" w:hAnsi="Ebrima" w:cstheme="minorHAnsi"/>
          <w:sz w:val="20"/>
        </w:rPr>
        <w:t xml:space="preserve">divengono oggetto di epurazioni: disabili, zingari, </w:t>
      </w:r>
      <w:r w:rsidR="00914E06" w:rsidRPr="00FF221F">
        <w:rPr>
          <w:rFonts w:ascii="Ebrima" w:hAnsi="Ebrima" w:cstheme="minorHAnsi"/>
          <w:sz w:val="20"/>
        </w:rPr>
        <w:t xml:space="preserve">omosessuali, testimoni di Geova, </w:t>
      </w:r>
      <w:r w:rsidRPr="00FF221F">
        <w:rPr>
          <w:rFonts w:ascii="Ebrima" w:hAnsi="Ebrima" w:cstheme="minorHAnsi"/>
          <w:sz w:val="20"/>
        </w:rPr>
        <w:t xml:space="preserve">ecc.). </w:t>
      </w:r>
    </w:p>
    <w:p w14:paraId="7124A1A8" w14:textId="59250731" w:rsidR="00B90C45" w:rsidRDefault="00B90C45" w:rsidP="00BA029B">
      <w:pPr>
        <w:pStyle w:val="Rientrocorpodeltesto"/>
        <w:spacing w:before="120" w:after="120" w:line="288" w:lineRule="auto"/>
        <w:ind w:left="720"/>
        <w:jc w:val="both"/>
        <w:rPr>
          <w:rFonts w:ascii="Ebrima" w:hAnsi="Ebrima" w:cstheme="minorHAnsi"/>
          <w:sz w:val="20"/>
        </w:rPr>
      </w:pPr>
      <w:r w:rsidRPr="00FF221F">
        <w:rPr>
          <w:rFonts w:ascii="Ebrima" w:hAnsi="Ebrima" w:cstheme="minorHAnsi"/>
          <w:sz w:val="20"/>
        </w:rPr>
        <w:t>Il mito della razza, poi estesosi anche al fascismo</w:t>
      </w:r>
      <w:r w:rsidR="004D5669">
        <w:rPr>
          <w:rFonts w:ascii="Ebrima" w:hAnsi="Ebrima" w:cstheme="minorHAnsi"/>
          <w:sz w:val="20"/>
        </w:rPr>
        <w:t xml:space="preserve"> (leggi razziali del 1938)</w:t>
      </w:r>
      <w:r w:rsidRPr="00FF221F">
        <w:rPr>
          <w:rFonts w:ascii="Ebrima" w:hAnsi="Ebrima" w:cstheme="minorHAnsi"/>
          <w:sz w:val="20"/>
        </w:rPr>
        <w:t xml:space="preserve">, ebbe in Germania un aspetto </w:t>
      </w:r>
      <w:r w:rsidRPr="00FF221F">
        <w:rPr>
          <w:rFonts w:ascii="Ebrima" w:hAnsi="Ebrima" w:cstheme="minorHAnsi"/>
          <w:sz w:val="20"/>
        </w:rPr>
        <w:lastRenderedPageBreak/>
        <w:t>demoniaco: fu inseguito con brutale coerenza.</w:t>
      </w:r>
    </w:p>
    <w:p w14:paraId="5D9C4258" w14:textId="77777777" w:rsidR="00971198" w:rsidRDefault="00971198" w:rsidP="00BA029B">
      <w:pPr>
        <w:pStyle w:val="Rientrocorpodeltesto"/>
        <w:spacing w:before="120" w:after="120" w:line="288" w:lineRule="auto"/>
        <w:ind w:left="720"/>
        <w:jc w:val="both"/>
        <w:rPr>
          <w:rFonts w:ascii="Ebrima" w:hAnsi="Ebrima" w:cstheme="minorHAnsi"/>
          <w:sz w:val="20"/>
        </w:rPr>
      </w:pPr>
    </w:p>
    <w:p w14:paraId="33F86E76" w14:textId="77777777" w:rsidR="00971198" w:rsidRDefault="00971198" w:rsidP="00BA029B">
      <w:pPr>
        <w:pStyle w:val="Rientrocorpodeltesto"/>
        <w:spacing w:before="120" w:after="120" w:line="288" w:lineRule="auto"/>
        <w:ind w:left="720"/>
        <w:jc w:val="both"/>
        <w:rPr>
          <w:rFonts w:ascii="Ebrima" w:hAnsi="Ebrima" w:cstheme="minorHAnsi"/>
          <w:sz w:val="20"/>
        </w:rPr>
      </w:pPr>
    </w:p>
    <w:p w14:paraId="6FB95BD2" w14:textId="278AF1F5" w:rsidR="00971198" w:rsidRDefault="00971198" w:rsidP="00971198">
      <w:pPr>
        <w:pStyle w:val="Rientrocorpodeltesto"/>
        <w:spacing w:before="120" w:after="120" w:line="288" w:lineRule="auto"/>
        <w:ind w:left="0"/>
        <w:jc w:val="center"/>
        <w:rPr>
          <w:rFonts w:ascii="Ebrima" w:hAnsi="Ebrima" w:cstheme="minorHAnsi"/>
          <w:sz w:val="20"/>
        </w:rPr>
      </w:pPr>
      <w:r>
        <w:rPr>
          <w:noProof/>
        </w:rPr>
        <w:drawing>
          <wp:inline distT="0" distB="0" distL="0" distR="0" wp14:anchorId="6ECA4F01" wp14:editId="56F8EEDD">
            <wp:extent cx="6120130" cy="4091940"/>
            <wp:effectExtent l="0" t="0" r="0" b="3810"/>
            <wp:docPr id="80396866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4091940"/>
                    </a:xfrm>
                    <a:prstGeom prst="rect">
                      <a:avLst/>
                    </a:prstGeom>
                    <a:noFill/>
                    <a:ln>
                      <a:noFill/>
                    </a:ln>
                  </pic:spPr>
                </pic:pic>
              </a:graphicData>
            </a:graphic>
          </wp:inline>
        </w:drawing>
      </w:r>
    </w:p>
    <w:p w14:paraId="00F4FBB1" w14:textId="1E1A8D7B" w:rsidR="00971198" w:rsidRPr="00971198" w:rsidRDefault="00971198" w:rsidP="00971198">
      <w:pPr>
        <w:pStyle w:val="Rientrocorpodeltesto"/>
        <w:spacing w:before="120" w:after="120" w:line="288" w:lineRule="auto"/>
        <w:ind w:left="0"/>
        <w:rPr>
          <w:rFonts w:ascii="Ebrima" w:hAnsi="Ebrima" w:cstheme="minorHAnsi"/>
          <w:szCs w:val="16"/>
        </w:rPr>
      </w:pPr>
      <w:r w:rsidRPr="00971198">
        <w:rPr>
          <w:rFonts w:ascii="Ebrima" w:hAnsi="Ebrima" w:cstheme="minorHAnsi"/>
          <w:szCs w:val="16"/>
        </w:rPr>
        <w:t xml:space="preserve">Grafico intitolato: "Die </w:t>
      </w:r>
      <w:proofErr w:type="spellStart"/>
      <w:r w:rsidRPr="00971198">
        <w:rPr>
          <w:rFonts w:ascii="Ebrima" w:hAnsi="Ebrima" w:cstheme="minorHAnsi"/>
          <w:szCs w:val="16"/>
        </w:rPr>
        <w:t>Nurnberger</w:t>
      </w:r>
      <w:proofErr w:type="spellEnd"/>
      <w:r w:rsidRPr="00971198">
        <w:rPr>
          <w:rFonts w:ascii="Ebrima" w:hAnsi="Ebrima" w:cstheme="minorHAnsi"/>
          <w:szCs w:val="16"/>
        </w:rPr>
        <w:t xml:space="preserve"> </w:t>
      </w:r>
      <w:proofErr w:type="spellStart"/>
      <w:r w:rsidRPr="00971198">
        <w:rPr>
          <w:rFonts w:ascii="Ebrima" w:hAnsi="Ebrima" w:cstheme="minorHAnsi"/>
          <w:szCs w:val="16"/>
        </w:rPr>
        <w:t>Gesetze</w:t>
      </w:r>
      <w:proofErr w:type="spellEnd"/>
      <w:r w:rsidRPr="00971198">
        <w:rPr>
          <w:rFonts w:ascii="Ebrima" w:hAnsi="Ebrima" w:cstheme="minorHAnsi"/>
          <w:szCs w:val="16"/>
        </w:rPr>
        <w:t>." [</w:t>
      </w:r>
      <w:hyperlink r:id="rId16" w:history="1">
        <w:r w:rsidRPr="00971198">
          <w:rPr>
            <w:rFonts w:ascii="Ebrima" w:hAnsi="Ebrima" w:cstheme="minorHAnsi"/>
            <w:szCs w:val="16"/>
          </w:rPr>
          <w:t>Leggi di Norimberga sulla Razza</w:t>
        </w:r>
      </w:hyperlink>
      <w:r w:rsidRPr="00971198">
        <w:rPr>
          <w:rFonts w:ascii="Ebrima" w:hAnsi="Ebrima" w:cstheme="minorHAnsi"/>
          <w:szCs w:val="16"/>
        </w:rPr>
        <w:t>]. Le colonne del grafico spiegano come classificare i "</w:t>
      </w:r>
      <w:proofErr w:type="spellStart"/>
      <w:r w:rsidRPr="00971198">
        <w:rPr>
          <w:rFonts w:ascii="Ebrima" w:hAnsi="Ebrima" w:cstheme="minorHAnsi"/>
          <w:szCs w:val="16"/>
        </w:rPr>
        <w:t>Deutschbluetiger</w:t>
      </w:r>
      <w:proofErr w:type="spellEnd"/>
      <w:r w:rsidRPr="00971198">
        <w:rPr>
          <w:rFonts w:ascii="Ebrima" w:hAnsi="Ebrima" w:cstheme="minorHAnsi"/>
          <w:szCs w:val="16"/>
        </w:rPr>
        <w:t>" [individui di sangue tedesco], i "</w:t>
      </w:r>
      <w:proofErr w:type="spellStart"/>
      <w:r w:rsidRPr="00971198">
        <w:rPr>
          <w:rFonts w:ascii="Ebrima" w:hAnsi="Ebrima" w:cstheme="minorHAnsi"/>
          <w:szCs w:val="16"/>
        </w:rPr>
        <w:t>Mischling</w:t>
      </w:r>
      <w:proofErr w:type="spellEnd"/>
      <w:r w:rsidRPr="00971198">
        <w:rPr>
          <w:rFonts w:ascii="Ebrima" w:hAnsi="Ebrima" w:cstheme="minorHAnsi"/>
          <w:szCs w:val="16"/>
        </w:rPr>
        <w:t xml:space="preserve"> 2. </w:t>
      </w:r>
      <w:proofErr w:type="spellStart"/>
      <w:r w:rsidRPr="00971198">
        <w:rPr>
          <w:rFonts w:ascii="Ebrima" w:hAnsi="Ebrima" w:cstheme="minorHAnsi"/>
          <w:szCs w:val="16"/>
        </w:rPr>
        <w:t>Grades</w:t>
      </w:r>
      <w:proofErr w:type="spellEnd"/>
      <w:r w:rsidRPr="00971198">
        <w:rPr>
          <w:rFonts w:ascii="Ebrima" w:hAnsi="Ebrima" w:cstheme="minorHAnsi"/>
          <w:szCs w:val="16"/>
        </w:rPr>
        <w:t>" [individui di sangue misto di secondo grado], i "</w:t>
      </w:r>
      <w:proofErr w:type="spellStart"/>
      <w:r w:rsidRPr="00971198">
        <w:rPr>
          <w:rFonts w:ascii="Ebrima" w:hAnsi="Ebrima" w:cstheme="minorHAnsi"/>
          <w:szCs w:val="16"/>
        </w:rPr>
        <w:t>Mischling</w:t>
      </w:r>
      <w:proofErr w:type="spellEnd"/>
      <w:r w:rsidRPr="00971198">
        <w:rPr>
          <w:rFonts w:ascii="Ebrima" w:hAnsi="Ebrima" w:cstheme="minorHAnsi"/>
          <w:szCs w:val="16"/>
        </w:rPr>
        <w:t xml:space="preserve"> 1. </w:t>
      </w:r>
      <w:proofErr w:type="spellStart"/>
      <w:r w:rsidRPr="00971198">
        <w:rPr>
          <w:rFonts w:ascii="Ebrima" w:hAnsi="Ebrima" w:cstheme="minorHAnsi"/>
          <w:szCs w:val="16"/>
        </w:rPr>
        <w:t>Grades</w:t>
      </w:r>
      <w:proofErr w:type="spellEnd"/>
      <w:r w:rsidRPr="00971198">
        <w:rPr>
          <w:rFonts w:ascii="Ebrima" w:hAnsi="Ebrima" w:cstheme="minorHAnsi"/>
          <w:szCs w:val="16"/>
        </w:rPr>
        <w:t>" [individui di sangue misto di primo grado], e i "Jude" [</w:t>
      </w:r>
      <w:hyperlink r:id="rId17" w:history="1">
        <w:r w:rsidRPr="00971198">
          <w:rPr>
            <w:rFonts w:ascii="Ebrima" w:hAnsi="Ebrima" w:cstheme="minorHAnsi"/>
            <w:szCs w:val="16"/>
          </w:rPr>
          <w:t>Ebreo</w:t>
        </w:r>
      </w:hyperlink>
      <w:r w:rsidRPr="00971198">
        <w:rPr>
          <w:rFonts w:ascii="Ebrima" w:hAnsi="Ebrima" w:cstheme="minorHAnsi"/>
          <w:szCs w:val="16"/>
        </w:rPr>
        <w:t>].</w:t>
      </w:r>
    </w:p>
    <w:p w14:paraId="7D00B549" w14:textId="1A78B6DF" w:rsidR="00971198" w:rsidRPr="00971198" w:rsidRDefault="00971198" w:rsidP="00971198">
      <w:pPr>
        <w:pStyle w:val="Rientrocorpodeltesto"/>
        <w:spacing w:before="120" w:after="120" w:line="288" w:lineRule="auto"/>
        <w:ind w:left="0"/>
        <w:rPr>
          <w:rFonts w:ascii="Ebrima" w:hAnsi="Ebrima" w:cstheme="minorHAnsi"/>
          <w:szCs w:val="16"/>
        </w:rPr>
      </w:pPr>
      <w:r w:rsidRPr="00971198">
        <w:rPr>
          <w:rFonts w:ascii="Ebrima" w:hAnsi="Ebrima" w:cstheme="minorHAnsi"/>
          <w:szCs w:val="16"/>
        </w:rPr>
        <w:t xml:space="preserve">[Tratto dal </w:t>
      </w:r>
      <w:proofErr w:type="gramStart"/>
      <w:r w:rsidRPr="00971198">
        <w:rPr>
          <w:rFonts w:ascii="Ebrima" w:hAnsi="Ebrima" w:cstheme="minorHAnsi"/>
          <w:szCs w:val="16"/>
        </w:rPr>
        <w:t>sito:  United</w:t>
      </w:r>
      <w:proofErr w:type="gramEnd"/>
      <w:r w:rsidRPr="00971198">
        <w:rPr>
          <w:rFonts w:ascii="Ebrima" w:hAnsi="Ebrima" w:cstheme="minorHAnsi"/>
          <w:szCs w:val="16"/>
        </w:rPr>
        <w:t xml:space="preserve"> States </w:t>
      </w:r>
      <w:proofErr w:type="spellStart"/>
      <w:r w:rsidRPr="00971198">
        <w:rPr>
          <w:rFonts w:ascii="Ebrima" w:hAnsi="Ebrima" w:cstheme="minorHAnsi"/>
          <w:szCs w:val="16"/>
        </w:rPr>
        <w:t>Olocaus</w:t>
      </w:r>
      <w:proofErr w:type="spellEnd"/>
      <w:r w:rsidRPr="00971198">
        <w:rPr>
          <w:rFonts w:ascii="Ebrima" w:hAnsi="Ebrima" w:cstheme="minorHAnsi"/>
          <w:szCs w:val="16"/>
        </w:rPr>
        <w:t xml:space="preserve"> Memorial, </w:t>
      </w:r>
      <w:r w:rsidRPr="00971198">
        <w:rPr>
          <w:rFonts w:ascii="Ebrima" w:hAnsi="Ebrima" w:cstheme="minorHAnsi"/>
          <w:szCs w:val="16"/>
        </w:rPr>
        <w:t>https://www.ushmm.org/</w:t>
      </w:r>
      <w:r w:rsidRPr="00971198">
        <w:rPr>
          <w:rFonts w:ascii="Ebrima" w:hAnsi="Ebrima" w:cstheme="minorHAnsi"/>
          <w:szCs w:val="16"/>
        </w:rPr>
        <w:t>]</w:t>
      </w:r>
    </w:p>
    <w:p w14:paraId="255A8CF0" w14:textId="77777777" w:rsidR="00B90C45" w:rsidRDefault="00B90C45" w:rsidP="00BA029B">
      <w:pPr>
        <w:pStyle w:val="Rientrocorpodeltesto"/>
        <w:spacing w:before="30" w:after="30" w:line="288" w:lineRule="auto"/>
        <w:ind w:left="708"/>
        <w:jc w:val="right"/>
        <w:rPr>
          <w:rFonts w:ascii="Ebrima" w:hAnsi="Ebrima" w:cstheme="minorHAnsi"/>
          <w:b/>
          <w:noProof/>
          <w:sz w:val="22"/>
          <w:szCs w:val="22"/>
        </w:rPr>
      </w:pPr>
    </w:p>
    <w:p w14:paraId="1DDDA40A" w14:textId="0E4404E0" w:rsidR="00B90C45" w:rsidRPr="0021609D" w:rsidRDefault="008266C6" w:rsidP="00BA029B">
      <w:pPr>
        <w:pStyle w:val="Rientrocorpodeltesto"/>
        <w:spacing w:before="30" w:after="30" w:line="288" w:lineRule="auto"/>
        <w:ind w:left="0"/>
        <w:jc w:val="right"/>
        <w:rPr>
          <w:rFonts w:ascii="Ebrima" w:hAnsi="Ebrima" w:cstheme="minorHAnsi"/>
          <w:b/>
          <w:noProof/>
          <w:color w:val="FF0000"/>
          <w:sz w:val="22"/>
          <w:szCs w:val="22"/>
        </w:rPr>
      </w:pPr>
      <w:r>
        <w:rPr>
          <w:rFonts w:ascii="Ebrima" w:hAnsi="Ebrima" w:cstheme="minorHAnsi"/>
          <w:b/>
          <w:noProof/>
          <w:color w:val="FF0000"/>
          <w:sz w:val="22"/>
          <w:szCs w:val="22"/>
        </w:rPr>
        <w:lastRenderedPageBreak/>
        <mc:AlternateContent>
          <mc:Choice Requires="wps">
            <w:drawing>
              <wp:inline distT="0" distB="0" distL="0" distR="0" wp14:anchorId="4E02EB64" wp14:editId="561C144F">
                <wp:extent cx="5948680" cy="3714750"/>
                <wp:effectExtent l="12065" t="8255" r="11430" b="10795"/>
                <wp:docPr id="1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680" cy="3714750"/>
                        </a:xfrm>
                        <a:prstGeom prst="rect">
                          <a:avLst/>
                        </a:prstGeom>
                        <a:solidFill>
                          <a:schemeClr val="bg2">
                            <a:lumMod val="100000"/>
                            <a:lumOff val="0"/>
                            <a:alpha val="95000"/>
                          </a:schemeClr>
                        </a:solidFill>
                        <a:ln w="9525">
                          <a:solidFill>
                            <a:schemeClr val="tx1">
                              <a:lumMod val="100000"/>
                              <a:lumOff val="0"/>
                            </a:schemeClr>
                          </a:solidFill>
                          <a:miter lim="800000"/>
                          <a:headEnd/>
                          <a:tailEnd/>
                        </a:ln>
                      </wps:spPr>
                      <wps:txbx>
                        <w:txbxContent>
                          <w:p w14:paraId="5F271997" w14:textId="77777777" w:rsidR="00521C7E" w:rsidRDefault="00521C7E" w:rsidP="00B90C45">
                            <w:pPr>
                              <w:rPr>
                                <w:rFonts w:ascii="Corbel" w:hAnsi="Corbel"/>
                                <w:b/>
                                <w:color w:val="0070C0"/>
                                <w:sz w:val="16"/>
                                <w:szCs w:val="16"/>
                              </w:rPr>
                            </w:pPr>
                            <w:proofErr w:type="gramStart"/>
                            <w:r w:rsidRPr="00C13579">
                              <w:rPr>
                                <w:rFonts w:ascii="Corbel" w:hAnsi="Corbel"/>
                                <w:color w:val="0070C0"/>
                                <w:sz w:val="16"/>
                                <w:szCs w:val="16"/>
                              </w:rPr>
                              <w:t>PER  RICORDARE</w:t>
                            </w:r>
                            <w:proofErr w:type="gramEnd"/>
                          </w:p>
                          <w:p w14:paraId="7A0D95FC" w14:textId="77777777" w:rsidR="00521C7E" w:rsidRPr="00276EA4" w:rsidRDefault="00521C7E" w:rsidP="00B90C45">
                            <w:pPr>
                              <w:rPr>
                                <w:rFonts w:ascii="Corbel" w:hAnsi="Corbel"/>
                                <w:b/>
                                <w:color w:val="002060"/>
                                <w:sz w:val="24"/>
                                <w:szCs w:val="24"/>
                              </w:rPr>
                            </w:pPr>
                            <w:r w:rsidRPr="00276EA4">
                              <w:rPr>
                                <w:rFonts w:ascii="Corbel" w:hAnsi="Corbel"/>
                                <w:b/>
                                <w:color w:val="002060"/>
                                <w:sz w:val="24"/>
                                <w:szCs w:val="24"/>
                              </w:rPr>
                              <w:t xml:space="preserve">Il 9 novembre, una data </w:t>
                            </w:r>
                            <w:r>
                              <w:rPr>
                                <w:rFonts w:ascii="Corbel" w:hAnsi="Corbel"/>
                                <w:b/>
                                <w:color w:val="002060"/>
                                <w:sz w:val="24"/>
                                <w:szCs w:val="24"/>
                              </w:rPr>
                              <w:t>importante nella</w:t>
                            </w:r>
                            <w:r w:rsidRPr="00276EA4">
                              <w:rPr>
                                <w:rFonts w:ascii="Corbel" w:hAnsi="Corbel"/>
                                <w:b/>
                                <w:color w:val="002060"/>
                                <w:sz w:val="24"/>
                                <w:szCs w:val="24"/>
                              </w:rPr>
                              <w:t xml:space="preserve"> storia della Germania</w:t>
                            </w:r>
                          </w:p>
                          <w:p w14:paraId="763FE678" w14:textId="77777777" w:rsidR="00521C7E" w:rsidRPr="00C13579" w:rsidRDefault="00521C7E" w:rsidP="00B90C45">
                            <w:pPr>
                              <w:rPr>
                                <w:rFonts w:ascii="Corbel" w:hAnsi="Corbel"/>
                                <w:b/>
                                <w:color w:val="002060"/>
                              </w:rPr>
                            </w:pPr>
                          </w:p>
                          <w:p w14:paraId="0C79889A" w14:textId="77777777" w:rsidR="00521C7E" w:rsidRPr="00276EA4" w:rsidRDefault="00521C7E" w:rsidP="00742B55">
                            <w:pPr>
                              <w:jc w:val="both"/>
                              <w:rPr>
                                <w:rFonts w:ascii="Corbel" w:hAnsi="Corbel"/>
                                <w:color w:val="002060"/>
                                <w:sz w:val="18"/>
                                <w:szCs w:val="18"/>
                              </w:rPr>
                            </w:pPr>
                            <w:r>
                              <w:rPr>
                                <w:rFonts w:ascii="Corbel" w:hAnsi="Corbel"/>
                                <w:color w:val="002060"/>
                                <w:sz w:val="18"/>
                                <w:szCs w:val="18"/>
                              </w:rPr>
                              <w:t>Il 9 novembre è una data molto significativa nella storia della Germania: il 9 novembre 1989 è caduto il muro di Berlino e la Germania ha potuto riunificarsi. Ma il caso ha voluto che i</w:t>
                            </w:r>
                            <w:r w:rsidRPr="00276EA4">
                              <w:rPr>
                                <w:rFonts w:ascii="Corbel" w:hAnsi="Corbel"/>
                                <w:color w:val="002060"/>
                                <w:sz w:val="18"/>
                                <w:szCs w:val="18"/>
                              </w:rPr>
                              <w:t xml:space="preserve">l </w:t>
                            </w:r>
                            <w:r w:rsidRPr="007315B0">
                              <w:rPr>
                                <w:rFonts w:ascii="Corbel" w:hAnsi="Corbel"/>
                                <w:color w:val="002060"/>
                                <w:sz w:val="18"/>
                                <w:szCs w:val="18"/>
                              </w:rPr>
                              <w:t>9 novembre</w:t>
                            </w:r>
                            <w:r w:rsidRPr="00276EA4">
                              <w:rPr>
                                <w:rFonts w:ascii="Corbel" w:hAnsi="Corbel"/>
                                <w:color w:val="002060"/>
                                <w:sz w:val="18"/>
                                <w:szCs w:val="18"/>
                              </w:rPr>
                              <w:t xml:space="preserve"> </w:t>
                            </w:r>
                            <w:r>
                              <w:rPr>
                                <w:rFonts w:ascii="Corbel" w:hAnsi="Corbel"/>
                                <w:color w:val="002060"/>
                                <w:sz w:val="18"/>
                                <w:szCs w:val="18"/>
                              </w:rPr>
                              <w:t xml:space="preserve">abbia segnato </w:t>
                            </w:r>
                            <w:proofErr w:type="gramStart"/>
                            <w:r>
                              <w:rPr>
                                <w:rFonts w:ascii="Corbel" w:hAnsi="Corbel"/>
                                <w:color w:val="002060"/>
                                <w:sz w:val="18"/>
                                <w:szCs w:val="18"/>
                              </w:rPr>
                              <w:t>molti  altri</w:t>
                            </w:r>
                            <w:proofErr w:type="gramEnd"/>
                            <w:r>
                              <w:rPr>
                                <w:rFonts w:ascii="Corbel" w:hAnsi="Corbel"/>
                                <w:color w:val="002060"/>
                                <w:sz w:val="18"/>
                                <w:szCs w:val="18"/>
                              </w:rPr>
                              <w:t xml:space="preserve"> avvenimenti</w:t>
                            </w:r>
                            <w:r w:rsidRPr="00ED61F0">
                              <w:rPr>
                                <w:rFonts w:ascii="Corbel" w:hAnsi="Corbel"/>
                                <w:color w:val="002060"/>
                                <w:sz w:val="18"/>
                                <w:szCs w:val="18"/>
                              </w:rPr>
                              <w:t xml:space="preserve"> </w:t>
                            </w:r>
                            <w:r>
                              <w:rPr>
                                <w:rFonts w:ascii="Corbel" w:hAnsi="Corbel"/>
                                <w:color w:val="002060"/>
                                <w:sz w:val="18"/>
                                <w:szCs w:val="18"/>
                              </w:rPr>
                              <w:t>della storia di questo Paese, anche</w:t>
                            </w:r>
                            <w:r w:rsidRPr="00276EA4">
                              <w:rPr>
                                <w:rFonts w:ascii="Corbel" w:hAnsi="Corbel"/>
                                <w:color w:val="002060"/>
                                <w:sz w:val="18"/>
                                <w:szCs w:val="18"/>
                              </w:rPr>
                              <w:t xml:space="preserve"> negativi. </w:t>
                            </w:r>
                            <w:proofErr w:type="gramStart"/>
                            <w:r w:rsidRPr="00276EA4">
                              <w:rPr>
                                <w:rFonts w:ascii="Corbel" w:hAnsi="Corbel"/>
                                <w:color w:val="002060"/>
                                <w:sz w:val="18"/>
                                <w:szCs w:val="18"/>
                              </w:rPr>
                              <w:t>E’</w:t>
                            </w:r>
                            <w:proofErr w:type="gramEnd"/>
                            <w:r w:rsidRPr="00276EA4">
                              <w:rPr>
                                <w:rFonts w:ascii="Corbel" w:hAnsi="Corbel"/>
                                <w:color w:val="002060"/>
                                <w:sz w:val="18"/>
                                <w:szCs w:val="18"/>
                              </w:rPr>
                              <w:t xml:space="preserve"> per questo che non è stata scelta come festività nazionale e si è optato per il 3 ottobre</w:t>
                            </w:r>
                            <w:r>
                              <w:rPr>
                                <w:rFonts w:ascii="Corbel" w:hAnsi="Corbel"/>
                                <w:color w:val="002060"/>
                                <w:sz w:val="18"/>
                                <w:szCs w:val="18"/>
                              </w:rPr>
                              <w:t xml:space="preserve"> per celebrare </w:t>
                            </w:r>
                            <w:r w:rsidRPr="00276EA4">
                              <w:rPr>
                                <w:rFonts w:ascii="Corbel" w:hAnsi="Corbel"/>
                                <w:color w:val="002060"/>
                                <w:sz w:val="18"/>
                                <w:szCs w:val="18"/>
                              </w:rPr>
                              <w:t xml:space="preserve">la riunificazione della Germania, avvenuta ufficialmente </w:t>
                            </w:r>
                            <w:r>
                              <w:rPr>
                                <w:rFonts w:ascii="Corbel" w:hAnsi="Corbel"/>
                                <w:color w:val="002060"/>
                                <w:sz w:val="18"/>
                                <w:szCs w:val="18"/>
                              </w:rPr>
                              <w:t xml:space="preserve">il 3 ottobre del </w:t>
                            </w:r>
                            <w:r w:rsidRPr="00276EA4">
                              <w:rPr>
                                <w:rFonts w:ascii="Corbel" w:hAnsi="Corbel"/>
                                <w:color w:val="002060"/>
                                <w:sz w:val="18"/>
                                <w:szCs w:val="18"/>
                              </w:rPr>
                              <w:t>1990.</w:t>
                            </w:r>
                          </w:p>
                          <w:p w14:paraId="2D7A2AED" w14:textId="77777777" w:rsidR="00521C7E" w:rsidRDefault="00521C7E" w:rsidP="00742B55">
                            <w:pPr>
                              <w:jc w:val="both"/>
                              <w:rPr>
                                <w:rFonts w:ascii="Corbel" w:hAnsi="Corbel"/>
                                <w:color w:val="002060"/>
                                <w:sz w:val="18"/>
                                <w:szCs w:val="18"/>
                              </w:rPr>
                            </w:pPr>
                            <w:r>
                              <w:rPr>
                                <w:rFonts w:ascii="Corbel" w:hAnsi="Corbel"/>
                                <w:color w:val="002060"/>
                                <w:sz w:val="18"/>
                                <w:szCs w:val="18"/>
                              </w:rPr>
                              <w:t>Ecco l’elenco dei molti “9 novembre” della storia tedesca:</w:t>
                            </w:r>
                          </w:p>
                          <w:p w14:paraId="42CD9BAA" w14:textId="77777777" w:rsidR="00521C7E" w:rsidRPr="00276EA4" w:rsidRDefault="00521C7E" w:rsidP="00742B55">
                            <w:pPr>
                              <w:jc w:val="both"/>
                              <w:rPr>
                                <w:rFonts w:ascii="Corbel" w:hAnsi="Corbel"/>
                                <w:color w:val="002060"/>
                                <w:sz w:val="18"/>
                                <w:szCs w:val="18"/>
                              </w:rPr>
                            </w:pPr>
                          </w:p>
                          <w:p w14:paraId="64D9B33B" w14:textId="77777777" w:rsidR="00521C7E" w:rsidRPr="00276EA4" w:rsidRDefault="00521C7E">
                            <w:pPr>
                              <w:pStyle w:val="Paragrafoelenco"/>
                              <w:numPr>
                                <w:ilvl w:val="0"/>
                                <w:numId w:val="9"/>
                              </w:numPr>
                              <w:jc w:val="both"/>
                              <w:rPr>
                                <w:rFonts w:ascii="Corbel" w:hAnsi="Corbel"/>
                                <w:color w:val="002060"/>
                                <w:sz w:val="18"/>
                                <w:szCs w:val="18"/>
                              </w:rPr>
                            </w:pPr>
                            <w:r w:rsidRPr="00276EA4">
                              <w:rPr>
                                <w:rFonts w:ascii="Corbel" w:hAnsi="Corbel"/>
                                <w:color w:val="002060"/>
                                <w:sz w:val="18"/>
                                <w:szCs w:val="18"/>
                              </w:rPr>
                              <w:t xml:space="preserve">Il 9 novembre </w:t>
                            </w:r>
                            <w:r w:rsidRPr="00276EA4">
                              <w:rPr>
                                <w:rFonts w:ascii="Corbel" w:hAnsi="Corbel"/>
                                <w:b/>
                                <w:color w:val="002060"/>
                                <w:sz w:val="18"/>
                                <w:szCs w:val="18"/>
                              </w:rPr>
                              <w:t>1848</w:t>
                            </w:r>
                            <w:r w:rsidRPr="00276EA4">
                              <w:rPr>
                                <w:rFonts w:ascii="Corbel" w:hAnsi="Corbel"/>
                                <w:color w:val="002060"/>
                                <w:sz w:val="18"/>
                                <w:szCs w:val="18"/>
                              </w:rPr>
                              <w:t xml:space="preserve"> il leader liberale Robert Blum viene giustiziato. Questo evento segna il </w:t>
                            </w:r>
                            <w:r w:rsidRPr="00BC5FFB">
                              <w:rPr>
                                <w:rFonts w:ascii="Corbel" w:hAnsi="Corbel"/>
                                <w:b/>
                                <w:color w:val="002060"/>
                                <w:sz w:val="18"/>
                                <w:szCs w:val="18"/>
                              </w:rPr>
                              <w:t>fallimento della rivoluzione del ’48</w:t>
                            </w:r>
                            <w:r>
                              <w:rPr>
                                <w:rFonts w:ascii="Corbel" w:hAnsi="Corbel"/>
                                <w:color w:val="002060"/>
                                <w:sz w:val="18"/>
                                <w:szCs w:val="18"/>
                              </w:rPr>
                              <w:t xml:space="preserve"> negli stati tedeschi.</w:t>
                            </w:r>
                          </w:p>
                          <w:p w14:paraId="0EBDBC8C" w14:textId="77777777" w:rsidR="00521C7E" w:rsidRPr="00276EA4" w:rsidRDefault="00521C7E" w:rsidP="00742B55">
                            <w:pPr>
                              <w:pStyle w:val="Paragrafoelenco"/>
                              <w:ind w:left="360"/>
                              <w:jc w:val="both"/>
                              <w:rPr>
                                <w:rFonts w:ascii="Corbel" w:hAnsi="Corbel"/>
                                <w:color w:val="002060"/>
                                <w:sz w:val="18"/>
                                <w:szCs w:val="18"/>
                              </w:rPr>
                            </w:pPr>
                          </w:p>
                          <w:p w14:paraId="1FF6FFBB" w14:textId="59997FEF" w:rsidR="00521C7E" w:rsidRPr="00276EA4" w:rsidRDefault="00521C7E">
                            <w:pPr>
                              <w:pStyle w:val="Paragrafoelenco"/>
                              <w:numPr>
                                <w:ilvl w:val="0"/>
                                <w:numId w:val="9"/>
                              </w:numPr>
                              <w:jc w:val="both"/>
                              <w:rPr>
                                <w:rFonts w:ascii="Corbel" w:hAnsi="Corbel"/>
                                <w:color w:val="002060"/>
                                <w:sz w:val="18"/>
                                <w:szCs w:val="18"/>
                              </w:rPr>
                            </w:pPr>
                            <w:r w:rsidRPr="00276EA4">
                              <w:rPr>
                                <w:rFonts w:ascii="Corbel" w:hAnsi="Corbel"/>
                                <w:color w:val="002060"/>
                                <w:sz w:val="18"/>
                                <w:szCs w:val="18"/>
                              </w:rPr>
                              <w:t xml:space="preserve">Il 9 novembre </w:t>
                            </w:r>
                            <w:r w:rsidRPr="00276EA4">
                              <w:rPr>
                                <w:rFonts w:ascii="Corbel" w:hAnsi="Corbel"/>
                                <w:b/>
                                <w:color w:val="002060"/>
                                <w:sz w:val="18"/>
                                <w:szCs w:val="18"/>
                              </w:rPr>
                              <w:t>1918</w:t>
                            </w:r>
                            <w:r w:rsidRPr="00276EA4">
                              <w:rPr>
                                <w:rFonts w:ascii="Corbel" w:hAnsi="Corbel"/>
                                <w:color w:val="002060"/>
                                <w:sz w:val="18"/>
                                <w:szCs w:val="18"/>
                              </w:rPr>
                              <w:t xml:space="preserve">, alla fine della guerra mondiale che vede la caduta dell’impero, </w:t>
                            </w:r>
                            <w:r w:rsidRPr="00BC5FFB">
                              <w:rPr>
                                <w:rFonts w:ascii="Corbel" w:hAnsi="Corbel"/>
                                <w:b/>
                                <w:color w:val="002060"/>
                                <w:sz w:val="18"/>
                                <w:szCs w:val="18"/>
                              </w:rPr>
                              <w:t>nasce la Repubblica di Weimar</w:t>
                            </w:r>
                            <w:r w:rsidRPr="00276EA4">
                              <w:rPr>
                                <w:rFonts w:ascii="Corbel" w:hAnsi="Corbel"/>
                                <w:color w:val="002060"/>
                                <w:sz w:val="18"/>
                                <w:szCs w:val="18"/>
                              </w:rPr>
                              <w:t>, esperimento di democrazia in cui si concede anche il diritto di voto alle donne. Il Kaiser Guglielmo II abdica e si reca in esilio nei Paesi Bassi</w:t>
                            </w:r>
                            <w:r>
                              <w:rPr>
                                <w:rFonts w:ascii="Corbel" w:hAnsi="Corbel"/>
                                <w:color w:val="002060"/>
                                <w:sz w:val="18"/>
                                <w:szCs w:val="18"/>
                              </w:rPr>
                              <w:t>.</w:t>
                            </w:r>
                          </w:p>
                          <w:p w14:paraId="61BD7D9A" w14:textId="77777777" w:rsidR="00521C7E" w:rsidRPr="00276EA4" w:rsidRDefault="00521C7E" w:rsidP="00742B55">
                            <w:pPr>
                              <w:pStyle w:val="Paragrafoelenco"/>
                              <w:ind w:left="0"/>
                              <w:jc w:val="both"/>
                              <w:rPr>
                                <w:rFonts w:ascii="Corbel" w:hAnsi="Corbel"/>
                                <w:color w:val="002060"/>
                                <w:sz w:val="18"/>
                                <w:szCs w:val="18"/>
                              </w:rPr>
                            </w:pPr>
                          </w:p>
                          <w:p w14:paraId="3D886087" w14:textId="77777777" w:rsidR="00521C7E" w:rsidRPr="00276EA4" w:rsidRDefault="00521C7E">
                            <w:pPr>
                              <w:pStyle w:val="Paragrafoelenco"/>
                              <w:numPr>
                                <w:ilvl w:val="0"/>
                                <w:numId w:val="9"/>
                              </w:numPr>
                              <w:jc w:val="both"/>
                              <w:rPr>
                                <w:rFonts w:ascii="Corbel" w:hAnsi="Corbel"/>
                                <w:color w:val="002060"/>
                                <w:sz w:val="18"/>
                                <w:szCs w:val="18"/>
                              </w:rPr>
                            </w:pPr>
                            <w:r w:rsidRPr="00276EA4">
                              <w:rPr>
                                <w:rFonts w:ascii="Corbel" w:hAnsi="Corbel"/>
                                <w:color w:val="002060"/>
                                <w:sz w:val="18"/>
                                <w:szCs w:val="18"/>
                              </w:rPr>
                              <w:t xml:space="preserve">Il 9 novembre </w:t>
                            </w:r>
                            <w:r w:rsidRPr="00276EA4">
                              <w:rPr>
                                <w:rFonts w:ascii="Corbel" w:hAnsi="Corbel"/>
                                <w:b/>
                                <w:color w:val="002060"/>
                                <w:sz w:val="18"/>
                                <w:szCs w:val="18"/>
                              </w:rPr>
                              <w:t>1923</w:t>
                            </w:r>
                            <w:r w:rsidRPr="00276EA4">
                              <w:rPr>
                                <w:rFonts w:ascii="Corbel" w:hAnsi="Corbel"/>
                                <w:color w:val="002060"/>
                                <w:sz w:val="18"/>
                                <w:szCs w:val="18"/>
                              </w:rPr>
                              <w:t xml:space="preserve">, fallisce il colpo di stato di Hitler, </w:t>
                            </w:r>
                            <w:r w:rsidRPr="00BC5FFB">
                              <w:rPr>
                                <w:rFonts w:ascii="Corbel" w:hAnsi="Corbel"/>
                                <w:b/>
                                <w:color w:val="002060"/>
                                <w:sz w:val="18"/>
                                <w:szCs w:val="18"/>
                              </w:rPr>
                              <w:t xml:space="preserve">il </w:t>
                            </w:r>
                            <w:r w:rsidRPr="00BC5FFB">
                              <w:rPr>
                                <w:rFonts w:ascii="Corbel" w:hAnsi="Corbel"/>
                                <w:b/>
                                <w:i/>
                                <w:color w:val="002060"/>
                                <w:sz w:val="18"/>
                                <w:szCs w:val="18"/>
                              </w:rPr>
                              <w:t>putsch</w:t>
                            </w:r>
                            <w:r w:rsidRPr="00BC5FFB">
                              <w:rPr>
                                <w:rFonts w:ascii="Corbel" w:hAnsi="Corbel"/>
                                <w:b/>
                                <w:color w:val="002060"/>
                                <w:sz w:val="18"/>
                                <w:szCs w:val="18"/>
                              </w:rPr>
                              <w:t xml:space="preserve"> di Monaco</w:t>
                            </w:r>
                            <w:r w:rsidRPr="00276EA4">
                              <w:rPr>
                                <w:rFonts w:ascii="Corbel" w:hAnsi="Corbel"/>
                                <w:color w:val="002060"/>
                                <w:sz w:val="18"/>
                                <w:szCs w:val="18"/>
                              </w:rPr>
                              <w:t>; Hitler viene condannato a 5 anni di reclusione, ma sconterà solo 9 mesi</w:t>
                            </w:r>
                            <w:r>
                              <w:rPr>
                                <w:rFonts w:ascii="Corbel" w:hAnsi="Corbel"/>
                                <w:color w:val="002060"/>
                                <w:sz w:val="18"/>
                                <w:szCs w:val="18"/>
                              </w:rPr>
                              <w:t>.</w:t>
                            </w:r>
                          </w:p>
                          <w:p w14:paraId="33EBDDE1" w14:textId="77777777" w:rsidR="00521C7E" w:rsidRPr="00276EA4" w:rsidRDefault="00521C7E" w:rsidP="00742B55">
                            <w:pPr>
                              <w:pStyle w:val="Paragrafoelenco"/>
                              <w:ind w:left="0"/>
                              <w:jc w:val="both"/>
                              <w:rPr>
                                <w:rFonts w:ascii="Corbel" w:hAnsi="Corbel"/>
                                <w:color w:val="002060"/>
                                <w:sz w:val="18"/>
                                <w:szCs w:val="18"/>
                              </w:rPr>
                            </w:pPr>
                          </w:p>
                          <w:p w14:paraId="7AABDB79" w14:textId="77777777" w:rsidR="00521C7E" w:rsidRPr="00276EA4" w:rsidRDefault="00521C7E">
                            <w:pPr>
                              <w:pStyle w:val="Paragrafoelenco"/>
                              <w:numPr>
                                <w:ilvl w:val="0"/>
                                <w:numId w:val="9"/>
                              </w:numPr>
                              <w:jc w:val="both"/>
                              <w:rPr>
                                <w:rFonts w:ascii="Corbel" w:hAnsi="Corbel"/>
                                <w:color w:val="002060"/>
                                <w:sz w:val="18"/>
                                <w:szCs w:val="18"/>
                              </w:rPr>
                            </w:pPr>
                            <w:r w:rsidRPr="00276EA4">
                              <w:rPr>
                                <w:rFonts w:ascii="Corbel" w:hAnsi="Corbel"/>
                                <w:color w:val="002060"/>
                                <w:sz w:val="18"/>
                                <w:szCs w:val="18"/>
                              </w:rPr>
                              <w:t xml:space="preserve">Il 9 novembre </w:t>
                            </w:r>
                            <w:r w:rsidRPr="00276EA4">
                              <w:rPr>
                                <w:rFonts w:ascii="Corbel" w:hAnsi="Corbel"/>
                                <w:b/>
                                <w:color w:val="002060"/>
                                <w:sz w:val="18"/>
                                <w:szCs w:val="18"/>
                              </w:rPr>
                              <w:t>1938</w:t>
                            </w:r>
                            <w:r w:rsidRPr="00276EA4">
                              <w:rPr>
                                <w:rFonts w:ascii="Corbel" w:hAnsi="Corbel"/>
                                <w:color w:val="002060"/>
                                <w:sz w:val="18"/>
                                <w:szCs w:val="18"/>
                              </w:rPr>
                              <w:t xml:space="preserve">, nella Germania nazista avviene il pogrom contro gli ebrei, la </w:t>
                            </w:r>
                            <w:r w:rsidRPr="00BC5FFB">
                              <w:rPr>
                                <w:rFonts w:ascii="Corbel" w:hAnsi="Corbel"/>
                                <w:b/>
                                <w:color w:val="002060"/>
                                <w:sz w:val="18"/>
                                <w:szCs w:val="18"/>
                              </w:rPr>
                              <w:t>“notte dei cristalli”</w:t>
                            </w:r>
                            <w:r w:rsidRPr="00276EA4">
                              <w:rPr>
                                <w:rFonts w:ascii="Corbel" w:hAnsi="Corbel"/>
                                <w:color w:val="002060"/>
                                <w:sz w:val="18"/>
                                <w:szCs w:val="18"/>
                              </w:rPr>
                              <w:t xml:space="preserve">: vengono incendiate molte sinagoghe, distrutti negozi e case, picchiati molti cittadini di fede ebraica. </w:t>
                            </w:r>
                            <w:proofErr w:type="gramStart"/>
                            <w:r w:rsidRPr="00276EA4">
                              <w:rPr>
                                <w:rFonts w:ascii="Corbel" w:hAnsi="Corbel"/>
                                <w:color w:val="002060"/>
                                <w:sz w:val="18"/>
                                <w:szCs w:val="18"/>
                              </w:rPr>
                              <w:t>E’</w:t>
                            </w:r>
                            <w:proofErr w:type="gramEnd"/>
                            <w:r w:rsidRPr="00276EA4">
                              <w:rPr>
                                <w:rFonts w:ascii="Corbel" w:hAnsi="Corbel"/>
                                <w:color w:val="002060"/>
                                <w:sz w:val="18"/>
                                <w:szCs w:val="18"/>
                              </w:rPr>
                              <w:t xml:space="preserve"> una data che segna l’inizio della loro persecuzione. </w:t>
                            </w:r>
                          </w:p>
                          <w:p w14:paraId="2E0FAFE3" w14:textId="77777777" w:rsidR="00521C7E" w:rsidRPr="00276EA4" w:rsidRDefault="00521C7E" w:rsidP="00742B55">
                            <w:pPr>
                              <w:pStyle w:val="Paragrafoelenco"/>
                              <w:ind w:left="0"/>
                              <w:jc w:val="both"/>
                              <w:rPr>
                                <w:rFonts w:ascii="Corbel" w:hAnsi="Corbel"/>
                                <w:color w:val="002060"/>
                                <w:sz w:val="18"/>
                                <w:szCs w:val="18"/>
                              </w:rPr>
                            </w:pPr>
                          </w:p>
                          <w:p w14:paraId="2ADB65EB" w14:textId="77777777" w:rsidR="00521C7E" w:rsidRPr="00276EA4" w:rsidRDefault="00521C7E">
                            <w:pPr>
                              <w:pStyle w:val="Paragrafoelenco"/>
                              <w:numPr>
                                <w:ilvl w:val="0"/>
                                <w:numId w:val="9"/>
                              </w:numPr>
                              <w:jc w:val="both"/>
                              <w:rPr>
                                <w:rFonts w:ascii="Corbel" w:hAnsi="Corbel"/>
                                <w:color w:val="002060"/>
                                <w:sz w:val="18"/>
                                <w:szCs w:val="18"/>
                              </w:rPr>
                            </w:pPr>
                            <w:r w:rsidRPr="00276EA4">
                              <w:rPr>
                                <w:rFonts w:ascii="Corbel" w:hAnsi="Corbel"/>
                                <w:color w:val="002060"/>
                                <w:sz w:val="18"/>
                                <w:szCs w:val="18"/>
                              </w:rPr>
                              <w:t xml:space="preserve">Il 9 novembre </w:t>
                            </w:r>
                            <w:r w:rsidRPr="00276EA4">
                              <w:rPr>
                                <w:rFonts w:ascii="Corbel" w:hAnsi="Corbel"/>
                                <w:b/>
                                <w:color w:val="002060"/>
                                <w:sz w:val="18"/>
                                <w:szCs w:val="18"/>
                              </w:rPr>
                              <w:t>1989</w:t>
                            </w:r>
                            <w:r w:rsidRPr="00276EA4">
                              <w:rPr>
                                <w:rFonts w:ascii="Corbel" w:hAnsi="Corbel"/>
                                <w:color w:val="002060"/>
                                <w:sz w:val="18"/>
                                <w:szCs w:val="18"/>
                              </w:rPr>
                              <w:t xml:space="preserve">, la </w:t>
                            </w:r>
                            <w:r w:rsidRPr="00BC5FFB">
                              <w:rPr>
                                <w:rFonts w:ascii="Corbel" w:hAnsi="Corbel"/>
                                <w:b/>
                                <w:color w:val="002060"/>
                                <w:sz w:val="18"/>
                                <w:szCs w:val="18"/>
                              </w:rPr>
                              <w:t>caduta del muro di Berlino</w:t>
                            </w:r>
                            <w:r w:rsidRPr="00276EA4">
                              <w:rPr>
                                <w:rFonts w:ascii="Corbel" w:hAnsi="Corbel"/>
                                <w:color w:val="002060"/>
                                <w:sz w:val="18"/>
                                <w:szCs w:val="18"/>
                              </w:rPr>
                              <w:t xml:space="preserve"> schiude scenari di libertà all’intera Europa</w:t>
                            </w:r>
                            <w:r>
                              <w:rPr>
                                <w:rFonts w:ascii="Corbel" w:hAnsi="Corbel"/>
                                <w:color w:val="002060"/>
                                <w:sz w:val="18"/>
                                <w:szCs w:val="18"/>
                              </w:rPr>
                              <w:t>.</w:t>
                            </w:r>
                          </w:p>
                        </w:txbxContent>
                      </wps:txbx>
                      <wps:bodyPr rot="0" vert="horz" wrap="square" lIns="162000" tIns="45720" rIns="180000" bIns="154800" anchor="t" anchorCtr="0" upright="1">
                        <a:noAutofit/>
                      </wps:bodyPr>
                    </wps:wsp>
                  </a:graphicData>
                </a:graphic>
              </wp:inline>
            </w:drawing>
          </mc:Choice>
          <mc:Fallback xmlns:w16du="http://schemas.microsoft.com/office/word/2023/wordml/word16du">
            <w:pict>
              <v:shape w14:anchorId="4E02EB64" id="Text Box 35" o:spid="_x0000_s1036" type="#_x0000_t202" style="width:468.4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" fillcolor="#eeece1 [3214]" strokecolor="black [3213]">
                <v:fill opacity="62194f"/>
                <v:textbox inset="4.5mm,,5mm,4.3mm">
                  <w:txbxContent>
                    <w:p w14:paraId="5F271997" w14:textId="77777777" w:rsidR="00521C7E" w:rsidRDefault="00521C7E" w:rsidP="00B90C45">
                      <w:pPr>
                        <w:rPr>
                          <w:rFonts w:ascii="Corbel" w:hAnsi="Corbel"/>
                          <w:b/>
                          <w:color w:val="0070C0"/>
                          <w:sz w:val="16"/>
                          <w:szCs w:val="16"/>
                        </w:rPr>
                      </w:pPr>
                      <w:proofErr w:type="gramStart"/>
                      <w:r w:rsidRPr="00C13579">
                        <w:rPr>
                          <w:rFonts w:ascii="Corbel" w:hAnsi="Corbel"/>
                          <w:color w:val="0070C0"/>
                          <w:sz w:val="16"/>
                          <w:szCs w:val="16"/>
                        </w:rPr>
                        <w:t>PER  RICORDARE</w:t>
                      </w:r>
                      <w:proofErr w:type="gramEnd"/>
                    </w:p>
                    <w:p w14:paraId="7A0D95FC" w14:textId="77777777" w:rsidR="00521C7E" w:rsidRPr="00276EA4" w:rsidRDefault="00521C7E" w:rsidP="00B90C45">
                      <w:pPr>
                        <w:rPr>
                          <w:rFonts w:ascii="Corbel" w:hAnsi="Corbel"/>
                          <w:b/>
                          <w:color w:val="002060"/>
                          <w:sz w:val="24"/>
                          <w:szCs w:val="24"/>
                        </w:rPr>
                      </w:pPr>
                      <w:r w:rsidRPr="00276EA4">
                        <w:rPr>
                          <w:rFonts w:ascii="Corbel" w:hAnsi="Corbel"/>
                          <w:b/>
                          <w:color w:val="002060"/>
                          <w:sz w:val="24"/>
                          <w:szCs w:val="24"/>
                        </w:rPr>
                        <w:t xml:space="preserve">Il 9 novembre, una data </w:t>
                      </w:r>
                      <w:r>
                        <w:rPr>
                          <w:rFonts w:ascii="Corbel" w:hAnsi="Corbel"/>
                          <w:b/>
                          <w:color w:val="002060"/>
                          <w:sz w:val="24"/>
                          <w:szCs w:val="24"/>
                        </w:rPr>
                        <w:t>importante nella</w:t>
                      </w:r>
                      <w:r w:rsidRPr="00276EA4">
                        <w:rPr>
                          <w:rFonts w:ascii="Corbel" w:hAnsi="Corbel"/>
                          <w:b/>
                          <w:color w:val="002060"/>
                          <w:sz w:val="24"/>
                          <w:szCs w:val="24"/>
                        </w:rPr>
                        <w:t xml:space="preserve"> storia della Germania</w:t>
                      </w:r>
                    </w:p>
                    <w:p w14:paraId="763FE678" w14:textId="77777777" w:rsidR="00521C7E" w:rsidRPr="00C13579" w:rsidRDefault="00521C7E" w:rsidP="00B90C45">
                      <w:pPr>
                        <w:rPr>
                          <w:rFonts w:ascii="Corbel" w:hAnsi="Corbel"/>
                          <w:b/>
                          <w:color w:val="002060"/>
                        </w:rPr>
                      </w:pPr>
                    </w:p>
                    <w:p w14:paraId="0C79889A" w14:textId="77777777" w:rsidR="00521C7E" w:rsidRPr="00276EA4" w:rsidRDefault="00521C7E" w:rsidP="00742B55">
                      <w:pPr>
                        <w:jc w:val="both"/>
                        <w:rPr>
                          <w:rFonts w:ascii="Corbel" w:hAnsi="Corbel"/>
                          <w:color w:val="002060"/>
                          <w:sz w:val="18"/>
                          <w:szCs w:val="18"/>
                        </w:rPr>
                      </w:pPr>
                      <w:r>
                        <w:rPr>
                          <w:rFonts w:ascii="Corbel" w:hAnsi="Corbel"/>
                          <w:color w:val="002060"/>
                          <w:sz w:val="18"/>
                          <w:szCs w:val="18"/>
                        </w:rPr>
                        <w:t>Il 9 novembre è una data molto significativa nella storia della Germania: il 9 novembre 1989 è caduto il muro di Berlino e la Germania ha potuto riunificarsi. Ma il caso ha voluto che i</w:t>
                      </w:r>
                      <w:r w:rsidRPr="00276EA4">
                        <w:rPr>
                          <w:rFonts w:ascii="Corbel" w:hAnsi="Corbel"/>
                          <w:color w:val="002060"/>
                          <w:sz w:val="18"/>
                          <w:szCs w:val="18"/>
                        </w:rPr>
                        <w:t xml:space="preserve">l </w:t>
                      </w:r>
                      <w:r w:rsidRPr="007315B0">
                        <w:rPr>
                          <w:rFonts w:ascii="Corbel" w:hAnsi="Corbel"/>
                          <w:color w:val="002060"/>
                          <w:sz w:val="18"/>
                          <w:szCs w:val="18"/>
                        </w:rPr>
                        <w:t>9 novembre</w:t>
                      </w:r>
                      <w:r w:rsidRPr="00276EA4">
                        <w:rPr>
                          <w:rFonts w:ascii="Corbel" w:hAnsi="Corbel"/>
                          <w:color w:val="002060"/>
                          <w:sz w:val="18"/>
                          <w:szCs w:val="18"/>
                        </w:rPr>
                        <w:t xml:space="preserve"> </w:t>
                      </w:r>
                      <w:r>
                        <w:rPr>
                          <w:rFonts w:ascii="Corbel" w:hAnsi="Corbel"/>
                          <w:color w:val="002060"/>
                          <w:sz w:val="18"/>
                          <w:szCs w:val="18"/>
                        </w:rPr>
                        <w:t xml:space="preserve">abbia segnato </w:t>
                      </w:r>
                      <w:proofErr w:type="gramStart"/>
                      <w:r>
                        <w:rPr>
                          <w:rFonts w:ascii="Corbel" w:hAnsi="Corbel"/>
                          <w:color w:val="002060"/>
                          <w:sz w:val="18"/>
                          <w:szCs w:val="18"/>
                        </w:rPr>
                        <w:t>molti  altri</w:t>
                      </w:r>
                      <w:proofErr w:type="gramEnd"/>
                      <w:r>
                        <w:rPr>
                          <w:rFonts w:ascii="Corbel" w:hAnsi="Corbel"/>
                          <w:color w:val="002060"/>
                          <w:sz w:val="18"/>
                          <w:szCs w:val="18"/>
                        </w:rPr>
                        <w:t xml:space="preserve"> avvenimenti</w:t>
                      </w:r>
                      <w:r w:rsidRPr="00ED61F0">
                        <w:rPr>
                          <w:rFonts w:ascii="Corbel" w:hAnsi="Corbel"/>
                          <w:color w:val="002060"/>
                          <w:sz w:val="18"/>
                          <w:szCs w:val="18"/>
                        </w:rPr>
                        <w:t xml:space="preserve"> </w:t>
                      </w:r>
                      <w:r>
                        <w:rPr>
                          <w:rFonts w:ascii="Corbel" w:hAnsi="Corbel"/>
                          <w:color w:val="002060"/>
                          <w:sz w:val="18"/>
                          <w:szCs w:val="18"/>
                        </w:rPr>
                        <w:t>della storia di questo Paese, anche</w:t>
                      </w:r>
                      <w:r w:rsidRPr="00276EA4">
                        <w:rPr>
                          <w:rFonts w:ascii="Corbel" w:hAnsi="Corbel"/>
                          <w:color w:val="002060"/>
                          <w:sz w:val="18"/>
                          <w:szCs w:val="18"/>
                        </w:rPr>
                        <w:t xml:space="preserve"> negativi. </w:t>
                      </w:r>
                      <w:proofErr w:type="gramStart"/>
                      <w:r w:rsidRPr="00276EA4">
                        <w:rPr>
                          <w:rFonts w:ascii="Corbel" w:hAnsi="Corbel"/>
                          <w:color w:val="002060"/>
                          <w:sz w:val="18"/>
                          <w:szCs w:val="18"/>
                        </w:rPr>
                        <w:t>E’</w:t>
                      </w:r>
                      <w:proofErr w:type="gramEnd"/>
                      <w:r w:rsidRPr="00276EA4">
                        <w:rPr>
                          <w:rFonts w:ascii="Corbel" w:hAnsi="Corbel"/>
                          <w:color w:val="002060"/>
                          <w:sz w:val="18"/>
                          <w:szCs w:val="18"/>
                        </w:rPr>
                        <w:t xml:space="preserve"> per questo che non è stata scelta come festività nazionale e si è optato per il 3 ottobre</w:t>
                      </w:r>
                      <w:r>
                        <w:rPr>
                          <w:rFonts w:ascii="Corbel" w:hAnsi="Corbel"/>
                          <w:color w:val="002060"/>
                          <w:sz w:val="18"/>
                          <w:szCs w:val="18"/>
                        </w:rPr>
                        <w:t xml:space="preserve"> per celebrare </w:t>
                      </w:r>
                      <w:r w:rsidRPr="00276EA4">
                        <w:rPr>
                          <w:rFonts w:ascii="Corbel" w:hAnsi="Corbel"/>
                          <w:color w:val="002060"/>
                          <w:sz w:val="18"/>
                          <w:szCs w:val="18"/>
                        </w:rPr>
                        <w:t xml:space="preserve">la riunificazione della Germania, avvenuta ufficialmente </w:t>
                      </w:r>
                      <w:r>
                        <w:rPr>
                          <w:rFonts w:ascii="Corbel" w:hAnsi="Corbel"/>
                          <w:color w:val="002060"/>
                          <w:sz w:val="18"/>
                          <w:szCs w:val="18"/>
                        </w:rPr>
                        <w:t xml:space="preserve">il 3 ottobre del </w:t>
                      </w:r>
                      <w:r w:rsidRPr="00276EA4">
                        <w:rPr>
                          <w:rFonts w:ascii="Corbel" w:hAnsi="Corbel"/>
                          <w:color w:val="002060"/>
                          <w:sz w:val="18"/>
                          <w:szCs w:val="18"/>
                        </w:rPr>
                        <w:t>1990.</w:t>
                      </w:r>
                    </w:p>
                    <w:p w14:paraId="2D7A2AED" w14:textId="77777777" w:rsidR="00521C7E" w:rsidRDefault="00521C7E" w:rsidP="00742B55">
                      <w:pPr>
                        <w:jc w:val="both"/>
                        <w:rPr>
                          <w:rFonts w:ascii="Corbel" w:hAnsi="Corbel"/>
                          <w:color w:val="002060"/>
                          <w:sz w:val="18"/>
                          <w:szCs w:val="18"/>
                        </w:rPr>
                      </w:pPr>
                      <w:r>
                        <w:rPr>
                          <w:rFonts w:ascii="Corbel" w:hAnsi="Corbel"/>
                          <w:color w:val="002060"/>
                          <w:sz w:val="18"/>
                          <w:szCs w:val="18"/>
                        </w:rPr>
                        <w:t>Ecco l’elenco dei molti “9 novembre” della storia tedesca:</w:t>
                      </w:r>
                    </w:p>
                    <w:p w14:paraId="42CD9BAA" w14:textId="77777777" w:rsidR="00521C7E" w:rsidRPr="00276EA4" w:rsidRDefault="00521C7E" w:rsidP="00742B55">
                      <w:pPr>
                        <w:jc w:val="both"/>
                        <w:rPr>
                          <w:rFonts w:ascii="Corbel" w:hAnsi="Corbel"/>
                          <w:color w:val="002060"/>
                          <w:sz w:val="18"/>
                          <w:szCs w:val="18"/>
                        </w:rPr>
                      </w:pPr>
                    </w:p>
                    <w:p w14:paraId="64D9B33B" w14:textId="77777777" w:rsidR="00521C7E" w:rsidRPr="00276EA4" w:rsidRDefault="00521C7E">
                      <w:pPr>
                        <w:pStyle w:val="Paragrafoelenco"/>
                        <w:numPr>
                          <w:ilvl w:val="0"/>
                          <w:numId w:val="9"/>
                        </w:numPr>
                        <w:jc w:val="both"/>
                        <w:rPr>
                          <w:rFonts w:ascii="Corbel" w:hAnsi="Corbel"/>
                          <w:color w:val="002060"/>
                          <w:sz w:val="18"/>
                          <w:szCs w:val="18"/>
                        </w:rPr>
                      </w:pPr>
                      <w:r w:rsidRPr="00276EA4">
                        <w:rPr>
                          <w:rFonts w:ascii="Corbel" w:hAnsi="Corbel"/>
                          <w:color w:val="002060"/>
                          <w:sz w:val="18"/>
                          <w:szCs w:val="18"/>
                        </w:rPr>
                        <w:t xml:space="preserve">Il 9 novembre </w:t>
                      </w:r>
                      <w:r w:rsidRPr="00276EA4">
                        <w:rPr>
                          <w:rFonts w:ascii="Corbel" w:hAnsi="Corbel"/>
                          <w:b/>
                          <w:color w:val="002060"/>
                          <w:sz w:val="18"/>
                          <w:szCs w:val="18"/>
                        </w:rPr>
                        <w:t>1848</w:t>
                      </w:r>
                      <w:r w:rsidRPr="00276EA4">
                        <w:rPr>
                          <w:rFonts w:ascii="Corbel" w:hAnsi="Corbel"/>
                          <w:color w:val="002060"/>
                          <w:sz w:val="18"/>
                          <w:szCs w:val="18"/>
                        </w:rPr>
                        <w:t xml:space="preserve"> il leader liberale Robert Blum viene giustiziato. Questo evento segna il </w:t>
                      </w:r>
                      <w:r w:rsidRPr="00BC5FFB">
                        <w:rPr>
                          <w:rFonts w:ascii="Corbel" w:hAnsi="Corbel"/>
                          <w:b/>
                          <w:color w:val="002060"/>
                          <w:sz w:val="18"/>
                          <w:szCs w:val="18"/>
                        </w:rPr>
                        <w:t>fallimento della rivoluzione del ’48</w:t>
                      </w:r>
                      <w:r>
                        <w:rPr>
                          <w:rFonts w:ascii="Corbel" w:hAnsi="Corbel"/>
                          <w:color w:val="002060"/>
                          <w:sz w:val="18"/>
                          <w:szCs w:val="18"/>
                        </w:rPr>
                        <w:t xml:space="preserve"> negli stati tedeschi.</w:t>
                      </w:r>
                    </w:p>
                    <w:p w14:paraId="0EBDBC8C" w14:textId="77777777" w:rsidR="00521C7E" w:rsidRPr="00276EA4" w:rsidRDefault="00521C7E" w:rsidP="00742B55">
                      <w:pPr>
                        <w:pStyle w:val="Paragrafoelenco"/>
                        <w:ind w:left="360"/>
                        <w:jc w:val="both"/>
                        <w:rPr>
                          <w:rFonts w:ascii="Corbel" w:hAnsi="Corbel"/>
                          <w:color w:val="002060"/>
                          <w:sz w:val="18"/>
                          <w:szCs w:val="18"/>
                        </w:rPr>
                      </w:pPr>
                    </w:p>
                    <w:p w14:paraId="1FF6FFBB" w14:textId="59997FEF" w:rsidR="00521C7E" w:rsidRPr="00276EA4" w:rsidRDefault="00521C7E">
                      <w:pPr>
                        <w:pStyle w:val="Paragrafoelenco"/>
                        <w:numPr>
                          <w:ilvl w:val="0"/>
                          <w:numId w:val="9"/>
                        </w:numPr>
                        <w:jc w:val="both"/>
                        <w:rPr>
                          <w:rFonts w:ascii="Corbel" w:hAnsi="Corbel"/>
                          <w:color w:val="002060"/>
                          <w:sz w:val="18"/>
                          <w:szCs w:val="18"/>
                        </w:rPr>
                      </w:pPr>
                      <w:r w:rsidRPr="00276EA4">
                        <w:rPr>
                          <w:rFonts w:ascii="Corbel" w:hAnsi="Corbel"/>
                          <w:color w:val="002060"/>
                          <w:sz w:val="18"/>
                          <w:szCs w:val="18"/>
                        </w:rPr>
                        <w:t xml:space="preserve">Il 9 novembre </w:t>
                      </w:r>
                      <w:r w:rsidRPr="00276EA4">
                        <w:rPr>
                          <w:rFonts w:ascii="Corbel" w:hAnsi="Corbel"/>
                          <w:b/>
                          <w:color w:val="002060"/>
                          <w:sz w:val="18"/>
                          <w:szCs w:val="18"/>
                        </w:rPr>
                        <w:t>1918</w:t>
                      </w:r>
                      <w:r w:rsidRPr="00276EA4">
                        <w:rPr>
                          <w:rFonts w:ascii="Corbel" w:hAnsi="Corbel"/>
                          <w:color w:val="002060"/>
                          <w:sz w:val="18"/>
                          <w:szCs w:val="18"/>
                        </w:rPr>
                        <w:t xml:space="preserve">, alla fine della guerra mondiale che vede la caduta dell’impero, </w:t>
                      </w:r>
                      <w:r w:rsidRPr="00BC5FFB">
                        <w:rPr>
                          <w:rFonts w:ascii="Corbel" w:hAnsi="Corbel"/>
                          <w:b/>
                          <w:color w:val="002060"/>
                          <w:sz w:val="18"/>
                          <w:szCs w:val="18"/>
                        </w:rPr>
                        <w:t>nasce la Repubblica di Weimar</w:t>
                      </w:r>
                      <w:r w:rsidRPr="00276EA4">
                        <w:rPr>
                          <w:rFonts w:ascii="Corbel" w:hAnsi="Corbel"/>
                          <w:color w:val="002060"/>
                          <w:sz w:val="18"/>
                          <w:szCs w:val="18"/>
                        </w:rPr>
                        <w:t>, esperimento di democrazia in cui si concede anche il diritto di voto alle donne. Il Kaiser Guglielmo II abdica e si reca in esilio nei Paesi Bassi</w:t>
                      </w:r>
                      <w:r>
                        <w:rPr>
                          <w:rFonts w:ascii="Corbel" w:hAnsi="Corbel"/>
                          <w:color w:val="002060"/>
                          <w:sz w:val="18"/>
                          <w:szCs w:val="18"/>
                        </w:rPr>
                        <w:t>.</w:t>
                      </w:r>
                    </w:p>
                    <w:p w14:paraId="61BD7D9A" w14:textId="77777777" w:rsidR="00521C7E" w:rsidRPr="00276EA4" w:rsidRDefault="00521C7E" w:rsidP="00742B55">
                      <w:pPr>
                        <w:pStyle w:val="Paragrafoelenco"/>
                        <w:ind w:left="0"/>
                        <w:jc w:val="both"/>
                        <w:rPr>
                          <w:rFonts w:ascii="Corbel" w:hAnsi="Corbel"/>
                          <w:color w:val="002060"/>
                          <w:sz w:val="18"/>
                          <w:szCs w:val="18"/>
                        </w:rPr>
                      </w:pPr>
                    </w:p>
                    <w:p w14:paraId="3D886087" w14:textId="77777777" w:rsidR="00521C7E" w:rsidRPr="00276EA4" w:rsidRDefault="00521C7E">
                      <w:pPr>
                        <w:pStyle w:val="Paragrafoelenco"/>
                        <w:numPr>
                          <w:ilvl w:val="0"/>
                          <w:numId w:val="9"/>
                        </w:numPr>
                        <w:jc w:val="both"/>
                        <w:rPr>
                          <w:rFonts w:ascii="Corbel" w:hAnsi="Corbel"/>
                          <w:color w:val="002060"/>
                          <w:sz w:val="18"/>
                          <w:szCs w:val="18"/>
                        </w:rPr>
                      </w:pPr>
                      <w:r w:rsidRPr="00276EA4">
                        <w:rPr>
                          <w:rFonts w:ascii="Corbel" w:hAnsi="Corbel"/>
                          <w:color w:val="002060"/>
                          <w:sz w:val="18"/>
                          <w:szCs w:val="18"/>
                        </w:rPr>
                        <w:t xml:space="preserve">Il 9 novembre </w:t>
                      </w:r>
                      <w:r w:rsidRPr="00276EA4">
                        <w:rPr>
                          <w:rFonts w:ascii="Corbel" w:hAnsi="Corbel"/>
                          <w:b/>
                          <w:color w:val="002060"/>
                          <w:sz w:val="18"/>
                          <w:szCs w:val="18"/>
                        </w:rPr>
                        <w:t>1923</w:t>
                      </w:r>
                      <w:r w:rsidRPr="00276EA4">
                        <w:rPr>
                          <w:rFonts w:ascii="Corbel" w:hAnsi="Corbel"/>
                          <w:color w:val="002060"/>
                          <w:sz w:val="18"/>
                          <w:szCs w:val="18"/>
                        </w:rPr>
                        <w:t xml:space="preserve">, fallisce il colpo di stato di Hitler, </w:t>
                      </w:r>
                      <w:r w:rsidRPr="00BC5FFB">
                        <w:rPr>
                          <w:rFonts w:ascii="Corbel" w:hAnsi="Corbel"/>
                          <w:b/>
                          <w:color w:val="002060"/>
                          <w:sz w:val="18"/>
                          <w:szCs w:val="18"/>
                        </w:rPr>
                        <w:t xml:space="preserve">il </w:t>
                      </w:r>
                      <w:r w:rsidRPr="00BC5FFB">
                        <w:rPr>
                          <w:rFonts w:ascii="Corbel" w:hAnsi="Corbel"/>
                          <w:b/>
                          <w:i/>
                          <w:color w:val="002060"/>
                          <w:sz w:val="18"/>
                          <w:szCs w:val="18"/>
                        </w:rPr>
                        <w:t>putsch</w:t>
                      </w:r>
                      <w:r w:rsidRPr="00BC5FFB">
                        <w:rPr>
                          <w:rFonts w:ascii="Corbel" w:hAnsi="Corbel"/>
                          <w:b/>
                          <w:color w:val="002060"/>
                          <w:sz w:val="18"/>
                          <w:szCs w:val="18"/>
                        </w:rPr>
                        <w:t xml:space="preserve"> di Monaco</w:t>
                      </w:r>
                      <w:r w:rsidRPr="00276EA4">
                        <w:rPr>
                          <w:rFonts w:ascii="Corbel" w:hAnsi="Corbel"/>
                          <w:color w:val="002060"/>
                          <w:sz w:val="18"/>
                          <w:szCs w:val="18"/>
                        </w:rPr>
                        <w:t>; Hitler viene condannato a 5 anni di reclusione, ma sconterà solo 9 mesi</w:t>
                      </w:r>
                      <w:r>
                        <w:rPr>
                          <w:rFonts w:ascii="Corbel" w:hAnsi="Corbel"/>
                          <w:color w:val="002060"/>
                          <w:sz w:val="18"/>
                          <w:szCs w:val="18"/>
                        </w:rPr>
                        <w:t>.</w:t>
                      </w:r>
                    </w:p>
                    <w:p w14:paraId="33EBDDE1" w14:textId="77777777" w:rsidR="00521C7E" w:rsidRPr="00276EA4" w:rsidRDefault="00521C7E" w:rsidP="00742B55">
                      <w:pPr>
                        <w:pStyle w:val="Paragrafoelenco"/>
                        <w:ind w:left="0"/>
                        <w:jc w:val="both"/>
                        <w:rPr>
                          <w:rFonts w:ascii="Corbel" w:hAnsi="Corbel"/>
                          <w:color w:val="002060"/>
                          <w:sz w:val="18"/>
                          <w:szCs w:val="18"/>
                        </w:rPr>
                      </w:pPr>
                    </w:p>
                    <w:p w14:paraId="7AABDB79" w14:textId="77777777" w:rsidR="00521C7E" w:rsidRPr="00276EA4" w:rsidRDefault="00521C7E">
                      <w:pPr>
                        <w:pStyle w:val="Paragrafoelenco"/>
                        <w:numPr>
                          <w:ilvl w:val="0"/>
                          <w:numId w:val="9"/>
                        </w:numPr>
                        <w:jc w:val="both"/>
                        <w:rPr>
                          <w:rFonts w:ascii="Corbel" w:hAnsi="Corbel"/>
                          <w:color w:val="002060"/>
                          <w:sz w:val="18"/>
                          <w:szCs w:val="18"/>
                        </w:rPr>
                      </w:pPr>
                      <w:r w:rsidRPr="00276EA4">
                        <w:rPr>
                          <w:rFonts w:ascii="Corbel" w:hAnsi="Corbel"/>
                          <w:color w:val="002060"/>
                          <w:sz w:val="18"/>
                          <w:szCs w:val="18"/>
                        </w:rPr>
                        <w:t xml:space="preserve">Il 9 novembre </w:t>
                      </w:r>
                      <w:r w:rsidRPr="00276EA4">
                        <w:rPr>
                          <w:rFonts w:ascii="Corbel" w:hAnsi="Corbel"/>
                          <w:b/>
                          <w:color w:val="002060"/>
                          <w:sz w:val="18"/>
                          <w:szCs w:val="18"/>
                        </w:rPr>
                        <w:t>1938</w:t>
                      </w:r>
                      <w:r w:rsidRPr="00276EA4">
                        <w:rPr>
                          <w:rFonts w:ascii="Corbel" w:hAnsi="Corbel"/>
                          <w:color w:val="002060"/>
                          <w:sz w:val="18"/>
                          <w:szCs w:val="18"/>
                        </w:rPr>
                        <w:t xml:space="preserve">, nella Germania nazista avviene il pogrom contro gli ebrei, la </w:t>
                      </w:r>
                      <w:r w:rsidRPr="00BC5FFB">
                        <w:rPr>
                          <w:rFonts w:ascii="Corbel" w:hAnsi="Corbel"/>
                          <w:b/>
                          <w:color w:val="002060"/>
                          <w:sz w:val="18"/>
                          <w:szCs w:val="18"/>
                        </w:rPr>
                        <w:t>“notte dei cristalli”</w:t>
                      </w:r>
                      <w:r w:rsidRPr="00276EA4">
                        <w:rPr>
                          <w:rFonts w:ascii="Corbel" w:hAnsi="Corbel"/>
                          <w:color w:val="002060"/>
                          <w:sz w:val="18"/>
                          <w:szCs w:val="18"/>
                        </w:rPr>
                        <w:t xml:space="preserve">: vengono incendiate molte sinagoghe, distrutti negozi e case, picchiati molti cittadini di fede ebraica. </w:t>
                      </w:r>
                      <w:proofErr w:type="gramStart"/>
                      <w:r w:rsidRPr="00276EA4">
                        <w:rPr>
                          <w:rFonts w:ascii="Corbel" w:hAnsi="Corbel"/>
                          <w:color w:val="002060"/>
                          <w:sz w:val="18"/>
                          <w:szCs w:val="18"/>
                        </w:rPr>
                        <w:t>E’</w:t>
                      </w:r>
                      <w:proofErr w:type="gramEnd"/>
                      <w:r w:rsidRPr="00276EA4">
                        <w:rPr>
                          <w:rFonts w:ascii="Corbel" w:hAnsi="Corbel"/>
                          <w:color w:val="002060"/>
                          <w:sz w:val="18"/>
                          <w:szCs w:val="18"/>
                        </w:rPr>
                        <w:t xml:space="preserve"> una data che segna l’inizio della loro persecuzione. </w:t>
                      </w:r>
                    </w:p>
                    <w:p w14:paraId="2E0FAFE3" w14:textId="77777777" w:rsidR="00521C7E" w:rsidRPr="00276EA4" w:rsidRDefault="00521C7E" w:rsidP="00742B55">
                      <w:pPr>
                        <w:pStyle w:val="Paragrafoelenco"/>
                        <w:ind w:left="0"/>
                        <w:jc w:val="both"/>
                        <w:rPr>
                          <w:rFonts w:ascii="Corbel" w:hAnsi="Corbel"/>
                          <w:color w:val="002060"/>
                          <w:sz w:val="18"/>
                          <w:szCs w:val="18"/>
                        </w:rPr>
                      </w:pPr>
                    </w:p>
                    <w:p w14:paraId="2ADB65EB" w14:textId="77777777" w:rsidR="00521C7E" w:rsidRPr="00276EA4" w:rsidRDefault="00521C7E">
                      <w:pPr>
                        <w:pStyle w:val="Paragrafoelenco"/>
                        <w:numPr>
                          <w:ilvl w:val="0"/>
                          <w:numId w:val="9"/>
                        </w:numPr>
                        <w:jc w:val="both"/>
                        <w:rPr>
                          <w:rFonts w:ascii="Corbel" w:hAnsi="Corbel"/>
                          <w:color w:val="002060"/>
                          <w:sz w:val="18"/>
                          <w:szCs w:val="18"/>
                        </w:rPr>
                      </w:pPr>
                      <w:r w:rsidRPr="00276EA4">
                        <w:rPr>
                          <w:rFonts w:ascii="Corbel" w:hAnsi="Corbel"/>
                          <w:color w:val="002060"/>
                          <w:sz w:val="18"/>
                          <w:szCs w:val="18"/>
                        </w:rPr>
                        <w:t xml:space="preserve">Il 9 novembre </w:t>
                      </w:r>
                      <w:r w:rsidRPr="00276EA4">
                        <w:rPr>
                          <w:rFonts w:ascii="Corbel" w:hAnsi="Corbel"/>
                          <w:b/>
                          <w:color w:val="002060"/>
                          <w:sz w:val="18"/>
                          <w:szCs w:val="18"/>
                        </w:rPr>
                        <w:t>1989</w:t>
                      </w:r>
                      <w:r w:rsidRPr="00276EA4">
                        <w:rPr>
                          <w:rFonts w:ascii="Corbel" w:hAnsi="Corbel"/>
                          <w:color w:val="002060"/>
                          <w:sz w:val="18"/>
                          <w:szCs w:val="18"/>
                        </w:rPr>
                        <w:t xml:space="preserve">, la </w:t>
                      </w:r>
                      <w:r w:rsidRPr="00BC5FFB">
                        <w:rPr>
                          <w:rFonts w:ascii="Corbel" w:hAnsi="Corbel"/>
                          <w:b/>
                          <w:color w:val="002060"/>
                          <w:sz w:val="18"/>
                          <w:szCs w:val="18"/>
                        </w:rPr>
                        <w:t>caduta del muro di Berlino</w:t>
                      </w:r>
                      <w:r w:rsidRPr="00276EA4">
                        <w:rPr>
                          <w:rFonts w:ascii="Corbel" w:hAnsi="Corbel"/>
                          <w:color w:val="002060"/>
                          <w:sz w:val="18"/>
                          <w:szCs w:val="18"/>
                        </w:rPr>
                        <w:t xml:space="preserve"> schiude scenari di libertà all’intera Europa</w:t>
                      </w:r>
                      <w:r>
                        <w:rPr>
                          <w:rFonts w:ascii="Corbel" w:hAnsi="Corbel"/>
                          <w:color w:val="002060"/>
                          <w:sz w:val="18"/>
                          <w:szCs w:val="18"/>
                        </w:rPr>
                        <w:t>.</w:t>
                      </w:r>
                    </w:p>
                  </w:txbxContent>
                </v:textbox>
                <w10:anchorlock/>
              </v:shape>
            </w:pict>
          </mc:Fallback>
        </mc:AlternateContent>
      </w:r>
    </w:p>
    <w:p w14:paraId="5AEAC6BC" w14:textId="77777777" w:rsidR="00B90C45" w:rsidRDefault="00B90C45" w:rsidP="00BA029B">
      <w:pPr>
        <w:pStyle w:val="Rientrocorpodeltesto"/>
        <w:spacing w:before="30" w:after="30" w:line="288" w:lineRule="auto"/>
        <w:ind w:left="0"/>
        <w:jc w:val="both"/>
        <w:rPr>
          <w:rFonts w:ascii="Ebrima" w:hAnsi="Ebrima" w:cstheme="minorHAnsi"/>
          <w:b/>
          <w:noProof/>
          <w:color w:val="FF0000"/>
          <w:sz w:val="22"/>
          <w:szCs w:val="22"/>
        </w:rPr>
      </w:pPr>
    </w:p>
    <w:p w14:paraId="7BD6EF7D" w14:textId="77777777" w:rsidR="00B90C45" w:rsidRDefault="00B90C45" w:rsidP="00BA029B">
      <w:pPr>
        <w:pStyle w:val="Rientrocorpodeltesto"/>
        <w:spacing w:before="30" w:after="30" w:line="288" w:lineRule="auto"/>
        <w:ind w:left="0"/>
        <w:jc w:val="both"/>
        <w:rPr>
          <w:rFonts w:ascii="Ebrima" w:hAnsi="Ebrima" w:cstheme="minorHAnsi"/>
          <w:b/>
          <w:noProof/>
          <w:color w:val="FF0000"/>
          <w:sz w:val="22"/>
          <w:szCs w:val="22"/>
        </w:rPr>
      </w:pPr>
    </w:p>
    <w:p w14:paraId="08226316" w14:textId="77777777" w:rsidR="00226BF4" w:rsidRDefault="00226BF4" w:rsidP="00BA029B">
      <w:pPr>
        <w:pStyle w:val="Rientrocorpodeltesto"/>
        <w:keepLines/>
        <w:widowControl/>
        <w:spacing w:before="30" w:after="30" w:line="288" w:lineRule="auto"/>
        <w:ind w:left="0"/>
        <w:jc w:val="both"/>
        <w:rPr>
          <w:rFonts w:ascii="Ebrima" w:hAnsi="Ebrima" w:cstheme="minorHAnsi"/>
          <w:b/>
          <w:noProof/>
          <w:color w:val="FF0000"/>
          <w:sz w:val="20"/>
        </w:rPr>
      </w:pPr>
    </w:p>
    <w:p w14:paraId="16F1E31A" w14:textId="48461EF3" w:rsidR="00B90C45" w:rsidRPr="00FF221F" w:rsidRDefault="00B90C45" w:rsidP="00BA029B">
      <w:pPr>
        <w:pStyle w:val="Rientrocorpodeltesto"/>
        <w:keepLines/>
        <w:widowControl/>
        <w:spacing w:before="30" w:after="30" w:line="288" w:lineRule="auto"/>
        <w:ind w:left="0"/>
        <w:jc w:val="both"/>
        <w:rPr>
          <w:rFonts w:ascii="Ebrima" w:hAnsi="Ebrima" w:cstheme="minorHAnsi"/>
          <w:noProof/>
          <w:sz w:val="20"/>
        </w:rPr>
      </w:pPr>
      <w:r w:rsidRPr="00B92D5C">
        <w:rPr>
          <w:rFonts w:ascii="Ebrima" w:hAnsi="Ebrima" w:cstheme="minorHAnsi"/>
          <w:b/>
          <w:noProof/>
          <w:color w:val="FF0000"/>
          <w:sz w:val="20"/>
        </w:rPr>
        <w:t>Le cause del successo del nazismo</w:t>
      </w:r>
      <w:r w:rsidR="00CE5E81">
        <w:rPr>
          <w:rFonts w:ascii="Ebrima" w:hAnsi="Ebrima" w:cstheme="minorHAnsi"/>
          <w:b/>
          <w:noProof/>
          <w:color w:val="FF0000"/>
          <w:sz w:val="20"/>
        </w:rPr>
        <w:t>: riarmo</w:t>
      </w:r>
      <w:r w:rsidR="000742A1">
        <w:rPr>
          <w:rFonts w:ascii="Ebrima" w:hAnsi="Ebrima" w:cstheme="minorHAnsi"/>
          <w:b/>
          <w:noProof/>
          <w:color w:val="FF0000"/>
          <w:sz w:val="20"/>
        </w:rPr>
        <w:t xml:space="preserve"> e ripresa</w:t>
      </w:r>
      <w:r w:rsidR="00CE5E81">
        <w:rPr>
          <w:rFonts w:ascii="Ebrima" w:hAnsi="Ebrima" w:cstheme="minorHAnsi"/>
          <w:b/>
          <w:noProof/>
          <w:color w:val="FF0000"/>
          <w:sz w:val="20"/>
        </w:rPr>
        <w:t>, repressione, rituali</w:t>
      </w:r>
      <w:r w:rsidR="005D0AE2" w:rsidRPr="005D0AE2">
        <w:rPr>
          <w:rFonts w:ascii="Ebrima" w:hAnsi="Ebrima" w:cstheme="minorHAnsi"/>
          <w:noProof/>
          <w:sz w:val="20"/>
        </w:rPr>
        <w:t xml:space="preserve"> –</w:t>
      </w:r>
      <w:r w:rsidR="005D0AE2">
        <w:rPr>
          <w:rFonts w:ascii="Ebrima" w:hAnsi="Ebrima" w:cstheme="minorHAnsi"/>
          <w:b/>
          <w:noProof/>
          <w:color w:val="FF0000"/>
          <w:sz w:val="20"/>
        </w:rPr>
        <w:t xml:space="preserve">  </w:t>
      </w:r>
      <w:r w:rsidRPr="00FF221F">
        <w:rPr>
          <w:rFonts w:ascii="Ebrima" w:hAnsi="Ebrima" w:cstheme="minorHAnsi"/>
          <w:noProof/>
          <w:sz w:val="20"/>
        </w:rPr>
        <w:t xml:space="preserve">Le cause del successo del nazismo </w:t>
      </w:r>
      <w:r w:rsidR="00C83F98" w:rsidRPr="00FF221F">
        <w:rPr>
          <w:rFonts w:ascii="Ebrima" w:hAnsi="Ebrima" w:cstheme="minorHAnsi"/>
          <w:noProof/>
          <w:sz w:val="20"/>
        </w:rPr>
        <w:t>possono essere individuate</w:t>
      </w:r>
      <w:r w:rsidRPr="00FF221F">
        <w:rPr>
          <w:rFonts w:ascii="Ebrima" w:hAnsi="Ebrima" w:cstheme="minorHAnsi"/>
          <w:noProof/>
          <w:sz w:val="20"/>
        </w:rPr>
        <w:t xml:space="preserve"> in vari ambiti: anzitutto nella politica di riaramo che dava orgoglio alla Germania umiliata a Versailles, e nella ripresa economica che ne derivò. Vi è poi l’efficacia di un apparato repressivo che teneva sotto controllo le opposizioni e, infine, l’uso della propaganda e di miti, rituali e parate, che stimolavano l’adezione al nazismo.</w:t>
      </w:r>
      <w:r w:rsidR="002920E8">
        <w:rPr>
          <w:rFonts w:ascii="Ebrima" w:hAnsi="Ebrima" w:cstheme="minorHAnsi"/>
          <w:noProof/>
          <w:sz w:val="20"/>
        </w:rPr>
        <w:t xml:space="preserve"> </w:t>
      </w:r>
      <w:r w:rsidRPr="00FF221F">
        <w:rPr>
          <w:rFonts w:ascii="Ebrima" w:hAnsi="Ebrima" w:cstheme="minorHAnsi"/>
          <w:noProof/>
          <w:sz w:val="20"/>
        </w:rPr>
        <w:t>Vediamo singolarmente queste cause.</w:t>
      </w:r>
    </w:p>
    <w:p w14:paraId="58A2165D" w14:textId="77777777" w:rsidR="00B90C45" w:rsidRPr="00FF221F" w:rsidRDefault="00B90C45" w:rsidP="00BA029B">
      <w:pPr>
        <w:pStyle w:val="Rientrocorpodeltesto"/>
        <w:keepLines/>
        <w:widowControl/>
        <w:spacing w:before="30" w:after="30" w:line="288" w:lineRule="auto"/>
        <w:ind w:left="0"/>
        <w:jc w:val="both"/>
        <w:rPr>
          <w:rFonts w:ascii="Ebrima" w:hAnsi="Ebrima" w:cstheme="minorHAnsi"/>
          <w:noProof/>
          <w:sz w:val="20"/>
        </w:rPr>
      </w:pPr>
    </w:p>
    <w:p w14:paraId="78EEDCA5" w14:textId="782E943F" w:rsidR="00B90C45" w:rsidRPr="00FF221F" w:rsidRDefault="002920E8" w:rsidP="00BA029B">
      <w:pPr>
        <w:pStyle w:val="Rientrocorpodeltesto"/>
        <w:keepLines/>
        <w:widowControl/>
        <w:spacing w:before="30" w:after="30" w:line="288" w:lineRule="auto"/>
        <w:ind w:left="0"/>
        <w:jc w:val="both"/>
        <w:rPr>
          <w:rFonts w:ascii="Ebrima" w:hAnsi="Ebrima" w:cstheme="minorHAnsi"/>
          <w:sz w:val="20"/>
        </w:rPr>
      </w:pPr>
      <w:r>
        <w:rPr>
          <w:rFonts w:ascii="Ebrima" w:hAnsi="Ebrima" w:cstheme="minorHAnsi"/>
          <w:b/>
          <w:noProof/>
          <w:color w:val="FF0000"/>
          <w:sz w:val="22"/>
          <w:szCs w:val="22"/>
        </w:rPr>
        <mc:AlternateContent>
          <mc:Choice Requires="wps">
            <w:drawing>
              <wp:anchor distT="180340" distB="180340" distL="360045" distR="360045" simplePos="0" relativeHeight="251667968" behindDoc="0" locked="0" layoutInCell="1" allowOverlap="1" wp14:anchorId="610D340B" wp14:editId="0B12BB1E">
                <wp:simplePos x="0" y="0"/>
                <wp:positionH relativeFrom="margin">
                  <wp:align>right</wp:align>
                </wp:positionH>
                <wp:positionV relativeFrom="paragraph">
                  <wp:posOffset>15240</wp:posOffset>
                </wp:positionV>
                <wp:extent cx="2570480" cy="1827530"/>
                <wp:effectExtent l="0" t="0" r="20320" b="20320"/>
                <wp:wrapSquare wrapText="bothSides"/>
                <wp:docPr id="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1827530"/>
                        </a:xfrm>
                        <a:prstGeom prst="rect">
                          <a:avLst/>
                        </a:prstGeom>
                        <a:solidFill>
                          <a:schemeClr val="bg2">
                            <a:lumMod val="100000"/>
                            <a:lumOff val="0"/>
                            <a:alpha val="95000"/>
                          </a:schemeClr>
                        </a:solidFill>
                        <a:ln w="9525">
                          <a:solidFill>
                            <a:schemeClr val="tx1">
                              <a:lumMod val="100000"/>
                              <a:lumOff val="0"/>
                            </a:schemeClr>
                          </a:solidFill>
                          <a:miter lim="800000"/>
                          <a:headEnd/>
                          <a:tailEnd/>
                        </a:ln>
                      </wps:spPr>
                      <wps:txbx>
                        <w:txbxContent>
                          <w:p w14:paraId="142A39BD" w14:textId="77777777" w:rsidR="00521C7E" w:rsidRDefault="00521C7E" w:rsidP="00114C60">
                            <w:pPr>
                              <w:rPr>
                                <w:rFonts w:ascii="Corbel" w:hAnsi="Corbel"/>
                                <w:b/>
                                <w:color w:val="0070C0"/>
                                <w:sz w:val="16"/>
                                <w:szCs w:val="16"/>
                              </w:rPr>
                            </w:pPr>
                            <w:proofErr w:type="gramStart"/>
                            <w:r w:rsidRPr="00C13579">
                              <w:rPr>
                                <w:rFonts w:ascii="Corbel" w:hAnsi="Corbel"/>
                                <w:color w:val="0070C0"/>
                                <w:sz w:val="16"/>
                                <w:szCs w:val="16"/>
                              </w:rPr>
                              <w:t>PER  RICORDARE</w:t>
                            </w:r>
                            <w:proofErr w:type="gramEnd"/>
                          </w:p>
                          <w:p w14:paraId="32F5C34E" w14:textId="77777777" w:rsidR="00521C7E" w:rsidRPr="00276EA4" w:rsidRDefault="00521C7E" w:rsidP="00114C60">
                            <w:pPr>
                              <w:rPr>
                                <w:rFonts w:ascii="Corbel" w:hAnsi="Corbel"/>
                                <w:b/>
                                <w:color w:val="002060"/>
                                <w:sz w:val="24"/>
                                <w:szCs w:val="24"/>
                              </w:rPr>
                            </w:pPr>
                            <w:r>
                              <w:rPr>
                                <w:rFonts w:ascii="Corbel" w:hAnsi="Corbel"/>
                                <w:b/>
                                <w:color w:val="002060"/>
                                <w:sz w:val="24"/>
                                <w:szCs w:val="24"/>
                              </w:rPr>
                              <w:t>Le cause del successo del nazismo</w:t>
                            </w:r>
                          </w:p>
                          <w:p w14:paraId="1952514B" w14:textId="77777777" w:rsidR="00521C7E" w:rsidRPr="00C13579" w:rsidRDefault="00521C7E" w:rsidP="00114C60">
                            <w:pPr>
                              <w:rPr>
                                <w:rFonts w:ascii="Corbel" w:hAnsi="Corbel"/>
                                <w:b/>
                                <w:color w:val="002060"/>
                              </w:rPr>
                            </w:pPr>
                          </w:p>
                          <w:p w14:paraId="06056871" w14:textId="4F86FCB0" w:rsidR="00521C7E" w:rsidRDefault="008C75DA">
                            <w:pPr>
                              <w:pStyle w:val="Paragrafoelenco"/>
                              <w:numPr>
                                <w:ilvl w:val="0"/>
                                <w:numId w:val="10"/>
                              </w:numPr>
                              <w:rPr>
                                <w:rFonts w:ascii="Corbel" w:hAnsi="Corbel"/>
                                <w:color w:val="002060"/>
                                <w:sz w:val="18"/>
                                <w:szCs w:val="18"/>
                              </w:rPr>
                            </w:pPr>
                            <w:r w:rsidRPr="008C75DA">
                              <w:rPr>
                                <w:rFonts w:ascii="Corbel" w:hAnsi="Corbel"/>
                                <w:b/>
                                <w:bCs/>
                                <w:color w:val="002060"/>
                                <w:sz w:val="18"/>
                                <w:szCs w:val="18"/>
                              </w:rPr>
                              <w:t>RIARMO</w:t>
                            </w:r>
                            <w:r w:rsidR="00196CBD">
                              <w:rPr>
                                <w:rFonts w:ascii="Corbel" w:hAnsi="Corbel"/>
                                <w:b/>
                                <w:bCs/>
                                <w:color w:val="002060"/>
                                <w:sz w:val="18"/>
                                <w:szCs w:val="18"/>
                              </w:rPr>
                              <w:t xml:space="preserve"> e RIPRESA</w:t>
                            </w:r>
                            <w:r>
                              <w:rPr>
                                <w:rFonts w:ascii="Corbel" w:hAnsi="Corbel"/>
                                <w:color w:val="002060"/>
                                <w:sz w:val="18"/>
                                <w:szCs w:val="18"/>
                              </w:rPr>
                              <w:t xml:space="preserve"> – </w:t>
                            </w:r>
                            <w:r w:rsidR="00521C7E" w:rsidRPr="00114C60">
                              <w:rPr>
                                <w:rFonts w:ascii="Corbel" w:hAnsi="Corbel"/>
                                <w:color w:val="002060"/>
                                <w:sz w:val="18"/>
                                <w:szCs w:val="18"/>
                              </w:rPr>
                              <w:t>Il riarmo e la ripresa economica</w:t>
                            </w:r>
                          </w:p>
                          <w:p w14:paraId="18846163" w14:textId="77777777" w:rsidR="00521C7E" w:rsidRDefault="00521C7E" w:rsidP="00114C60">
                            <w:pPr>
                              <w:pStyle w:val="Paragrafoelenco"/>
                              <w:ind w:left="360"/>
                              <w:rPr>
                                <w:rFonts w:ascii="Corbel" w:hAnsi="Corbel"/>
                                <w:color w:val="002060"/>
                                <w:sz w:val="18"/>
                                <w:szCs w:val="18"/>
                              </w:rPr>
                            </w:pPr>
                          </w:p>
                          <w:p w14:paraId="2998DE7F" w14:textId="4B63BA98" w:rsidR="00521C7E" w:rsidRDefault="008C75DA">
                            <w:pPr>
                              <w:pStyle w:val="Paragrafoelenco"/>
                              <w:numPr>
                                <w:ilvl w:val="0"/>
                                <w:numId w:val="10"/>
                              </w:numPr>
                              <w:rPr>
                                <w:rFonts w:ascii="Corbel" w:hAnsi="Corbel"/>
                                <w:color w:val="002060"/>
                                <w:sz w:val="18"/>
                                <w:szCs w:val="18"/>
                              </w:rPr>
                            </w:pPr>
                            <w:r w:rsidRPr="008C75DA">
                              <w:rPr>
                                <w:rFonts w:ascii="Corbel" w:hAnsi="Corbel"/>
                                <w:b/>
                                <w:bCs/>
                                <w:color w:val="002060"/>
                                <w:sz w:val="18"/>
                                <w:szCs w:val="18"/>
                              </w:rPr>
                              <w:t>REPRESSIONE</w:t>
                            </w:r>
                            <w:r>
                              <w:rPr>
                                <w:rFonts w:ascii="Corbel" w:hAnsi="Corbel"/>
                                <w:color w:val="002060"/>
                                <w:sz w:val="18"/>
                                <w:szCs w:val="18"/>
                              </w:rPr>
                              <w:t xml:space="preserve"> – </w:t>
                            </w:r>
                            <w:r w:rsidR="00521C7E">
                              <w:rPr>
                                <w:rFonts w:ascii="Corbel" w:hAnsi="Corbel"/>
                                <w:color w:val="002060"/>
                                <w:sz w:val="18"/>
                                <w:szCs w:val="18"/>
                              </w:rPr>
                              <w:t>L’apparato repressivo e la debolezza dell’opposizione</w:t>
                            </w:r>
                          </w:p>
                          <w:p w14:paraId="689C6535" w14:textId="77777777" w:rsidR="00521C7E" w:rsidRPr="00114C60" w:rsidRDefault="00521C7E" w:rsidP="00114C60">
                            <w:pPr>
                              <w:pStyle w:val="Paragrafoelenco"/>
                              <w:rPr>
                                <w:rFonts w:ascii="Corbel" w:hAnsi="Corbel"/>
                                <w:color w:val="002060"/>
                                <w:sz w:val="18"/>
                                <w:szCs w:val="18"/>
                              </w:rPr>
                            </w:pPr>
                          </w:p>
                          <w:p w14:paraId="52E38F80" w14:textId="3DCF0E48" w:rsidR="00521C7E" w:rsidRPr="00114C60" w:rsidRDefault="008C75DA">
                            <w:pPr>
                              <w:pStyle w:val="Paragrafoelenco"/>
                              <w:numPr>
                                <w:ilvl w:val="0"/>
                                <w:numId w:val="10"/>
                              </w:numPr>
                              <w:rPr>
                                <w:rFonts w:ascii="Corbel" w:hAnsi="Corbel"/>
                                <w:color w:val="002060"/>
                                <w:sz w:val="18"/>
                                <w:szCs w:val="18"/>
                              </w:rPr>
                            </w:pPr>
                            <w:r w:rsidRPr="008C75DA">
                              <w:rPr>
                                <w:rFonts w:ascii="Corbel" w:hAnsi="Corbel"/>
                                <w:b/>
                                <w:bCs/>
                                <w:color w:val="002060"/>
                                <w:sz w:val="18"/>
                                <w:szCs w:val="18"/>
                              </w:rPr>
                              <w:t>RITUALI</w:t>
                            </w:r>
                            <w:r>
                              <w:rPr>
                                <w:rFonts w:ascii="Corbel" w:hAnsi="Corbel"/>
                                <w:color w:val="002060"/>
                                <w:sz w:val="18"/>
                                <w:szCs w:val="18"/>
                              </w:rPr>
                              <w:t xml:space="preserve"> – </w:t>
                            </w:r>
                            <w:r w:rsidR="00521C7E" w:rsidRPr="00114C60">
                              <w:rPr>
                                <w:rFonts w:ascii="Corbel" w:hAnsi="Corbel"/>
                                <w:color w:val="002060"/>
                                <w:sz w:val="18"/>
                                <w:szCs w:val="18"/>
                              </w:rPr>
                              <w:t>L’efficacia di miti, parate, rituali e propagand</w:t>
                            </w:r>
                            <w:r w:rsidR="00521C7E">
                              <w:rPr>
                                <w:rFonts w:ascii="Corbel" w:hAnsi="Corbel"/>
                                <w:color w:val="002060"/>
                                <w:sz w:val="18"/>
                                <w:szCs w:val="18"/>
                              </w:rPr>
                              <w:t>a</w:t>
                            </w:r>
                          </w:p>
                        </w:txbxContent>
                      </wps:txbx>
                      <wps:bodyPr rot="0" vert="horz" wrap="square" lIns="162000" tIns="45720" rIns="180000" bIns="1548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10D340B" id="Text Box 33" o:spid="_x0000_s1037" type="#_x0000_t202" style="position:absolute;left:0;text-align:left;margin-left:151.2pt;margin-top:1.2pt;width:202.4pt;height:143.9pt;z-index:251667968;visibility:visible;mso-wrap-style:square;mso-width-percent:0;mso-height-percent:0;mso-wrap-distance-left:28.35pt;mso-wrap-distance-top:14.2pt;mso-wrap-distance-right:28.35pt;mso-wrap-distance-bottom:14.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" fillcolor="#eeece1 [3214]" strokecolor="black [3213]">
                <v:fill opacity="62194f"/>
                <v:textbox inset="4.5mm,,5mm,4.3mm">
                  <w:txbxContent>
                    <w:p w14:paraId="142A39BD" w14:textId="77777777" w:rsidR="00521C7E" w:rsidRDefault="00521C7E" w:rsidP="00114C60">
                      <w:pPr>
                        <w:rPr>
                          <w:rFonts w:ascii="Corbel" w:hAnsi="Corbel"/>
                          <w:b/>
                          <w:color w:val="0070C0"/>
                          <w:sz w:val="16"/>
                          <w:szCs w:val="16"/>
                        </w:rPr>
                      </w:pPr>
                      <w:proofErr w:type="gramStart"/>
                      <w:r w:rsidRPr="00C13579">
                        <w:rPr>
                          <w:rFonts w:ascii="Corbel" w:hAnsi="Corbel"/>
                          <w:color w:val="0070C0"/>
                          <w:sz w:val="16"/>
                          <w:szCs w:val="16"/>
                        </w:rPr>
                        <w:t>PER  RICORDARE</w:t>
                      </w:r>
                      <w:proofErr w:type="gramEnd"/>
                    </w:p>
                    <w:p w14:paraId="32F5C34E" w14:textId="77777777" w:rsidR="00521C7E" w:rsidRPr="00276EA4" w:rsidRDefault="00521C7E" w:rsidP="00114C60">
                      <w:pPr>
                        <w:rPr>
                          <w:rFonts w:ascii="Corbel" w:hAnsi="Corbel"/>
                          <w:b/>
                          <w:color w:val="002060"/>
                          <w:sz w:val="24"/>
                          <w:szCs w:val="24"/>
                        </w:rPr>
                      </w:pPr>
                      <w:r>
                        <w:rPr>
                          <w:rFonts w:ascii="Corbel" w:hAnsi="Corbel"/>
                          <w:b/>
                          <w:color w:val="002060"/>
                          <w:sz w:val="24"/>
                          <w:szCs w:val="24"/>
                        </w:rPr>
                        <w:t>Le cause del successo del nazismo</w:t>
                      </w:r>
                    </w:p>
                    <w:p w14:paraId="1952514B" w14:textId="77777777" w:rsidR="00521C7E" w:rsidRPr="00C13579" w:rsidRDefault="00521C7E" w:rsidP="00114C60">
                      <w:pPr>
                        <w:rPr>
                          <w:rFonts w:ascii="Corbel" w:hAnsi="Corbel"/>
                          <w:b/>
                          <w:color w:val="002060"/>
                        </w:rPr>
                      </w:pPr>
                    </w:p>
                    <w:p w14:paraId="06056871" w14:textId="4F86FCB0" w:rsidR="00521C7E" w:rsidRDefault="008C75DA">
                      <w:pPr>
                        <w:pStyle w:val="Paragrafoelenco"/>
                        <w:numPr>
                          <w:ilvl w:val="0"/>
                          <w:numId w:val="10"/>
                        </w:numPr>
                        <w:rPr>
                          <w:rFonts w:ascii="Corbel" w:hAnsi="Corbel"/>
                          <w:color w:val="002060"/>
                          <w:sz w:val="18"/>
                          <w:szCs w:val="18"/>
                        </w:rPr>
                      </w:pPr>
                      <w:r w:rsidRPr="008C75DA">
                        <w:rPr>
                          <w:rFonts w:ascii="Corbel" w:hAnsi="Corbel"/>
                          <w:b/>
                          <w:bCs/>
                          <w:color w:val="002060"/>
                          <w:sz w:val="18"/>
                          <w:szCs w:val="18"/>
                        </w:rPr>
                        <w:t>RIARMO</w:t>
                      </w:r>
                      <w:r w:rsidR="00196CBD">
                        <w:rPr>
                          <w:rFonts w:ascii="Corbel" w:hAnsi="Corbel"/>
                          <w:b/>
                          <w:bCs/>
                          <w:color w:val="002060"/>
                          <w:sz w:val="18"/>
                          <w:szCs w:val="18"/>
                        </w:rPr>
                        <w:t xml:space="preserve"> e RIPRESA</w:t>
                      </w:r>
                      <w:r>
                        <w:rPr>
                          <w:rFonts w:ascii="Corbel" w:hAnsi="Corbel"/>
                          <w:color w:val="002060"/>
                          <w:sz w:val="18"/>
                          <w:szCs w:val="18"/>
                        </w:rPr>
                        <w:t xml:space="preserve"> – </w:t>
                      </w:r>
                      <w:r w:rsidR="00521C7E" w:rsidRPr="00114C60">
                        <w:rPr>
                          <w:rFonts w:ascii="Corbel" w:hAnsi="Corbel"/>
                          <w:color w:val="002060"/>
                          <w:sz w:val="18"/>
                          <w:szCs w:val="18"/>
                        </w:rPr>
                        <w:t>Il riarmo e la ripresa economica</w:t>
                      </w:r>
                    </w:p>
                    <w:p w14:paraId="18846163" w14:textId="77777777" w:rsidR="00521C7E" w:rsidRDefault="00521C7E" w:rsidP="00114C60">
                      <w:pPr>
                        <w:pStyle w:val="Paragrafoelenco"/>
                        <w:ind w:left="360"/>
                        <w:rPr>
                          <w:rFonts w:ascii="Corbel" w:hAnsi="Corbel"/>
                          <w:color w:val="002060"/>
                          <w:sz w:val="18"/>
                          <w:szCs w:val="18"/>
                        </w:rPr>
                      </w:pPr>
                    </w:p>
                    <w:p w14:paraId="2998DE7F" w14:textId="4B63BA98" w:rsidR="00521C7E" w:rsidRDefault="008C75DA">
                      <w:pPr>
                        <w:pStyle w:val="Paragrafoelenco"/>
                        <w:numPr>
                          <w:ilvl w:val="0"/>
                          <w:numId w:val="10"/>
                        </w:numPr>
                        <w:rPr>
                          <w:rFonts w:ascii="Corbel" w:hAnsi="Corbel"/>
                          <w:color w:val="002060"/>
                          <w:sz w:val="18"/>
                          <w:szCs w:val="18"/>
                        </w:rPr>
                      </w:pPr>
                      <w:r w:rsidRPr="008C75DA">
                        <w:rPr>
                          <w:rFonts w:ascii="Corbel" w:hAnsi="Corbel"/>
                          <w:b/>
                          <w:bCs/>
                          <w:color w:val="002060"/>
                          <w:sz w:val="18"/>
                          <w:szCs w:val="18"/>
                        </w:rPr>
                        <w:t>REPRESSIONE</w:t>
                      </w:r>
                      <w:r>
                        <w:rPr>
                          <w:rFonts w:ascii="Corbel" w:hAnsi="Corbel"/>
                          <w:color w:val="002060"/>
                          <w:sz w:val="18"/>
                          <w:szCs w:val="18"/>
                        </w:rPr>
                        <w:t xml:space="preserve"> – </w:t>
                      </w:r>
                      <w:r w:rsidR="00521C7E">
                        <w:rPr>
                          <w:rFonts w:ascii="Corbel" w:hAnsi="Corbel"/>
                          <w:color w:val="002060"/>
                          <w:sz w:val="18"/>
                          <w:szCs w:val="18"/>
                        </w:rPr>
                        <w:t>L’apparato repressivo e la debolezza dell’opposizione</w:t>
                      </w:r>
                    </w:p>
                    <w:p w14:paraId="689C6535" w14:textId="77777777" w:rsidR="00521C7E" w:rsidRPr="00114C60" w:rsidRDefault="00521C7E" w:rsidP="00114C60">
                      <w:pPr>
                        <w:pStyle w:val="Paragrafoelenco"/>
                        <w:rPr>
                          <w:rFonts w:ascii="Corbel" w:hAnsi="Corbel"/>
                          <w:color w:val="002060"/>
                          <w:sz w:val="18"/>
                          <w:szCs w:val="18"/>
                        </w:rPr>
                      </w:pPr>
                    </w:p>
                    <w:p w14:paraId="52E38F80" w14:textId="3DCF0E48" w:rsidR="00521C7E" w:rsidRPr="00114C60" w:rsidRDefault="008C75DA">
                      <w:pPr>
                        <w:pStyle w:val="Paragrafoelenco"/>
                        <w:numPr>
                          <w:ilvl w:val="0"/>
                          <w:numId w:val="10"/>
                        </w:numPr>
                        <w:rPr>
                          <w:rFonts w:ascii="Corbel" w:hAnsi="Corbel"/>
                          <w:color w:val="002060"/>
                          <w:sz w:val="18"/>
                          <w:szCs w:val="18"/>
                        </w:rPr>
                      </w:pPr>
                      <w:r w:rsidRPr="008C75DA">
                        <w:rPr>
                          <w:rFonts w:ascii="Corbel" w:hAnsi="Corbel"/>
                          <w:b/>
                          <w:bCs/>
                          <w:color w:val="002060"/>
                          <w:sz w:val="18"/>
                          <w:szCs w:val="18"/>
                        </w:rPr>
                        <w:t>RITUALI</w:t>
                      </w:r>
                      <w:r>
                        <w:rPr>
                          <w:rFonts w:ascii="Corbel" w:hAnsi="Corbel"/>
                          <w:color w:val="002060"/>
                          <w:sz w:val="18"/>
                          <w:szCs w:val="18"/>
                        </w:rPr>
                        <w:t xml:space="preserve"> – </w:t>
                      </w:r>
                      <w:r w:rsidR="00521C7E" w:rsidRPr="00114C60">
                        <w:rPr>
                          <w:rFonts w:ascii="Corbel" w:hAnsi="Corbel"/>
                          <w:color w:val="002060"/>
                          <w:sz w:val="18"/>
                          <w:szCs w:val="18"/>
                        </w:rPr>
                        <w:t>L’efficacia di miti, parate, rituali e propagand</w:t>
                      </w:r>
                      <w:r w:rsidR="00521C7E">
                        <w:rPr>
                          <w:rFonts w:ascii="Corbel" w:hAnsi="Corbel"/>
                          <w:color w:val="002060"/>
                          <w:sz w:val="18"/>
                          <w:szCs w:val="18"/>
                        </w:rPr>
                        <w:t>a</w:t>
                      </w:r>
                    </w:p>
                  </w:txbxContent>
                </v:textbox>
                <w10:wrap type="square" anchorx="margin"/>
              </v:shape>
            </w:pict>
          </mc:Fallback>
        </mc:AlternateContent>
      </w:r>
      <w:r w:rsidR="00B90C45" w:rsidRPr="00226BF4">
        <w:rPr>
          <w:rFonts w:ascii="Ebrima" w:hAnsi="Ebrima" w:cstheme="minorHAnsi"/>
          <w:b/>
          <w:noProof/>
          <w:color w:val="FF0000"/>
          <w:sz w:val="20"/>
        </w:rPr>
        <w:t>a)  Il riarmo e la ripresa economica</w:t>
      </w:r>
      <w:r w:rsidR="00226BF4">
        <w:rPr>
          <w:rFonts w:ascii="Ebrima" w:hAnsi="Ebrima" w:cstheme="minorHAnsi"/>
          <w:b/>
          <w:noProof/>
          <w:sz w:val="20"/>
        </w:rPr>
        <w:t xml:space="preserve"> </w:t>
      </w:r>
      <w:r w:rsidR="00226BF4" w:rsidRPr="00226BF4">
        <w:rPr>
          <w:rFonts w:ascii="Ebrima" w:hAnsi="Ebrima" w:cstheme="minorHAnsi"/>
          <w:sz w:val="20"/>
        </w:rPr>
        <w:t xml:space="preserve">– </w:t>
      </w:r>
      <w:r w:rsidR="00B90C45" w:rsidRPr="00FF221F">
        <w:rPr>
          <w:rFonts w:ascii="Ebrima" w:hAnsi="Ebrima" w:cstheme="minorHAnsi"/>
          <w:sz w:val="20"/>
        </w:rPr>
        <w:t xml:space="preserve">Fu forte il </w:t>
      </w:r>
      <w:r w:rsidR="00B90C45" w:rsidRPr="00FF221F">
        <w:rPr>
          <w:rFonts w:ascii="Ebrima" w:hAnsi="Ebrima" w:cstheme="minorHAnsi"/>
          <w:b/>
          <w:sz w:val="20"/>
        </w:rPr>
        <w:t>consenso</w:t>
      </w:r>
      <w:r w:rsidR="00B90C45" w:rsidRPr="00FF221F">
        <w:rPr>
          <w:rFonts w:ascii="Ebrima" w:hAnsi="Ebrima" w:cstheme="minorHAnsi"/>
          <w:sz w:val="20"/>
        </w:rPr>
        <w:t xml:space="preserve"> che il nazismo ottenne da parte della popolazione tedesca a causa dei </w:t>
      </w:r>
      <w:r w:rsidR="00B90C45" w:rsidRPr="00FF221F">
        <w:rPr>
          <w:rFonts w:ascii="Ebrima" w:hAnsi="Ebrima" w:cstheme="minorHAnsi"/>
          <w:b/>
          <w:sz w:val="20"/>
        </w:rPr>
        <w:t>successi in politica estera</w:t>
      </w:r>
      <w:r w:rsidR="00B90C45" w:rsidRPr="00FF221F">
        <w:rPr>
          <w:rFonts w:ascii="Ebrima" w:hAnsi="Ebrima" w:cstheme="minorHAnsi"/>
          <w:sz w:val="20"/>
        </w:rPr>
        <w:t>, che facevano provare ai tedeschi la sensazione della rivincita dopo Versailles. Dopo aver reintrodotto il servizio militare</w:t>
      </w:r>
      <w:r w:rsidR="00FF7686" w:rsidRPr="00FF7686">
        <w:rPr>
          <w:rFonts w:ascii="Ebrima" w:hAnsi="Ebrima" w:cstheme="minorHAnsi"/>
          <w:sz w:val="20"/>
        </w:rPr>
        <w:t xml:space="preserve"> </w:t>
      </w:r>
      <w:r w:rsidR="00FF7686" w:rsidRPr="00FF221F">
        <w:rPr>
          <w:rFonts w:ascii="Ebrima" w:hAnsi="Ebrima" w:cstheme="minorHAnsi"/>
          <w:sz w:val="20"/>
        </w:rPr>
        <w:t>obbligatorio nel (1935)</w:t>
      </w:r>
      <w:r w:rsidR="00FF7686">
        <w:rPr>
          <w:rFonts w:ascii="Ebrima" w:hAnsi="Ebrima" w:cstheme="minorHAnsi"/>
          <w:sz w:val="20"/>
        </w:rPr>
        <w:t xml:space="preserve"> – cosa vietata dai trattati che impedivano il riarmo </w:t>
      </w:r>
      <w:proofErr w:type="gramStart"/>
      <w:r w:rsidR="00FF7686">
        <w:rPr>
          <w:rFonts w:ascii="Ebrima" w:hAnsi="Ebrima" w:cstheme="minorHAnsi"/>
          <w:sz w:val="20"/>
        </w:rPr>
        <w:t>tedesco  in</w:t>
      </w:r>
      <w:proofErr w:type="gramEnd"/>
      <w:r w:rsidR="00FF7686">
        <w:rPr>
          <w:rFonts w:ascii="Ebrima" w:hAnsi="Ebrima" w:cstheme="minorHAnsi"/>
          <w:sz w:val="20"/>
        </w:rPr>
        <w:t xml:space="preserve"> quanto la Germania era stata considerata la maggiore responsabile della Grande Guerra –</w:t>
      </w:r>
      <w:r w:rsidR="00B90C45" w:rsidRPr="00FF221F">
        <w:rPr>
          <w:rFonts w:ascii="Ebrima" w:hAnsi="Ebrima" w:cstheme="minorHAnsi"/>
          <w:sz w:val="20"/>
        </w:rPr>
        <w:t xml:space="preserve">, nel 1936 Hitler, violando il Trattato di Versailles, si riprese la </w:t>
      </w:r>
      <w:r w:rsidR="00B90C45" w:rsidRPr="00FF221F">
        <w:rPr>
          <w:rFonts w:ascii="Ebrima" w:hAnsi="Ebrima" w:cstheme="minorHAnsi"/>
          <w:b/>
          <w:sz w:val="20"/>
        </w:rPr>
        <w:t>Renania</w:t>
      </w:r>
      <w:r w:rsidR="00B90C45" w:rsidRPr="00FF221F">
        <w:rPr>
          <w:rFonts w:ascii="Ebrima" w:hAnsi="Ebrima" w:cstheme="minorHAnsi"/>
          <w:sz w:val="20"/>
        </w:rPr>
        <w:t xml:space="preserve">, regione occupata e demilitarizzata dagli alleati nel 1919. </w:t>
      </w:r>
    </w:p>
    <w:p w14:paraId="7E939C1A" w14:textId="2B2B5823" w:rsidR="00B90C45" w:rsidRPr="00FF221F" w:rsidRDefault="00B90C45" w:rsidP="00BA029B">
      <w:pPr>
        <w:pStyle w:val="Rientrocorpodeltesto"/>
        <w:keepLines/>
        <w:widowControl/>
        <w:spacing w:before="120" w:after="120" w:line="288" w:lineRule="auto"/>
        <w:ind w:left="0"/>
        <w:jc w:val="both"/>
        <w:rPr>
          <w:rFonts w:ascii="Ebrima" w:hAnsi="Ebrima" w:cstheme="minorHAnsi"/>
          <w:sz w:val="20"/>
        </w:rPr>
      </w:pPr>
      <w:r w:rsidRPr="00FF221F">
        <w:rPr>
          <w:rFonts w:ascii="Ebrima" w:hAnsi="Ebrima" w:cstheme="minorHAnsi"/>
          <w:sz w:val="20"/>
        </w:rPr>
        <w:t>C</w:t>
      </w:r>
      <w:r w:rsidR="00226BF4">
        <w:rPr>
          <w:rFonts w:ascii="Ebrima" w:hAnsi="Ebrima" w:cstheme="minorHAnsi"/>
          <w:sz w:val="20"/>
        </w:rPr>
        <w:t>o</w:t>
      </w:r>
      <w:r w:rsidRPr="00FF221F">
        <w:rPr>
          <w:rFonts w:ascii="Ebrima" w:hAnsi="Ebrima" w:cstheme="minorHAnsi"/>
          <w:sz w:val="20"/>
        </w:rPr>
        <w:t xml:space="preserve">me vedremo nei prossimi paragrafi, dopo essersi annessa l’Austria, nel 1938 (in nome del pangermanesimo, che voleva riunificare tutti i popoli tedeschi in un unico dominio) </w:t>
      </w:r>
      <w:r w:rsidR="00FF7686">
        <w:rPr>
          <w:rFonts w:ascii="Ebrima" w:hAnsi="Ebrima" w:cstheme="minorHAnsi"/>
          <w:sz w:val="20"/>
        </w:rPr>
        <w:t xml:space="preserve">Hitler </w:t>
      </w:r>
      <w:r w:rsidRPr="00FF221F">
        <w:rPr>
          <w:rFonts w:ascii="Ebrima" w:hAnsi="Ebrima" w:cstheme="minorHAnsi"/>
          <w:sz w:val="20"/>
        </w:rPr>
        <w:t>ottenne</w:t>
      </w:r>
      <w:r w:rsidR="00A679FE" w:rsidRPr="00FF221F">
        <w:rPr>
          <w:rFonts w:ascii="Ebrima" w:hAnsi="Ebrima" w:cstheme="minorHAnsi"/>
          <w:sz w:val="20"/>
        </w:rPr>
        <w:t xml:space="preserve"> </w:t>
      </w:r>
      <w:r w:rsidRPr="00FF221F">
        <w:rPr>
          <w:rFonts w:ascii="Ebrima" w:hAnsi="Ebrima" w:cstheme="minorHAnsi"/>
          <w:sz w:val="20"/>
        </w:rPr>
        <w:t xml:space="preserve">anche i </w:t>
      </w:r>
      <w:r w:rsidRPr="00FF221F">
        <w:rPr>
          <w:rFonts w:ascii="Ebrima" w:hAnsi="Ebrima" w:cstheme="minorHAnsi"/>
          <w:b/>
          <w:sz w:val="20"/>
        </w:rPr>
        <w:t>Sudeti</w:t>
      </w:r>
      <w:r w:rsidRPr="00FF221F">
        <w:rPr>
          <w:rFonts w:ascii="Ebrima" w:hAnsi="Ebrima" w:cstheme="minorHAnsi"/>
          <w:sz w:val="20"/>
        </w:rPr>
        <w:t xml:space="preserve"> (zone abitate da tedeschi che alla fine della prima guerra mondiale erano state annesse alla Cecoslovacchia.</w:t>
      </w:r>
    </w:p>
    <w:p w14:paraId="7FD87C84" w14:textId="77777777" w:rsidR="00B90C45" w:rsidRPr="00FF221F" w:rsidRDefault="00B90C45" w:rsidP="00BA029B">
      <w:pPr>
        <w:pStyle w:val="Rientrocorpodeltesto"/>
        <w:keepLines/>
        <w:widowControl/>
        <w:spacing w:before="30" w:after="30" w:line="288" w:lineRule="auto"/>
        <w:ind w:left="720"/>
        <w:jc w:val="both"/>
        <w:rPr>
          <w:rFonts w:ascii="Ebrima" w:hAnsi="Ebrima" w:cstheme="minorHAnsi"/>
          <w:sz w:val="20"/>
        </w:rPr>
      </w:pPr>
    </w:p>
    <w:p w14:paraId="2F2DC386" w14:textId="69A7CF32" w:rsidR="00B90C45" w:rsidRPr="00FF221F" w:rsidRDefault="00B90C45" w:rsidP="00BA029B">
      <w:pPr>
        <w:pStyle w:val="Rientrocorpodeltesto"/>
        <w:keepLines/>
        <w:widowControl/>
        <w:spacing w:before="120" w:after="120" w:line="288" w:lineRule="auto"/>
        <w:ind w:left="0"/>
        <w:jc w:val="both"/>
        <w:rPr>
          <w:rFonts w:ascii="Ebrima" w:hAnsi="Ebrima" w:cstheme="minorHAnsi"/>
          <w:sz w:val="20"/>
        </w:rPr>
      </w:pPr>
      <w:r w:rsidRPr="00FF221F">
        <w:rPr>
          <w:rFonts w:ascii="Ebrima" w:hAnsi="Ebrima" w:cstheme="minorHAnsi"/>
          <w:sz w:val="20"/>
        </w:rPr>
        <w:t xml:space="preserve">Il consenso dipese anche dalla </w:t>
      </w:r>
      <w:r w:rsidRPr="00FF221F">
        <w:rPr>
          <w:rFonts w:ascii="Ebrima" w:hAnsi="Ebrima" w:cstheme="minorHAnsi"/>
          <w:b/>
          <w:sz w:val="20"/>
        </w:rPr>
        <w:t>ripresa produttiva</w:t>
      </w:r>
      <w:r w:rsidRPr="00FF221F">
        <w:rPr>
          <w:rFonts w:ascii="Ebrima" w:hAnsi="Ebrima" w:cstheme="minorHAnsi"/>
          <w:sz w:val="20"/>
        </w:rPr>
        <w:t xml:space="preserve"> dovuta al nazismo. Questa derivò anzitutto dalla politica di </w:t>
      </w:r>
      <w:r w:rsidRPr="00FF221F">
        <w:rPr>
          <w:rFonts w:ascii="Ebrima" w:hAnsi="Ebrima" w:cstheme="minorHAnsi"/>
          <w:b/>
          <w:sz w:val="20"/>
        </w:rPr>
        <w:t xml:space="preserve">riarmo </w:t>
      </w:r>
      <w:r w:rsidRPr="00FF221F">
        <w:rPr>
          <w:rFonts w:ascii="Ebrima" w:hAnsi="Ebrima" w:cstheme="minorHAnsi"/>
          <w:sz w:val="20"/>
        </w:rPr>
        <w:t xml:space="preserve">(che doveva preparare la Germania alla rivincita), che alimentava l’industria bellica, e da una serie di </w:t>
      </w:r>
      <w:r w:rsidRPr="00FF221F">
        <w:rPr>
          <w:rFonts w:ascii="Ebrima" w:hAnsi="Ebrima" w:cstheme="minorHAnsi"/>
          <w:b/>
          <w:sz w:val="20"/>
        </w:rPr>
        <w:t>lavori pubblici</w:t>
      </w:r>
      <w:r w:rsidRPr="00FF221F">
        <w:rPr>
          <w:rFonts w:ascii="Ebrima" w:hAnsi="Ebrima" w:cstheme="minorHAnsi"/>
          <w:sz w:val="20"/>
        </w:rPr>
        <w:t xml:space="preserve"> promossi dal </w:t>
      </w:r>
      <w:r w:rsidRPr="00FF221F">
        <w:rPr>
          <w:rFonts w:ascii="Ebrima" w:hAnsi="Ebrima" w:cstheme="minorHAnsi"/>
          <w:i/>
          <w:sz w:val="20"/>
        </w:rPr>
        <w:t>Führer</w:t>
      </w:r>
      <w:r w:rsidRPr="00FF221F">
        <w:rPr>
          <w:rFonts w:ascii="Ebrima" w:hAnsi="Ebrima" w:cstheme="minorHAnsi"/>
          <w:sz w:val="20"/>
        </w:rPr>
        <w:t xml:space="preserve"> per creare occupazione. </w:t>
      </w:r>
      <w:r w:rsidR="00A00BAC">
        <w:rPr>
          <w:rFonts w:ascii="Ebrima" w:hAnsi="Ebrima" w:cstheme="minorHAnsi"/>
          <w:sz w:val="20"/>
        </w:rPr>
        <w:t xml:space="preserve"> </w:t>
      </w:r>
      <w:r w:rsidRPr="00FF221F">
        <w:rPr>
          <w:rFonts w:ascii="Ebrima" w:hAnsi="Ebrima" w:cstheme="minorHAnsi"/>
          <w:sz w:val="20"/>
        </w:rPr>
        <w:t xml:space="preserve">In questo senso avvenne un’operazione analoga al </w:t>
      </w:r>
      <w:r w:rsidRPr="00FF221F">
        <w:rPr>
          <w:rFonts w:ascii="Ebrima" w:hAnsi="Ebrima" w:cstheme="minorHAnsi"/>
          <w:b/>
          <w:sz w:val="20"/>
        </w:rPr>
        <w:t>New Deal</w:t>
      </w:r>
      <w:r w:rsidRPr="00FF221F">
        <w:rPr>
          <w:rFonts w:ascii="Ebrima" w:hAnsi="Ebrima" w:cstheme="minorHAnsi"/>
          <w:sz w:val="20"/>
        </w:rPr>
        <w:t xml:space="preserve"> americano: la spesa pubblica venne utilizzata per favorire la ripresa e accrescere l’occupazione. Anche in azienda venne applicato il </w:t>
      </w:r>
      <w:proofErr w:type="spellStart"/>
      <w:r w:rsidRPr="00FF221F">
        <w:rPr>
          <w:rStyle w:val="Enfasicorsivo"/>
          <w:rFonts w:ascii="Ebrima" w:hAnsi="Ebrima" w:cstheme="minorHAnsi"/>
          <w:sz w:val="20"/>
        </w:rPr>
        <w:t>Führerprinzip</w:t>
      </w:r>
      <w:proofErr w:type="spellEnd"/>
      <w:r w:rsidRPr="00FF221F">
        <w:rPr>
          <w:rStyle w:val="Enfasicorsivo"/>
          <w:rFonts w:ascii="Ebrima" w:hAnsi="Ebrima" w:cstheme="minorHAnsi"/>
          <w:i w:val="0"/>
          <w:sz w:val="20"/>
        </w:rPr>
        <w:t>, il principio della supremazia del capo: l’imprenditore venne elevato a capo assoluto dell’azienda, per controllarne e aumentarne la produttività.</w:t>
      </w:r>
    </w:p>
    <w:p w14:paraId="3CA7B7EA" w14:textId="0C5C6D33" w:rsidR="004E29AA" w:rsidRDefault="004E29AA">
      <w:pPr>
        <w:spacing w:after="200" w:line="276" w:lineRule="auto"/>
        <w:rPr>
          <w:rFonts w:asciiTheme="minorHAnsi" w:hAnsiTheme="minorHAnsi" w:cstheme="minorHAnsi"/>
          <w:noProof/>
          <w:sz w:val="22"/>
          <w:szCs w:val="22"/>
        </w:rPr>
      </w:pPr>
      <w:r>
        <w:rPr>
          <w:rFonts w:asciiTheme="minorHAnsi" w:hAnsiTheme="minorHAnsi" w:cstheme="minorHAnsi"/>
          <w:noProof/>
          <w:sz w:val="22"/>
          <w:szCs w:val="22"/>
        </w:rPr>
        <w:br w:type="page"/>
      </w:r>
    </w:p>
    <w:p w14:paraId="50D6047C" w14:textId="77777777" w:rsidR="00B90C45" w:rsidRDefault="00B90C45" w:rsidP="00BA029B">
      <w:pPr>
        <w:spacing w:line="288" w:lineRule="auto"/>
        <w:rPr>
          <w:rFonts w:asciiTheme="minorHAnsi" w:hAnsiTheme="minorHAnsi" w:cstheme="minorHAnsi"/>
          <w:noProof/>
          <w:sz w:val="22"/>
          <w:szCs w:val="22"/>
        </w:rPr>
      </w:pPr>
    </w:p>
    <w:p w14:paraId="09475764" w14:textId="77777777" w:rsidR="00B90C45" w:rsidRDefault="00B90C45" w:rsidP="00BA029B">
      <w:pPr>
        <w:widowControl w:val="0"/>
        <w:pBdr>
          <w:top w:val="single" w:sz="4" w:space="1" w:color="auto"/>
        </w:pBdr>
        <w:spacing w:line="288" w:lineRule="auto"/>
        <w:rPr>
          <w:rFonts w:ascii="Corbel" w:hAnsi="Corbel" w:cstheme="minorHAnsi"/>
          <w:b/>
          <w:noProof/>
          <w:color w:val="002060"/>
          <w:sz w:val="24"/>
          <w:szCs w:val="24"/>
        </w:rPr>
      </w:pPr>
      <w:r w:rsidRPr="00A000BE">
        <w:rPr>
          <w:rFonts w:ascii="Corbel" w:hAnsi="Corbel" w:cstheme="minorHAnsi"/>
          <w:b/>
          <w:noProof/>
          <w:color w:val="002060"/>
          <w:sz w:val="24"/>
          <w:szCs w:val="24"/>
        </w:rPr>
        <w:t>LE TAPPE DELLA POLITICA AGGRESSIVA DI HITLER</w:t>
      </w:r>
    </w:p>
    <w:p w14:paraId="4B909F00" w14:textId="77777777" w:rsidR="00A00BAC" w:rsidRDefault="00A00BAC" w:rsidP="00BA029B">
      <w:pPr>
        <w:widowControl w:val="0"/>
        <w:pBdr>
          <w:top w:val="single" w:sz="4" w:space="1" w:color="auto"/>
        </w:pBdr>
        <w:spacing w:line="288" w:lineRule="auto"/>
        <w:jc w:val="both"/>
        <w:rPr>
          <w:rFonts w:ascii="Corbel" w:hAnsi="Corbel" w:cstheme="minorHAnsi"/>
          <w:noProof/>
          <w:color w:val="002060"/>
        </w:rPr>
      </w:pPr>
    </w:p>
    <w:p w14:paraId="6BE5E45A" w14:textId="7189B924" w:rsidR="00B90C45" w:rsidRPr="00A000BE" w:rsidRDefault="00B90C45" w:rsidP="00BA029B">
      <w:pPr>
        <w:widowControl w:val="0"/>
        <w:pBdr>
          <w:top w:val="single" w:sz="4" w:space="1" w:color="auto"/>
        </w:pBdr>
        <w:spacing w:line="288" w:lineRule="auto"/>
        <w:jc w:val="both"/>
        <w:rPr>
          <w:rFonts w:ascii="Corbel" w:hAnsi="Corbel" w:cstheme="minorHAnsi"/>
          <w:noProof/>
          <w:color w:val="002060"/>
        </w:rPr>
      </w:pPr>
      <w:r w:rsidRPr="00A000BE">
        <w:rPr>
          <w:rFonts w:ascii="Corbel" w:hAnsi="Corbel" w:cstheme="minorHAnsi"/>
          <w:noProof/>
          <w:color w:val="002060"/>
        </w:rPr>
        <w:t>Alla fine della Prima Guerra Mondiale, la Germania aveva sub</w:t>
      </w:r>
      <w:r>
        <w:rPr>
          <w:rFonts w:ascii="Corbel" w:hAnsi="Corbel" w:cstheme="minorHAnsi"/>
          <w:noProof/>
          <w:color w:val="002060"/>
        </w:rPr>
        <w:t>ì</w:t>
      </w:r>
      <w:r w:rsidRPr="00A000BE">
        <w:rPr>
          <w:rFonts w:ascii="Corbel" w:hAnsi="Corbel" w:cstheme="minorHAnsi"/>
          <w:noProof/>
          <w:color w:val="002060"/>
        </w:rPr>
        <w:t>to un trattamento punitivo perché considerara</w:t>
      </w:r>
      <w:r>
        <w:rPr>
          <w:rFonts w:ascii="Corbel" w:hAnsi="Corbel" w:cstheme="minorHAnsi"/>
          <w:noProof/>
          <w:color w:val="002060"/>
        </w:rPr>
        <w:t xml:space="preserve">ta principale </w:t>
      </w:r>
      <w:r w:rsidRPr="00A000BE">
        <w:rPr>
          <w:rFonts w:ascii="Corbel" w:hAnsi="Corbel" w:cstheme="minorHAnsi"/>
          <w:noProof/>
          <w:color w:val="002060"/>
        </w:rPr>
        <w:t xml:space="preserve">responsabile del conflitto. La pace punitiva aveva generato </w:t>
      </w:r>
      <w:r>
        <w:rPr>
          <w:rFonts w:ascii="Corbel" w:hAnsi="Corbel" w:cstheme="minorHAnsi"/>
          <w:noProof/>
          <w:color w:val="002060"/>
        </w:rPr>
        <w:t xml:space="preserve">nella popolazione tedesca </w:t>
      </w:r>
      <w:r w:rsidRPr="00A000BE">
        <w:rPr>
          <w:rFonts w:ascii="Corbel" w:hAnsi="Corbel" w:cstheme="minorHAnsi"/>
          <w:noProof/>
          <w:color w:val="002060"/>
        </w:rPr>
        <w:t>un malcontento di cui si fece interprete Hitler, che cominciò a reagirvi con prese di posizione aggressive.</w:t>
      </w:r>
      <w:r>
        <w:rPr>
          <w:rFonts w:ascii="Corbel" w:hAnsi="Corbel" w:cstheme="minorHAnsi"/>
          <w:noProof/>
          <w:color w:val="002060"/>
        </w:rPr>
        <w:t xml:space="preserve"> Ne diamo un rapido elenco.</w:t>
      </w:r>
    </w:p>
    <w:p w14:paraId="6D7649B4" w14:textId="77777777" w:rsidR="00B90C45" w:rsidRPr="00A000BE" w:rsidRDefault="00B90C45" w:rsidP="00BA029B">
      <w:pPr>
        <w:widowControl w:val="0"/>
        <w:pBdr>
          <w:top w:val="single" w:sz="4" w:space="1" w:color="auto"/>
        </w:pBdr>
        <w:spacing w:line="288" w:lineRule="auto"/>
        <w:rPr>
          <w:rFonts w:ascii="Corbel" w:hAnsi="Corbel" w:cstheme="minorHAnsi"/>
          <w:b/>
          <w:noProof/>
          <w:color w:val="002060"/>
          <w:sz w:val="24"/>
          <w:szCs w:val="24"/>
        </w:rPr>
      </w:pPr>
    </w:p>
    <w:p w14:paraId="6DF665B7" w14:textId="77777777" w:rsidR="00B90C45" w:rsidRPr="00A00BAC" w:rsidRDefault="00B90C45" w:rsidP="00BA029B">
      <w:pPr>
        <w:pStyle w:val="Rientrocorpodeltesto"/>
        <w:numPr>
          <w:ilvl w:val="0"/>
          <w:numId w:val="8"/>
        </w:numPr>
        <w:spacing w:before="30" w:after="30" w:line="288" w:lineRule="auto"/>
        <w:ind w:left="284" w:hanging="284"/>
        <w:jc w:val="both"/>
        <w:rPr>
          <w:rFonts w:asciiTheme="minorHAnsi" w:hAnsiTheme="minorHAnsi" w:cstheme="minorHAnsi"/>
          <w:noProof/>
          <w:color w:val="002060"/>
          <w:sz w:val="18"/>
          <w:szCs w:val="18"/>
        </w:rPr>
      </w:pPr>
      <w:r w:rsidRPr="00A00BAC">
        <w:rPr>
          <w:rFonts w:asciiTheme="minorHAnsi" w:hAnsiTheme="minorHAnsi" w:cstheme="minorHAnsi"/>
          <w:b/>
          <w:noProof/>
          <w:color w:val="002060"/>
          <w:sz w:val="18"/>
          <w:szCs w:val="18"/>
        </w:rPr>
        <w:t>1934</w:t>
      </w:r>
      <w:r w:rsidRPr="00A00BAC">
        <w:rPr>
          <w:rFonts w:asciiTheme="minorHAnsi" w:hAnsiTheme="minorHAnsi" w:cstheme="minorHAnsi"/>
          <w:noProof/>
          <w:color w:val="002060"/>
          <w:sz w:val="18"/>
          <w:szCs w:val="18"/>
        </w:rPr>
        <w:t xml:space="preserve">, </w:t>
      </w:r>
      <w:r w:rsidR="00602322" w:rsidRPr="00A00BAC">
        <w:rPr>
          <w:rFonts w:asciiTheme="minorHAnsi" w:hAnsiTheme="minorHAnsi" w:cstheme="minorHAnsi"/>
          <w:noProof/>
          <w:color w:val="002060"/>
          <w:sz w:val="18"/>
          <w:szCs w:val="18"/>
        </w:rPr>
        <w:t xml:space="preserve">avviene il </w:t>
      </w:r>
      <w:r w:rsidRPr="00A00BAC">
        <w:rPr>
          <w:rFonts w:asciiTheme="minorHAnsi" w:hAnsiTheme="minorHAnsi" w:cstheme="minorHAnsi"/>
          <w:noProof/>
          <w:color w:val="002060"/>
          <w:sz w:val="18"/>
          <w:szCs w:val="18"/>
        </w:rPr>
        <w:t>primo tentativo di annessione dell’Austria alla Germania (</w:t>
      </w:r>
      <w:r w:rsidRPr="00A00BAC">
        <w:rPr>
          <w:rFonts w:asciiTheme="minorHAnsi" w:hAnsiTheme="minorHAnsi" w:cstheme="minorHAnsi"/>
          <w:b/>
          <w:i/>
          <w:noProof/>
          <w:color w:val="002060"/>
          <w:sz w:val="18"/>
          <w:szCs w:val="18"/>
        </w:rPr>
        <w:t>Anschluss</w:t>
      </w:r>
      <w:r w:rsidRPr="00A00BAC">
        <w:rPr>
          <w:rFonts w:asciiTheme="minorHAnsi" w:hAnsiTheme="minorHAnsi" w:cstheme="minorHAnsi"/>
          <w:noProof/>
          <w:color w:val="002060"/>
          <w:sz w:val="18"/>
          <w:szCs w:val="18"/>
        </w:rPr>
        <w:t xml:space="preserve">), </w:t>
      </w:r>
      <w:r w:rsidR="00602322" w:rsidRPr="00A00BAC">
        <w:rPr>
          <w:rFonts w:asciiTheme="minorHAnsi" w:hAnsiTheme="minorHAnsi" w:cstheme="minorHAnsi"/>
          <w:noProof/>
          <w:color w:val="002060"/>
          <w:sz w:val="18"/>
          <w:szCs w:val="18"/>
        </w:rPr>
        <w:t>che fallisce</w:t>
      </w:r>
      <w:r w:rsidRPr="00A00BAC">
        <w:rPr>
          <w:rFonts w:asciiTheme="minorHAnsi" w:hAnsiTheme="minorHAnsi" w:cstheme="minorHAnsi"/>
          <w:noProof/>
          <w:color w:val="002060"/>
          <w:sz w:val="18"/>
          <w:szCs w:val="18"/>
        </w:rPr>
        <w:t xml:space="preserve"> a causa della reazione straniera e in particolare di Mussolini</w:t>
      </w:r>
      <w:r w:rsidR="00602322" w:rsidRPr="00A00BAC">
        <w:rPr>
          <w:rFonts w:asciiTheme="minorHAnsi" w:hAnsiTheme="minorHAnsi" w:cstheme="minorHAnsi"/>
          <w:noProof/>
          <w:color w:val="002060"/>
          <w:sz w:val="18"/>
          <w:szCs w:val="18"/>
        </w:rPr>
        <w:t>, che non voleva che i tedeschi si avvicinassero troppo ai confini italiani</w:t>
      </w:r>
    </w:p>
    <w:p w14:paraId="20A909E7" w14:textId="77777777" w:rsidR="00B90C45" w:rsidRPr="00A00BAC" w:rsidRDefault="00B90C45" w:rsidP="00BA029B">
      <w:pPr>
        <w:pStyle w:val="Rientrocorpodeltesto"/>
        <w:spacing w:before="30" w:after="30" w:line="288" w:lineRule="auto"/>
        <w:ind w:left="284" w:hanging="284"/>
        <w:jc w:val="both"/>
        <w:rPr>
          <w:rFonts w:asciiTheme="minorHAnsi" w:hAnsiTheme="minorHAnsi" w:cstheme="minorHAnsi"/>
          <w:noProof/>
          <w:color w:val="002060"/>
          <w:sz w:val="18"/>
          <w:szCs w:val="18"/>
        </w:rPr>
      </w:pPr>
    </w:p>
    <w:p w14:paraId="0FEDB677" w14:textId="77777777" w:rsidR="00B90C45" w:rsidRPr="00A00BAC" w:rsidRDefault="00B90C45" w:rsidP="00BA029B">
      <w:pPr>
        <w:pStyle w:val="Rientrocorpodeltesto"/>
        <w:numPr>
          <w:ilvl w:val="0"/>
          <w:numId w:val="8"/>
        </w:numPr>
        <w:spacing w:before="30" w:after="30" w:line="288" w:lineRule="auto"/>
        <w:ind w:left="284" w:hanging="284"/>
        <w:jc w:val="both"/>
        <w:rPr>
          <w:rFonts w:asciiTheme="minorHAnsi" w:hAnsiTheme="minorHAnsi" w:cstheme="minorHAnsi"/>
          <w:noProof/>
          <w:color w:val="002060"/>
          <w:sz w:val="18"/>
          <w:szCs w:val="18"/>
        </w:rPr>
      </w:pPr>
      <w:r w:rsidRPr="00A00BAC">
        <w:rPr>
          <w:rFonts w:asciiTheme="minorHAnsi" w:hAnsiTheme="minorHAnsi" w:cstheme="minorHAnsi"/>
          <w:b/>
          <w:noProof/>
          <w:color w:val="002060"/>
          <w:sz w:val="18"/>
          <w:szCs w:val="18"/>
        </w:rPr>
        <w:t>1935,</w:t>
      </w:r>
      <w:r w:rsidRPr="00A00BAC">
        <w:rPr>
          <w:rFonts w:asciiTheme="minorHAnsi" w:hAnsiTheme="minorHAnsi" w:cstheme="minorHAnsi"/>
          <w:noProof/>
          <w:color w:val="002060"/>
          <w:sz w:val="18"/>
          <w:szCs w:val="18"/>
        </w:rPr>
        <w:t xml:space="preserve"> viene reintrodotto il </w:t>
      </w:r>
      <w:r w:rsidRPr="00A00BAC">
        <w:rPr>
          <w:rFonts w:asciiTheme="minorHAnsi" w:hAnsiTheme="minorHAnsi" w:cstheme="minorHAnsi"/>
          <w:b/>
          <w:noProof/>
          <w:color w:val="002060"/>
          <w:sz w:val="18"/>
          <w:szCs w:val="18"/>
        </w:rPr>
        <w:t>servizio militare obbligatorio</w:t>
      </w:r>
      <w:r w:rsidRPr="00A00BAC">
        <w:rPr>
          <w:rFonts w:asciiTheme="minorHAnsi" w:hAnsiTheme="minorHAnsi" w:cstheme="minorHAnsi"/>
          <w:noProof/>
          <w:color w:val="002060"/>
          <w:sz w:val="18"/>
          <w:szCs w:val="18"/>
        </w:rPr>
        <w:t xml:space="preserve"> in Germania, a dispetto dei trattati che impedivano il riarmo tedesco</w:t>
      </w:r>
    </w:p>
    <w:p w14:paraId="2D7DBB03" w14:textId="77777777" w:rsidR="00B90C45" w:rsidRPr="00A00BAC" w:rsidRDefault="00B90C45" w:rsidP="00BA029B">
      <w:pPr>
        <w:pStyle w:val="Rientrocorpodeltesto"/>
        <w:spacing w:before="30" w:after="30" w:line="288" w:lineRule="auto"/>
        <w:ind w:left="284" w:hanging="284"/>
        <w:jc w:val="both"/>
        <w:rPr>
          <w:rFonts w:asciiTheme="minorHAnsi" w:hAnsiTheme="minorHAnsi" w:cstheme="minorHAnsi"/>
          <w:noProof/>
          <w:color w:val="002060"/>
          <w:sz w:val="18"/>
          <w:szCs w:val="18"/>
        </w:rPr>
      </w:pPr>
    </w:p>
    <w:p w14:paraId="4B7C3C61" w14:textId="77777777" w:rsidR="00B90C45" w:rsidRPr="00A00BAC" w:rsidRDefault="00B90C45" w:rsidP="00BA029B">
      <w:pPr>
        <w:pStyle w:val="Rientrocorpodeltesto"/>
        <w:numPr>
          <w:ilvl w:val="0"/>
          <w:numId w:val="8"/>
        </w:numPr>
        <w:spacing w:before="30" w:after="30" w:line="288" w:lineRule="auto"/>
        <w:ind w:left="284" w:hanging="284"/>
        <w:jc w:val="both"/>
        <w:rPr>
          <w:rFonts w:asciiTheme="minorHAnsi" w:hAnsiTheme="minorHAnsi" w:cstheme="minorHAnsi"/>
          <w:noProof/>
          <w:color w:val="002060"/>
          <w:sz w:val="18"/>
          <w:szCs w:val="18"/>
        </w:rPr>
      </w:pPr>
      <w:r w:rsidRPr="00A00BAC">
        <w:rPr>
          <w:rFonts w:asciiTheme="minorHAnsi" w:hAnsiTheme="minorHAnsi" w:cstheme="minorHAnsi"/>
          <w:b/>
          <w:noProof/>
          <w:color w:val="002060"/>
          <w:sz w:val="18"/>
          <w:szCs w:val="18"/>
        </w:rPr>
        <w:t>1935</w:t>
      </w:r>
      <w:r w:rsidRPr="00A00BAC">
        <w:rPr>
          <w:rFonts w:asciiTheme="minorHAnsi" w:hAnsiTheme="minorHAnsi" w:cstheme="minorHAnsi"/>
          <w:noProof/>
          <w:color w:val="002060"/>
          <w:sz w:val="18"/>
          <w:szCs w:val="18"/>
        </w:rPr>
        <w:t>, la</w:t>
      </w:r>
      <w:r w:rsidR="00602322" w:rsidRPr="00A00BAC">
        <w:rPr>
          <w:rFonts w:asciiTheme="minorHAnsi" w:hAnsiTheme="minorHAnsi" w:cstheme="minorHAnsi"/>
          <w:noProof/>
          <w:color w:val="002060"/>
          <w:sz w:val="18"/>
          <w:szCs w:val="18"/>
        </w:rPr>
        <w:t xml:space="preserve"> regione della</w:t>
      </w:r>
      <w:r w:rsidRPr="00A00BAC">
        <w:rPr>
          <w:rFonts w:asciiTheme="minorHAnsi" w:hAnsiTheme="minorHAnsi" w:cstheme="minorHAnsi"/>
          <w:noProof/>
          <w:color w:val="002060"/>
          <w:sz w:val="18"/>
          <w:szCs w:val="18"/>
        </w:rPr>
        <w:t xml:space="preserve"> </w:t>
      </w:r>
      <w:r w:rsidRPr="00A00BAC">
        <w:rPr>
          <w:rFonts w:asciiTheme="minorHAnsi" w:hAnsiTheme="minorHAnsi" w:cstheme="minorHAnsi"/>
          <w:b/>
          <w:noProof/>
          <w:color w:val="002060"/>
          <w:sz w:val="18"/>
          <w:szCs w:val="18"/>
        </w:rPr>
        <w:t>Saar</w:t>
      </w:r>
      <w:r w:rsidRPr="00A00BAC">
        <w:rPr>
          <w:rFonts w:asciiTheme="minorHAnsi" w:hAnsiTheme="minorHAnsi" w:cstheme="minorHAnsi"/>
          <w:noProof/>
          <w:color w:val="002060"/>
          <w:sz w:val="18"/>
          <w:szCs w:val="18"/>
        </w:rPr>
        <w:t xml:space="preserve">, torna alla Germania con un referendum. </w:t>
      </w:r>
      <w:r w:rsidR="00602322" w:rsidRPr="00A00BAC">
        <w:rPr>
          <w:rFonts w:asciiTheme="minorHAnsi" w:hAnsiTheme="minorHAnsi" w:cstheme="minorHAnsi"/>
          <w:noProof/>
          <w:color w:val="002060"/>
          <w:sz w:val="18"/>
          <w:szCs w:val="18"/>
        </w:rPr>
        <w:t>Ciò costitutuisce un s</w:t>
      </w:r>
      <w:r w:rsidRPr="00A00BAC">
        <w:rPr>
          <w:rFonts w:asciiTheme="minorHAnsi" w:hAnsiTheme="minorHAnsi" w:cstheme="minorHAnsi"/>
          <w:noProof/>
          <w:color w:val="002060"/>
          <w:sz w:val="18"/>
          <w:szCs w:val="18"/>
        </w:rPr>
        <w:t xml:space="preserve">uccesso di amor proprio per Hitler e per la Germania. </w:t>
      </w:r>
    </w:p>
    <w:p w14:paraId="78252A5B" w14:textId="7E4505FE" w:rsidR="00B90C45" w:rsidRPr="00A00BAC" w:rsidRDefault="00B90C45" w:rsidP="00BA029B">
      <w:pPr>
        <w:pStyle w:val="Rientrocorpodeltesto"/>
        <w:spacing w:before="30" w:after="30" w:line="288" w:lineRule="auto"/>
        <w:ind w:left="284" w:firstLine="564"/>
        <w:jc w:val="both"/>
        <w:rPr>
          <w:rFonts w:asciiTheme="minorHAnsi" w:hAnsiTheme="minorHAnsi" w:cstheme="minorHAnsi"/>
          <w:noProof/>
          <w:color w:val="002060"/>
          <w:sz w:val="18"/>
          <w:szCs w:val="18"/>
        </w:rPr>
      </w:pPr>
      <w:r w:rsidRPr="00A00BAC">
        <w:rPr>
          <w:rFonts w:asciiTheme="minorHAnsi" w:hAnsiTheme="minorHAnsi" w:cstheme="minorHAnsi"/>
          <w:noProof/>
          <w:color w:val="002060"/>
          <w:sz w:val="18"/>
          <w:szCs w:val="18"/>
        </w:rPr>
        <w:t>La Saar era una regione mineraria tedesca passata dopo la guerra sotto il controllo dei vincitori che ne avrebbero potuto sfruttare, come forma di riparazione di guerra, per 15 anni le risorse. Allo scadere dei 15 anni, con un referendum si sarebbe deciso se farla  tornare alla Germania.</w:t>
      </w:r>
    </w:p>
    <w:p w14:paraId="44D6CC16" w14:textId="77777777" w:rsidR="00B90C45" w:rsidRPr="00A00BAC" w:rsidRDefault="00B90C45" w:rsidP="00BA029B">
      <w:pPr>
        <w:pStyle w:val="Rientrocorpodeltesto"/>
        <w:spacing w:before="30" w:after="30" w:line="288" w:lineRule="auto"/>
        <w:ind w:left="284" w:hanging="284"/>
        <w:jc w:val="both"/>
        <w:rPr>
          <w:rFonts w:asciiTheme="minorHAnsi" w:hAnsiTheme="minorHAnsi" w:cstheme="minorHAnsi"/>
          <w:noProof/>
          <w:color w:val="002060"/>
          <w:sz w:val="18"/>
          <w:szCs w:val="18"/>
        </w:rPr>
      </w:pPr>
    </w:p>
    <w:p w14:paraId="7F603889" w14:textId="77777777" w:rsidR="00B90C45" w:rsidRPr="00A00BAC" w:rsidRDefault="00B90C45" w:rsidP="00BA029B">
      <w:pPr>
        <w:pStyle w:val="Rientrocorpodeltesto"/>
        <w:numPr>
          <w:ilvl w:val="0"/>
          <w:numId w:val="8"/>
        </w:numPr>
        <w:spacing w:before="30" w:after="30" w:line="288" w:lineRule="auto"/>
        <w:ind w:left="284" w:hanging="284"/>
        <w:jc w:val="both"/>
        <w:rPr>
          <w:rFonts w:asciiTheme="minorHAnsi" w:hAnsiTheme="minorHAnsi" w:cstheme="minorHAnsi"/>
          <w:noProof/>
          <w:color w:val="002060"/>
          <w:sz w:val="18"/>
          <w:szCs w:val="18"/>
        </w:rPr>
      </w:pPr>
      <w:r w:rsidRPr="00A00BAC">
        <w:rPr>
          <w:rFonts w:asciiTheme="minorHAnsi" w:hAnsiTheme="minorHAnsi" w:cstheme="minorHAnsi"/>
          <w:b/>
          <w:noProof/>
          <w:color w:val="002060"/>
          <w:sz w:val="18"/>
          <w:szCs w:val="18"/>
        </w:rPr>
        <w:t>1936</w:t>
      </w:r>
      <w:r w:rsidRPr="00A00BAC">
        <w:rPr>
          <w:rFonts w:asciiTheme="minorHAnsi" w:hAnsiTheme="minorHAnsi" w:cstheme="minorHAnsi"/>
          <w:noProof/>
          <w:color w:val="002060"/>
          <w:sz w:val="18"/>
          <w:szCs w:val="18"/>
        </w:rPr>
        <w:t xml:space="preserve">: violando il Trattato di Versailles, che impediva alla Germania di occupare la riva sinistra del Reno per proteggere i confini di Francia e Belgio, le truppe tedesche occupano la  </w:t>
      </w:r>
      <w:r w:rsidRPr="00A00BAC">
        <w:rPr>
          <w:rFonts w:asciiTheme="minorHAnsi" w:hAnsiTheme="minorHAnsi" w:cstheme="minorHAnsi"/>
          <w:b/>
          <w:noProof/>
          <w:color w:val="002060"/>
          <w:sz w:val="18"/>
          <w:szCs w:val="18"/>
        </w:rPr>
        <w:t>Renania</w:t>
      </w:r>
      <w:r w:rsidRPr="00A00BAC">
        <w:rPr>
          <w:rFonts w:asciiTheme="minorHAnsi" w:hAnsiTheme="minorHAnsi" w:cstheme="minorHAnsi"/>
          <w:noProof/>
          <w:color w:val="002060"/>
          <w:sz w:val="18"/>
          <w:szCs w:val="18"/>
        </w:rPr>
        <w:t>, che perciò viene rimilitarizzata</w:t>
      </w:r>
    </w:p>
    <w:p w14:paraId="2965EA17" w14:textId="77777777" w:rsidR="00B90C45" w:rsidRPr="00A00BAC" w:rsidRDefault="00B90C45" w:rsidP="00BA029B">
      <w:pPr>
        <w:pStyle w:val="Rientrocorpodeltesto"/>
        <w:spacing w:before="30" w:after="30" w:line="288" w:lineRule="auto"/>
        <w:ind w:left="284" w:hanging="284"/>
        <w:jc w:val="both"/>
        <w:rPr>
          <w:rFonts w:asciiTheme="minorHAnsi" w:hAnsiTheme="minorHAnsi" w:cstheme="minorHAnsi"/>
          <w:noProof/>
          <w:color w:val="002060"/>
          <w:sz w:val="18"/>
          <w:szCs w:val="18"/>
        </w:rPr>
      </w:pPr>
    </w:p>
    <w:p w14:paraId="45D233D2" w14:textId="77777777" w:rsidR="00B90C45" w:rsidRPr="00A00BAC" w:rsidRDefault="00B90C45" w:rsidP="00BA029B">
      <w:pPr>
        <w:pStyle w:val="Rientrocorpodeltesto"/>
        <w:numPr>
          <w:ilvl w:val="0"/>
          <w:numId w:val="8"/>
        </w:numPr>
        <w:spacing w:before="30" w:after="30" w:line="288" w:lineRule="auto"/>
        <w:ind w:left="284" w:hanging="284"/>
        <w:jc w:val="both"/>
        <w:rPr>
          <w:rFonts w:asciiTheme="minorHAnsi" w:hAnsiTheme="minorHAnsi" w:cstheme="minorHAnsi"/>
          <w:noProof/>
          <w:color w:val="002060"/>
          <w:sz w:val="18"/>
          <w:szCs w:val="18"/>
        </w:rPr>
      </w:pPr>
      <w:r w:rsidRPr="00A00BAC">
        <w:rPr>
          <w:rFonts w:asciiTheme="minorHAnsi" w:hAnsiTheme="minorHAnsi" w:cstheme="minorHAnsi"/>
          <w:b/>
          <w:noProof/>
          <w:color w:val="002060"/>
          <w:sz w:val="18"/>
          <w:szCs w:val="18"/>
        </w:rPr>
        <w:t>12 marzo 1938</w:t>
      </w:r>
      <w:r w:rsidRPr="00A00BAC">
        <w:rPr>
          <w:rFonts w:asciiTheme="minorHAnsi" w:hAnsiTheme="minorHAnsi" w:cstheme="minorHAnsi"/>
          <w:noProof/>
          <w:color w:val="002060"/>
          <w:sz w:val="18"/>
          <w:szCs w:val="18"/>
        </w:rPr>
        <w:t xml:space="preserve">, </w:t>
      </w:r>
      <w:r w:rsidR="00602322" w:rsidRPr="00A00BAC">
        <w:rPr>
          <w:rFonts w:asciiTheme="minorHAnsi" w:hAnsiTheme="minorHAnsi" w:cstheme="minorHAnsi"/>
          <w:noProof/>
          <w:color w:val="002060"/>
          <w:sz w:val="18"/>
          <w:szCs w:val="18"/>
        </w:rPr>
        <w:t xml:space="preserve">avviene il </w:t>
      </w:r>
      <w:r w:rsidRPr="00A00BAC">
        <w:rPr>
          <w:rFonts w:asciiTheme="minorHAnsi" w:hAnsiTheme="minorHAnsi" w:cstheme="minorHAnsi"/>
          <w:noProof/>
          <w:color w:val="002060"/>
          <w:sz w:val="18"/>
          <w:szCs w:val="18"/>
        </w:rPr>
        <w:t>secondo tentativo, questa volta riuscito, di annessione dell’Austria alla  Germania (</w:t>
      </w:r>
      <w:r w:rsidRPr="00A00BAC">
        <w:rPr>
          <w:rFonts w:asciiTheme="minorHAnsi" w:hAnsiTheme="minorHAnsi" w:cstheme="minorHAnsi"/>
          <w:b/>
          <w:i/>
          <w:noProof/>
          <w:color w:val="002060"/>
          <w:sz w:val="18"/>
          <w:szCs w:val="18"/>
        </w:rPr>
        <w:t>Anschluss</w:t>
      </w:r>
      <w:r w:rsidRPr="00A00BAC">
        <w:rPr>
          <w:rFonts w:asciiTheme="minorHAnsi" w:hAnsiTheme="minorHAnsi" w:cstheme="minorHAnsi"/>
          <w:noProof/>
          <w:color w:val="002060"/>
          <w:sz w:val="18"/>
          <w:szCs w:val="18"/>
        </w:rPr>
        <w:t>)</w:t>
      </w:r>
    </w:p>
    <w:p w14:paraId="2C1AD35C" w14:textId="77777777" w:rsidR="00B90C45" w:rsidRPr="00A00BAC" w:rsidRDefault="00B90C45" w:rsidP="00BA029B">
      <w:pPr>
        <w:pStyle w:val="Rientrocorpodeltesto"/>
        <w:spacing w:before="30" w:after="30" w:line="288" w:lineRule="auto"/>
        <w:ind w:left="284" w:hanging="284"/>
        <w:jc w:val="both"/>
        <w:rPr>
          <w:rFonts w:asciiTheme="minorHAnsi" w:hAnsiTheme="minorHAnsi" w:cstheme="minorHAnsi"/>
          <w:noProof/>
          <w:color w:val="002060"/>
          <w:sz w:val="18"/>
          <w:szCs w:val="18"/>
        </w:rPr>
      </w:pPr>
    </w:p>
    <w:p w14:paraId="1C2B429F" w14:textId="77777777" w:rsidR="00B90C45" w:rsidRPr="00A00BAC" w:rsidRDefault="00B90C45" w:rsidP="00BA029B">
      <w:pPr>
        <w:pStyle w:val="Rientrocorpodeltesto"/>
        <w:numPr>
          <w:ilvl w:val="0"/>
          <w:numId w:val="8"/>
        </w:numPr>
        <w:spacing w:before="30" w:after="30" w:line="288" w:lineRule="auto"/>
        <w:ind w:left="284" w:hanging="284"/>
        <w:jc w:val="both"/>
        <w:rPr>
          <w:rFonts w:asciiTheme="minorHAnsi" w:hAnsiTheme="minorHAnsi" w:cstheme="minorHAnsi"/>
          <w:noProof/>
          <w:color w:val="002060"/>
          <w:sz w:val="18"/>
          <w:szCs w:val="18"/>
        </w:rPr>
      </w:pPr>
      <w:r w:rsidRPr="00A00BAC">
        <w:rPr>
          <w:rFonts w:asciiTheme="minorHAnsi" w:hAnsiTheme="minorHAnsi" w:cstheme="minorHAnsi"/>
          <w:b/>
          <w:noProof/>
          <w:color w:val="002060"/>
          <w:sz w:val="18"/>
          <w:szCs w:val="18"/>
        </w:rPr>
        <w:t>29 e 30 settembre 1938</w:t>
      </w:r>
      <w:r w:rsidRPr="00A00BAC">
        <w:rPr>
          <w:rFonts w:asciiTheme="minorHAnsi" w:hAnsiTheme="minorHAnsi" w:cstheme="minorHAnsi"/>
          <w:noProof/>
          <w:color w:val="002060"/>
          <w:sz w:val="18"/>
          <w:szCs w:val="18"/>
        </w:rPr>
        <w:t xml:space="preserve">, </w:t>
      </w:r>
      <w:r w:rsidRPr="00A00BAC">
        <w:rPr>
          <w:rFonts w:asciiTheme="minorHAnsi" w:hAnsiTheme="minorHAnsi" w:cstheme="minorHAnsi"/>
          <w:b/>
          <w:noProof/>
          <w:color w:val="002060"/>
          <w:sz w:val="18"/>
          <w:szCs w:val="18"/>
        </w:rPr>
        <w:t>Conferenza di Monaco</w:t>
      </w:r>
      <w:r w:rsidRPr="00A00BAC">
        <w:rPr>
          <w:rFonts w:asciiTheme="minorHAnsi" w:hAnsiTheme="minorHAnsi" w:cstheme="minorHAnsi"/>
          <w:noProof/>
          <w:color w:val="002060"/>
          <w:sz w:val="18"/>
          <w:szCs w:val="18"/>
        </w:rPr>
        <w:t xml:space="preserve">: le grandi potenze assecondano le mire espansionistiche di Hitler concedendogli di annettersi i </w:t>
      </w:r>
      <w:r w:rsidRPr="00A00BAC">
        <w:rPr>
          <w:rFonts w:asciiTheme="minorHAnsi" w:hAnsiTheme="minorHAnsi" w:cstheme="minorHAnsi"/>
          <w:b/>
          <w:noProof/>
          <w:color w:val="002060"/>
          <w:sz w:val="18"/>
          <w:szCs w:val="18"/>
        </w:rPr>
        <w:t>Sudeti</w:t>
      </w:r>
      <w:r w:rsidRPr="00A00BAC">
        <w:rPr>
          <w:rFonts w:asciiTheme="minorHAnsi" w:hAnsiTheme="minorHAnsi" w:cstheme="minorHAnsi"/>
          <w:noProof/>
          <w:color w:val="002060"/>
          <w:sz w:val="18"/>
          <w:szCs w:val="18"/>
        </w:rPr>
        <w:t>, territori abitati da tedeschi, ma inglobati nella Cecoslovacchia, il nuovo stato nato dopo la guerra</w:t>
      </w:r>
    </w:p>
    <w:p w14:paraId="42A78B34" w14:textId="77777777" w:rsidR="00B90C45" w:rsidRPr="00A00BAC" w:rsidRDefault="00B90C45" w:rsidP="00BA029B">
      <w:pPr>
        <w:pStyle w:val="Rientrocorpodeltesto"/>
        <w:spacing w:before="30" w:after="30" w:line="288" w:lineRule="auto"/>
        <w:ind w:left="284" w:hanging="284"/>
        <w:jc w:val="both"/>
        <w:rPr>
          <w:rFonts w:asciiTheme="minorHAnsi" w:hAnsiTheme="minorHAnsi" w:cstheme="minorHAnsi"/>
          <w:noProof/>
          <w:color w:val="002060"/>
          <w:sz w:val="18"/>
          <w:szCs w:val="18"/>
        </w:rPr>
      </w:pPr>
    </w:p>
    <w:p w14:paraId="309421A2" w14:textId="77777777" w:rsidR="00B90C45" w:rsidRPr="00A00BAC" w:rsidRDefault="00B90C45" w:rsidP="00BA029B">
      <w:pPr>
        <w:pStyle w:val="Rientrocorpodeltesto"/>
        <w:numPr>
          <w:ilvl w:val="0"/>
          <w:numId w:val="8"/>
        </w:numPr>
        <w:spacing w:before="30" w:after="30" w:line="288" w:lineRule="auto"/>
        <w:ind w:left="284" w:hanging="284"/>
        <w:jc w:val="both"/>
        <w:rPr>
          <w:rFonts w:asciiTheme="minorHAnsi" w:hAnsiTheme="minorHAnsi" w:cstheme="minorHAnsi"/>
          <w:noProof/>
          <w:color w:val="002060"/>
          <w:sz w:val="18"/>
          <w:szCs w:val="18"/>
        </w:rPr>
      </w:pPr>
      <w:r w:rsidRPr="00A00BAC">
        <w:rPr>
          <w:rFonts w:asciiTheme="minorHAnsi" w:hAnsiTheme="minorHAnsi" w:cstheme="minorHAnsi"/>
          <w:b/>
          <w:noProof/>
          <w:color w:val="002060"/>
          <w:sz w:val="18"/>
          <w:szCs w:val="18"/>
        </w:rPr>
        <w:t>1 settembre 1939</w:t>
      </w:r>
      <w:r w:rsidRPr="00A00BAC">
        <w:rPr>
          <w:rFonts w:asciiTheme="minorHAnsi" w:hAnsiTheme="minorHAnsi" w:cstheme="minorHAnsi"/>
          <w:noProof/>
          <w:color w:val="002060"/>
          <w:sz w:val="18"/>
          <w:szCs w:val="18"/>
        </w:rPr>
        <w:t xml:space="preserve">, attacco della Germania nazista alla </w:t>
      </w:r>
      <w:r w:rsidRPr="00A00BAC">
        <w:rPr>
          <w:rFonts w:asciiTheme="minorHAnsi" w:hAnsiTheme="minorHAnsi" w:cstheme="minorHAnsi"/>
          <w:b/>
          <w:noProof/>
          <w:color w:val="002060"/>
          <w:sz w:val="18"/>
          <w:szCs w:val="18"/>
        </w:rPr>
        <w:t>Polonia</w:t>
      </w:r>
      <w:r w:rsidRPr="00A00BAC">
        <w:rPr>
          <w:rFonts w:asciiTheme="minorHAnsi" w:hAnsiTheme="minorHAnsi" w:cstheme="minorHAnsi"/>
          <w:noProof/>
          <w:color w:val="002060"/>
          <w:sz w:val="18"/>
          <w:szCs w:val="18"/>
        </w:rPr>
        <w:t>: è l’inizio della Seconda guerra mondiale. Con la Polonia era pendente la questione del corridoio polacco in cui si trovava la città di Danzica (“Danzica è tedesca” proclamava la propaganda nazista)</w:t>
      </w:r>
    </w:p>
    <w:p w14:paraId="185714C3" w14:textId="77777777" w:rsidR="00B90C45" w:rsidRDefault="00B90C45" w:rsidP="00BA029B">
      <w:pPr>
        <w:pStyle w:val="Rientrocorpodeltesto"/>
        <w:spacing w:before="30" w:after="30" w:line="288" w:lineRule="auto"/>
        <w:ind w:left="2136"/>
        <w:jc w:val="both"/>
        <w:rPr>
          <w:rFonts w:ascii="Corbel" w:hAnsi="Corbel" w:cstheme="minorHAnsi"/>
          <w:noProof/>
          <w:color w:val="002060"/>
          <w:sz w:val="18"/>
          <w:szCs w:val="18"/>
        </w:rPr>
      </w:pPr>
    </w:p>
    <w:tbl>
      <w:tblPr>
        <w:tblStyle w:val="Grigliatabella"/>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03"/>
        <w:gridCol w:w="3470"/>
      </w:tblGrid>
      <w:tr w:rsidR="00B90C45" w14:paraId="6534712E" w14:textId="77777777" w:rsidTr="002920E8">
        <w:tc>
          <w:tcPr>
            <w:tcW w:w="6703" w:type="dxa"/>
          </w:tcPr>
          <w:p w14:paraId="5FC44093" w14:textId="3A19A460" w:rsidR="00B90C45" w:rsidRDefault="008266C6" w:rsidP="00BA029B">
            <w:pPr>
              <w:pStyle w:val="Rientrocorpodeltesto"/>
              <w:spacing w:before="30" w:after="30" w:line="288" w:lineRule="auto"/>
              <w:ind w:left="0"/>
              <w:jc w:val="both"/>
              <w:rPr>
                <w:rFonts w:ascii="Corbel" w:hAnsi="Corbel" w:cstheme="minorHAnsi"/>
                <w:noProof/>
                <w:color w:val="002060"/>
                <w:sz w:val="18"/>
                <w:szCs w:val="18"/>
              </w:rPr>
            </w:pPr>
            <w:r>
              <w:rPr>
                <w:rFonts w:ascii="Corbel" w:hAnsi="Corbel" w:cstheme="minorHAnsi"/>
                <w:noProof/>
                <w:color w:val="FF0000"/>
                <w:sz w:val="18"/>
                <w:szCs w:val="18"/>
              </w:rPr>
              <mc:AlternateContent>
                <mc:Choice Requires="wps">
                  <w:drawing>
                    <wp:anchor distT="0" distB="0" distL="114300" distR="114300" simplePos="0" relativeHeight="251665920" behindDoc="0" locked="0" layoutInCell="1" allowOverlap="1" wp14:anchorId="5292663B" wp14:editId="6AB4EDF4">
                      <wp:simplePos x="0" y="0"/>
                      <wp:positionH relativeFrom="column">
                        <wp:posOffset>2922270</wp:posOffset>
                      </wp:positionH>
                      <wp:positionV relativeFrom="paragraph">
                        <wp:posOffset>1231265</wp:posOffset>
                      </wp:positionV>
                      <wp:extent cx="1329055" cy="514985"/>
                      <wp:effectExtent l="13335" t="52705" r="38735" b="13335"/>
                      <wp:wrapNone/>
                      <wp:docPr id="1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9055" cy="514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295C120" id="AutoShape 20" o:spid="_x0000_s1026" type="#_x0000_t32" style="position:absolute;margin-left:230.1pt;margin-top:96.95pt;width:104.65pt;height:40.5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">
                      <v:stroke endarrow="block"/>
                    </v:shape>
                  </w:pict>
                </mc:Fallback>
              </mc:AlternateContent>
            </w:r>
            <w:r w:rsidR="00B90C45" w:rsidRPr="007D1C2D">
              <w:rPr>
                <w:rFonts w:ascii="Corbel" w:hAnsi="Corbel" w:cstheme="minorHAnsi"/>
                <w:noProof/>
                <w:color w:val="002060"/>
                <w:sz w:val="18"/>
                <w:szCs w:val="18"/>
              </w:rPr>
              <w:drawing>
                <wp:inline distT="0" distB="0" distL="0" distR="0" wp14:anchorId="5568D646" wp14:editId="06E97BBA">
                  <wp:extent cx="3851910" cy="2612306"/>
                  <wp:effectExtent l="0" t="0" r="0" b="0"/>
                  <wp:docPr id="6" name="Immagine 1" descr="Risultati immagini per corridoio di danz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corridoio di danzica"/>
                          <pic:cNvPicPr>
                            <a:picLocks noChangeAspect="1" noChangeArrowheads="1"/>
                          </pic:cNvPicPr>
                        </pic:nvPicPr>
                        <pic:blipFill>
                          <a:blip r:embed="rId18" cstate="print"/>
                          <a:srcRect/>
                          <a:stretch>
                            <a:fillRect/>
                          </a:stretch>
                        </pic:blipFill>
                        <pic:spPr bwMode="auto">
                          <a:xfrm>
                            <a:off x="0" y="0"/>
                            <a:ext cx="3861979" cy="2619134"/>
                          </a:xfrm>
                          <a:prstGeom prst="rect">
                            <a:avLst/>
                          </a:prstGeom>
                          <a:noFill/>
                          <a:ln w="9525">
                            <a:noFill/>
                            <a:miter lim="800000"/>
                            <a:headEnd/>
                            <a:tailEnd/>
                          </a:ln>
                        </pic:spPr>
                      </pic:pic>
                    </a:graphicData>
                  </a:graphic>
                </wp:inline>
              </w:drawing>
            </w:r>
          </w:p>
        </w:tc>
        <w:tc>
          <w:tcPr>
            <w:tcW w:w="3470" w:type="dxa"/>
          </w:tcPr>
          <w:p w14:paraId="06EE290A" w14:textId="77777777" w:rsidR="00B90C45" w:rsidRDefault="00B90C45" w:rsidP="00BA029B">
            <w:pPr>
              <w:pStyle w:val="Rientrocorpodeltesto"/>
              <w:spacing w:before="30" w:after="30" w:line="288" w:lineRule="auto"/>
              <w:ind w:left="0"/>
              <w:jc w:val="both"/>
              <w:rPr>
                <w:rFonts w:ascii="Corbel" w:hAnsi="Corbel" w:cstheme="minorHAnsi"/>
                <w:noProof/>
                <w:color w:val="002060"/>
                <w:sz w:val="18"/>
                <w:szCs w:val="18"/>
              </w:rPr>
            </w:pPr>
            <w:r w:rsidRPr="007D1C2D">
              <w:rPr>
                <w:rFonts w:ascii="Corbel" w:hAnsi="Corbel" w:cstheme="minorHAnsi"/>
                <w:noProof/>
                <w:color w:val="002060"/>
                <w:sz w:val="18"/>
                <w:szCs w:val="18"/>
              </w:rPr>
              <w:drawing>
                <wp:inline distT="0" distB="0" distL="0" distR="0" wp14:anchorId="0BF46546" wp14:editId="39DDD638">
                  <wp:extent cx="2080326" cy="1582911"/>
                  <wp:effectExtent l="19050" t="0" r="0" b="0"/>
                  <wp:docPr id="7" name="Immagine 1" descr="Risultati immagini per sudete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udetenland"/>
                          <pic:cNvPicPr>
                            <a:picLocks noChangeAspect="1" noChangeArrowheads="1"/>
                          </pic:cNvPicPr>
                        </pic:nvPicPr>
                        <pic:blipFill>
                          <a:blip r:embed="rId19" cstate="print"/>
                          <a:srcRect/>
                          <a:stretch>
                            <a:fillRect/>
                          </a:stretch>
                        </pic:blipFill>
                        <pic:spPr bwMode="auto">
                          <a:xfrm>
                            <a:off x="0" y="0"/>
                            <a:ext cx="2082714" cy="1584728"/>
                          </a:xfrm>
                          <a:prstGeom prst="rect">
                            <a:avLst/>
                          </a:prstGeom>
                          <a:noFill/>
                          <a:ln w="9525">
                            <a:noFill/>
                            <a:miter lim="800000"/>
                            <a:headEnd/>
                            <a:tailEnd/>
                          </a:ln>
                        </pic:spPr>
                      </pic:pic>
                    </a:graphicData>
                  </a:graphic>
                </wp:inline>
              </w:drawing>
            </w:r>
          </w:p>
          <w:p w14:paraId="79A90BBE" w14:textId="77777777" w:rsidR="00B90C45" w:rsidRPr="007D1C2D" w:rsidRDefault="00B90C45" w:rsidP="00BA029B">
            <w:pPr>
              <w:pStyle w:val="Rientrocorpodeltesto"/>
              <w:spacing w:before="30" w:after="30" w:line="288" w:lineRule="auto"/>
              <w:ind w:left="0"/>
              <w:rPr>
                <w:rFonts w:ascii="Corbel" w:hAnsi="Corbel" w:cstheme="minorHAnsi"/>
                <w:noProof/>
                <w:color w:val="002060"/>
                <w:sz w:val="18"/>
                <w:szCs w:val="18"/>
              </w:rPr>
            </w:pPr>
            <w:r w:rsidRPr="007D1C2D">
              <w:rPr>
                <w:rFonts w:ascii="Corbel" w:hAnsi="Corbel" w:cstheme="minorHAnsi"/>
                <w:noProof/>
                <w:color w:val="002060"/>
                <w:sz w:val="18"/>
                <w:szCs w:val="18"/>
              </w:rPr>
              <w:t>I Sudeti (</w:t>
            </w:r>
            <w:r w:rsidRPr="007D1C2D">
              <w:rPr>
                <w:rFonts w:ascii="Corbel" w:hAnsi="Corbel" w:cstheme="minorHAnsi"/>
                <w:i/>
                <w:noProof/>
                <w:color w:val="002060"/>
                <w:sz w:val="18"/>
                <w:szCs w:val="18"/>
              </w:rPr>
              <w:t>Sudetenland</w:t>
            </w:r>
            <w:r w:rsidRPr="007D1C2D">
              <w:rPr>
                <w:rFonts w:ascii="Corbel" w:hAnsi="Corbel" w:cstheme="minorHAnsi"/>
                <w:noProof/>
                <w:color w:val="002060"/>
                <w:sz w:val="18"/>
                <w:szCs w:val="18"/>
              </w:rPr>
              <w:t xml:space="preserve">), territori abitati da </w:t>
            </w:r>
            <w:r>
              <w:rPr>
                <w:rFonts w:ascii="Corbel" w:hAnsi="Corbel" w:cstheme="minorHAnsi"/>
                <w:noProof/>
                <w:color w:val="002060"/>
                <w:sz w:val="18"/>
                <w:szCs w:val="18"/>
              </w:rPr>
              <w:t>popolazione tedesca</w:t>
            </w:r>
            <w:r w:rsidRPr="007D1C2D">
              <w:rPr>
                <w:rFonts w:ascii="Corbel" w:hAnsi="Corbel" w:cstheme="minorHAnsi"/>
                <w:noProof/>
                <w:color w:val="002060"/>
                <w:sz w:val="18"/>
                <w:szCs w:val="18"/>
              </w:rPr>
              <w:t>, annessi alla Cecoslovacchia.</w:t>
            </w:r>
          </w:p>
        </w:tc>
      </w:tr>
    </w:tbl>
    <w:p w14:paraId="27E6E6FA" w14:textId="77777777" w:rsidR="00B90C45" w:rsidRPr="007D1C2D" w:rsidRDefault="00B90C45" w:rsidP="00BA029B">
      <w:pPr>
        <w:pStyle w:val="Rientrocorpodeltesto"/>
        <w:pBdr>
          <w:bottom w:val="single" w:sz="4" w:space="1" w:color="auto"/>
        </w:pBdr>
        <w:spacing w:before="30" w:after="30" w:line="288" w:lineRule="auto"/>
        <w:ind w:left="0"/>
        <w:jc w:val="both"/>
        <w:rPr>
          <w:rFonts w:ascii="Corbel" w:hAnsi="Corbel" w:cstheme="minorHAnsi"/>
          <w:noProof/>
          <w:color w:val="002060"/>
          <w:sz w:val="18"/>
          <w:szCs w:val="18"/>
        </w:rPr>
      </w:pPr>
      <w:r w:rsidRPr="007D1C2D">
        <w:rPr>
          <w:rFonts w:ascii="Corbel" w:hAnsi="Corbel" w:cstheme="minorHAnsi"/>
          <w:noProof/>
          <w:color w:val="002060"/>
          <w:sz w:val="18"/>
          <w:szCs w:val="18"/>
        </w:rPr>
        <w:t>La Germania dopo la Prima guerra mondiale</w:t>
      </w:r>
      <w:r>
        <w:rPr>
          <w:rFonts w:ascii="Corbel" w:hAnsi="Corbel" w:cstheme="minorHAnsi"/>
          <w:noProof/>
          <w:color w:val="002060"/>
          <w:sz w:val="18"/>
          <w:szCs w:val="18"/>
        </w:rPr>
        <w:t>.</w:t>
      </w:r>
    </w:p>
    <w:p w14:paraId="05070792" w14:textId="3D76E369" w:rsidR="004E29AA" w:rsidRDefault="004E29AA">
      <w:pPr>
        <w:spacing w:after="200" w:line="276" w:lineRule="auto"/>
        <w:rPr>
          <w:rFonts w:ascii="Corbel" w:hAnsi="Corbel" w:cstheme="minorHAnsi"/>
          <w:noProof/>
          <w:color w:val="002060"/>
          <w:sz w:val="18"/>
          <w:szCs w:val="18"/>
        </w:rPr>
      </w:pPr>
      <w:r>
        <w:rPr>
          <w:rFonts w:ascii="Corbel" w:hAnsi="Corbel" w:cstheme="minorHAnsi"/>
          <w:noProof/>
          <w:color w:val="002060"/>
          <w:sz w:val="18"/>
          <w:szCs w:val="18"/>
        </w:rPr>
        <w:br w:type="page"/>
      </w:r>
    </w:p>
    <w:p w14:paraId="14FF0F3C" w14:textId="77777777" w:rsidR="00B90C45" w:rsidRPr="004A6578" w:rsidRDefault="00B90C45" w:rsidP="00BA029B">
      <w:pPr>
        <w:pStyle w:val="Rientrocorpodeltesto"/>
        <w:spacing w:before="30" w:after="30" w:line="288" w:lineRule="auto"/>
        <w:ind w:left="2680"/>
        <w:jc w:val="both"/>
        <w:rPr>
          <w:rFonts w:ascii="Corbel" w:hAnsi="Corbel" w:cstheme="minorHAnsi"/>
          <w:noProof/>
          <w:color w:val="002060"/>
          <w:sz w:val="18"/>
          <w:szCs w:val="18"/>
        </w:rPr>
      </w:pPr>
    </w:p>
    <w:p w14:paraId="202282BD" w14:textId="77777777" w:rsidR="002920E8" w:rsidRDefault="00B90C45" w:rsidP="00BA029B">
      <w:pPr>
        <w:pStyle w:val="Rientrocorpodeltesto"/>
        <w:spacing w:before="30" w:after="30" w:line="288" w:lineRule="auto"/>
        <w:ind w:left="0"/>
        <w:jc w:val="both"/>
        <w:rPr>
          <w:rFonts w:ascii="Ebrima" w:hAnsi="Ebrima" w:cstheme="minorHAnsi"/>
          <w:sz w:val="20"/>
        </w:rPr>
      </w:pPr>
      <w:r w:rsidRPr="00226BF4">
        <w:rPr>
          <w:rFonts w:ascii="Ebrima" w:hAnsi="Ebrima" w:cstheme="minorHAnsi"/>
          <w:b/>
          <w:bCs/>
          <w:noProof/>
          <w:color w:val="FF0000"/>
          <w:sz w:val="20"/>
        </w:rPr>
        <w:t>b) L’apparato repressivo e la debolezza dell’opposizione</w:t>
      </w:r>
      <w:r w:rsidR="00226BF4" w:rsidRPr="00226BF4">
        <w:rPr>
          <w:rFonts w:ascii="Ebrima" w:hAnsi="Ebrima" w:cstheme="minorHAnsi"/>
          <w:b/>
          <w:noProof/>
          <w:color w:val="FF0000"/>
          <w:sz w:val="20"/>
        </w:rPr>
        <w:t xml:space="preserve"> </w:t>
      </w:r>
      <w:r w:rsidR="00226BF4" w:rsidRPr="00226BF4">
        <w:rPr>
          <w:rFonts w:ascii="Ebrima" w:hAnsi="Ebrima" w:cstheme="minorHAnsi"/>
          <w:sz w:val="20"/>
        </w:rPr>
        <w:t>–</w:t>
      </w:r>
      <w:r w:rsidR="00226BF4">
        <w:rPr>
          <w:rFonts w:ascii="Ebrima" w:hAnsi="Ebrima" w:cstheme="minorHAnsi"/>
          <w:b/>
          <w:noProof/>
          <w:sz w:val="20"/>
        </w:rPr>
        <w:t xml:space="preserve"> </w:t>
      </w:r>
      <w:r w:rsidRPr="00FF221F">
        <w:rPr>
          <w:rFonts w:ascii="Ebrima" w:hAnsi="Ebrima" w:cstheme="minorHAnsi"/>
          <w:sz w:val="20"/>
        </w:rPr>
        <w:t xml:space="preserve">Fu debole l’opposizione al nazismo per l’efficienza </w:t>
      </w:r>
      <w:r w:rsidRPr="00FE3EB5">
        <w:rPr>
          <w:rFonts w:ascii="Ebrima" w:hAnsi="Ebrima" w:cstheme="minorHAnsi"/>
          <w:sz w:val="20"/>
        </w:rPr>
        <w:t>dell’</w:t>
      </w:r>
      <w:r w:rsidRPr="00FE3EB5">
        <w:rPr>
          <w:rFonts w:ascii="Ebrima" w:hAnsi="Ebrima" w:cstheme="minorHAnsi"/>
          <w:b/>
          <w:bCs/>
          <w:sz w:val="20"/>
        </w:rPr>
        <w:t>apparato repressivo</w:t>
      </w:r>
      <w:r w:rsidRPr="00FF221F">
        <w:rPr>
          <w:rFonts w:ascii="Ebrima" w:hAnsi="Ebrima" w:cstheme="minorHAnsi"/>
          <w:sz w:val="20"/>
        </w:rPr>
        <w:t xml:space="preserve"> (che si avvaleva della polizia segreta: la </w:t>
      </w:r>
      <w:r w:rsidRPr="00FF221F">
        <w:rPr>
          <w:rFonts w:ascii="Ebrima" w:hAnsi="Ebrima" w:cstheme="minorHAnsi"/>
          <w:i/>
          <w:sz w:val="20"/>
        </w:rPr>
        <w:t>Gestapo</w:t>
      </w:r>
      <w:r w:rsidRPr="00FF221F">
        <w:rPr>
          <w:rFonts w:ascii="Ebrima" w:hAnsi="Ebrima" w:cstheme="minorHAnsi"/>
          <w:sz w:val="20"/>
        </w:rPr>
        <w:t xml:space="preserve">; di un’organizzazione paramilitare al servizio del partito: le SS; dei lager). L’opposizione venne soprattutto dalla parte conservatrice della società e dalle alte sfere (complotti). </w:t>
      </w:r>
    </w:p>
    <w:p w14:paraId="6DC829F9" w14:textId="7319D39B" w:rsidR="00B90C45" w:rsidRPr="00FF221F" w:rsidRDefault="00B90C45" w:rsidP="00BA029B">
      <w:pPr>
        <w:pStyle w:val="Rientrocorpodeltesto"/>
        <w:spacing w:before="30" w:after="30" w:line="288" w:lineRule="auto"/>
        <w:ind w:left="0"/>
        <w:jc w:val="both"/>
        <w:rPr>
          <w:rFonts w:ascii="Ebrima" w:hAnsi="Ebrima" w:cstheme="minorHAnsi"/>
          <w:sz w:val="20"/>
        </w:rPr>
      </w:pPr>
      <w:r w:rsidRPr="00FF221F">
        <w:rPr>
          <w:rFonts w:ascii="Ebrima" w:hAnsi="Ebrima" w:cstheme="minorHAnsi"/>
          <w:sz w:val="20"/>
        </w:rPr>
        <w:t xml:space="preserve">Il regime </w:t>
      </w:r>
      <w:r w:rsidRPr="00FF221F">
        <w:rPr>
          <w:rFonts w:ascii="Ebrima" w:hAnsi="Ebrima" w:cstheme="minorHAnsi"/>
          <w:b/>
          <w:sz w:val="20"/>
        </w:rPr>
        <w:t>mise sotto controllo gli intellettuali</w:t>
      </w:r>
      <w:r w:rsidRPr="00FF221F">
        <w:rPr>
          <w:rFonts w:ascii="Ebrima" w:hAnsi="Ebrima" w:cstheme="minorHAnsi"/>
          <w:sz w:val="20"/>
        </w:rPr>
        <w:t xml:space="preserve"> (Camera di cultura del Reich), che vennero obbligati ad aderire al nazismo o a lasciare il Paese.</w:t>
      </w:r>
    </w:p>
    <w:p w14:paraId="79AC5F16" w14:textId="48A4A023" w:rsidR="00B90C45" w:rsidRPr="005D0AE2" w:rsidRDefault="00B90C45" w:rsidP="00BA029B">
      <w:pPr>
        <w:pStyle w:val="Rientrocorpodeltesto"/>
        <w:spacing w:before="120" w:after="120" w:line="288" w:lineRule="auto"/>
        <w:ind w:left="0"/>
        <w:jc w:val="both"/>
        <w:rPr>
          <w:rFonts w:ascii="Ebrima" w:hAnsi="Ebrima" w:cstheme="minorHAnsi"/>
          <w:sz w:val="20"/>
        </w:rPr>
      </w:pPr>
      <w:r w:rsidRPr="005D0AE2">
        <w:rPr>
          <w:rFonts w:ascii="Ebrima" w:hAnsi="Ebrima" w:cstheme="minorHAnsi"/>
          <w:sz w:val="20"/>
        </w:rPr>
        <w:t xml:space="preserve">Dopo lo scioglimento del Partito del Centro cattolico, i cattolici finirono per adattarsi al regime incoraggiati dal </w:t>
      </w:r>
      <w:r w:rsidRPr="005D0AE2">
        <w:rPr>
          <w:rFonts w:ascii="Ebrima" w:hAnsi="Ebrima" w:cstheme="minorHAnsi"/>
          <w:b/>
          <w:sz w:val="20"/>
        </w:rPr>
        <w:t>Concordato</w:t>
      </w:r>
      <w:r w:rsidRPr="005D0AE2">
        <w:rPr>
          <w:rFonts w:ascii="Ebrima" w:hAnsi="Ebrima" w:cstheme="minorHAnsi"/>
          <w:sz w:val="20"/>
        </w:rPr>
        <w:t xml:space="preserve"> (1933) tra la Chiesa e il governo nazista, che assicurava loro la libertà di culto e la non interferenza dello stato negli affari interni del clero. Di fronte agli eccessi nazisti in campo razziale, nel 1937 Pio XI emanerà un’enciclica contro il </w:t>
      </w:r>
      <w:r w:rsidRPr="005D0AE2">
        <w:rPr>
          <w:rFonts w:ascii="Ebrima" w:hAnsi="Ebrima" w:cstheme="minorHAnsi"/>
          <w:i/>
          <w:iCs/>
          <w:sz w:val="20"/>
        </w:rPr>
        <w:t>neopaganesimo</w:t>
      </w:r>
      <w:r w:rsidRPr="005D0AE2">
        <w:rPr>
          <w:rFonts w:ascii="Ebrima" w:hAnsi="Ebrima" w:cstheme="minorHAnsi"/>
          <w:sz w:val="20"/>
        </w:rPr>
        <w:t xml:space="preserve"> delle dottrine naziste, ma non vi sarà una scomunica ufficiale del nazismo ed una denuncia del Concordato.</w:t>
      </w:r>
    </w:p>
    <w:p w14:paraId="0637A00D" w14:textId="77777777" w:rsidR="00B90C45" w:rsidRPr="00FF221F" w:rsidRDefault="00B90C45" w:rsidP="00BA029B">
      <w:pPr>
        <w:pStyle w:val="Rientrocorpodeltesto"/>
        <w:spacing w:before="30" w:after="30" w:line="288" w:lineRule="auto"/>
        <w:ind w:left="0"/>
        <w:jc w:val="both"/>
        <w:rPr>
          <w:rFonts w:ascii="Ebrima" w:hAnsi="Ebrima" w:cstheme="minorHAnsi"/>
          <w:sz w:val="20"/>
        </w:rPr>
      </w:pPr>
      <w:r w:rsidRPr="00FF221F">
        <w:rPr>
          <w:rFonts w:ascii="Ebrima" w:hAnsi="Ebrima" w:cstheme="minorHAnsi"/>
          <w:sz w:val="20"/>
        </w:rPr>
        <w:t xml:space="preserve">Le </w:t>
      </w:r>
      <w:r w:rsidRPr="00FF221F">
        <w:rPr>
          <w:rFonts w:ascii="Ebrima" w:hAnsi="Ebrima" w:cstheme="minorHAnsi"/>
          <w:b/>
          <w:sz w:val="20"/>
        </w:rPr>
        <w:t>chiese protestanti</w:t>
      </w:r>
      <w:r w:rsidRPr="00FF221F">
        <w:rPr>
          <w:rFonts w:ascii="Ebrima" w:hAnsi="Ebrima" w:cstheme="minorHAnsi"/>
          <w:sz w:val="20"/>
        </w:rPr>
        <w:t xml:space="preserve">, ossequienti al potere perché nella concezione luterana l’uomo per natura è cattivo e perciò ha bisogno di essere governato con forza, si piegarono alle imposizioni del regime (solo una minoranza di pastori si oppose alla </w:t>
      </w:r>
      <w:proofErr w:type="spellStart"/>
      <w:r w:rsidRPr="00FF221F">
        <w:rPr>
          <w:rFonts w:ascii="Ebrima" w:hAnsi="Ebrima" w:cstheme="minorHAnsi"/>
          <w:sz w:val="20"/>
        </w:rPr>
        <w:t>nazificazione</w:t>
      </w:r>
      <w:proofErr w:type="spellEnd"/>
      <w:r w:rsidRPr="00FF221F">
        <w:rPr>
          <w:rFonts w:ascii="Ebrima" w:hAnsi="Ebrima" w:cstheme="minorHAnsi"/>
          <w:sz w:val="20"/>
        </w:rPr>
        <w:t>).</w:t>
      </w:r>
    </w:p>
    <w:p w14:paraId="1F03C2AE" w14:textId="77777777" w:rsidR="00B90C45" w:rsidRPr="00FF221F" w:rsidRDefault="00B90C45" w:rsidP="00BA029B">
      <w:pPr>
        <w:pStyle w:val="Rientrocorpodeltesto"/>
        <w:spacing w:before="30" w:after="30" w:line="288" w:lineRule="auto"/>
        <w:jc w:val="both"/>
        <w:rPr>
          <w:rFonts w:ascii="Ebrima" w:hAnsi="Ebrima" w:cstheme="minorHAnsi"/>
          <w:sz w:val="20"/>
        </w:rPr>
      </w:pPr>
    </w:p>
    <w:p w14:paraId="193E610F" w14:textId="77777777" w:rsidR="00B90C45" w:rsidRPr="00FF221F" w:rsidRDefault="00B90C45" w:rsidP="00BA029B">
      <w:pPr>
        <w:pStyle w:val="Rientrocorpodeltesto"/>
        <w:spacing w:before="30" w:after="30" w:line="288" w:lineRule="auto"/>
        <w:ind w:left="1612"/>
        <w:jc w:val="both"/>
        <w:rPr>
          <w:rFonts w:ascii="Ebrima" w:hAnsi="Ebrima" w:cstheme="minorHAnsi"/>
          <w:sz w:val="20"/>
        </w:rPr>
      </w:pPr>
    </w:p>
    <w:p w14:paraId="14D87167" w14:textId="1455109A" w:rsidR="00B90C45" w:rsidRPr="005D0AE2" w:rsidRDefault="00B90C45" w:rsidP="00BA029B">
      <w:pPr>
        <w:pStyle w:val="Rientrocorpodeltesto"/>
        <w:spacing w:before="30" w:after="30" w:line="288" w:lineRule="auto"/>
        <w:ind w:left="0"/>
        <w:jc w:val="both"/>
        <w:rPr>
          <w:rFonts w:ascii="Ebrima" w:hAnsi="Ebrima" w:cstheme="minorHAnsi"/>
          <w:sz w:val="20"/>
        </w:rPr>
      </w:pPr>
      <w:r w:rsidRPr="00226BF4">
        <w:rPr>
          <w:rFonts w:ascii="Ebrima" w:hAnsi="Ebrima" w:cstheme="minorHAnsi"/>
          <w:b/>
          <w:bCs/>
          <w:noProof/>
          <w:color w:val="FF0000"/>
          <w:sz w:val="20"/>
        </w:rPr>
        <w:t>c) L’efficacia di miti, parate, rituali e propaganda</w:t>
      </w:r>
      <w:r w:rsidR="00226BF4">
        <w:rPr>
          <w:rFonts w:ascii="Ebrima" w:hAnsi="Ebrima" w:cstheme="minorHAnsi"/>
          <w:b/>
          <w:bCs/>
          <w:noProof/>
          <w:color w:val="FF0000"/>
          <w:sz w:val="20"/>
        </w:rPr>
        <w:t xml:space="preserve"> </w:t>
      </w:r>
      <w:r w:rsidR="00226BF4" w:rsidRPr="00226BF4">
        <w:rPr>
          <w:rFonts w:ascii="Ebrima" w:hAnsi="Ebrima" w:cstheme="minorHAnsi"/>
          <w:sz w:val="20"/>
        </w:rPr>
        <w:t xml:space="preserve">– </w:t>
      </w:r>
      <w:r w:rsidRPr="005D0AE2">
        <w:rPr>
          <w:rFonts w:ascii="Ebrima" w:hAnsi="Ebrima" w:cstheme="minorHAnsi"/>
          <w:sz w:val="20"/>
        </w:rPr>
        <w:t xml:space="preserve">Il consenso, infine, venne anche dalla capacità di proporre e imporre </w:t>
      </w:r>
      <w:r w:rsidRPr="005D0AE2">
        <w:rPr>
          <w:rFonts w:ascii="Ebrima" w:hAnsi="Ebrima" w:cstheme="minorHAnsi"/>
          <w:b/>
          <w:sz w:val="20"/>
        </w:rPr>
        <w:t>miti</w:t>
      </w:r>
      <w:r w:rsidRPr="005D0AE2">
        <w:rPr>
          <w:rFonts w:ascii="Ebrima" w:hAnsi="Ebrima" w:cstheme="minorHAnsi"/>
          <w:sz w:val="20"/>
        </w:rPr>
        <w:t xml:space="preserve"> che erano in grado di toccare l’anima popolare: analogamente a quanto fece il fascismo in Italia, venne propagandata </w:t>
      </w:r>
      <w:r w:rsidRPr="005D0AE2">
        <w:rPr>
          <w:rFonts w:ascii="Ebrima" w:hAnsi="Ebrima" w:cstheme="minorHAnsi"/>
          <w:b/>
          <w:sz w:val="20"/>
        </w:rPr>
        <w:t xml:space="preserve">un’utopia </w:t>
      </w:r>
      <w:proofErr w:type="spellStart"/>
      <w:r w:rsidRPr="005D0AE2">
        <w:rPr>
          <w:rFonts w:ascii="Ebrima" w:hAnsi="Ebrima" w:cstheme="minorHAnsi"/>
          <w:b/>
          <w:sz w:val="20"/>
        </w:rPr>
        <w:t>ruralista</w:t>
      </w:r>
      <w:proofErr w:type="spellEnd"/>
      <w:r w:rsidRPr="005D0AE2">
        <w:rPr>
          <w:rFonts w:ascii="Ebrima" w:hAnsi="Ebrima" w:cstheme="minorHAnsi"/>
          <w:sz w:val="20"/>
        </w:rPr>
        <w:t xml:space="preserve">, basata sui miti romantici del sangue e della terra: veniva esaltato un mondo contadino e patriarcale, popolato di uomini belli, sani e guerrieri, liberi dagli orrori delle metropoli e della civiltà industriale. Questo mito si impose anche se strideva fortemente con la prassi concreta del nazismo, che si avvaleva </w:t>
      </w:r>
      <w:r w:rsidR="00981AB1">
        <w:rPr>
          <w:rFonts w:ascii="Ebrima" w:hAnsi="Ebrima" w:cstheme="minorHAnsi"/>
          <w:sz w:val="20"/>
        </w:rPr>
        <w:t xml:space="preserve">dei </w:t>
      </w:r>
      <w:r w:rsidRPr="005D0AE2">
        <w:rPr>
          <w:rFonts w:ascii="Ebrima" w:hAnsi="Ebrima" w:cstheme="minorHAnsi"/>
          <w:sz w:val="20"/>
        </w:rPr>
        <w:t>modern</w:t>
      </w:r>
      <w:r w:rsidR="00981AB1">
        <w:rPr>
          <w:rFonts w:ascii="Ebrima" w:hAnsi="Ebrima" w:cstheme="minorHAnsi"/>
          <w:sz w:val="20"/>
        </w:rPr>
        <w:t xml:space="preserve">i e tecnologici </w:t>
      </w:r>
      <w:r w:rsidR="00981AB1" w:rsidRPr="00981AB1">
        <w:rPr>
          <w:rFonts w:ascii="Ebrima" w:hAnsi="Ebrima" w:cstheme="minorHAnsi"/>
          <w:b/>
          <w:bCs/>
          <w:sz w:val="20"/>
        </w:rPr>
        <w:t>mezzi di</w:t>
      </w:r>
      <w:r w:rsidRPr="005D0AE2">
        <w:rPr>
          <w:rFonts w:ascii="Ebrima" w:hAnsi="Ebrima" w:cstheme="minorHAnsi"/>
          <w:sz w:val="20"/>
        </w:rPr>
        <w:t xml:space="preserve"> </w:t>
      </w:r>
      <w:r w:rsidRPr="005D0AE2">
        <w:rPr>
          <w:rFonts w:ascii="Ebrima" w:hAnsi="Ebrima" w:cstheme="minorHAnsi"/>
          <w:b/>
          <w:sz w:val="20"/>
        </w:rPr>
        <w:t>comunicazion</w:t>
      </w:r>
      <w:r w:rsidR="00981AB1">
        <w:rPr>
          <w:rFonts w:ascii="Ebrima" w:hAnsi="Ebrima" w:cstheme="minorHAnsi"/>
          <w:b/>
          <w:sz w:val="20"/>
        </w:rPr>
        <w:t>e</w:t>
      </w:r>
      <w:r w:rsidRPr="005D0AE2">
        <w:rPr>
          <w:rFonts w:ascii="Ebrima" w:hAnsi="Ebrima" w:cstheme="minorHAnsi"/>
          <w:b/>
          <w:sz w:val="20"/>
        </w:rPr>
        <w:t xml:space="preserve"> di massa</w:t>
      </w:r>
      <w:r w:rsidRPr="005D0AE2">
        <w:rPr>
          <w:rFonts w:ascii="Ebrima" w:hAnsi="Ebrima" w:cstheme="minorHAnsi"/>
          <w:color w:val="FF0000"/>
          <w:sz w:val="20"/>
        </w:rPr>
        <w:t xml:space="preserve"> </w:t>
      </w:r>
      <w:r w:rsidRPr="005D0AE2">
        <w:rPr>
          <w:rFonts w:ascii="Ebrima" w:hAnsi="Ebrima" w:cstheme="minorHAnsi"/>
          <w:sz w:val="20"/>
        </w:rPr>
        <w:t xml:space="preserve">per effettuare la </w:t>
      </w:r>
      <w:r w:rsidRPr="005D0AE2">
        <w:rPr>
          <w:rFonts w:ascii="Ebrima" w:hAnsi="Ebrima" w:cstheme="minorHAnsi"/>
          <w:b/>
          <w:sz w:val="20"/>
        </w:rPr>
        <w:t>propaganda</w:t>
      </w:r>
      <w:r w:rsidRPr="005D0AE2">
        <w:rPr>
          <w:rFonts w:ascii="Ebrima" w:hAnsi="Ebrima" w:cstheme="minorHAnsi"/>
          <w:sz w:val="20"/>
        </w:rPr>
        <w:t xml:space="preserve"> alle proprie idee (ministero per la propaganda affidato a Goebbels). </w:t>
      </w:r>
    </w:p>
    <w:p w14:paraId="194A1BF2" w14:textId="536F3BAD" w:rsidR="00B90C45" w:rsidRPr="00FF221F" w:rsidRDefault="00B90C45" w:rsidP="00BA029B">
      <w:pPr>
        <w:pStyle w:val="Rientrocorpodeltesto"/>
        <w:spacing w:before="30" w:after="30" w:line="288" w:lineRule="auto"/>
        <w:ind w:left="0"/>
        <w:jc w:val="both"/>
        <w:rPr>
          <w:rFonts w:ascii="Ebrima" w:hAnsi="Ebrima" w:cstheme="minorHAnsi"/>
          <w:b/>
          <w:sz w:val="20"/>
        </w:rPr>
      </w:pPr>
      <w:r w:rsidRPr="00FF221F">
        <w:rPr>
          <w:rFonts w:ascii="Ebrima" w:hAnsi="Ebrima" w:cstheme="minorHAnsi"/>
          <w:sz w:val="20"/>
        </w:rPr>
        <w:t xml:space="preserve">Tratto tipico del nazismo fu anche l’uso delle </w:t>
      </w:r>
      <w:r w:rsidRPr="00FF221F">
        <w:rPr>
          <w:rFonts w:ascii="Ebrima" w:hAnsi="Ebrima" w:cstheme="minorHAnsi"/>
          <w:b/>
          <w:sz w:val="20"/>
        </w:rPr>
        <w:t>parate</w:t>
      </w:r>
      <w:r w:rsidRPr="00FF221F">
        <w:rPr>
          <w:rFonts w:ascii="Ebrima" w:hAnsi="Ebrima" w:cstheme="minorHAnsi"/>
          <w:sz w:val="20"/>
        </w:rPr>
        <w:t xml:space="preserve"> e dei </w:t>
      </w:r>
      <w:r w:rsidRPr="00FF221F">
        <w:rPr>
          <w:rFonts w:ascii="Ebrima" w:hAnsi="Ebrima" w:cstheme="minorHAnsi"/>
          <w:b/>
          <w:sz w:val="20"/>
        </w:rPr>
        <w:t>rituali</w:t>
      </w:r>
      <w:r w:rsidRPr="00FF221F">
        <w:rPr>
          <w:rFonts w:ascii="Ebrima" w:hAnsi="Ebrima" w:cstheme="minorHAnsi"/>
          <w:sz w:val="20"/>
        </w:rPr>
        <w:t>, che fecero del nazismo una vera e propria religione laica. L’uso di questi rituali si rivelò molto efficace nel mobilitare ed indirizzare le masse.</w:t>
      </w:r>
    </w:p>
    <w:p w14:paraId="4B1EC7D0" w14:textId="77777777" w:rsidR="00B90C45" w:rsidRPr="00FF221F" w:rsidRDefault="00B90C45" w:rsidP="00BA029B">
      <w:pPr>
        <w:pStyle w:val="Paragrafoelenco"/>
        <w:spacing w:line="288" w:lineRule="auto"/>
        <w:ind w:left="196"/>
        <w:rPr>
          <w:rFonts w:ascii="Ebrima" w:hAnsi="Ebrima" w:cstheme="minorHAnsi"/>
          <w:b/>
        </w:rPr>
      </w:pPr>
    </w:p>
    <w:p w14:paraId="6811E3DA" w14:textId="77777777" w:rsidR="00BA029B" w:rsidRDefault="00BA029B">
      <w:r>
        <w:br w:type="page"/>
      </w:r>
    </w:p>
    <w:tbl>
      <w:tblPr>
        <w:tblStyle w:val="Grigliatabella"/>
        <w:tblW w:w="10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
        <w:gridCol w:w="4890"/>
        <w:gridCol w:w="4281"/>
        <w:gridCol w:w="370"/>
      </w:tblGrid>
      <w:tr w:rsidR="00B90C45" w14:paraId="653A74D4" w14:textId="77777777" w:rsidTr="00A00BAC">
        <w:trPr>
          <w:gridBefore w:val="1"/>
          <w:gridAfter w:val="1"/>
          <w:wBefore w:w="529" w:type="dxa"/>
          <w:wAfter w:w="398" w:type="dxa"/>
        </w:trPr>
        <w:tc>
          <w:tcPr>
            <w:tcW w:w="4910" w:type="dxa"/>
          </w:tcPr>
          <w:p w14:paraId="314C0150" w14:textId="0E5182C1" w:rsidR="00B90C45" w:rsidRDefault="00B90C45" w:rsidP="00BA029B">
            <w:pPr>
              <w:widowControl w:val="0"/>
              <w:spacing w:before="30" w:after="30" w:line="288" w:lineRule="auto"/>
              <w:jc w:val="both"/>
              <w:rPr>
                <w:rFonts w:asciiTheme="minorHAnsi" w:hAnsiTheme="minorHAnsi" w:cstheme="minorHAnsi"/>
                <w:b/>
                <w:sz w:val="22"/>
                <w:szCs w:val="22"/>
              </w:rPr>
            </w:pPr>
            <w:r>
              <w:rPr>
                <w:rFonts w:ascii="Ebrima" w:hAnsi="Ebrima"/>
                <w:b/>
                <w:noProof/>
                <w:sz w:val="16"/>
              </w:rPr>
              <w:lastRenderedPageBreak/>
              <w:drawing>
                <wp:inline distT="0" distB="0" distL="0" distR="0" wp14:anchorId="0E6FE722" wp14:editId="065286CA">
                  <wp:extent cx="2828302" cy="3752850"/>
                  <wp:effectExtent l="0" t="0" r="0" b="0"/>
                  <wp:docPr id="4" name="Immagine 1" descr="C:\Users\LG\Desktop\big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esktop\big_thumb.jpg"/>
                          <pic:cNvPicPr>
                            <a:picLocks noChangeAspect="1" noChangeArrowheads="1"/>
                          </pic:cNvPicPr>
                        </pic:nvPicPr>
                        <pic:blipFill>
                          <a:blip r:embed="rId20" cstate="print"/>
                          <a:srcRect/>
                          <a:stretch>
                            <a:fillRect/>
                          </a:stretch>
                        </pic:blipFill>
                        <pic:spPr bwMode="auto">
                          <a:xfrm>
                            <a:off x="0" y="0"/>
                            <a:ext cx="2847763" cy="3778673"/>
                          </a:xfrm>
                          <a:prstGeom prst="rect">
                            <a:avLst/>
                          </a:prstGeom>
                          <a:noFill/>
                          <a:ln w="9525">
                            <a:noFill/>
                            <a:miter lim="800000"/>
                            <a:headEnd/>
                            <a:tailEnd/>
                          </a:ln>
                        </pic:spPr>
                      </pic:pic>
                    </a:graphicData>
                  </a:graphic>
                </wp:inline>
              </w:drawing>
            </w:r>
          </w:p>
          <w:p w14:paraId="4BDB2F68" w14:textId="77777777" w:rsidR="00B90C45" w:rsidRPr="004E29AA" w:rsidRDefault="00B90C45" w:rsidP="00BA029B">
            <w:pPr>
              <w:widowControl w:val="0"/>
              <w:spacing w:before="30" w:after="30" w:line="288" w:lineRule="auto"/>
              <w:jc w:val="both"/>
              <w:rPr>
                <w:rFonts w:ascii="Corbel" w:hAnsi="Corbel"/>
                <w:color w:val="002060"/>
              </w:rPr>
            </w:pPr>
            <w:r w:rsidRPr="004E29AA">
              <w:rPr>
                <w:rFonts w:ascii="Corbel" w:hAnsi="Corbel"/>
                <w:color w:val="002060"/>
              </w:rPr>
              <w:t xml:space="preserve">L’utopia </w:t>
            </w:r>
            <w:proofErr w:type="spellStart"/>
            <w:r w:rsidRPr="004E29AA">
              <w:rPr>
                <w:rFonts w:ascii="Corbel" w:hAnsi="Corbel"/>
                <w:color w:val="002060"/>
              </w:rPr>
              <w:t>ruralista</w:t>
            </w:r>
            <w:proofErr w:type="spellEnd"/>
            <w:r w:rsidRPr="004E29AA">
              <w:rPr>
                <w:rFonts w:ascii="Corbel" w:hAnsi="Corbel"/>
                <w:color w:val="002060"/>
              </w:rPr>
              <w:t xml:space="preserve"> del nazismo: la famiglia ariana.</w:t>
            </w:r>
          </w:p>
          <w:p w14:paraId="32B67E5A" w14:textId="77777777" w:rsidR="00B90C45" w:rsidRDefault="00B90C45" w:rsidP="00BA029B">
            <w:pPr>
              <w:widowControl w:val="0"/>
              <w:spacing w:before="30" w:after="30" w:line="288" w:lineRule="auto"/>
              <w:jc w:val="both"/>
              <w:rPr>
                <w:rFonts w:asciiTheme="minorHAnsi" w:hAnsiTheme="minorHAnsi" w:cstheme="minorHAnsi"/>
                <w:b/>
                <w:sz w:val="22"/>
                <w:szCs w:val="22"/>
              </w:rPr>
            </w:pPr>
          </w:p>
        </w:tc>
        <w:tc>
          <w:tcPr>
            <w:tcW w:w="4194" w:type="dxa"/>
          </w:tcPr>
          <w:p w14:paraId="1E1A06CF" w14:textId="77777777" w:rsidR="00B90C45" w:rsidRDefault="00B90C45" w:rsidP="00BA029B">
            <w:pPr>
              <w:widowControl w:val="0"/>
              <w:spacing w:before="30" w:after="30" w:line="288" w:lineRule="auto"/>
              <w:jc w:val="both"/>
              <w:rPr>
                <w:rFonts w:ascii="Corbel" w:hAnsi="Corbel"/>
                <w:color w:val="002060"/>
              </w:rPr>
            </w:pPr>
            <w:r>
              <w:rPr>
                <w:noProof/>
              </w:rPr>
              <w:drawing>
                <wp:inline distT="0" distB="0" distL="0" distR="0" wp14:anchorId="5FB70580" wp14:editId="1AE1CCFA">
                  <wp:extent cx="2581359" cy="3753289"/>
                  <wp:effectExtent l="0" t="0" r="0" b="0"/>
                  <wp:docPr id="8" name="Immagine 1" descr="https://upload.wikimedia.org/wikipedia/commons/thumb/c/ce/Nazi_World_War_II_poster_Danzig_is_German.jpg/220px-Nazi_World_War_II_poster_Danzig_is_G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e/Nazi_World_War_II_poster_Danzig_is_German.jpg/220px-Nazi_World_War_II_poster_Danzig_is_German.jpg"/>
                          <pic:cNvPicPr>
                            <a:picLocks noChangeAspect="1" noChangeArrowheads="1"/>
                          </pic:cNvPicPr>
                        </pic:nvPicPr>
                        <pic:blipFill>
                          <a:blip r:embed="rId21" cstate="print"/>
                          <a:srcRect/>
                          <a:stretch>
                            <a:fillRect/>
                          </a:stretch>
                        </pic:blipFill>
                        <pic:spPr bwMode="auto">
                          <a:xfrm>
                            <a:off x="0" y="0"/>
                            <a:ext cx="2606870" cy="3790381"/>
                          </a:xfrm>
                          <a:prstGeom prst="rect">
                            <a:avLst/>
                          </a:prstGeom>
                          <a:noFill/>
                          <a:ln w="9525">
                            <a:noFill/>
                            <a:miter lim="800000"/>
                            <a:headEnd/>
                            <a:tailEnd/>
                          </a:ln>
                        </pic:spPr>
                      </pic:pic>
                    </a:graphicData>
                  </a:graphic>
                </wp:inline>
              </w:drawing>
            </w:r>
            <w:r w:rsidRPr="00074BDB">
              <w:rPr>
                <w:rFonts w:ascii="Corbel" w:hAnsi="Corbel"/>
                <w:color w:val="002060"/>
              </w:rPr>
              <w:t xml:space="preserve"> </w:t>
            </w:r>
          </w:p>
          <w:p w14:paraId="6783EAF2" w14:textId="0F982B5B" w:rsidR="00B90C45" w:rsidRPr="004E29AA" w:rsidRDefault="00B90C45" w:rsidP="00BA029B">
            <w:pPr>
              <w:widowControl w:val="0"/>
              <w:spacing w:before="30" w:after="30" w:line="288" w:lineRule="auto"/>
              <w:rPr>
                <w:rFonts w:ascii="Corbel" w:hAnsi="Corbel"/>
                <w:color w:val="002060"/>
              </w:rPr>
            </w:pPr>
            <w:r w:rsidRPr="004E29AA">
              <w:rPr>
                <w:rFonts w:ascii="Corbel" w:hAnsi="Corbel"/>
                <w:color w:val="002060"/>
              </w:rPr>
              <w:t>Manifesto di propaganda nazista</w:t>
            </w:r>
            <w:r w:rsidR="009E7D62">
              <w:rPr>
                <w:rFonts w:ascii="Corbel" w:hAnsi="Corbel"/>
                <w:color w:val="002060"/>
              </w:rPr>
              <w:t>. La scritta dice</w:t>
            </w:r>
            <w:r w:rsidRPr="004E29AA">
              <w:rPr>
                <w:rFonts w:ascii="Corbel" w:hAnsi="Corbel"/>
                <w:color w:val="002060"/>
              </w:rPr>
              <w:t>: “Danzica è tedesca”.</w:t>
            </w:r>
          </w:p>
          <w:p w14:paraId="4AD92526" w14:textId="77777777" w:rsidR="00B90C45" w:rsidRPr="004E29AA" w:rsidRDefault="00B90C45" w:rsidP="00BA029B">
            <w:pPr>
              <w:widowControl w:val="0"/>
              <w:spacing w:before="30" w:after="30" w:line="288" w:lineRule="auto"/>
              <w:rPr>
                <w:rFonts w:ascii="Corbel" w:hAnsi="Corbel"/>
                <w:color w:val="002060"/>
              </w:rPr>
            </w:pPr>
            <w:r w:rsidRPr="004E29AA">
              <w:rPr>
                <w:rFonts w:ascii="Corbel" w:hAnsi="Corbel"/>
                <w:color w:val="002060"/>
              </w:rPr>
              <w:t>Danzica, che era stata una grande città marinara della Lega anseatica, prima della Grande Guerra apparteneva alla Germania (vi era nato il filosofo Schopenhauer).</w:t>
            </w:r>
          </w:p>
          <w:p w14:paraId="0772F77A" w14:textId="77777777" w:rsidR="00B90C45" w:rsidRPr="004E29AA" w:rsidRDefault="00B90C45" w:rsidP="00BA029B">
            <w:pPr>
              <w:widowControl w:val="0"/>
              <w:spacing w:before="30" w:after="30" w:line="288" w:lineRule="auto"/>
              <w:rPr>
                <w:rFonts w:ascii="Corbel" w:hAnsi="Corbel"/>
                <w:color w:val="002060"/>
              </w:rPr>
            </w:pPr>
            <w:r w:rsidRPr="004E29AA">
              <w:rPr>
                <w:rFonts w:ascii="Corbel" w:hAnsi="Corbel"/>
                <w:color w:val="002060"/>
              </w:rPr>
              <w:t>Lo smembramento della Germania dopo la guerra e la creazione del corridoio polacco, fecero sì che Danzica fosse dichiarata città libera. Era una soluzione di compromesso che permetteva ai polacchi di utilizzarne il porto e ai tedeschi che la abitavano di non finire sotto il governo della Polonia. I tedeschi però rivendicavano il controllo della città, cosa di cui si fece portavoce Hitler.</w:t>
            </w:r>
          </w:p>
          <w:p w14:paraId="608CC089" w14:textId="77777777" w:rsidR="00B90C45" w:rsidRPr="004E29AA" w:rsidRDefault="00B90C45" w:rsidP="00BA029B">
            <w:pPr>
              <w:widowControl w:val="0"/>
              <w:spacing w:before="30" w:after="30" w:line="288" w:lineRule="auto"/>
              <w:rPr>
                <w:rFonts w:ascii="Corbel" w:hAnsi="Corbel"/>
                <w:color w:val="002060"/>
              </w:rPr>
            </w:pPr>
            <w:r w:rsidRPr="004E29AA">
              <w:rPr>
                <w:rFonts w:ascii="Corbel" w:hAnsi="Corbel"/>
                <w:color w:val="002060"/>
              </w:rPr>
              <w:t>Oggi Danzica fa parte della Polonia.</w:t>
            </w:r>
          </w:p>
          <w:p w14:paraId="07D48A75" w14:textId="77777777" w:rsidR="006E082F" w:rsidRDefault="006E082F" w:rsidP="00BA029B">
            <w:pPr>
              <w:widowControl w:val="0"/>
              <w:spacing w:before="30" w:after="30" w:line="288" w:lineRule="auto"/>
              <w:jc w:val="both"/>
              <w:rPr>
                <w:rFonts w:asciiTheme="minorHAnsi" w:hAnsiTheme="minorHAnsi" w:cstheme="minorHAnsi"/>
                <w:b/>
                <w:sz w:val="22"/>
                <w:szCs w:val="22"/>
              </w:rPr>
            </w:pPr>
          </w:p>
          <w:p w14:paraId="77E5F586" w14:textId="77777777" w:rsidR="00BA029B" w:rsidRDefault="00BA029B" w:rsidP="00BA029B">
            <w:pPr>
              <w:widowControl w:val="0"/>
              <w:spacing w:before="30" w:after="30" w:line="288" w:lineRule="auto"/>
              <w:jc w:val="both"/>
              <w:rPr>
                <w:rFonts w:asciiTheme="minorHAnsi" w:hAnsiTheme="minorHAnsi" w:cstheme="minorHAnsi"/>
                <w:b/>
                <w:sz w:val="22"/>
                <w:szCs w:val="22"/>
              </w:rPr>
            </w:pPr>
          </w:p>
          <w:p w14:paraId="214357FC" w14:textId="77777777" w:rsidR="00BA029B" w:rsidRDefault="00BA029B" w:rsidP="00BA029B">
            <w:pPr>
              <w:widowControl w:val="0"/>
              <w:spacing w:before="30" w:after="30" w:line="288" w:lineRule="auto"/>
              <w:jc w:val="both"/>
              <w:rPr>
                <w:rFonts w:asciiTheme="minorHAnsi" w:hAnsiTheme="minorHAnsi" w:cstheme="minorHAnsi"/>
                <w:b/>
                <w:sz w:val="22"/>
                <w:szCs w:val="22"/>
              </w:rPr>
            </w:pPr>
          </w:p>
          <w:p w14:paraId="383E40D1" w14:textId="77777777" w:rsidR="00BA029B" w:rsidRDefault="00BA029B" w:rsidP="00BA029B">
            <w:pPr>
              <w:widowControl w:val="0"/>
              <w:spacing w:before="30" w:after="30" w:line="288" w:lineRule="auto"/>
              <w:jc w:val="both"/>
              <w:rPr>
                <w:rFonts w:asciiTheme="minorHAnsi" w:hAnsiTheme="minorHAnsi" w:cstheme="minorHAnsi"/>
                <w:b/>
                <w:sz w:val="22"/>
                <w:szCs w:val="22"/>
              </w:rPr>
            </w:pPr>
          </w:p>
          <w:p w14:paraId="6775C756" w14:textId="77777777" w:rsidR="00BA029B" w:rsidRDefault="00BA029B" w:rsidP="00BA029B">
            <w:pPr>
              <w:widowControl w:val="0"/>
              <w:spacing w:before="30" w:after="30" w:line="288" w:lineRule="auto"/>
              <w:jc w:val="both"/>
              <w:rPr>
                <w:rFonts w:asciiTheme="minorHAnsi" w:hAnsiTheme="minorHAnsi" w:cstheme="minorHAnsi"/>
                <w:b/>
                <w:sz w:val="22"/>
                <w:szCs w:val="22"/>
              </w:rPr>
            </w:pPr>
          </w:p>
          <w:p w14:paraId="730623CF" w14:textId="77777777" w:rsidR="00BA029B" w:rsidRDefault="00BA029B" w:rsidP="00BA029B">
            <w:pPr>
              <w:widowControl w:val="0"/>
              <w:spacing w:before="30" w:after="30" w:line="288" w:lineRule="auto"/>
              <w:jc w:val="both"/>
              <w:rPr>
                <w:rFonts w:asciiTheme="minorHAnsi" w:hAnsiTheme="minorHAnsi" w:cstheme="minorHAnsi"/>
                <w:b/>
                <w:sz w:val="22"/>
                <w:szCs w:val="22"/>
              </w:rPr>
            </w:pPr>
          </w:p>
          <w:p w14:paraId="750DE95B" w14:textId="77777777" w:rsidR="00BA029B" w:rsidRDefault="00BA029B" w:rsidP="00BA029B">
            <w:pPr>
              <w:widowControl w:val="0"/>
              <w:spacing w:before="30" w:after="30" w:line="288" w:lineRule="auto"/>
              <w:jc w:val="both"/>
              <w:rPr>
                <w:rFonts w:asciiTheme="minorHAnsi" w:hAnsiTheme="minorHAnsi" w:cstheme="minorHAnsi"/>
                <w:b/>
                <w:sz w:val="22"/>
                <w:szCs w:val="22"/>
              </w:rPr>
            </w:pPr>
          </w:p>
          <w:p w14:paraId="69887F4C" w14:textId="77777777" w:rsidR="00BA029B" w:rsidRDefault="00BA029B" w:rsidP="00BA029B">
            <w:pPr>
              <w:widowControl w:val="0"/>
              <w:spacing w:before="30" w:after="30" w:line="288" w:lineRule="auto"/>
              <w:jc w:val="both"/>
              <w:rPr>
                <w:rFonts w:asciiTheme="minorHAnsi" w:hAnsiTheme="minorHAnsi" w:cstheme="minorHAnsi"/>
                <w:b/>
                <w:sz w:val="22"/>
                <w:szCs w:val="22"/>
              </w:rPr>
            </w:pPr>
          </w:p>
          <w:p w14:paraId="12C330F9" w14:textId="10E517CA" w:rsidR="00BA029B" w:rsidRDefault="00BA029B" w:rsidP="00BA029B">
            <w:pPr>
              <w:widowControl w:val="0"/>
              <w:spacing w:before="30" w:after="30" w:line="288" w:lineRule="auto"/>
              <w:jc w:val="both"/>
              <w:rPr>
                <w:rFonts w:asciiTheme="minorHAnsi" w:hAnsiTheme="minorHAnsi" w:cstheme="minorHAnsi"/>
                <w:b/>
                <w:sz w:val="22"/>
                <w:szCs w:val="22"/>
              </w:rPr>
            </w:pPr>
          </w:p>
        </w:tc>
      </w:tr>
      <w:tr w:rsidR="007B0C6A" w14:paraId="71F81BA1" w14:textId="77777777" w:rsidTr="00A00B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4"/>
          </w:tcPr>
          <w:p w14:paraId="6474F9B3" w14:textId="77777777" w:rsidR="007B0C6A" w:rsidRPr="009E7D62" w:rsidRDefault="007B0C6A" w:rsidP="00BA029B">
            <w:pPr>
              <w:spacing w:line="288" w:lineRule="auto"/>
              <w:jc w:val="both"/>
              <w:rPr>
                <w:rFonts w:ascii="Corbel" w:hAnsi="Corbel"/>
                <w:b/>
                <w:noProof/>
                <w:color w:val="002060"/>
                <w:sz w:val="28"/>
                <w:szCs w:val="28"/>
              </w:rPr>
            </w:pPr>
            <w:r w:rsidRPr="009E7D62">
              <w:rPr>
                <w:rFonts w:ascii="Corbel" w:hAnsi="Corbel"/>
                <w:b/>
                <w:noProof/>
                <w:color w:val="002060"/>
                <w:sz w:val="28"/>
                <w:szCs w:val="28"/>
              </w:rPr>
              <w:lastRenderedPageBreak/>
              <w:t>Simboli, adunanze, parate e rituali nazisti.</w:t>
            </w:r>
          </w:p>
          <w:p w14:paraId="769C363E" w14:textId="77777777" w:rsidR="00C347DE" w:rsidRDefault="00C347DE" w:rsidP="00BA029B">
            <w:pPr>
              <w:spacing w:line="288" w:lineRule="auto"/>
              <w:jc w:val="both"/>
              <w:rPr>
                <w:rFonts w:ascii="Corbel" w:hAnsi="Corbel"/>
                <w:b/>
                <w:noProof/>
                <w:color w:val="002060"/>
                <w:sz w:val="24"/>
                <w:szCs w:val="24"/>
              </w:rPr>
            </w:pPr>
          </w:p>
          <w:p w14:paraId="61D9F024" w14:textId="3D59294D" w:rsidR="00C347DE" w:rsidRPr="009E7D62" w:rsidRDefault="007E186E" w:rsidP="00BA029B">
            <w:pPr>
              <w:spacing w:line="288" w:lineRule="auto"/>
              <w:jc w:val="both"/>
              <w:rPr>
                <w:rFonts w:ascii="Corbel" w:hAnsi="Corbel"/>
                <w:noProof/>
                <w:color w:val="002060"/>
                <w:sz w:val="22"/>
                <w:szCs w:val="22"/>
              </w:rPr>
            </w:pPr>
            <w:r w:rsidRPr="009E7D62">
              <w:rPr>
                <w:rFonts w:ascii="Corbel" w:hAnsi="Corbel"/>
                <w:noProof/>
                <w:color w:val="984806" w:themeColor="accent6" w:themeShade="80"/>
                <w:sz w:val="22"/>
                <w:szCs w:val="22"/>
              </w:rPr>
              <w:t>“Un p</w:t>
            </w:r>
            <w:r w:rsidR="00C347DE" w:rsidRPr="009E7D62">
              <w:rPr>
                <w:rFonts w:ascii="Corbel" w:hAnsi="Corbel"/>
                <w:noProof/>
                <w:color w:val="984806" w:themeColor="accent6" w:themeShade="80"/>
                <w:sz w:val="22"/>
                <w:szCs w:val="22"/>
              </w:rPr>
              <w:t xml:space="preserve">opolo, un </w:t>
            </w:r>
            <w:r w:rsidRPr="009E7D62">
              <w:rPr>
                <w:rFonts w:ascii="Corbel" w:hAnsi="Corbel"/>
                <w:noProof/>
                <w:color w:val="984806" w:themeColor="accent6" w:themeShade="80"/>
                <w:sz w:val="22"/>
                <w:szCs w:val="22"/>
              </w:rPr>
              <w:t>i</w:t>
            </w:r>
            <w:r w:rsidR="00C347DE" w:rsidRPr="009E7D62">
              <w:rPr>
                <w:rFonts w:ascii="Corbel" w:hAnsi="Corbel"/>
                <w:noProof/>
                <w:color w:val="984806" w:themeColor="accent6" w:themeShade="80"/>
                <w:sz w:val="22"/>
                <w:szCs w:val="22"/>
              </w:rPr>
              <w:t>mpero, un Führer”</w:t>
            </w:r>
            <w:r w:rsidRPr="009E7D62">
              <w:rPr>
                <w:rFonts w:ascii="Corbel" w:hAnsi="Corbel"/>
                <w:noProof/>
                <w:color w:val="002060"/>
                <w:sz w:val="22"/>
                <w:szCs w:val="22"/>
              </w:rPr>
              <w:t xml:space="preserve"> (“</w:t>
            </w:r>
            <w:r w:rsidRPr="009E7D62">
              <w:rPr>
                <w:rFonts w:ascii="Corbel" w:hAnsi="Corbel"/>
                <w:i/>
                <w:noProof/>
                <w:color w:val="002060"/>
                <w:sz w:val="22"/>
                <w:szCs w:val="22"/>
              </w:rPr>
              <w:t>Ein Volk, ein Reich, ein Führer</w:t>
            </w:r>
            <w:r w:rsidRPr="009E7D62">
              <w:rPr>
                <w:rFonts w:ascii="Corbel" w:hAnsi="Corbel"/>
                <w:noProof/>
                <w:color w:val="002060"/>
                <w:sz w:val="22"/>
                <w:szCs w:val="22"/>
              </w:rPr>
              <w:t>”)</w:t>
            </w:r>
            <w:r w:rsidR="00C347DE" w:rsidRPr="009E7D62">
              <w:rPr>
                <w:rFonts w:ascii="Corbel" w:hAnsi="Corbel"/>
                <w:noProof/>
                <w:color w:val="002060"/>
                <w:sz w:val="22"/>
                <w:szCs w:val="22"/>
              </w:rPr>
              <w:t>: è lo slogan nazista che riassume bene il senso delle aduna</w:t>
            </w:r>
            <w:r w:rsidR="00A679FE" w:rsidRPr="009E7D62">
              <w:rPr>
                <w:rFonts w:ascii="Corbel" w:hAnsi="Corbel"/>
                <w:noProof/>
                <w:color w:val="002060"/>
                <w:sz w:val="22"/>
                <w:szCs w:val="22"/>
              </w:rPr>
              <w:t>t</w:t>
            </w:r>
            <w:r w:rsidR="00C347DE" w:rsidRPr="009E7D62">
              <w:rPr>
                <w:rFonts w:ascii="Corbel" w:hAnsi="Corbel"/>
                <w:noProof/>
                <w:color w:val="002060"/>
                <w:sz w:val="22"/>
                <w:szCs w:val="22"/>
              </w:rPr>
              <w:t>e naziste, che fondevano moltitudini di individui in un unico corpo che coincideva con quello del Führer. Nelle masse si è tutti uguali</w:t>
            </w:r>
            <w:r w:rsidR="00BD78BB" w:rsidRPr="009E7D62">
              <w:rPr>
                <w:rFonts w:ascii="Corbel" w:hAnsi="Corbel"/>
                <w:noProof/>
                <w:color w:val="002060"/>
                <w:sz w:val="22"/>
                <w:szCs w:val="22"/>
              </w:rPr>
              <w:t xml:space="preserve"> e </w:t>
            </w:r>
            <w:r w:rsidR="00C347DE" w:rsidRPr="009E7D62">
              <w:rPr>
                <w:rFonts w:ascii="Corbel" w:hAnsi="Corbel"/>
                <w:noProof/>
                <w:color w:val="002060"/>
                <w:sz w:val="22"/>
                <w:szCs w:val="22"/>
              </w:rPr>
              <w:t>si perde il senso della propria individualità. Il senso critico e la parte razionale si dissolvono</w:t>
            </w:r>
            <w:r w:rsidR="00BD78BB" w:rsidRPr="009E7D62">
              <w:rPr>
                <w:rFonts w:ascii="Corbel" w:hAnsi="Corbel"/>
                <w:noProof/>
                <w:color w:val="002060"/>
                <w:sz w:val="22"/>
                <w:szCs w:val="22"/>
              </w:rPr>
              <w:t xml:space="preserve"> e si diventa </w:t>
            </w:r>
            <w:r w:rsidR="00C347DE" w:rsidRPr="009E7D62">
              <w:rPr>
                <w:rFonts w:ascii="Corbel" w:hAnsi="Corbel"/>
                <w:noProof/>
                <w:color w:val="002060"/>
                <w:sz w:val="22"/>
                <w:szCs w:val="22"/>
              </w:rPr>
              <w:t>facilmente preda della suggestione</w:t>
            </w:r>
            <w:r w:rsidR="00BD78BB" w:rsidRPr="009E7D62">
              <w:rPr>
                <w:rFonts w:ascii="Corbel" w:hAnsi="Corbel"/>
                <w:noProof/>
                <w:color w:val="002060"/>
                <w:sz w:val="22"/>
                <w:szCs w:val="22"/>
              </w:rPr>
              <w:t xml:space="preserve">. Il nazismo fece ampio uso di adunanze, simboli e rituali, che </w:t>
            </w:r>
            <w:r w:rsidR="006D53F5" w:rsidRPr="009E7D62">
              <w:rPr>
                <w:rFonts w:ascii="Corbel" w:hAnsi="Corbel"/>
                <w:noProof/>
                <w:color w:val="002060"/>
                <w:sz w:val="22"/>
                <w:szCs w:val="22"/>
              </w:rPr>
              <w:t xml:space="preserve">costituirono una sorta di religione, e che </w:t>
            </w:r>
            <w:r w:rsidR="00BD78BB" w:rsidRPr="009E7D62">
              <w:rPr>
                <w:rFonts w:ascii="Corbel" w:hAnsi="Corbel"/>
                <w:noProof/>
                <w:color w:val="002060"/>
                <w:sz w:val="22"/>
                <w:szCs w:val="22"/>
              </w:rPr>
              <w:t>si rivelarono molto efficaci nel mobilitare le masse.</w:t>
            </w:r>
          </w:p>
          <w:p w14:paraId="74C44BD4" w14:textId="77777777" w:rsidR="007B0C6A" w:rsidRDefault="007B0C6A" w:rsidP="00BA029B">
            <w:pPr>
              <w:spacing w:line="288" w:lineRule="auto"/>
              <w:jc w:val="both"/>
              <w:rPr>
                <w:rFonts w:ascii="Corbel" w:hAnsi="Corbel"/>
                <w:noProof/>
                <w:color w:val="002060"/>
                <w:sz w:val="18"/>
                <w:szCs w:val="18"/>
              </w:rPr>
            </w:pPr>
            <w:r>
              <w:rPr>
                <w:rFonts w:ascii="Ebrima" w:eastAsia="Batang" w:hAnsi="Ebrima" w:cstheme="minorHAnsi"/>
                <w:noProof/>
                <w:color w:val="0070C0"/>
                <w:sz w:val="28"/>
                <w:szCs w:val="28"/>
              </w:rPr>
              <w:drawing>
                <wp:inline distT="0" distB="0" distL="0" distR="0" wp14:anchorId="370BB362" wp14:editId="56ED7FCE">
                  <wp:extent cx="4278201" cy="3297382"/>
                  <wp:effectExtent l="19050" t="0" r="8049" b="0"/>
                  <wp:docPr id="20" name="Immagine 4" descr="C:\Users\LG\Desktop\DSC341734-720x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G\Desktop\DSC341734-720x555.jpg"/>
                          <pic:cNvPicPr>
                            <a:picLocks noChangeAspect="1" noChangeArrowheads="1"/>
                          </pic:cNvPicPr>
                        </pic:nvPicPr>
                        <pic:blipFill>
                          <a:blip r:embed="rId22" cstate="print"/>
                          <a:srcRect/>
                          <a:stretch>
                            <a:fillRect/>
                          </a:stretch>
                        </pic:blipFill>
                        <pic:spPr bwMode="auto">
                          <a:xfrm>
                            <a:off x="0" y="0"/>
                            <a:ext cx="4282094" cy="3297382"/>
                          </a:xfrm>
                          <a:prstGeom prst="rect">
                            <a:avLst/>
                          </a:prstGeom>
                          <a:noFill/>
                          <a:ln w="9525">
                            <a:noFill/>
                            <a:miter lim="800000"/>
                            <a:headEnd/>
                            <a:tailEnd/>
                          </a:ln>
                        </pic:spPr>
                      </pic:pic>
                    </a:graphicData>
                  </a:graphic>
                </wp:inline>
              </w:drawing>
            </w:r>
          </w:p>
          <w:p w14:paraId="2AEA1A1A" w14:textId="02DB8FFF" w:rsidR="009E7D62" w:rsidRPr="009E7D62" w:rsidRDefault="007B0C6A" w:rsidP="00BA029B">
            <w:pPr>
              <w:spacing w:line="288" w:lineRule="auto"/>
              <w:jc w:val="both"/>
              <w:rPr>
                <w:rFonts w:ascii="Corbel" w:hAnsi="Corbel"/>
                <w:noProof/>
                <w:color w:val="002060"/>
              </w:rPr>
            </w:pPr>
            <w:r w:rsidRPr="009E7D62">
              <w:rPr>
                <w:rFonts w:ascii="Corbel" w:hAnsi="Corbel"/>
                <w:noProof/>
                <w:color w:val="002060"/>
              </w:rPr>
              <w:t>Discorso del Führer a Dortmund nel 1933.</w:t>
            </w:r>
          </w:p>
        </w:tc>
      </w:tr>
      <w:tr w:rsidR="007B0C6A" w14:paraId="74CBF9D3" w14:textId="77777777" w:rsidTr="00A00B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4"/>
          </w:tcPr>
          <w:p w14:paraId="430F99DD" w14:textId="77EEAC0C" w:rsidR="007B0C6A" w:rsidRPr="008E25F1" w:rsidRDefault="009E7D62" w:rsidP="008E25F1">
            <w:pPr>
              <w:rPr>
                <w:rFonts w:eastAsia="Batang"/>
              </w:rPr>
            </w:pPr>
            <w:bookmarkStart w:id="2" w:name="_Toc94426702"/>
            <w:bookmarkStart w:id="3" w:name="_Toc94427453"/>
            <w:r w:rsidRPr="008E25F1">
              <w:rPr>
                <w:noProof/>
              </w:rPr>
              <w:drawing>
                <wp:inline distT="0" distB="0" distL="0" distR="0" wp14:anchorId="1A4B4677" wp14:editId="378BA23B">
                  <wp:extent cx="3463392" cy="2597546"/>
                  <wp:effectExtent l="0" t="0" r="3810" b="0"/>
                  <wp:docPr id="18" name="Immagine 5" descr="C:\Users\LG\Desktop\1a1-720x540@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G\Desktop\1a1-720x540@2x.jpg"/>
                          <pic:cNvPicPr>
                            <a:picLocks noChangeAspect="1" noChangeArrowheads="1"/>
                          </pic:cNvPicPr>
                        </pic:nvPicPr>
                        <pic:blipFill>
                          <a:blip r:embed="rId23" cstate="print"/>
                          <a:srcRect/>
                          <a:stretch>
                            <a:fillRect/>
                          </a:stretch>
                        </pic:blipFill>
                        <pic:spPr bwMode="auto">
                          <a:xfrm>
                            <a:off x="0" y="0"/>
                            <a:ext cx="3493598" cy="2620200"/>
                          </a:xfrm>
                          <a:prstGeom prst="rect">
                            <a:avLst/>
                          </a:prstGeom>
                          <a:noFill/>
                          <a:ln w="9525">
                            <a:noFill/>
                            <a:miter lim="800000"/>
                            <a:headEnd/>
                            <a:tailEnd/>
                          </a:ln>
                        </pic:spPr>
                      </pic:pic>
                    </a:graphicData>
                  </a:graphic>
                </wp:inline>
              </w:drawing>
            </w:r>
            <w:bookmarkEnd w:id="2"/>
            <w:bookmarkEnd w:id="3"/>
          </w:p>
          <w:p w14:paraId="488E8F4C" w14:textId="77777777" w:rsidR="007B0C6A" w:rsidRDefault="007B0C6A" w:rsidP="00BA029B">
            <w:pPr>
              <w:spacing w:line="288" w:lineRule="auto"/>
              <w:rPr>
                <w:rFonts w:ascii="Corbel" w:hAnsi="Corbel"/>
                <w:noProof/>
                <w:color w:val="002060"/>
                <w:sz w:val="18"/>
                <w:szCs w:val="18"/>
              </w:rPr>
            </w:pPr>
            <w:r w:rsidRPr="007A31BC">
              <w:rPr>
                <w:rFonts w:ascii="Corbel" w:hAnsi="Corbel"/>
                <w:noProof/>
                <w:color w:val="002060"/>
                <w:sz w:val="18"/>
                <w:szCs w:val="18"/>
              </w:rPr>
              <w:t>Berlino, fiaccolata notturna del 30 gennaio 1933 (la “Notte del miracolo”).</w:t>
            </w:r>
          </w:p>
          <w:p w14:paraId="201C328C" w14:textId="77777777" w:rsidR="007B0C6A" w:rsidRPr="007B0C6A" w:rsidRDefault="007B0C6A" w:rsidP="00BA029B">
            <w:pPr>
              <w:spacing w:line="288" w:lineRule="auto"/>
              <w:rPr>
                <w:rFonts w:eastAsia="Batang"/>
              </w:rPr>
            </w:pPr>
          </w:p>
        </w:tc>
      </w:tr>
    </w:tbl>
    <w:p w14:paraId="7BBD1514" w14:textId="77777777" w:rsidR="00C56D14" w:rsidRDefault="00C56D14" w:rsidP="00BA029B">
      <w:pPr>
        <w:pStyle w:val="Titolo2"/>
        <w:spacing w:line="288" w:lineRule="auto"/>
        <w:jc w:val="left"/>
        <w:rPr>
          <w:rFonts w:ascii="Ebrima" w:eastAsia="Batang" w:hAnsi="Ebrima" w:cstheme="minorHAnsi"/>
          <w:color w:val="0070C0"/>
          <w:sz w:val="28"/>
          <w:szCs w:val="28"/>
        </w:rPr>
      </w:pPr>
    </w:p>
    <w:p w14:paraId="3A7710A6" w14:textId="77777777" w:rsidR="00C56D14" w:rsidRDefault="00C56D14">
      <w:pPr>
        <w:spacing w:after="200" w:line="276" w:lineRule="auto"/>
        <w:rPr>
          <w:rFonts w:ascii="Ebrima" w:eastAsia="Batang" w:hAnsi="Ebrima" w:cstheme="minorHAnsi"/>
          <w:b/>
          <w:color w:val="0070C0"/>
          <w:sz w:val="28"/>
          <w:szCs w:val="28"/>
        </w:rPr>
      </w:pPr>
      <w:r>
        <w:rPr>
          <w:rFonts w:ascii="Ebrima" w:eastAsia="Batang" w:hAnsi="Ebrima" w:cstheme="minorHAnsi"/>
          <w:color w:val="0070C0"/>
          <w:sz w:val="28"/>
          <w:szCs w:val="28"/>
        </w:rPr>
        <w:br w:type="page"/>
      </w:r>
    </w:p>
    <w:p w14:paraId="288949DC" w14:textId="1FDE9E99" w:rsidR="009B5FA8" w:rsidRDefault="00B90C45" w:rsidP="00BA029B">
      <w:pPr>
        <w:pStyle w:val="Titolo2"/>
        <w:spacing w:line="288" w:lineRule="auto"/>
        <w:jc w:val="left"/>
        <w:rPr>
          <w:rFonts w:ascii="Ebrima" w:eastAsia="Batang" w:hAnsi="Ebrima" w:cstheme="minorHAnsi"/>
          <w:color w:val="0070C0"/>
          <w:sz w:val="28"/>
          <w:szCs w:val="28"/>
        </w:rPr>
      </w:pPr>
      <w:bookmarkStart w:id="4" w:name="_Toc133088735"/>
      <w:r w:rsidRPr="0021609D">
        <w:rPr>
          <w:rFonts w:ascii="Ebrima" w:eastAsia="Batang" w:hAnsi="Ebrima" w:cstheme="minorHAnsi"/>
          <w:color w:val="0070C0"/>
          <w:sz w:val="28"/>
          <w:szCs w:val="28"/>
        </w:rPr>
        <w:lastRenderedPageBreak/>
        <w:t xml:space="preserve">4/ </w:t>
      </w:r>
      <w:r w:rsidR="009B5FA8">
        <w:rPr>
          <w:rFonts w:ascii="Ebrima" w:eastAsia="Batang" w:hAnsi="Ebrima" w:cstheme="minorHAnsi"/>
          <w:color w:val="0070C0"/>
          <w:sz w:val="28"/>
          <w:szCs w:val="28"/>
        </w:rPr>
        <w:t>Lo stalinismo in Russia</w:t>
      </w:r>
      <w:bookmarkEnd w:id="4"/>
    </w:p>
    <w:p w14:paraId="44EF0B3C" w14:textId="77777777" w:rsidR="009B5FA8" w:rsidRDefault="009B5FA8" w:rsidP="00BA029B">
      <w:pPr>
        <w:pStyle w:val="Titolo2"/>
        <w:spacing w:line="288" w:lineRule="auto"/>
        <w:jc w:val="left"/>
        <w:rPr>
          <w:rFonts w:ascii="Ebrima" w:eastAsia="Batang" w:hAnsi="Ebrima" w:cstheme="minorHAnsi"/>
          <w:color w:val="0070C0"/>
          <w:szCs w:val="18"/>
        </w:rPr>
      </w:pPr>
    </w:p>
    <w:p w14:paraId="0642F42E" w14:textId="77777777" w:rsidR="00B90C45" w:rsidRPr="0021609D" w:rsidRDefault="00B90C45" w:rsidP="00BA029B">
      <w:pPr>
        <w:pStyle w:val="Rientrocorpodeltesto"/>
        <w:spacing w:before="30" w:after="30" w:line="288" w:lineRule="auto"/>
        <w:ind w:left="0"/>
        <w:jc w:val="both"/>
        <w:rPr>
          <w:rFonts w:ascii="Ebrima" w:hAnsi="Ebrima"/>
        </w:rPr>
      </w:pPr>
    </w:p>
    <w:p w14:paraId="519E3298" w14:textId="52AF5CAC" w:rsidR="00B90C45" w:rsidRPr="00A84FB8" w:rsidRDefault="00A84FB8" w:rsidP="00BA029B">
      <w:pPr>
        <w:widowControl w:val="0"/>
        <w:spacing w:before="30" w:after="30" w:line="288" w:lineRule="auto"/>
        <w:ind w:left="1612"/>
        <w:jc w:val="both"/>
        <w:rPr>
          <w:rFonts w:ascii="Calibri Light" w:hAnsi="Calibri Light" w:cs="Calibri Light"/>
          <w:color w:val="002060"/>
        </w:rPr>
      </w:pPr>
      <w:r w:rsidRPr="00670D39">
        <w:rPr>
          <w:rFonts w:ascii="Calibri Light" w:hAnsi="Calibri Light" w:cs="Calibri Light"/>
          <w:b/>
          <w:bCs/>
          <w:color w:val="002060"/>
        </w:rPr>
        <w:t>SINTESI</w:t>
      </w:r>
    </w:p>
    <w:p w14:paraId="7ED17398" w14:textId="6BAEF832" w:rsidR="00A84FB8" w:rsidRDefault="00A84FB8" w:rsidP="00BA029B">
      <w:pPr>
        <w:pStyle w:val="Paragrafoelenco"/>
        <w:widowControl w:val="0"/>
        <w:numPr>
          <w:ilvl w:val="0"/>
          <w:numId w:val="1"/>
        </w:numPr>
        <w:tabs>
          <w:tab w:val="num" w:pos="1972"/>
        </w:tabs>
        <w:spacing w:before="30" w:after="30" w:line="288" w:lineRule="auto"/>
        <w:ind w:left="1972"/>
        <w:jc w:val="both"/>
        <w:rPr>
          <w:rFonts w:ascii="Calibri Light" w:hAnsi="Calibri Light" w:cs="Calibri Light"/>
          <w:color w:val="002060"/>
        </w:rPr>
      </w:pPr>
      <w:r>
        <w:rPr>
          <w:rFonts w:ascii="Calibri Light" w:hAnsi="Calibri Light" w:cs="Calibri Light"/>
          <w:color w:val="002060"/>
        </w:rPr>
        <w:t>L’Urss imbocca la strad</w:t>
      </w:r>
      <w:r w:rsidR="00235864">
        <w:rPr>
          <w:rFonts w:ascii="Calibri Light" w:hAnsi="Calibri Light" w:cs="Calibri Light"/>
          <w:color w:val="002060"/>
        </w:rPr>
        <w:t>a</w:t>
      </w:r>
      <w:r>
        <w:rPr>
          <w:rFonts w:ascii="Calibri Light" w:hAnsi="Calibri Light" w:cs="Calibri Light"/>
          <w:color w:val="002060"/>
        </w:rPr>
        <w:t xml:space="preserve"> dell’industrializzazione forzata per diventare una grande potenza e perché l’</w:t>
      </w:r>
      <w:r w:rsidRPr="00A84FB8">
        <w:rPr>
          <w:rFonts w:ascii="Calibri Light" w:hAnsi="Calibri Light" w:cs="Calibri Light"/>
          <w:color w:val="002060"/>
        </w:rPr>
        <w:t xml:space="preserve">industrializzazione </w:t>
      </w:r>
      <w:r>
        <w:rPr>
          <w:rFonts w:ascii="Calibri Light" w:hAnsi="Calibri Light" w:cs="Calibri Light"/>
          <w:color w:val="002060"/>
        </w:rPr>
        <w:t>viene vista come una t</w:t>
      </w:r>
      <w:r w:rsidRPr="00A84FB8">
        <w:rPr>
          <w:rFonts w:ascii="Calibri Light" w:hAnsi="Calibri Light" w:cs="Calibri Light"/>
          <w:color w:val="002060"/>
        </w:rPr>
        <w:t>appa della rivoluzione</w:t>
      </w:r>
    </w:p>
    <w:p w14:paraId="587F60C0" w14:textId="6472B850" w:rsidR="0085624B" w:rsidRDefault="0085624B" w:rsidP="00BA029B">
      <w:pPr>
        <w:pStyle w:val="Paragrafoelenco"/>
        <w:widowControl w:val="0"/>
        <w:numPr>
          <w:ilvl w:val="0"/>
          <w:numId w:val="1"/>
        </w:numPr>
        <w:tabs>
          <w:tab w:val="num" w:pos="3040"/>
        </w:tabs>
        <w:spacing w:before="30" w:after="30" w:line="288" w:lineRule="auto"/>
        <w:ind w:left="3040"/>
        <w:jc w:val="both"/>
        <w:rPr>
          <w:rFonts w:ascii="Calibri Light" w:hAnsi="Calibri Light" w:cs="Calibri Light"/>
          <w:color w:val="002060"/>
        </w:rPr>
      </w:pPr>
      <w:r>
        <w:rPr>
          <w:rFonts w:ascii="Calibri Light" w:hAnsi="Calibri Light" w:cs="Calibri Light"/>
          <w:color w:val="002060"/>
        </w:rPr>
        <w:t>deportazione dei kulaki</w:t>
      </w:r>
    </w:p>
    <w:p w14:paraId="01F8C8E2" w14:textId="7CC96FBB" w:rsidR="0085624B" w:rsidRDefault="0085624B" w:rsidP="00BA029B">
      <w:pPr>
        <w:pStyle w:val="Paragrafoelenco"/>
        <w:widowControl w:val="0"/>
        <w:numPr>
          <w:ilvl w:val="0"/>
          <w:numId w:val="1"/>
        </w:numPr>
        <w:tabs>
          <w:tab w:val="num" w:pos="3040"/>
        </w:tabs>
        <w:spacing w:before="30" w:after="30" w:line="288" w:lineRule="auto"/>
        <w:ind w:left="3040"/>
        <w:jc w:val="both"/>
        <w:rPr>
          <w:rFonts w:ascii="Calibri Light" w:hAnsi="Calibri Light" w:cs="Calibri Light"/>
          <w:color w:val="002060"/>
        </w:rPr>
      </w:pPr>
      <w:r>
        <w:rPr>
          <w:rFonts w:ascii="Calibri Light" w:hAnsi="Calibri Light" w:cs="Calibri Light"/>
          <w:color w:val="002060"/>
        </w:rPr>
        <w:t>piani quinquennali</w:t>
      </w:r>
    </w:p>
    <w:p w14:paraId="3DB6410D" w14:textId="29EEBA90" w:rsidR="0085624B" w:rsidRPr="00A84FB8" w:rsidRDefault="0085624B" w:rsidP="00BA029B">
      <w:pPr>
        <w:pStyle w:val="Paragrafoelenco"/>
        <w:widowControl w:val="0"/>
        <w:numPr>
          <w:ilvl w:val="0"/>
          <w:numId w:val="1"/>
        </w:numPr>
        <w:tabs>
          <w:tab w:val="num" w:pos="3040"/>
        </w:tabs>
        <w:spacing w:before="30" w:after="30" w:line="288" w:lineRule="auto"/>
        <w:ind w:left="3040"/>
        <w:jc w:val="both"/>
        <w:rPr>
          <w:rFonts w:ascii="Calibri Light" w:hAnsi="Calibri Light" w:cs="Calibri Light"/>
          <w:color w:val="002060"/>
        </w:rPr>
      </w:pPr>
      <w:r>
        <w:rPr>
          <w:rFonts w:ascii="Calibri Light" w:hAnsi="Calibri Light" w:cs="Calibri Light"/>
          <w:color w:val="002060"/>
        </w:rPr>
        <w:t>stacanovismo</w:t>
      </w:r>
    </w:p>
    <w:p w14:paraId="42137630" w14:textId="18D21E35" w:rsidR="00A84FB8" w:rsidRDefault="00A84FB8" w:rsidP="00BA029B">
      <w:pPr>
        <w:pStyle w:val="Paragrafoelenco"/>
        <w:widowControl w:val="0"/>
        <w:numPr>
          <w:ilvl w:val="0"/>
          <w:numId w:val="1"/>
        </w:numPr>
        <w:tabs>
          <w:tab w:val="num" w:pos="1972"/>
        </w:tabs>
        <w:spacing w:before="30" w:after="30" w:line="288" w:lineRule="auto"/>
        <w:ind w:left="1972"/>
        <w:jc w:val="both"/>
        <w:rPr>
          <w:rFonts w:ascii="Calibri Light" w:hAnsi="Calibri Light" w:cs="Calibri Light"/>
          <w:color w:val="002060"/>
        </w:rPr>
      </w:pPr>
      <w:r>
        <w:rPr>
          <w:rFonts w:ascii="Calibri Light" w:hAnsi="Calibri Light" w:cs="Calibri Light"/>
          <w:color w:val="002060"/>
        </w:rPr>
        <w:t>In questo contesto, il potere di Stalin diventa illimitato e l’URSS diventa una dittatura: l</w:t>
      </w:r>
      <w:r w:rsidRPr="00A84FB8">
        <w:rPr>
          <w:rFonts w:ascii="Calibri Light" w:hAnsi="Calibri Light" w:cs="Calibri Light"/>
          <w:color w:val="002060"/>
        </w:rPr>
        <w:t>o stalinismo (1928-1953)</w:t>
      </w:r>
    </w:p>
    <w:p w14:paraId="4FDD84BC" w14:textId="3E9689D2" w:rsidR="0085624B" w:rsidRDefault="0085624B" w:rsidP="00BA029B">
      <w:pPr>
        <w:pStyle w:val="Paragrafoelenco"/>
        <w:widowControl w:val="0"/>
        <w:numPr>
          <w:ilvl w:val="0"/>
          <w:numId w:val="1"/>
        </w:numPr>
        <w:tabs>
          <w:tab w:val="num" w:pos="3040"/>
        </w:tabs>
        <w:spacing w:before="30" w:after="30" w:line="288" w:lineRule="auto"/>
        <w:ind w:left="3040"/>
        <w:jc w:val="both"/>
        <w:rPr>
          <w:rFonts w:ascii="Calibri Light" w:hAnsi="Calibri Light" w:cs="Calibri Light"/>
          <w:color w:val="002060"/>
        </w:rPr>
      </w:pPr>
      <w:r>
        <w:rPr>
          <w:rFonts w:ascii="Calibri Light" w:hAnsi="Calibri Light" w:cs="Calibri Light"/>
          <w:color w:val="002060"/>
        </w:rPr>
        <w:t>culto della personalità</w:t>
      </w:r>
    </w:p>
    <w:p w14:paraId="44D34212" w14:textId="040AE117" w:rsidR="0085624B" w:rsidRPr="00A84FB8" w:rsidRDefault="0085624B" w:rsidP="00BA029B">
      <w:pPr>
        <w:pStyle w:val="Paragrafoelenco"/>
        <w:widowControl w:val="0"/>
        <w:numPr>
          <w:ilvl w:val="0"/>
          <w:numId w:val="1"/>
        </w:numPr>
        <w:tabs>
          <w:tab w:val="num" w:pos="3040"/>
        </w:tabs>
        <w:spacing w:before="30" w:after="30" w:line="288" w:lineRule="auto"/>
        <w:ind w:left="3040"/>
        <w:jc w:val="both"/>
        <w:rPr>
          <w:rFonts w:ascii="Calibri Light" w:hAnsi="Calibri Light" w:cs="Calibri Light"/>
          <w:color w:val="002060"/>
        </w:rPr>
      </w:pPr>
      <w:r>
        <w:rPr>
          <w:rFonts w:ascii="Calibri Light" w:hAnsi="Calibri Light" w:cs="Calibri Light"/>
          <w:color w:val="002060"/>
        </w:rPr>
        <w:t xml:space="preserve">repressione e censura </w:t>
      </w:r>
    </w:p>
    <w:p w14:paraId="010C1422" w14:textId="3069E023" w:rsidR="00A84FB8" w:rsidRDefault="00A84FB8" w:rsidP="00BA029B">
      <w:pPr>
        <w:pStyle w:val="Paragrafoelenco"/>
        <w:widowControl w:val="0"/>
        <w:numPr>
          <w:ilvl w:val="0"/>
          <w:numId w:val="1"/>
        </w:numPr>
        <w:tabs>
          <w:tab w:val="num" w:pos="1972"/>
        </w:tabs>
        <w:spacing w:before="30" w:after="30" w:line="288" w:lineRule="auto"/>
        <w:ind w:left="1972"/>
        <w:jc w:val="both"/>
        <w:rPr>
          <w:rFonts w:ascii="Calibri Light" w:hAnsi="Calibri Light" w:cs="Calibri Light"/>
          <w:color w:val="002060"/>
        </w:rPr>
      </w:pPr>
      <w:r w:rsidRPr="00A84FB8">
        <w:rPr>
          <w:rFonts w:ascii="Calibri Light" w:hAnsi="Calibri Light" w:cs="Calibri Light"/>
          <w:color w:val="002060"/>
        </w:rPr>
        <w:t>Come è potuto avvenire che una rivoluzione tanto idealistica si sia trasformata in una dittatura?</w:t>
      </w:r>
    </w:p>
    <w:p w14:paraId="418F8358" w14:textId="45CA0EC3" w:rsidR="00C24357" w:rsidRDefault="00235864" w:rsidP="00BA029B">
      <w:pPr>
        <w:pStyle w:val="Paragrafoelenco"/>
        <w:widowControl w:val="0"/>
        <w:numPr>
          <w:ilvl w:val="0"/>
          <w:numId w:val="1"/>
        </w:numPr>
        <w:tabs>
          <w:tab w:val="num" w:pos="3040"/>
        </w:tabs>
        <w:spacing w:before="30" w:after="30" w:line="288" w:lineRule="auto"/>
        <w:ind w:left="3040"/>
        <w:jc w:val="both"/>
        <w:rPr>
          <w:rFonts w:ascii="Calibri Light" w:hAnsi="Calibri Light" w:cs="Calibri Light"/>
          <w:color w:val="002060"/>
        </w:rPr>
      </w:pPr>
      <w:r>
        <w:rPr>
          <w:rFonts w:ascii="Calibri Light" w:hAnsi="Calibri Light" w:cs="Calibri Light"/>
          <w:color w:val="002060"/>
        </w:rPr>
        <w:t>1.</w:t>
      </w:r>
      <w:r w:rsidR="00C24357">
        <w:rPr>
          <w:rFonts w:ascii="Calibri Light" w:hAnsi="Calibri Light" w:cs="Calibri Light"/>
          <w:color w:val="002060"/>
        </w:rPr>
        <w:t xml:space="preserve"> successo di Stalin</w:t>
      </w:r>
      <w:r w:rsidR="005F24CB">
        <w:rPr>
          <w:rFonts w:ascii="Calibri Light" w:hAnsi="Calibri Light" w:cs="Calibri Light"/>
          <w:color w:val="002060"/>
        </w:rPr>
        <w:t xml:space="preserve">: </w:t>
      </w:r>
      <w:r w:rsidR="00C24357">
        <w:rPr>
          <w:rFonts w:ascii="Calibri Light" w:hAnsi="Calibri Light" w:cs="Calibri Light"/>
          <w:color w:val="002060"/>
        </w:rPr>
        <w:t xml:space="preserve">culto della personalità e repressione delle critiche </w:t>
      </w:r>
    </w:p>
    <w:p w14:paraId="64CED260" w14:textId="3B1802CA" w:rsidR="0085624B" w:rsidRDefault="00C24357" w:rsidP="00BA029B">
      <w:pPr>
        <w:pStyle w:val="Paragrafoelenco"/>
        <w:widowControl w:val="0"/>
        <w:numPr>
          <w:ilvl w:val="0"/>
          <w:numId w:val="1"/>
        </w:numPr>
        <w:tabs>
          <w:tab w:val="num" w:pos="3040"/>
        </w:tabs>
        <w:spacing w:before="30" w:after="30" w:line="288" w:lineRule="auto"/>
        <w:ind w:left="3040"/>
        <w:jc w:val="both"/>
        <w:rPr>
          <w:rFonts w:ascii="Calibri Light" w:hAnsi="Calibri Light" w:cs="Calibri Light"/>
          <w:color w:val="002060"/>
        </w:rPr>
      </w:pPr>
      <w:r>
        <w:rPr>
          <w:rFonts w:ascii="Calibri Light" w:hAnsi="Calibri Light" w:cs="Calibri Light"/>
          <w:color w:val="002060"/>
        </w:rPr>
        <w:t xml:space="preserve">2. </w:t>
      </w:r>
      <w:r w:rsidR="0085624B">
        <w:rPr>
          <w:rFonts w:ascii="Calibri Light" w:hAnsi="Calibri Light" w:cs="Calibri Light"/>
          <w:color w:val="002060"/>
        </w:rPr>
        <w:t>condizioni favorevoli dovute alla tradizione centralista degli zar</w:t>
      </w:r>
    </w:p>
    <w:p w14:paraId="479A838A" w14:textId="7E092D3D" w:rsidR="0085624B" w:rsidRDefault="00C24357" w:rsidP="00BA029B">
      <w:pPr>
        <w:pStyle w:val="Paragrafoelenco"/>
        <w:widowControl w:val="0"/>
        <w:numPr>
          <w:ilvl w:val="0"/>
          <w:numId w:val="1"/>
        </w:numPr>
        <w:tabs>
          <w:tab w:val="num" w:pos="3040"/>
        </w:tabs>
        <w:spacing w:before="30" w:after="30" w:line="288" w:lineRule="auto"/>
        <w:ind w:left="3040"/>
        <w:jc w:val="both"/>
        <w:rPr>
          <w:rFonts w:ascii="Calibri Light" w:hAnsi="Calibri Light" w:cs="Calibri Light"/>
          <w:color w:val="002060"/>
        </w:rPr>
      </w:pPr>
      <w:r>
        <w:rPr>
          <w:rFonts w:ascii="Calibri Light" w:hAnsi="Calibri Light" w:cs="Calibri Light"/>
          <w:color w:val="002060"/>
        </w:rPr>
        <w:t>3</w:t>
      </w:r>
      <w:r w:rsidR="008321D5">
        <w:rPr>
          <w:rFonts w:ascii="Calibri Light" w:hAnsi="Calibri Light" w:cs="Calibri Light"/>
          <w:color w:val="002060"/>
        </w:rPr>
        <w:t>.</w:t>
      </w:r>
      <w:r w:rsidR="00235864">
        <w:rPr>
          <w:rFonts w:ascii="Calibri Light" w:hAnsi="Calibri Light" w:cs="Calibri Light"/>
          <w:color w:val="002060"/>
        </w:rPr>
        <w:t xml:space="preserve"> </w:t>
      </w:r>
      <w:r w:rsidR="0085624B">
        <w:rPr>
          <w:rFonts w:ascii="Calibri Light" w:hAnsi="Calibri Light" w:cs="Calibri Light"/>
          <w:color w:val="002060"/>
        </w:rPr>
        <w:t>dispotismo industriale</w:t>
      </w:r>
    </w:p>
    <w:p w14:paraId="6CA40154" w14:textId="07560848" w:rsidR="0085624B" w:rsidRDefault="00C24357" w:rsidP="00BA029B">
      <w:pPr>
        <w:pStyle w:val="Paragrafoelenco"/>
        <w:widowControl w:val="0"/>
        <w:numPr>
          <w:ilvl w:val="0"/>
          <w:numId w:val="1"/>
        </w:numPr>
        <w:tabs>
          <w:tab w:val="num" w:pos="3040"/>
        </w:tabs>
        <w:spacing w:before="30" w:after="30" w:line="288" w:lineRule="auto"/>
        <w:ind w:left="3040"/>
        <w:jc w:val="both"/>
        <w:rPr>
          <w:rFonts w:ascii="Calibri Light" w:hAnsi="Calibri Light" w:cs="Calibri Light"/>
          <w:color w:val="002060"/>
        </w:rPr>
      </w:pPr>
      <w:r>
        <w:rPr>
          <w:rFonts w:ascii="Calibri Light" w:hAnsi="Calibri Light" w:cs="Calibri Light"/>
          <w:color w:val="002060"/>
        </w:rPr>
        <w:t>4</w:t>
      </w:r>
      <w:r w:rsidR="00235864">
        <w:rPr>
          <w:rFonts w:ascii="Calibri Light" w:hAnsi="Calibri Light" w:cs="Calibri Light"/>
          <w:color w:val="002060"/>
        </w:rPr>
        <w:t xml:space="preserve">. </w:t>
      </w:r>
      <w:r w:rsidR="0085624B">
        <w:rPr>
          <w:rFonts w:ascii="Calibri Light" w:hAnsi="Calibri Light" w:cs="Calibri Light"/>
          <w:color w:val="002060"/>
        </w:rPr>
        <w:t>violenza già usata nelle fasi precedenti della rivoluzione</w:t>
      </w:r>
    </w:p>
    <w:p w14:paraId="6BCF256F" w14:textId="2CFAB1AC" w:rsidR="0085624B" w:rsidRDefault="00C24357" w:rsidP="00BA029B">
      <w:pPr>
        <w:pStyle w:val="Paragrafoelenco"/>
        <w:widowControl w:val="0"/>
        <w:numPr>
          <w:ilvl w:val="0"/>
          <w:numId w:val="1"/>
        </w:numPr>
        <w:tabs>
          <w:tab w:val="num" w:pos="3040"/>
        </w:tabs>
        <w:spacing w:before="30" w:after="30" w:line="288" w:lineRule="auto"/>
        <w:ind w:left="3040"/>
        <w:jc w:val="both"/>
        <w:rPr>
          <w:rFonts w:ascii="Calibri Light" w:hAnsi="Calibri Light" w:cs="Calibri Light"/>
          <w:color w:val="002060"/>
        </w:rPr>
      </w:pPr>
      <w:r>
        <w:rPr>
          <w:rFonts w:ascii="Calibri Light" w:hAnsi="Calibri Light" w:cs="Calibri Light"/>
          <w:color w:val="002060"/>
        </w:rPr>
        <w:t>5</w:t>
      </w:r>
      <w:r w:rsidR="00235864">
        <w:rPr>
          <w:rFonts w:ascii="Calibri Light" w:hAnsi="Calibri Light" w:cs="Calibri Light"/>
          <w:color w:val="002060"/>
        </w:rPr>
        <w:t>.</w:t>
      </w:r>
      <w:r w:rsidR="008321D5">
        <w:rPr>
          <w:rFonts w:ascii="Calibri Light" w:hAnsi="Calibri Light" w:cs="Calibri Light"/>
          <w:color w:val="002060"/>
        </w:rPr>
        <w:t xml:space="preserve"> </w:t>
      </w:r>
      <w:r w:rsidR="0085624B">
        <w:rPr>
          <w:rFonts w:ascii="Calibri Light" w:hAnsi="Calibri Light" w:cs="Calibri Light"/>
          <w:color w:val="002060"/>
        </w:rPr>
        <w:t>deviazione a destra della rivoluzione, come con Napoleone</w:t>
      </w:r>
    </w:p>
    <w:p w14:paraId="68C85BB4" w14:textId="26FC0AFE" w:rsidR="0085624B" w:rsidRPr="00A84FB8" w:rsidRDefault="00C24357" w:rsidP="00BA029B">
      <w:pPr>
        <w:pStyle w:val="Paragrafoelenco"/>
        <w:widowControl w:val="0"/>
        <w:numPr>
          <w:ilvl w:val="0"/>
          <w:numId w:val="1"/>
        </w:numPr>
        <w:tabs>
          <w:tab w:val="num" w:pos="3040"/>
        </w:tabs>
        <w:spacing w:before="30" w:after="30" w:line="288" w:lineRule="auto"/>
        <w:ind w:left="3040"/>
        <w:jc w:val="both"/>
        <w:rPr>
          <w:rFonts w:ascii="Calibri Light" w:hAnsi="Calibri Light" w:cs="Calibri Light"/>
          <w:color w:val="002060"/>
        </w:rPr>
      </w:pPr>
      <w:r>
        <w:rPr>
          <w:rFonts w:ascii="Calibri Light" w:hAnsi="Calibri Light" w:cs="Calibri Light"/>
          <w:color w:val="002060"/>
        </w:rPr>
        <w:t>6</w:t>
      </w:r>
      <w:r w:rsidR="00235864">
        <w:rPr>
          <w:rFonts w:ascii="Calibri Light" w:hAnsi="Calibri Light" w:cs="Calibri Light"/>
          <w:color w:val="002060"/>
        </w:rPr>
        <w:t xml:space="preserve">. </w:t>
      </w:r>
      <w:r w:rsidR="0085624B">
        <w:rPr>
          <w:rFonts w:ascii="Calibri Light" w:hAnsi="Calibri Light" w:cs="Calibri Light"/>
          <w:color w:val="002060"/>
        </w:rPr>
        <w:t>repressione e spietatezza</w:t>
      </w:r>
    </w:p>
    <w:p w14:paraId="13D34ECB" w14:textId="06DAD6F0" w:rsidR="00A84FB8" w:rsidRDefault="00A84FB8" w:rsidP="00BA029B">
      <w:pPr>
        <w:pStyle w:val="Paragrafoelenco"/>
        <w:widowControl w:val="0"/>
        <w:numPr>
          <w:ilvl w:val="0"/>
          <w:numId w:val="1"/>
        </w:numPr>
        <w:tabs>
          <w:tab w:val="num" w:pos="1972"/>
        </w:tabs>
        <w:spacing w:before="30" w:after="30" w:line="288" w:lineRule="auto"/>
        <w:ind w:left="1972"/>
        <w:jc w:val="both"/>
        <w:rPr>
          <w:rFonts w:ascii="Calibri Light" w:hAnsi="Calibri Light" w:cs="Calibri Light"/>
          <w:color w:val="002060"/>
        </w:rPr>
      </w:pPr>
      <w:r w:rsidRPr="00A84FB8">
        <w:rPr>
          <w:rFonts w:ascii="Calibri Light" w:hAnsi="Calibri Light" w:cs="Calibri Light"/>
          <w:color w:val="002060"/>
        </w:rPr>
        <w:t>Come si spiega il silenzio dei Paesi occidentali sulle efferatezze dello stalinismo?</w:t>
      </w:r>
    </w:p>
    <w:p w14:paraId="14746EBC" w14:textId="7828C07E" w:rsidR="0085624B" w:rsidRDefault="00235864" w:rsidP="00BA029B">
      <w:pPr>
        <w:pStyle w:val="Paragrafoelenco"/>
        <w:widowControl w:val="0"/>
        <w:numPr>
          <w:ilvl w:val="0"/>
          <w:numId w:val="1"/>
        </w:numPr>
        <w:tabs>
          <w:tab w:val="num" w:pos="3040"/>
        </w:tabs>
        <w:spacing w:before="30" w:after="30" w:line="288" w:lineRule="auto"/>
        <w:ind w:left="3040"/>
        <w:jc w:val="both"/>
        <w:rPr>
          <w:rFonts w:ascii="Calibri Light" w:hAnsi="Calibri Light" w:cs="Calibri Light"/>
          <w:color w:val="002060"/>
        </w:rPr>
      </w:pPr>
      <w:r>
        <w:rPr>
          <w:rFonts w:ascii="Calibri Light" w:hAnsi="Calibri Light" w:cs="Calibri Light"/>
          <w:color w:val="002060"/>
        </w:rPr>
        <w:t xml:space="preserve">1. </w:t>
      </w:r>
      <w:r w:rsidR="0085624B">
        <w:rPr>
          <w:rFonts w:ascii="Calibri Light" w:hAnsi="Calibri Light" w:cs="Calibri Light"/>
          <w:color w:val="002060"/>
        </w:rPr>
        <w:t>carenza di informazioni</w:t>
      </w:r>
    </w:p>
    <w:p w14:paraId="5F8CDA78" w14:textId="1090BA0F" w:rsidR="0085624B" w:rsidRDefault="00235864" w:rsidP="00BA029B">
      <w:pPr>
        <w:pStyle w:val="Paragrafoelenco"/>
        <w:widowControl w:val="0"/>
        <w:numPr>
          <w:ilvl w:val="0"/>
          <w:numId w:val="1"/>
        </w:numPr>
        <w:tabs>
          <w:tab w:val="num" w:pos="3040"/>
        </w:tabs>
        <w:spacing w:before="30" w:after="30" w:line="288" w:lineRule="auto"/>
        <w:ind w:left="3040"/>
        <w:jc w:val="both"/>
        <w:rPr>
          <w:rFonts w:ascii="Calibri Light" w:hAnsi="Calibri Light" w:cs="Calibri Light"/>
          <w:color w:val="002060"/>
        </w:rPr>
      </w:pPr>
      <w:r>
        <w:rPr>
          <w:rFonts w:ascii="Calibri Light" w:hAnsi="Calibri Light" w:cs="Calibri Light"/>
          <w:color w:val="002060"/>
        </w:rPr>
        <w:t xml:space="preserve">2. </w:t>
      </w:r>
      <w:r w:rsidR="0085624B">
        <w:rPr>
          <w:rFonts w:ascii="Calibri Light" w:hAnsi="Calibri Light" w:cs="Calibri Light"/>
          <w:color w:val="002060"/>
        </w:rPr>
        <w:t>una certa dose di violenza è giustificata in una rivoluzione</w:t>
      </w:r>
    </w:p>
    <w:p w14:paraId="358A0189" w14:textId="2BF70E2C" w:rsidR="0085624B" w:rsidRDefault="00235864" w:rsidP="00BA029B">
      <w:pPr>
        <w:pStyle w:val="Paragrafoelenco"/>
        <w:widowControl w:val="0"/>
        <w:numPr>
          <w:ilvl w:val="0"/>
          <w:numId w:val="1"/>
        </w:numPr>
        <w:tabs>
          <w:tab w:val="num" w:pos="3040"/>
        </w:tabs>
        <w:spacing w:before="30" w:after="30" w:line="288" w:lineRule="auto"/>
        <w:ind w:left="3040"/>
        <w:jc w:val="both"/>
        <w:rPr>
          <w:rFonts w:ascii="Calibri Light" w:hAnsi="Calibri Light" w:cs="Calibri Light"/>
          <w:color w:val="002060"/>
        </w:rPr>
      </w:pPr>
      <w:r>
        <w:rPr>
          <w:rFonts w:ascii="Calibri Light" w:hAnsi="Calibri Light" w:cs="Calibri Light"/>
          <w:color w:val="002060"/>
        </w:rPr>
        <w:t xml:space="preserve">3. </w:t>
      </w:r>
      <w:r w:rsidR="0085624B">
        <w:rPr>
          <w:rFonts w:ascii="Calibri Light" w:hAnsi="Calibri Light" w:cs="Calibri Light"/>
          <w:color w:val="002060"/>
        </w:rPr>
        <w:t>silenzio sulle violenze perché il contributo dell’Urss era necessario contro il fascismo</w:t>
      </w:r>
    </w:p>
    <w:p w14:paraId="11837C63" w14:textId="0C6DF34E" w:rsidR="00A84FB8" w:rsidRPr="00A84FB8" w:rsidRDefault="00A84FB8" w:rsidP="00BA029B">
      <w:pPr>
        <w:pStyle w:val="Paragrafoelenco"/>
        <w:widowControl w:val="0"/>
        <w:numPr>
          <w:ilvl w:val="0"/>
          <w:numId w:val="1"/>
        </w:numPr>
        <w:tabs>
          <w:tab w:val="num" w:pos="1972"/>
        </w:tabs>
        <w:spacing w:before="30" w:after="30" w:line="288" w:lineRule="auto"/>
        <w:ind w:left="1972"/>
        <w:jc w:val="both"/>
        <w:rPr>
          <w:rFonts w:ascii="Calibri Light" w:hAnsi="Calibri Light" w:cs="Calibri Light"/>
          <w:color w:val="002060"/>
        </w:rPr>
      </w:pPr>
      <w:r w:rsidRPr="00A84FB8">
        <w:rPr>
          <w:rFonts w:ascii="Calibri Light" w:hAnsi="Calibri Light" w:cs="Calibri Light"/>
          <w:color w:val="002060"/>
        </w:rPr>
        <w:t>La 1^</w:t>
      </w:r>
      <w:r w:rsidR="00404D2C">
        <w:rPr>
          <w:rFonts w:ascii="Calibri Light" w:hAnsi="Calibri Light" w:cs="Calibri Light"/>
          <w:color w:val="002060"/>
        </w:rPr>
        <w:t xml:space="preserve"> </w:t>
      </w:r>
      <w:r w:rsidRPr="00A84FB8">
        <w:rPr>
          <w:rFonts w:ascii="Calibri Light" w:hAnsi="Calibri Light" w:cs="Calibri Light"/>
          <w:color w:val="002060"/>
        </w:rPr>
        <w:t>svolta nella politica estera dell’URSS: dall’avversione alle potenze occidentali all’alleanza con loro</w:t>
      </w:r>
      <w:r w:rsidR="0085624B">
        <w:rPr>
          <w:rFonts w:ascii="Calibri Light" w:hAnsi="Calibri Light" w:cs="Calibri Light"/>
          <w:color w:val="002060"/>
        </w:rPr>
        <w:t xml:space="preserve"> (che bloccano Hitler con il Fronte di Stresa)</w:t>
      </w:r>
      <w:r w:rsidRPr="00A84FB8">
        <w:rPr>
          <w:rFonts w:ascii="Calibri Light" w:hAnsi="Calibri Light" w:cs="Calibri Light"/>
          <w:color w:val="002060"/>
        </w:rPr>
        <w:t>, per paura di Hitler</w:t>
      </w:r>
    </w:p>
    <w:p w14:paraId="1931EAD2" w14:textId="39BB1CC2" w:rsidR="00A84FB8" w:rsidRPr="00A84FB8" w:rsidRDefault="00A84FB8" w:rsidP="00BA029B">
      <w:pPr>
        <w:pStyle w:val="Paragrafoelenco"/>
        <w:widowControl w:val="0"/>
        <w:numPr>
          <w:ilvl w:val="0"/>
          <w:numId w:val="1"/>
        </w:numPr>
        <w:tabs>
          <w:tab w:val="num" w:pos="1972"/>
        </w:tabs>
        <w:spacing w:before="30" w:after="30" w:line="288" w:lineRule="auto"/>
        <w:ind w:left="1972"/>
        <w:jc w:val="both"/>
        <w:rPr>
          <w:rFonts w:ascii="Calibri Light" w:hAnsi="Calibri Light" w:cs="Calibri Light"/>
          <w:color w:val="002060"/>
        </w:rPr>
      </w:pPr>
      <w:r w:rsidRPr="00A84FB8">
        <w:rPr>
          <w:rFonts w:ascii="Calibri Light" w:hAnsi="Calibri Light" w:cs="Calibri Light"/>
          <w:color w:val="002060"/>
        </w:rPr>
        <w:t>La nascita dei Fronti popolari e la guerra civile spagnola</w:t>
      </w:r>
    </w:p>
    <w:p w14:paraId="70566EC2" w14:textId="6138BCE8" w:rsidR="00A84FB8" w:rsidRPr="00A84FB8" w:rsidRDefault="00A84FB8" w:rsidP="00BA029B">
      <w:pPr>
        <w:pStyle w:val="Paragrafoelenco"/>
        <w:widowControl w:val="0"/>
        <w:numPr>
          <w:ilvl w:val="0"/>
          <w:numId w:val="1"/>
        </w:numPr>
        <w:tabs>
          <w:tab w:val="num" w:pos="1972"/>
        </w:tabs>
        <w:spacing w:before="30" w:after="30" w:line="288" w:lineRule="auto"/>
        <w:ind w:left="1972"/>
        <w:jc w:val="both"/>
        <w:rPr>
          <w:rFonts w:ascii="Calibri Light" w:hAnsi="Calibri Light" w:cs="Calibri Light"/>
          <w:color w:val="002060"/>
        </w:rPr>
      </w:pPr>
      <w:r w:rsidRPr="00A84FB8">
        <w:rPr>
          <w:rFonts w:ascii="Calibri Light" w:hAnsi="Calibri Light" w:cs="Calibri Light"/>
          <w:color w:val="002060"/>
        </w:rPr>
        <w:t>La 2^</w:t>
      </w:r>
      <w:r w:rsidR="00404D2C">
        <w:rPr>
          <w:rFonts w:ascii="Calibri Light" w:hAnsi="Calibri Light" w:cs="Calibri Light"/>
          <w:color w:val="002060"/>
        </w:rPr>
        <w:t xml:space="preserve"> </w:t>
      </w:r>
      <w:r w:rsidRPr="00A84FB8">
        <w:rPr>
          <w:rFonts w:ascii="Calibri Light" w:hAnsi="Calibri Light" w:cs="Calibri Light"/>
          <w:color w:val="002060"/>
        </w:rPr>
        <w:t>svolta dell’URSS dovuta alla polit</w:t>
      </w:r>
      <w:r w:rsidR="0085624B">
        <w:rPr>
          <w:rFonts w:ascii="Calibri Light" w:hAnsi="Calibri Light" w:cs="Calibri Light"/>
          <w:color w:val="002060"/>
        </w:rPr>
        <w:t>i</w:t>
      </w:r>
      <w:r w:rsidRPr="00A84FB8">
        <w:rPr>
          <w:rFonts w:ascii="Calibri Light" w:hAnsi="Calibri Light" w:cs="Calibri Light"/>
          <w:color w:val="002060"/>
        </w:rPr>
        <w:t>ca dell’</w:t>
      </w:r>
      <w:r w:rsidRPr="00A84FB8">
        <w:rPr>
          <w:rFonts w:ascii="Calibri Light" w:hAnsi="Calibri Light" w:cs="Calibri Light"/>
          <w:i/>
          <w:iCs/>
          <w:color w:val="002060"/>
        </w:rPr>
        <w:t>appeasement</w:t>
      </w:r>
      <w:r w:rsidR="0085624B">
        <w:rPr>
          <w:rFonts w:ascii="Calibri Light" w:hAnsi="Calibri Light" w:cs="Calibri Light"/>
          <w:color w:val="002060"/>
        </w:rPr>
        <w:t>:</w:t>
      </w:r>
      <w:r w:rsidR="00B720E5">
        <w:rPr>
          <w:rFonts w:ascii="Calibri Light" w:hAnsi="Calibri Light" w:cs="Calibri Light"/>
          <w:color w:val="002060"/>
        </w:rPr>
        <w:t xml:space="preserve"> la</w:t>
      </w:r>
      <w:r w:rsidR="0085624B">
        <w:rPr>
          <w:rFonts w:ascii="Calibri Light" w:hAnsi="Calibri Light" w:cs="Calibri Light"/>
          <w:color w:val="002060"/>
        </w:rPr>
        <w:t xml:space="preserve"> conferenza di Monaco e l’annessione dei Sudeti da parte di </w:t>
      </w:r>
      <w:r w:rsidRPr="00A84FB8">
        <w:rPr>
          <w:rFonts w:ascii="Calibri Light" w:hAnsi="Calibri Light" w:cs="Calibri Light"/>
          <w:color w:val="002060"/>
        </w:rPr>
        <w:t>Hitler</w:t>
      </w:r>
      <w:r w:rsidR="00B720E5">
        <w:rPr>
          <w:rFonts w:ascii="Calibri Light" w:hAnsi="Calibri Light" w:cs="Calibri Light"/>
          <w:color w:val="002060"/>
        </w:rPr>
        <w:t>; il patto Hitler-Stalin.</w:t>
      </w:r>
    </w:p>
    <w:p w14:paraId="4FFED282" w14:textId="77777777" w:rsidR="00A84FB8" w:rsidRDefault="00A84FB8" w:rsidP="00BA029B">
      <w:pPr>
        <w:pStyle w:val="Rientrocorpodeltesto"/>
        <w:spacing w:before="30" w:after="30" w:line="288" w:lineRule="auto"/>
        <w:ind w:left="0"/>
        <w:jc w:val="both"/>
        <w:rPr>
          <w:rFonts w:ascii="Ebrima" w:hAnsi="Ebrima" w:cstheme="minorHAnsi"/>
          <w:sz w:val="22"/>
          <w:szCs w:val="22"/>
        </w:rPr>
      </w:pPr>
    </w:p>
    <w:p w14:paraId="76165362" w14:textId="77777777" w:rsidR="00235864" w:rsidRDefault="00235864" w:rsidP="00BA029B">
      <w:pPr>
        <w:pStyle w:val="Rientrocorpodeltesto"/>
        <w:spacing w:before="30" w:after="30" w:line="288" w:lineRule="auto"/>
        <w:ind w:left="0"/>
        <w:jc w:val="both"/>
        <w:rPr>
          <w:rFonts w:ascii="Ebrima" w:hAnsi="Ebrima" w:cstheme="minorHAnsi"/>
          <w:sz w:val="22"/>
          <w:szCs w:val="22"/>
        </w:rPr>
      </w:pPr>
    </w:p>
    <w:p w14:paraId="721C4C8E" w14:textId="0830F421" w:rsidR="00B90C45" w:rsidRPr="00FF221F" w:rsidRDefault="00A512AF" w:rsidP="00BA029B">
      <w:pPr>
        <w:pStyle w:val="Rientrocorpodeltesto"/>
        <w:spacing w:before="30" w:after="30" w:line="288" w:lineRule="auto"/>
        <w:ind w:left="0"/>
        <w:jc w:val="both"/>
        <w:rPr>
          <w:rFonts w:ascii="Ebrima" w:hAnsi="Ebrima" w:cstheme="minorHAnsi"/>
          <w:sz w:val="20"/>
        </w:rPr>
      </w:pPr>
      <w:r>
        <w:rPr>
          <w:rFonts w:ascii="Ebrima" w:hAnsi="Ebrima" w:cstheme="minorHAnsi"/>
          <w:b/>
          <w:color w:val="FF0000"/>
          <w:sz w:val="20"/>
        </w:rPr>
        <w:t>Anche l’Unione sovietica imbocca la strada della dittatura</w:t>
      </w:r>
      <w:r w:rsidR="00670162">
        <w:rPr>
          <w:rFonts w:ascii="Ebrima" w:hAnsi="Ebrima" w:cstheme="minorHAnsi"/>
          <w:sz w:val="20"/>
        </w:rPr>
        <w:t xml:space="preserve"> – </w:t>
      </w:r>
      <w:r w:rsidR="00B90C45" w:rsidRPr="00FF221F">
        <w:rPr>
          <w:rFonts w:ascii="Ebrima" w:hAnsi="Ebrima" w:cstheme="minorHAnsi"/>
          <w:sz w:val="20"/>
        </w:rPr>
        <w:t xml:space="preserve">Negli anni della grande depressione e del fascismo trionfante, lavoratori e intellettuali antifascisti di tutto il mondo guardavano con speranza all’Unione Sovietica, il </w:t>
      </w:r>
      <w:r w:rsidR="00FE3EB5">
        <w:rPr>
          <w:rFonts w:ascii="Ebrima" w:hAnsi="Ebrima" w:cstheme="minorHAnsi"/>
          <w:sz w:val="20"/>
        </w:rPr>
        <w:t>P</w:t>
      </w:r>
      <w:r w:rsidR="00B90C45" w:rsidRPr="00FF221F">
        <w:rPr>
          <w:rFonts w:ascii="Ebrima" w:hAnsi="Ebrima" w:cstheme="minorHAnsi"/>
          <w:sz w:val="20"/>
        </w:rPr>
        <w:t xml:space="preserve">aese che tentava di costruire una nuova società fondata sul socialismo e che si presentava come l’estrema riserva dell’antifascismo mondiale. Tuttavia anche in questo </w:t>
      </w:r>
      <w:r w:rsidR="00FE3EB5">
        <w:rPr>
          <w:rFonts w:ascii="Ebrima" w:hAnsi="Ebrima" w:cstheme="minorHAnsi"/>
          <w:sz w:val="20"/>
        </w:rPr>
        <w:t>P</w:t>
      </w:r>
      <w:r w:rsidR="00B90C45" w:rsidRPr="00FF221F">
        <w:rPr>
          <w:rFonts w:ascii="Ebrima" w:hAnsi="Ebrima" w:cstheme="minorHAnsi"/>
          <w:sz w:val="20"/>
        </w:rPr>
        <w:t>aese, le scelte di Stalin (interruzione della Nep, industrializzazione forzata, piani quinquennali, deportazione dei contadini ricchi e dei nemici politici nei gulag) producono un regime autoritario basato sul potere assoluto del capo.</w:t>
      </w:r>
    </w:p>
    <w:p w14:paraId="3A4F12A8" w14:textId="77777777" w:rsidR="00B90C45" w:rsidRPr="00FF221F" w:rsidRDefault="00B90C45" w:rsidP="00BA029B">
      <w:pPr>
        <w:pStyle w:val="Rientrocorpodeltesto"/>
        <w:spacing w:before="30" w:after="30" w:line="288" w:lineRule="auto"/>
        <w:ind w:left="0"/>
        <w:jc w:val="both"/>
        <w:rPr>
          <w:rFonts w:ascii="Ebrima" w:hAnsi="Ebrima" w:cstheme="minorHAnsi"/>
          <w:b/>
          <w:color w:val="FF0000"/>
          <w:sz w:val="20"/>
        </w:rPr>
      </w:pPr>
    </w:p>
    <w:p w14:paraId="2FBDD52A" w14:textId="4F7EFFAA" w:rsidR="00B90C45" w:rsidRPr="00FF221F" w:rsidRDefault="00B90C45" w:rsidP="00BA029B">
      <w:pPr>
        <w:pStyle w:val="Rientrocorpodeltesto"/>
        <w:spacing w:before="120" w:after="120" w:line="288" w:lineRule="auto"/>
        <w:ind w:left="0"/>
        <w:jc w:val="both"/>
        <w:rPr>
          <w:rFonts w:ascii="Ebrima" w:hAnsi="Ebrima" w:cstheme="minorHAnsi"/>
          <w:sz w:val="20"/>
        </w:rPr>
      </w:pPr>
      <w:r w:rsidRPr="00FF221F">
        <w:rPr>
          <w:rFonts w:ascii="Ebrima" w:hAnsi="Ebrima" w:cstheme="minorHAnsi"/>
          <w:b/>
          <w:color w:val="FF0000"/>
          <w:sz w:val="20"/>
        </w:rPr>
        <w:t>L’industrializzazione forzata come tappa della rivoluzione e per rendere l’URSS una grande potenza</w:t>
      </w:r>
      <w:r w:rsidR="00C24357" w:rsidRPr="00FF221F">
        <w:rPr>
          <w:rFonts w:ascii="Ebrima" w:hAnsi="Ebrima" w:cstheme="minorHAnsi"/>
          <w:b/>
          <w:color w:val="FF0000"/>
          <w:sz w:val="20"/>
        </w:rPr>
        <w:t xml:space="preserve"> </w:t>
      </w:r>
      <w:r w:rsidR="00C24357" w:rsidRPr="00FF221F">
        <w:rPr>
          <w:rFonts w:ascii="Ebrima" w:hAnsi="Ebrima" w:cstheme="minorHAnsi"/>
          <w:sz w:val="20"/>
        </w:rPr>
        <w:t xml:space="preserve">– </w:t>
      </w:r>
      <w:r w:rsidR="00A679FE" w:rsidRPr="00FF221F">
        <w:rPr>
          <w:rFonts w:ascii="Ebrima" w:hAnsi="Ebrima" w:cstheme="minorHAnsi"/>
          <w:sz w:val="20"/>
        </w:rPr>
        <w:t xml:space="preserve">Dopo l’adozione della Nep, come risposta al fallimento del comunismo di guerra, in Russia si tornò ad una gestione centralizzata dell’economia. </w:t>
      </w:r>
      <w:r w:rsidRPr="00FF221F">
        <w:rPr>
          <w:rFonts w:ascii="Ebrima" w:hAnsi="Ebrima" w:cstheme="minorHAnsi"/>
          <w:sz w:val="20"/>
        </w:rPr>
        <w:t xml:space="preserve">La decisione di mettere fine alla Nep (cioè alla parziale liberalizzazione </w:t>
      </w:r>
      <w:r w:rsidRPr="00FF221F">
        <w:rPr>
          <w:rFonts w:ascii="Ebrima" w:hAnsi="Ebrima" w:cstheme="minorHAnsi"/>
          <w:sz w:val="20"/>
        </w:rPr>
        <w:lastRenderedPageBreak/>
        <w:t xml:space="preserve">dell’economia) si spiega con la scelta di adottare un’economia totalmente controllata dallo Stato, che consentisse di procedere all’industrializzazione del paese. </w:t>
      </w:r>
    </w:p>
    <w:p w14:paraId="20A77730" w14:textId="77777777" w:rsidR="006F3B69" w:rsidRPr="00FF221F" w:rsidRDefault="00B90C45" w:rsidP="00BA029B">
      <w:pPr>
        <w:pStyle w:val="Rientrocorpodeltesto"/>
        <w:spacing w:before="120" w:after="120" w:line="288" w:lineRule="auto"/>
        <w:ind w:left="0"/>
        <w:jc w:val="both"/>
        <w:rPr>
          <w:rFonts w:ascii="Ebrima" w:hAnsi="Ebrima" w:cstheme="minorHAnsi"/>
          <w:sz w:val="20"/>
        </w:rPr>
      </w:pPr>
      <w:r w:rsidRPr="00FF221F">
        <w:rPr>
          <w:rFonts w:ascii="Ebrima" w:hAnsi="Ebrima" w:cstheme="minorHAnsi"/>
          <w:sz w:val="20"/>
        </w:rPr>
        <w:t xml:space="preserve">L’esigenza di sviluppare l’industria si basava sulle idee di Marx che affermavano che essa fosse il </w:t>
      </w:r>
      <w:r w:rsidRPr="00FF221F">
        <w:rPr>
          <w:rFonts w:ascii="Ebrima" w:hAnsi="Ebrima" w:cstheme="minorHAnsi"/>
          <w:b/>
          <w:sz w:val="20"/>
        </w:rPr>
        <w:t>presupposto della rivoluzione socialista</w:t>
      </w:r>
      <w:r w:rsidRPr="00FF221F">
        <w:rPr>
          <w:rFonts w:ascii="Ebrima" w:hAnsi="Ebrima" w:cstheme="minorHAnsi"/>
          <w:sz w:val="20"/>
        </w:rPr>
        <w:t xml:space="preserve">, secondo la seguente sequenza: </w:t>
      </w:r>
    </w:p>
    <w:p w14:paraId="5394387D" w14:textId="77777777" w:rsidR="00B90C45" w:rsidRPr="00FF221F" w:rsidRDefault="00B90C45" w:rsidP="00BA029B">
      <w:pPr>
        <w:pStyle w:val="Rientrocorpodeltesto"/>
        <w:spacing w:before="120" w:after="120" w:line="288" w:lineRule="auto"/>
        <w:ind w:left="0"/>
        <w:jc w:val="both"/>
        <w:rPr>
          <w:rFonts w:ascii="Ebrima" w:hAnsi="Ebrima" w:cstheme="minorHAnsi"/>
          <w:i/>
          <w:sz w:val="20"/>
        </w:rPr>
      </w:pPr>
      <w:r w:rsidRPr="00FF221F">
        <w:rPr>
          <w:rFonts w:ascii="Ebrima" w:hAnsi="Ebrima" w:cstheme="minorHAnsi"/>
          <w:i/>
          <w:sz w:val="20"/>
        </w:rPr>
        <w:t xml:space="preserve">industrializzazione </w:t>
      </w:r>
      <w:r w:rsidR="006F3B69" w:rsidRPr="00FF221F">
        <w:rPr>
          <w:rFonts w:ascii="Ebrima" w:hAnsi="Ebrima" w:cstheme="minorHAnsi"/>
          <w:i/>
          <w:sz w:val="20"/>
        </w:rPr>
        <w:sym w:font="Wingdings" w:char="F0E0"/>
      </w:r>
      <w:r w:rsidRPr="00FF221F">
        <w:rPr>
          <w:rFonts w:ascii="Ebrima" w:hAnsi="Ebrima" w:cstheme="minorHAnsi"/>
          <w:i/>
          <w:sz w:val="20"/>
        </w:rPr>
        <w:t xml:space="preserve"> alienazione del proletariato </w:t>
      </w:r>
      <w:r w:rsidR="006F3B69" w:rsidRPr="00FF221F">
        <w:rPr>
          <w:rFonts w:ascii="Ebrima" w:hAnsi="Ebrima" w:cstheme="minorHAnsi"/>
          <w:i/>
          <w:sz w:val="20"/>
        </w:rPr>
        <w:sym w:font="Wingdings" w:char="F0E0"/>
      </w:r>
      <w:r w:rsidR="006F3B69" w:rsidRPr="00FF221F">
        <w:rPr>
          <w:rFonts w:ascii="Ebrima" w:hAnsi="Ebrima" w:cstheme="minorHAnsi"/>
          <w:i/>
          <w:sz w:val="20"/>
        </w:rPr>
        <w:t xml:space="preserve"> </w:t>
      </w:r>
      <w:r w:rsidRPr="00FF221F">
        <w:rPr>
          <w:rFonts w:ascii="Ebrima" w:hAnsi="Ebrima" w:cstheme="minorHAnsi"/>
          <w:i/>
          <w:sz w:val="20"/>
        </w:rPr>
        <w:t xml:space="preserve">rivoluzione </w:t>
      </w:r>
      <w:r w:rsidR="006F3B69" w:rsidRPr="00FF221F">
        <w:rPr>
          <w:rFonts w:ascii="Ebrima" w:hAnsi="Ebrima" w:cstheme="minorHAnsi"/>
          <w:i/>
          <w:sz w:val="20"/>
        </w:rPr>
        <w:sym w:font="Wingdings" w:char="F0E0"/>
      </w:r>
      <w:r w:rsidR="006F3B69" w:rsidRPr="00FF221F">
        <w:rPr>
          <w:rFonts w:ascii="Ebrima" w:hAnsi="Ebrima" w:cstheme="minorHAnsi"/>
          <w:i/>
          <w:sz w:val="20"/>
        </w:rPr>
        <w:t xml:space="preserve"> </w:t>
      </w:r>
      <w:r w:rsidRPr="00FF221F">
        <w:rPr>
          <w:rFonts w:ascii="Ebrima" w:hAnsi="Ebrima" w:cstheme="minorHAnsi"/>
          <w:i/>
          <w:sz w:val="20"/>
        </w:rPr>
        <w:t xml:space="preserve"> passaggio al comunismo.</w:t>
      </w:r>
    </w:p>
    <w:p w14:paraId="7847FB42" w14:textId="77777777" w:rsidR="00B90C45" w:rsidRPr="00FF221F" w:rsidRDefault="00B90C45" w:rsidP="00BA029B">
      <w:pPr>
        <w:pStyle w:val="Rientrocorpodeltesto"/>
        <w:spacing w:before="120" w:after="120" w:line="288" w:lineRule="auto"/>
        <w:ind w:left="0"/>
        <w:jc w:val="both"/>
        <w:rPr>
          <w:rFonts w:ascii="Ebrima" w:hAnsi="Ebrima" w:cstheme="minorHAnsi"/>
          <w:sz w:val="20"/>
        </w:rPr>
      </w:pPr>
      <w:r w:rsidRPr="00FF221F">
        <w:rPr>
          <w:rFonts w:ascii="Ebrima" w:hAnsi="Ebrima" w:cstheme="minorHAnsi"/>
          <w:sz w:val="20"/>
        </w:rPr>
        <w:t xml:space="preserve">Stalin inoltre era convinto che solo l’industria pesante avrebbe potuto far diventare l’Urss </w:t>
      </w:r>
      <w:r w:rsidRPr="00FF221F">
        <w:rPr>
          <w:rFonts w:ascii="Ebrima" w:hAnsi="Ebrima" w:cstheme="minorHAnsi"/>
          <w:b/>
          <w:sz w:val="20"/>
        </w:rPr>
        <w:t>una potenza capace di competere</w:t>
      </w:r>
      <w:r w:rsidRPr="00FF221F">
        <w:rPr>
          <w:rFonts w:ascii="Ebrima" w:hAnsi="Ebrima" w:cstheme="minorHAnsi"/>
          <w:sz w:val="20"/>
        </w:rPr>
        <w:t xml:space="preserve"> con le altre potenze capitaliste. </w:t>
      </w:r>
    </w:p>
    <w:p w14:paraId="7C7F09BC" w14:textId="77777777" w:rsidR="00B90C45" w:rsidRPr="00FF221F" w:rsidRDefault="00B90C45" w:rsidP="00BA029B">
      <w:pPr>
        <w:pStyle w:val="Rientrocorpodeltesto"/>
        <w:spacing w:before="120" w:after="120" w:line="288" w:lineRule="auto"/>
        <w:ind w:left="0"/>
        <w:jc w:val="both"/>
        <w:rPr>
          <w:rFonts w:ascii="Ebrima" w:hAnsi="Ebrima" w:cstheme="minorHAnsi"/>
          <w:sz w:val="20"/>
        </w:rPr>
      </w:pPr>
    </w:p>
    <w:p w14:paraId="30A56DC1" w14:textId="19C486A3" w:rsidR="00B90C45" w:rsidRPr="00FF221F" w:rsidRDefault="008C385D" w:rsidP="00BA029B">
      <w:pPr>
        <w:pStyle w:val="Rientrocorpodeltesto"/>
        <w:spacing w:before="120" w:after="120" w:line="288" w:lineRule="auto"/>
        <w:ind w:left="0"/>
        <w:jc w:val="both"/>
        <w:rPr>
          <w:rFonts w:ascii="Ebrima" w:hAnsi="Ebrima" w:cstheme="minorHAnsi"/>
          <w:sz w:val="20"/>
        </w:rPr>
      </w:pPr>
      <w:r w:rsidRPr="008C385D">
        <w:rPr>
          <w:rFonts w:ascii="Ebrima" w:hAnsi="Ebrima" w:cstheme="minorHAnsi"/>
          <w:b/>
          <w:color w:val="FF0000"/>
          <w:sz w:val="20"/>
        </w:rPr>
        <w:t>La collettivizzazione dell’economia</w:t>
      </w:r>
      <w:r>
        <w:rPr>
          <w:rFonts w:ascii="Ebrima" w:hAnsi="Ebrima" w:cstheme="minorHAnsi"/>
          <w:sz w:val="20"/>
        </w:rPr>
        <w:t xml:space="preserve"> – </w:t>
      </w:r>
      <w:r w:rsidR="00B90C45" w:rsidRPr="00FF221F">
        <w:rPr>
          <w:rFonts w:ascii="Ebrima" w:hAnsi="Ebrima" w:cstheme="minorHAnsi"/>
          <w:sz w:val="20"/>
        </w:rPr>
        <w:t xml:space="preserve">Fra il ’29 e il ’30 venne effettuata una rivoluzione dall’alto che aveva come principale scopo </w:t>
      </w:r>
      <w:r w:rsidR="006F3B69" w:rsidRPr="00FF221F">
        <w:rPr>
          <w:rFonts w:ascii="Ebrima" w:hAnsi="Ebrima" w:cstheme="minorHAnsi"/>
          <w:sz w:val="20"/>
        </w:rPr>
        <w:t xml:space="preserve">quello </w:t>
      </w:r>
      <w:r w:rsidR="00B90C45" w:rsidRPr="00FF221F">
        <w:rPr>
          <w:rFonts w:ascii="Ebrima" w:hAnsi="Ebrima" w:cstheme="minorHAnsi"/>
          <w:sz w:val="20"/>
        </w:rPr>
        <w:t>di collettivizzare l’economia:</w:t>
      </w:r>
    </w:p>
    <w:p w14:paraId="557053B6" w14:textId="77777777" w:rsidR="00B90C45" w:rsidRPr="00FF221F" w:rsidRDefault="00B90C45" w:rsidP="00BA029B">
      <w:pPr>
        <w:pStyle w:val="Rientrocorpodeltesto"/>
        <w:numPr>
          <w:ilvl w:val="0"/>
          <w:numId w:val="7"/>
        </w:numPr>
        <w:spacing w:before="120" w:after="120" w:line="288" w:lineRule="auto"/>
        <w:ind w:left="360"/>
        <w:jc w:val="both"/>
        <w:rPr>
          <w:rFonts w:ascii="Ebrima" w:hAnsi="Ebrima" w:cstheme="minorHAnsi"/>
          <w:sz w:val="20"/>
        </w:rPr>
      </w:pPr>
      <w:r w:rsidRPr="00FF221F">
        <w:rPr>
          <w:rFonts w:ascii="Ebrima" w:hAnsi="Ebrima" w:cstheme="minorHAnsi"/>
          <w:sz w:val="20"/>
        </w:rPr>
        <w:t xml:space="preserve">il primo ostacolo a questa rivoluzione venne individuato nei </w:t>
      </w:r>
      <w:r w:rsidRPr="00FF221F">
        <w:rPr>
          <w:rFonts w:ascii="Ebrima" w:hAnsi="Ebrima" w:cstheme="minorHAnsi"/>
          <w:b/>
          <w:sz w:val="20"/>
        </w:rPr>
        <w:t>contadini ricchi (</w:t>
      </w:r>
      <w:r w:rsidRPr="00FF221F">
        <w:rPr>
          <w:rFonts w:ascii="Ebrima" w:hAnsi="Ebrima" w:cstheme="minorHAnsi"/>
          <w:b/>
          <w:i/>
          <w:sz w:val="20"/>
        </w:rPr>
        <w:t>kulaki</w:t>
      </w:r>
      <w:r w:rsidRPr="00FF221F">
        <w:rPr>
          <w:rFonts w:ascii="Ebrima" w:hAnsi="Ebrima" w:cstheme="minorHAnsi"/>
          <w:b/>
          <w:sz w:val="20"/>
        </w:rPr>
        <w:t>)</w:t>
      </w:r>
      <w:r w:rsidRPr="00FF221F">
        <w:rPr>
          <w:rFonts w:ascii="Ebrima" w:hAnsi="Ebrima" w:cstheme="minorHAnsi"/>
          <w:sz w:val="20"/>
        </w:rPr>
        <w:t xml:space="preserve"> – </w:t>
      </w:r>
      <w:r w:rsidR="006F3B69" w:rsidRPr="00FF221F">
        <w:rPr>
          <w:rFonts w:ascii="Ebrima" w:hAnsi="Ebrima" w:cstheme="minorHAnsi"/>
          <w:sz w:val="20"/>
        </w:rPr>
        <w:t xml:space="preserve">erano coloro che avevano tratto vantaggio dalla Nep ed </w:t>
      </w:r>
      <w:r w:rsidRPr="00FF221F">
        <w:rPr>
          <w:rFonts w:ascii="Ebrima" w:hAnsi="Ebrima" w:cstheme="minorHAnsi"/>
          <w:sz w:val="20"/>
        </w:rPr>
        <w:t xml:space="preserve">ovviamente </w:t>
      </w:r>
      <w:r w:rsidR="006F3B69" w:rsidRPr="00FF221F">
        <w:rPr>
          <w:rFonts w:ascii="Ebrima" w:hAnsi="Ebrima" w:cstheme="minorHAnsi"/>
          <w:sz w:val="20"/>
        </w:rPr>
        <w:t xml:space="preserve">erano </w:t>
      </w:r>
      <w:r w:rsidRPr="00FF221F">
        <w:rPr>
          <w:rFonts w:ascii="Ebrima" w:hAnsi="Ebrima" w:cstheme="minorHAnsi"/>
          <w:sz w:val="20"/>
        </w:rPr>
        <w:t xml:space="preserve">attaccati alla propria ricchezza e perciò contrari alla collettivizzazione </w:t>
      </w:r>
      <w:r w:rsidR="006F3B69" w:rsidRPr="00FF221F">
        <w:rPr>
          <w:rFonts w:ascii="Ebrima" w:hAnsi="Ebrima" w:cstheme="minorHAnsi"/>
          <w:sz w:val="20"/>
        </w:rPr>
        <w:t xml:space="preserve">e al ritorno del comunismo </w:t>
      </w:r>
      <w:r w:rsidRPr="00FF221F">
        <w:rPr>
          <w:rFonts w:ascii="Ebrima" w:hAnsi="Ebrima" w:cstheme="minorHAnsi"/>
          <w:sz w:val="20"/>
        </w:rPr>
        <w:t xml:space="preserve">– che vennero sterminati (5 milioni di morti). </w:t>
      </w:r>
    </w:p>
    <w:p w14:paraId="737ADA99" w14:textId="77777777" w:rsidR="00585C4D" w:rsidRDefault="00B90C45" w:rsidP="00BA029B">
      <w:pPr>
        <w:pStyle w:val="Rientrocorpodeltesto"/>
        <w:numPr>
          <w:ilvl w:val="0"/>
          <w:numId w:val="7"/>
        </w:numPr>
        <w:spacing w:before="120" w:after="120" w:line="288" w:lineRule="auto"/>
        <w:ind w:left="360"/>
        <w:jc w:val="both"/>
        <w:rPr>
          <w:rFonts w:ascii="Ebrima" w:hAnsi="Ebrima" w:cstheme="minorHAnsi"/>
          <w:sz w:val="20"/>
        </w:rPr>
      </w:pPr>
      <w:r w:rsidRPr="00FF221F">
        <w:rPr>
          <w:rFonts w:ascii="Ebrima" w:hAnsi="Ebrima" w:cstheme="minorHAnsi"/>
          <w:sz w:val="20"/>
        </w:rPr>
        <w:t xml:space="preserve">il secondo passo fu il varo dei </w:t>
      </w:r>
      <w:r w:rsidRPr="00FF221F">
        <w:rPr>
          <w:rFonts w:ascii="Ebrima" w:hAnsi="Ebrima" w:cstheme="minorHAnsi"/>
          <w:b/>
          <w:sz w:val="20"/>
        </w:rPr>
        <w:t>piani quinquennali</w:t>
      </w:r>
      <w:r w:rsidRPr="00FF221F">
        <w:rPr>
          <w:rFonts w:ascii="Ebrima" w:hAnsi="Ebrima" w:cstheme="minorHAnsi"/>
          <w:sz w:val="20"/>
        </w:rPr>
        <w:t xml:space="preserve"> a partire dal 1928: l’economia venne rigidamente pianificata dallo Stato (</w:t>
      </w:r>
      <w:r w:rsidRPr="00FF221F">
        <w:rPr>
          <w:rFonts w:ascii="Ebrima" w:hAnsi="Ebrima" w:cstheme="minorHAnsi"/>
          <w:b/>
          <w:i/>
          <w:sz w:val="20"/>
        </w:rPr>
        <w:t>Gosplan</w:t>
      </w:r>
      <w:r w:rsidR="001E47EB" w:rsidRPr="00FF221F">
        <w:rPr>
          <w:rFonts w:ascii="Ebrima" w:hAnsi="Ebrima" w:cstheme="minorHAnsi"/>
          <w:sz w:val="20"/>
        </w:rPr>
        <w:t xml:space="preserve"> </w:t>
      </w:r>
      <w:r w:rsidRPr="00FF221F">
        <w:rPr>
          <w:rFonts w:ascii="Ebrima" w:hAnsi="Ebrima" w:cstheme="minorHAnsi"/>
          <w:sz w:val="20"/>
        </w:rPr>
        <w:t>era il nome dell’ufficio di Stato che dirigeva</w:t>
      </w:r>
      <w:r w:rsidR="001E47EB" w:rsidRPr="00FF221F">
        <w:rPr>
          <w:rFonts w:ascii="Ebrima" w:hAnsi="Ebrima" w:cstheme="minorHAnsi"/>
          <w:sz w:val="20"/>
        </w:rPr>
        <w:t xml:space="preserve"> la pianificazione</w:t>
      </w:r>
      <w:r w:rsidRPr="00FF221F">
        <w:rPr>
          <w:rFonts w:ascii="Ebrima" w:hAnsi="Ebrima" w:cstheme="minorHAnsi"/>
          <w:sz w:val="20"/>
        </w:rPr>
        <w:t>) che stabiliva rigidamente cosa produrre, quali obiettivi economici raggiungere nel giro di un certo periodo, ecc.</w:t>
      </w:r>
    </w:p>
    <w:p w14:paraId="0FF2B7F4" w14:textId="50A215A1" w:rsidR="00B90C45" w:rsidRPr="00585C4D" w:rsidRDefault="00585C4D" w:rsidP="00BA029B">
      <w:pPr>
        <w:pStyle w:val="Rientrocorpodeltesto"/>
        <w:numPr>
          <w:ilvl w:val="0"/>
          <w:numId w:val="7"/>
        </w:numPr>
        <w:spacing w:before="120" w:after="120" w:line="288" w:lineRule="auto"/>
        <w:ind w:left="360"/>
        <w:jc w:val="both"/>
        <w:rPr>
          <w:rFonts w:ascii="Ebrima" w:hAnsi="Ebrima" w:cstheme="minorHAnsi"/>
          <w:sz w:val="20"/>
        </w:rPr>
      </w:pPr>
      <w:r>
        <w:rPr>
          <w:rFonts w:ascii="Ebrima" w:hAnsi="Ebrima" w:cstheme="minorHAnsi"/>
          <w:sz w:val="20"/>
        </w:rPr>
        <w:t>a</w:t>
      </w:r>
      <w:r w:rsidR="00B90C45" w:rsidRPr="00585C4D">
        <w:rPr>
          <w:rFonts w:ascii="Ebrima" w:hAnsi="Ebrima" w:cstheme="minorHAnsi"/>
          <w:sz w:val="20"/>
        </w:rPr>
        <w:t xml:space="preserve">lla pianificazione venne unita una vera e propria mobilitazione ideologica intorno al lavoro con lo </w:t>
      </w:r>
      <w:r w:rsidR="00B90C45" w:rsidRPr="00585C4D">
        <w:rPr>
          <w:rFonts w:ascii="Ebrima" w:hAnsi="Ebrima" w:cstheme="minorHAnsi"/>
          <w:b/>
          <w:sz w:val="20"/>
        </w:rPr>
        <w:t>stacanovismo</w:t>
      </w:r>
      <w:r w:rsidR="00B90C45" w:rsidRPr="00585C4D">
        <w:rPr>
          <w:rFonts w:ascii="Ebrima" w:hAnsi="Ebrima" w:cstheme="minorHAnsi"/>
          <w:sz w:val="20"/>
        </w:rPr>
        <w:t xml:space="preserve">, un movimento sorto in Russia nel 1935, volto a propagandare un maggiore impegno nel lavoro offrendo incentivi ed esaltando esempi </w:t>
      </w:r>
      <w:r w:rsidR="006F3B69" w:rsidRPr="00585C4D">
        <w:rPr>
          <w:rFonts w:ascii="Ebrima" w:hAnsi="Ebrima" w:cstheme="minorHAnsi"/>
          <w:sz w:val="20"/>
        </w:rPr>
        <w:t xml:space="preserve">di produttività e di dedizione al lavoro </w:t>
      </w:r>
      <w:r w:rsidR="00B90C45" w:rsidRPr="00585C4D">
        <w:rPr>
          <w:rFonts w:ascii="Ebrima" w:hAnsi="Ebrima" w:cstheme="minorHAnsi"/>
          <w:sz w:val="20"/>
        </w:rPr>
        <w:t>da imitare</w:t>
      </w:r>
      <w:r w:rsidR="001E47EB" w:rsidRPr="00585C4D">
        <w:rPr>
          <w:rFonts w:ascii="Ebrima" w:hAnsi="Ebrima" w:cstheme="minorHAnsi"/>
          <w:sz w:val="20"/>
        </w:rPr>
        <w:t>. U</w:t>
      </w:r>
      <w:r w:rsidR="00B90C45" w:rsidRPr="00585C4D">
        <w:rPr>
          <w:rFonts w:ascii="Ebrima" w:hAnsi="Ebrima" w:cstheme="minorHAnsi"/>
          <w:sz w:val="20"/>
        </w:rPr>
        <w:t xml:space="preserve">n esempio da imitare era appunto il minatore A. G. Stachanov, da cui il movimento prendeva il nome, che si era distinto perché era riuscito a raggiungere ritmi produttivi mai </w:t>
      </w:r>
      <w:r w:rsidR="00911CF8" w:rsidRPr="00585C4D">
        <w:rPr>
          <w:rFonts w:ascii="Ebrima" w:hAnsi="Ebrima" w:cstheme="minorHAnsi"/>
          <w:sz w:val="20"/>
        </w:rPr>
        <w:t xml:space="preserve">toccati </w:t>
      </w:r>
      <w:r w:rsidR="00B90C45" w:rsidRPr="00585C4D">
        <w:rPr>
          <w:rFonts w:ascii="Ebrima" w:hAnsi="Ebrima" w:cstheme="minorHAnsi"/>
          <w:sz w:val="20"/>
        </w:rPr>
        <w:t>da altri operai prima di lui.</w:t>
      </w:r>
    </w:p>
    <w:p w14:paraId="6D87CE8D" w14:textId="77777777" w:rsidR="00B90C45" w:rsidRPr="00FF221F" w:rsidRDefault="00B90C45" w:rsidP="00BA029B">
      <w:pPr>
        <w:pStyle w:val="Rientrocorpodeltesto"/>
        <w:spacing w:before="120" w:after="120" w:line="288" w:lineRule="auto"/>
        <w:ind w:left="196"/>
        <w:jc w:val="both"/>
        <w:rPr>
          <w:rFonts w:ascii="Ebrima" w:hAnsi="Ebrima" w:cstheme="minorHAnsi"/>
          <w:b/>
          <w:sz w:val="20"/>
        </w:rPr>
      </w:pPr>
    </w:p>
    <w:p w14:paraId="4C8F7C74" w14:textId="77777777" w:rsidR="00670162" w:rsidRPr="00FF221F" w:rsidRDefault="00B90C45" w:rsidP="00BA029B">
      <w:pPr>
        <w:pStyle w:val="Rientrocorpodeltesto"/>
        <w:spacing w:before="30" w:after="30" w:line="288" w:lineRule="auto"/>
        <w:ind w:left="0"/>
        <w:jc w:val="both"/>
        <w:rPr>
          <w:rFonts w:ascii="Ebrima" w:hAnsi="Ebrima" w:cstheme="minorHAnsi"/>
          <w:sz w:val="20"/>
        </w:rPr>
      </w:pPr>
      <w:r w:rsidRPr="00FF221F">
        <w:rPr>
          <w:rFonts w:ascii="Ebrima" w:hAnsi="Ebrima" w:cstheme="minorHAnsi"/>
          <w:b/>
          <w:color w:val="FF0000"/>
          <w:sz w:val="20"/>
        </w:rPr>
        <w:t>Lo stalinismo (1928-1953): l’URSS diventa una dittatura</w:t>
      </w:r>
      <w:r w:rsidR="006E28A4" w:rsidRPr="00FF221F">
        <w:rPr>
          <w:rFonts w:ascii="Ebrima" w:hAnsi="Ebrima" w:cstheme="minorHAnsi"/>
          <w:b/>
          <w:color w:val="FF0000"/>
          <w:sz w:val="20"/>
        </w:rPr>
        <w:t xml:space="preserve">. </w:t>
      </w:r>
      <w:r w:rsidR="00670162" w:rsidRPr="00670162">
        <w:rPr>
          <w:rFonts w:ascii="Ebrima" w:hAnsi="Ebrima" w:cstheme="minorHAnsi"/>
          <w:bCs/>
          <w:sz w:val="20"/>
        </w:rPr>
        <w:t>Gradualmente il potere di Stalin si trasformò in una forma di dittatura</w:t>
      </w:r>
      <w:r w:rsidR="00670162">
        <w:rPr>
          <w:rFonts w:ascii="Ebrima" w:hAnsi="Ebrima" w:cstheme="minorHAnsi"/>
          <w:bCs/>
          <w:sz w:val="20"/>
        </w:rPr>
        <w:t>.</w:t>
      </w:r>
      <w:r w:rsidR="00670162" w:rsidRPr="00FF221F">
        <w:rPr>
          <w:rFonts w:ascii="Ebrima" w:hAnsi="Ebrima" w:cstheme="minorHAnsi"/>
          <w:sz w:val="20"/>
        </w:rPr>
        <w:t xml:space="preserve"> I risultati della politica di industrializzazione forzata furono sorprendenti e crearono entusiasmo in Occidente e nei comunisti di tutto il mondo che aspettavano la rivoluzione. Meno noti furono in Occidente i costi umani e politici di tutto questo. Nel clima di esaltazione creato dai successi dell’industrializzazione, si stavano accentuando i tratti autoritari del regime di Stalin, che divenne una vera e propria dittatura. </w:t>
      </w:r>
    </w:p>
    <w:p w14:paraId="01086A62" w14:textId="77777777" w:rsidR="00670162" w:rsidRDefault="00670162" w:rsidP="00BA029B">
      <w:pPr>
        <w:pStyle w:val="Rientrocorpodeltesto"/>
        <w:spacing w:before="30" w:after="30" w:line="288" w:lineRule="auto"/>
        <w:ind w:left="0"/>
        <w:jc w:val="both"/>
        <w:rPr>
          <w:rFonts w:ascii="Ebrima" w:hAnsi="Ebrima" w:cstheme="minorHAnsi"/>
          <w:b/>
          <w:color w:val="FF0000"/>
          <w:sz w:val="20"/>
        </w:rPr>
      </w:pPr>
    </w:p>
    <w:p w14:paraId="4A2BDDE4" w14:textId="3B24DABC" w:rsidR="00670162" w:rsidRPr="008013E8" w:rsidRDefault="00670162" w:rsidP="00BA029B">
      <w:pPr>
        <w:pStyle w:val="Rientrocorpodeltesto"/>
        <w:spacing w:before="30" w:after="30" w:line="288" w:lineRule="auto"/>
        <w:ind w:left="0"/>
        <w:jc w:val="both"/>
        <w:rPr>
          <w:rFonts w:ascii="Ebrima" w:hAnsi="Ebrima" w:cstheme="minorHAnsi"/>
          <w:sz w:val="20"/>
        </w:rPr>
      </w:pPr>
      <w:r w:rsidRPr="00670162">
        <w:rPr>
          <w:rFonts w:ascii="Ebrima" w:hAnsi="Ebrima" w:cstheme="minorHAnsi"/>
          <w:b/>
          <w:color w:val="FF0000"/>
          <w:sz w:val="20"/>
        </w:rPr>
        <w:t>Ma c</w:t>
      </w:r>
      <w:r w:rsidR="006E28A4" w:rsidRPr="00FF221F">
        <w:rPr>
          <w:rFonts w:ascii="Ebrima" w:hAnsi="Ebrima" w:cstheme="minorHAnsi"/>
          <w:b/>
          <w:color w:val="FF0000"/>
          <w:sz w:val="20"/>
        </w:rPr>
        <w:t>ome è potuto avvenire che una rivoluzione tanto idealistica si sia trasformata in una dittatura?</w:t>
      </w:r>
      <w:r>
        <w:rPr>
          <w:rFonts w:ascii="Ebrima" w:hAnsi="Ebrima" w:cstheme="minorHAnsi"/>
          <w:b/>
          <w:color w:val="FF0000"/>
          <w:sz w:val="20"/>
        </w:rPr>
        <w:t xml:space="preserve"> </w:t>
      </w:r>
      <w:r w:rsidR="008013E8" w:rsidRPr="008013E8">
        <w:rPr>
          <w:rFonts w:ascii="Ebrima" w:hAnsi="Ebrima" w:cstheme="minorHAnsi"/>
          <w:sz w:val="20"/>
        </w:rPr>
        <w:t xml:space="preserve">– </w:t>
      </w:r>
      <w:r w:rsidRPr="008013E8">
        <w:rPr>
          <w:rFonts w:ascii="Ebrima" w:hAnsi="Ebrima" w:cstheme="minorHAnsi"/>
          <w:sz w:val="20"/>
        </w:rPr>
        <w:t xml:space="preserve"> Per capirlo possiamo fare riferimento ai seguenti fattori:</w:t>
      </w:r>
    </w:p>
    <w:p w14:paraId="23289BCD" w14:textId="77777777" w:rsidR="008013E8" w:rsidRDefault="008013E8" w:rsidP="00BA029B">
      <w:pPr>
        <w:pStyle w:val="Rientrocorpodeltesto"/>
        <w:spacing w:before="30" w:after="30" w:line="288" w:lineRule="auto"/>
        <w:ind w:left="0"/>
        <w:jc w:val="both"/>
        <w:rPr>
          <w:rFonts w:ascii="Ebrima" w:hAnsi="Ebrima" w:cstheme="minorHAnsi"/>
          <w:b/>
          <w:sz w:val="20"/>
        </w:rPr>
      </w:pPr>
    </w:p>
    <w:p w14:paraId="09480649" w14:textId="77777777" w:rsidR="00FE3EB5" w:rsidRPr="00FE3EB5" w:rsidRDefault="008013E8" w:rsidP="00BA029B">
      <w:pPr>
        <w:pStyle w:val="Rientrocorpodeltesto"/>
        <w:numPr>
          <w:ilvl w:val="0"/>
          <w:numId w:val="1"/>
        </w:numPr>
        <w:tabs>
          <w:tab w:val="num" w:pos="720"/>
        </w:tabs>
        <w:spacing w:before="30" w:after="30" w:line="288" w:lineRule="auto"/>
        <w:ind w:left="1068"/>
        <w:jc w:val="both"/>
        <w:rPr>
          <w:rFonts w:ascii="Ebrima" w:hAnsi="Ebrima" w:cstheme="minorHAnsi"/>
          <w:sz w:val="20"/>
        </w:rPr>
      </w:pPr>
      <w:r w:rsidRPr="00FE3EB5">
        <w:rPr>
          <w:rFonts w:ascii="Ebrima" w:hAnsi="Ebrima" w:cstheme="minorHAnsi"/>
          <w:bCs/>
          <w:sz w:val="20"/>
        </w:rPr>
        <w:t>B</w:t>
      </w:r>
      <w:r w:rsidR="00B90C45" w:rsidRPr="00FE3EB5">
        <w:rPr>
          <w:rFonts w:ascii="Ebrima" w:hAnsi="Ebrima" w:cstheme="minorHAnsi"/>
          <w:bCs/>
          <w:sz w:val="20"/>
        </w:rPr>
        <w:t xml:space="preserve">isogna dire anzitutto che l’industrializzazione perseguita da Stalin fu un </w:t>
      </w:r>
      <w:r w:rsidR="00B90C45" w:rsidRPr="00FE3EB5">
        <w:rPr>
          <w:rFonts w:ascii="Ebrima" w:hAnsi="Ebrima" w:cstheme="minorHAnsi"/>
          <w:bCs/>
          <w:sz w:val="20"/>
          <w:u w:val="single"/>
        </w:rPr>
        <w:t>successo</w:t>
      </w:r>
      <w:r w:rsidR="00B90C45" w:rsidRPr="00FE3EB5">
        <w:rPr>
          <w:rFonts w:ascii="Ebrima" w:hAnsi="Ebrima" w:cstheme="minorHAnsi"/>
          <w:bCs/>
          <w:sz w:val="20"/>
        </w:rPr>
        <w:t xml:space="preserve"> e che ciò frutt</w:t>
      </w:r>
      <w:r w:rsidR="00911CF8" w:rsidRPr="00FE3EB5">
        <w:rPr>
          <w:rFonts w:ascii="Ebrima" w:hAnsi="Ebrima" w:cstheme="minorHAnsi"/>
          <w:bCs/>
          <w:sz w:val="20"/>
        </w:rPr>
        <w:t>ò</w:t>
      </w:r>
      <w:r w:rsidR="00B90C45" w:rsidRPr="00FE3EB5">
        <w:rPr>
          <w:rFonts w:ascii="Ebrima" w:hAnsi="Ebrima" w:cstheme="minorHAnsi"/>
          <w:bCs/>
          <w:sz w:val="20"/>
        </w:rPr>
        <w:t xml:space="preserve"> a Stalin un carisma e un prestigio che lo resero immune da ogni critica. Stalin inoltre veniva visto come il continuatore della rivoluzione e l’erede di Lenin, cosa che gli conferiva prestigio.</w:t>
      </w:r>
    </w:p>
    <w:p w14:paraId="64FE94EB" w14:textId="77777777" w:rsidR="00FE3EB5" w:rsidRPr="00FE3EB5" w:rsidRDefault="00FE3EB5" w:rsidP="00BA029B">
      <w:pPr>
        <w:pStyle w:val="Rientrocorpodeltesto"/>
        <w:spacing w:before="30" w:after="30" w:line="288" w:lineRule="auto"/>
        <w:ind w:left="1068"/>
        <w:jc w:val="both"/>
        <w:rPr>
          <w:rFonts w:ascii="Ebrima" w:hAnsi="Ebrima" w:cstheme="minorHAnsi"/>
          <w:sz w:val="20"/>
        </w:rPr>
      </w:pPr>
    </w:p>
    <w:p w14:paraId="113DAA97" w14:textId="073E595E" w:rsidR="007D7A4F" w:rsidRPr="00FE3EB5" w:rsidRDefault="001867DE" w:rsidP="00BA029B">
      <w:pPr>
        <w:pStyle w:val="Rientrocorpodeltesto"/>
        <w:numPr>
          <w:ilvl w:val="0"/>
          <w:numId w:val="1"/>
        </w:numPr>
        <w:tabs>
          <w:tab w:val="num" w:pos="720"/>
        </w:tabs>
        <w:spacing w:before="30" w:after="30" w:line="288" w:lineRule="auto"/>
        <w:ind w:left="1068"/>
        <w:jc w:val="both"/>
        <w:rPr>
          <w:rFonts w:ascii="Ebrima" w:hAnsi="Ebrima" w:cstheme="minorHAnsi"/>
          <w:sz w:val="20"/>
        </w:rPr>
      </w:pPr>
      <w:r w:rsidRPr="00FE3EB5">
        <w:rPr>
          <w:rFonts w:ascii="Ebrima" w:hAnsi="Ebrima" w:cstheme="minorHAnsi"/>
          <w:bCs/>
          <w:sz w:val="20"/>
        </w:rPr>
        <w:t xml:space="preserve">Il suo successo ed il suo prestigio si trasformarono in un </w:t>
      </w:r>
      <w:r w:rsidRPr="00FE3EB5">
        <w:rPr>
          <w:rFonts w:ascii="Ebrima" w:hAnsi="Ebrima" w:cstheme="minorHAnsi"/>
          <w:bCs/>
          <w:sz w:val="20"/>
          <w:u w:val="single"/>
        </w:rPr>
        <w:t>culto della personalità</w:t>
      </w:r>
      <w:r w:rsidRPr="00FE3EB5">
        <w:rPr>
          <w:rFonts w:ascii="Ebrima" w:hAnsi="Ebrima" w:cstheme="minorHAnsi"/>
          <w:bCs/>
          <w:sz w:val="20"/>
        </w:rPr>
        <w:t xml:space="preserve"> e nella </w:t>
      </w:r>
      <w:r w:rsidRPr="00010752">
        <w:rPr>
          <w:rFonts w:ascii="Ebrima" w:hAnsi="Ebrima" w:cstheme="minorHAnsi"/>
          <w:bCs/>
          <w:sz w:val="20"/>
          <w:u w:val="single"/>
        </w:rPr>
        <w:t>repressione</w:t>
      </w:r>
      <w:r w:rsidRPr="00FE3EB5">
        <w:rPr>
          <w:rFonts w:ascii="Ebrima" w:hAnsi="Ebrima" w:cstheme="minorHAnsi"/>
          <w:bCs/>
          <w:sz w:val="20"/>
        </w:rPr>
        <w:t xml:space="preserve"> delle critiche</w:t>
      </w:r>
      <w:r w:rsidR="008013E8" w:rsidRPr="00FE3EB5">
        <w:rPr>
          <w:rFonts w:ascii="Ebrima" w:hAnsi="Ebrima" w:cstheme="minorHAnsi"/>
          <w:bCs/>
          <w:sz w:val="20"/>
        </w:rPr>
        <w:t>.</w:t>
      </w:r>
      <w:r w:rsidR="008013E8" w:rsidRPr="00FE3EB5">
        <w:rPr>
          <w:rFonts w:ascii="Ebrima" w:hAnsi="Ebrima" w:cstheme="minorHAnsi"/>
          <w:sz w:val="20"/>
        </w:rPr>
        <w:t xml:space="preserve"> </w:t>
      </w:r>
      <w:r w:rsidR="00B90C45" w:rsidRPr="00FE3EB5">
        <w:rPr>
          <w:rFonts w:ascii="Ebrima" w:hAnsi="Ebrima" w:cstheme="minorHAnsi"/>
          <w:sz w:val="20"/>
        </w:rPr>
        <w:t xml:space="preserve">Il prestigio del capo si trasformò in un vero e proprio culto della personalità. Si creò così una vera e propria ortodossia con relative forme di </w:t>
      </w:r>
      <w:r w:rsidR="00B90C45" w:rsidRPr="00FE3EB5">
        <w:rPr>
          <w:rFonts w:ascii="Ebrima" w:hAnsi="Ebrima" w:cstheme="minorHAnsi"/>
          <w:sz w:val="20"/>
          <w:u w:val="single"/>
        </w:rPr>
        <w:t>censura</w:t>
      </w:r>
      <w:r w:rsidR="00B90C45" w:rsidRPr="00FE3EB5">
        <w:rPr>
          <w:rFonts w:ascii="Ebrima" w:hAnsi="Ebrima" w:cstheme="minorHAnsi"/>
          <w:sz w:val="20"/>
        </w:rPr>
        <w:t xml:space="preserve"> (</w:t>
      </w:r>
      <w:r w:rsidR="00B90C45" w:rsidRPr="00FE3EB5">
        <w:rPr>
          <w:rFonts w:ascii="Ebrima" w:hAnsi="Ebrima" w:cstheme="minorHAnsi"/>
          <w:b/>
          <w:sz w:val="20"/>
        </w:rPr>
        <w:t>Zdanov</w:t>
      </w:r>
      <w:r w:rsidR="00B90C45" w:rsidRPr="00FE3EB5">
        <w:rPr>
          <w:rFonts w:ascii="Ebrima" w:hAnsi="Ebrima" w:cstheme="minorHAnsi"/>
          <w:sz w:val="20"/>
        </w:rPr>
        <w:t xml:space="preserve"> era lo stretto </w:t>
      </w:r>
      <w:r w:rsidR="00B90C45" w:rsidRPr="00FE3EB5">
        <w:rPr>
          <w:rFonts w:ascii="Ebrima" w:hAnsi="Ebrima" w:cstheme="minorHAnsi"/>
          <w:sz w:val="20"/>
        </w:rPr>
        <w:lastRenderedPageBreak/>
        <w:t>collaboratore di Stalin che fu il capo</w:t>
      </w:r>
      <w:r w:rsidR="00114C60" w:rsidRPr="00FE3EB5">
        <w:rPr>
          <w:rFonts w:ascii="Ebrima" w:hAnsi="Ebrima" w:cstheme="minorHAnsi"/>
          <w:sz w:val="20"/>
        </w:rPr>
        <w:t xml:space="preserve"> della censura</w:t>
      </w:r>
      <w:r w:rsidR="00B90C45" w:rsidRPr="00FE3EB5">
        <w:rPr>
          <w:rFonts w:ascii="Ebrima" w:hAnsi="Ebrima" w:cstheme="minorHAnsi"/>
          <w:sz w:val="20"/>
        </w:rPr>
        <w:t xml:space="preserve">): non si poteva esprimere dissenso; </w:t>
      </w:r>
      <w:r w:rsidR="00585C4D">
        <w:rPr>
          <w:rFonts w:ascii="Ebrima" w:hAnsi="Ebrima" w:cstheme="minorHAnsi"/>
          <w:sz w:val="20"/>
        </w:rPr>
        <w:t>le informazioni venivano opportunamente manipolate (</w:t>
      </w:r>
      <w:proofErr w:type="spellStart"/>
      <w:r w:rsidR="00585C4D">
        <w:rPr>
          <w:rFonts w:ascii="Ebrima" w:hAnsi="Ebrima" w:cstheme="minorHAnsi"/>
          <w:sz w:val="20"/>
        </w:rPr>
        <w:t>vd</w:t>
      </w:r>
      <w:proofErr w:type="spellEnd"/>
      <w:r w:rsidR="00585C4D">
        <w:rPr>
          <w:rFonts w:ascii="Ebrima" w:hAnsi="Ebrima" w:cstheme="minorHAnsi"/>
          <w:sz w:val="20"/>
        </w:rPr>
        <w:t xml:space="preserve">. ad esempio, il ritocco della foto riportata qui sotto); </w:t>
      </w:r>
      <w:r w:rsidR="00B90C45" w:rsidRPr="00FE3EB5">
        <w:rPr>
          <w:rFonts w:ascii="Ebrima" w:hAnsi="Ebrima" w:cstheme="minorHAnsi"/>
          <w:sz w:val="20"/>
        </w:rPr>
        <w:t xml:space="preserve">l’arte che veniva prodotta assunse connotazioni pedagogiche, volte alla formazione del popolo e di una coscienza comunista (realismo socialista). La repressione delle critiche fu possibile perché esisteva in Russia un potente </w:t>
      </w:r>
      <w:r w:rsidR="00B90C45" w:rsidRPr="00FE3EB5">
        <w:rPr>
          <w:rFonts w:ascii="Ebrima" w:hAnsi="Ebrima" w:cstheme="minorHAnsi"/>
          <w:sz w:val="20"/>
          <w:u w:val="single"/>
        </w:rPr>
        <w:t>apparato burocratico e repressivo</w:t>
      </w:r>
      <w:r w:rsidR="00B90C45" w:rsidRPr="00FE3EB5">
        <w:rPr>
          <w:rFonts w:ascii="Ebrima" w:hAnsi="Ebrima" w:cstheme="minorHAnsi"/>
          <w:sz w:val="20"/>
        </w:rPr>
        <w:t xml:space="preserve"> che sorreggeva il potere di Stalin.</w:t>
      </w:r>
    </w:p>
    <w:p w14:paraId="3E6C2CEB" w14:textId="77777777" w:rsidR="00FE3EB5" w:rsidRDefault="00FE3EB5" w:rsidP="00BA029B">
      <w:pPr>
        <w:pStyle w:val="Rientrocorpodeltesto"/>
        <w:spacing w:before="30" w:after="30" w:line="288" w:lineRule="auto"/>
        <w:ind w:left="0"/>
        <w:jc w:val="both"/>
        <w:rPr>
          <w:rFonts w:ascii="Ebrima" w:hAnsi="Ebrima" w:cstheme="minorHAnsi"/>
          <w:sz w:val="20"/>
        </w:rPr>
      </w:pPr>
    </w:p>
    <w:p w14:paraId="0D1DBD5C" w14:textId="607688D5" w:rsidR="008013E8" w:rsidRDefault="00B90C45" w:rsidP="00BA029B">
      <w:pPr>
        <w:pStyle w:val="Rientrocorpodeltesto"/>
        <w:spacing w:before="30" w:after="30" w:line="288" w:lineRule="auto"/>
        <w:ind w:left="1068"/>
        <w:jc w:val="both"/>
        <w:rPr>
          <w:rFonts w:ascii="Ebrima" w:hAnsi="Ebrima" w:cstheme="minorHAnsi"/>
          <w:sz w:val="20"/>
        </w:rPr>
      </w:pPr>
      <w:r w:rsidRPr="00FF221F">
        <w:rPr>
          <w:rFonts w:ascii="Ebrima" w:hAnsi="Ebrima" w:cstheme="minorHAnsi"/>
          <w:sz w:val="20"/>
        </w:rPr>
        <w:t xml:space="preserve">A partire dal 1934, con l’assassinio di </w:t>
      </w:r>
      <w:r w:rsidRPr="00FF221F">
        <w:rPr>
          <w:rFonts w:ascii="Ebrima" w:hAnsi="Ebrima" w:cstheme="minorHAnsi"/>
          <w:b/>
          <w:sz w:val="20"/>
        </w:rPr>
        <w:t>Kirov</w:t>
      </w:r>
      <w:r w:rsidRPr="00FF221F">
        <w:rPr>
          <w:rFonts w:ascii="Ebrima" w:hAnsi="Ebrima" w:cstheme="minorHAnsi"/>
          <w:sz w:val="20"/>
        </w:rPr>
        <w:t xml:space="preserve">, nemico di Stalin, si aprì la serie delle </w:t>
      </w:r>
      <w:r w:rsidRPr="00FF221F">
        <w:rPr>
          <w:rFonts w:ascii="Ebrima" w:hAnsi="Ebrima" w:cstheme="minorHAnsi"/>
          <w:b/>
          <w:sz w:val="20"/>
        </w:rPr>
        <w:t>grandi purghe</w:t>
      </w:r>
      <w:r w:rsidRPr="00FF221F">
        <w:rPr>
          <w:rFonts w:ascii="Ebrima" w:hAnsi="Ebrima" w:cstheme="minorHAnsi"/>
          <w:sz w:val="20"/>
        </w:rPr>
        <w:t xml:space="preserve">, cioè l’epurazione (l’eliminazione) dei nemici della rivoluzione, che venivano deportati nei </w:t>
      </w:r>
      <w:r w:rsidRPr="00FF221F">
        <w:rPr>
          <w:rFonts w:ascii="Ebrima" w:hAnsi="Ebrima" w:cstheme="minorHAnsi"/>
          <w:b/>
          <w:sz w:val="20"/>
        </w:rPr>
        <w:t>gulag</w:t>
      </w:r>
      <w:r w:rsidRPr="00FF221F">
        <w:rPr>
          <w:rFonts w:ascii="Ebrima" w:hAnsi="Ebrima" w:cstheme="minorHAnsi"/>
          <w:sz w:val="20"/>
        </w:rPr>
        <w:t xml:space="preserve"> (campi di lavoro forzato, dove i prigionieri erano impiegati nelle cave, nelle miniere o nella costruzione di canali e ferrovie). Il totale delle vittime dello stalinismo viene stimato in 10-11 milioni. Zdanov diresse l’epurazione. Lo stalinismo era diventato una feroce dittatura.</w:t>
      </w:r>
    </w:p>
    <w:p w14:paraId="26499808" w14:textId="77777777" w:rsidR="008013E8" w:rsidRDefault="008013E8" w:rsidP="00BA029B">
      <w:pPr>
        <w:pStyle w:val="Rientrocorpodeltesto"/>
        <w:spacing w:before="30" w:after="30" w:line="288" w:lineRule="auto"/>
        <w:ind w:left="12"/>
        <w:jc w:val="both"/>
        <w:rPr>
          <w:rFonts w:ascii="Ebrima" w:hAnsi="Ebrima" w:cstheme="minorHAnsi"/>
          <w:sz w:val="20"/>
        </w:rPr>
      </w:pPr>
    </w:p>
    <w:p w14:paraId="508BBE92" w14:textId="24334437" w:rsidR="00B90C45" w:rsidRPr="00FF221F" w:rsidRDefault="00B90C45" w:rsidP="00BA029B">
      <w:pPr>
        <w:pStyle w:val="Rientrocorpodeltesto"/>
        <w:numPr>
          <w:ilvl w:val="3"/>
          <w:numId w:val="12"/>
        </w:numPr>
        <w:spacing w:before="30" w:after="30" w:line="288" w:lineRule="auto"/>
        <w:ind w:left="1080" w:hanging="360"/>
        <w:jc w:val="both"/>
        <w:rPr>
          <w:rFonts w:ascii="Ebrima" w:hAnsi="Ebrima" w:cstheme="minorHAnsi"/>
          <w:sz w:val="20"/>
        </w:rPr>
      </w:pPr>
      <w:r w:rsidRPr="00FF221F">
        <w:rPr>
          <w:rFonts w:ascii="Ebrima" w:hAnsi="Ebrima" w:cstheme="minorHAnsi"/>
          <w:sz w:val="20"/>
        </w:rPr>
        <w:t xml:space="preserve">La dittatura trovò un terreno fertile nella </w:t>
      </w:r>
      <w:r w:rsidRPr="008013E8">
        <w:rPr>
          <w:rFonts w:ascii="Ebrima" w:hAnsi="Ebrima" w:cstheme="minorHAnsi"/>
          <w:bCs/>
          <w:sz w:val="20"/>
          <w:u w:val="single"/>
        </w:rPr>
        <w:t>tradizione centralistica e autocratica</w:t>
      </w:r>
      <w:r w:rsidRPr="00FF221F">
        <w:rPr>
          <w:rFonts w:ascii="Ebrima" w:hAnsi="Ebrima" w:cstheme="minorHAnsi"/>
          <w:b/>
          <w:sz w:val="20"/>
        </w:rPr>
        <w:t xml:space="preserve"> </w:t>
      </w:r>
      <w:r w:rsidRPr="00FF221F">
        <w:rPr>
          <w:rFonts w:ascii="Ebrima" w:hAnsi="Ebrima" w:cstheme="minorHAnsi"/>
          <w:sz w:val="20"/>
        </w:rPr>
        <w:t xml:space="preserve">del regime </w:t>
      </w:r>
      <w:r w:rsidRPr="0038120E">
        <w:rPr>
          <w:rFonts w:ascii="Ebrima" w:hAnsi="Ebrima" w:cstheme="minorHAnsi"/>
          <w:sz w:val="20"/>
          <w:u w:val="single"/>
        </w:rPr>
        <w:t>zarista</w:t>
      </w:r>
      <w:r w:rsidRPr="00FF221F">
        <w:rPr>
          <w:rFonts w:ascii="Ebrima" w:hAnsi="Ebrima" w:cstheme="minorHAnsi"/>
          <w:sz w:val="20"/>
        </w:rPr>
        <w:t xml:space="preserve"> che era preesistente alla rivoluzione e di cui la rivoluzione si appropriò.</w:t>
      </w:r>
      <w:r w:rsidR="006E28A4" w:rsidRPr="00FF221F">
        <w:rPr>
          <w:rFonts w:ascii="Ebrima" w:hAnsi="Ebrima" w:cstheme="minorHAnsi"/>
          <w:sz w:val="20"/>
        </w:rPr>
        <w:t xml:space="preserve"> Il regime degli zar aveva abituato i russi alla repressione e all’</w:t>
      </w:r>
      <w:r w:rsidR="00911CF8" w:rsidRPr="00FF221F">
        <w:rPr>
          <w:rFonts w:ascii="Ebrima" w:hAnsi="Ebrima" w:cstheme="minorHAnsi"/>
          <w:sz w:val="20"/>
        </w:rPr>
        <w:t>obbedienza</w:t>
      </w:r>
      <w:r w:rsidR="006E28A4" w:rsidRPr="00FF221F">
        <w:rPr>
          <w:rFonts w:ascii="Ebrima" w:hAnsi="Ebrima" w:cstheme="minorHAnsi"/>
          <w:sz w:val="20"/>
        </w:rPr>
        <w:t xml:space="preserve"> e ciò creò delle condizioni favorevoli all’affermazione della dittatura di Stalin.</w:t>
      </w:r>
    </w:p>
    <w:p w14:paraId="1C1AC228" w14:textId="77777777" w:rsidR="00B90C45" w:rsidRPr="00FF221F" w:rsidRDefault="00B90C45" w:rsidP="00BA029B">
      <w:pPr>
        <w:pStyle w:val="Rientrocorpodeltesto"/>
        <w:spacing w:before="30" w:after="30" w:line="288" w:lineRule="auto"/>
        <w:ind w:left="380"/>
        <w:jc w:val="both"/>
        <w:rPr>
          <w:rFonts w:ascii="Ebrima" w:hAnsi="Ebrima" w:cstheme="minorHAnsi"/>
          <w:sz w:val="20"/>
        </w:rPr>
      </w:pPr>
    </w:p>
    <w:p w14:paraId="49972736" w14:textId="4BF9C482" w:rsidR="00B90C45" w:rsidRPr="00FF221F" w:rsidRDefault="00B90C45" w:rsidP="00BA029B">
      <w:pPr>
        <w:pStyle w:val="Rientrocorpodeltesto"/>
        <w:numPr>
          <w:ilvl w:val="3"/>
          <w:numId w:val="12"/>
        </w:numPr>
        <w:spacing w:before="30" w:after="30" w:line="288" w:lineRule="auto"/>
        <w:ind w:left="1080" w:hanging="360"/>
        <w:jc w:val="both"/>
        <w:rPr>
          <w:rFonts w:ascii="Ebrima" w:hAnsi="Ebrima" w:cstheme="minorHAnsi"/>
          <w:sz w:val="20"/>
        </w:rPr>
      </w:pPr>
      <w:r w:rsidRPr="00FF221F">
        <w:rPr>
          <w:rFonts w:ascii="Ebrima" w:hAnsi="Ebrima" w:cstheme="minorHAnsi"/>
          <w:sz w:val="20"/>
        </w:rPr>
        <w:t xml:space="preserve">Lo stalinismo può essere visto come una forma inedita di </w:t>
      </w:r>
      <w:r w:rsidRPr="008013E8">
        <w:rPr>
          <w:rFonts w:ascii="Ebrima" w:hAnsi="Ebrima" w:cstheme="minorHAnsi"/>
          <w:sz w:val="20"/>
          <w:u w:val="single"/>
        </w:rPr>
        <w:t>dispotismo industriale</w:t>
      </w:r>
      <w:r w:rsidRPr="00FF221F">
        <w:rPr>
          <w:rFonts w:ascii="Ebrima" w:hAnsi="Ebrima" w:cstheme="minorHAnsi"/>
          <w:sz w:val="20"/>
        </w:rPr>
        <w:t>: l’obiettivo di raggiungere l’industrializzazione generò una forma di dispotismo feroce, che piegava tutto ai propri scopi e giustificava tutto.</w:t>
      </w:r>
    </w:p>
    <w:p w14:paraId="46C822AD" w14:textId="77777777" w:rsidR="00B90C45" w:rsidRPr="00FF221F" w:rsidRDefault="00B90C45" w:rsidP="00BA029B">
      <w:pPr>
        <w:pStyle w:val="Rientrocorpodeltesto"/>
        <w:spacing w:before="30" w:after="30" w:line="288" w:lineRule="auto"/>
        <w:ind w:left="0"/>
        <w:jc w:val="both"/>
        <w:rPr>
          <w:rFonts w:ascii="Ebrima" w:hAnsi="Ebrima" w:cstheme="minorHAnsi"/>
          <w:sz w:val="20"/>
        </w:rPr>
      </w:pPr>
    </w:p>
    <w:p w14:paraId="06E71B72" w14:textId="0A1FA8D3" w:rsidR="00B90C45" w:rsidRPr="00FF221F" w:rsidRDefault="00B90C45" w:rsidP="00BA029B">
      <w:pPr>
        <w:pStyle w:val="Rientrocorpodeltesto"/>
        <w:numPr>
          <w:ilvl w:val="3"/>
          <w:numId w:val="12"/>
        </w:numPr>
        <w:spacing w:before="30" w:after="30" w:line="288" w:lineRule="auto"/>
        <w:ind w:left="1080" w:hanging="360"/>
        <w:jc w:val="both"/>
        <w:rPr>
          <w:rFonts w:ascii="Ebrima" w:hAnsi="Ebrima" w:cstheme="minorHAnsi"/>
          <w:sz w:val="20"/>
        </w:rPr>
      </w:pPr>
      <w:r w:rsidRPr="00FF221F">
        <w:rPr>
          <w:rFonts w:ascii="Ebrima" w:hAnsi="Ebrima" w:cstheme="minorHAnsi"/>
          <w:sz w:val="20"/>
        </w:rPr>
        <w:t xml:space="preserve">La dittatura e la </w:t>
      </w:r>
      <w:r w:rsidRPr="008013E8">
        <w:rPr>
          <w:rFonts w:ascii="Ebrima" w:hAnsi="Ebrima" w:cstheme="minorHAnsi"/>
          <w:sz w:val="20"/>
        </w:rPr>
        <w:t>violenza</w:t>
      </w:r>
      <w:r w:rsidRPr="00FF221F">
        <w:rPr>
          <w:rFonts w:ascii="Ebrima" w:hAnsi="Ebrima" w:cstheme="minorHAnsi"/>
          <w:sz w:val="20"/>
        </w:rPr>
        <w:t xml:space="preserve"> sono una prassi politica iscritta nella storia stessa del </w:t>
      </w:r>
      <w:r w:rsidRPr="0038120E">
        <w:rPr>
          <w:rFonts w:ascii="Ebrima" w:hAnsi="Ebrima" w:cstheme="minorHAnsi"/>
          <w:sz w:val="20"/>
          <w:u w:val="single"/>
        </w:rPr>
        <w:t>bolscevismo</w:t>
      </w:r>
      <w:r w:rsidRPr="00FF221F">
        <w:rPr>
          <w:rFonts w:ascii="Ebrima" w:hAnsi="Ebrima" w:cstheme="minorHAnsi"/>
          <w:sz w:val="20"/>
        </w:rPr>
        <w:t xml:space="preserve"> che inaugura subito procedure antidemocratiche e violente (si ricordi il colpo di mano dopo la sconfitta da parte dei bolscevichi nell’Assemblea costituente, durante le prime fasi della rivoluzione del 1917).</w:t>
      </w:r>
    </w:p>
    <w:p w14:paraId="6B149AA9" w14:textId="77777777" w:rsidR="00B90C45" w:rsidRPr="00FF221F" w:rsidRDefault="00B90C45" w:rsidP="00BA029B">
      <w:pPr>
        <w:pStyle w:val="Rientrocorpodeltesto"/>
        <w:spacing w:before="30" w:after="30" w:line="288" w:lineRule="auto"/>
        <w:ind w:left="0"/>
        <w:jc w:val="both"/>
        <w:rPr>
          <w:rFonts w:ascii="Ebrima" w:hAnsi="Ebrima" w:cstheme="minorHAnsi"/>
          <w:sz w:val="20"/>
        </w:rPr>
      </w:pPr>
    </w:p>
    <w:p w14:paraId="107E32B8" w14:textId="3E5E659E" w:rsidR="00B90C45" w:rsidRPr="00FF221F" w:rsidRDefault="00B90C45" w:rsidP="00BA029B">
      <w:pPr>
        <w:pStyle w:val="Rientrocorpodeltesto"/>
        <w:numPr>
          <w:ilvl w:val="3"/>
          <w:numId w:val="12"/>
        </w:numPr>
        <w:spacing w:before="30" w:after="30" w:line="288" w:lineRule="auto"/>
        <w:ind w:left="1080" w:hanging="360"/>
        <w:jc w:val="both"/>
        <w:rPr>
          <w:rFonts w:ascii="Ebrima" w:hAnsi="Ebrima" w:cstheme="minorHAnsi"/>
          <w:sz w:val="20"/>
        </w:rPr>
      </w:pPr>
      <w:r w:rsidRPr="00FF221F">
        <w:rPr>
          <w:rFonts w:ascii="Ebrima" w:hAnsi="Ebrima" w:cstheme="minorHAnsi"/>
          <w:sz w:val="20"/>
        </w:rPr>
        <w:t xml:space="preserve">Qualche storico ha visto nello Stalinismo una </w:t>
      </w:r>
      <w:r w:rsidRPr="0038120E">
        <w:rPr>
          <w:rFonts w:ascii="Ebrima" w:hAnsi="Ebrima" w:cstheme="minorHAnsi"/>
          <w:sz w:val="20"/>
          <w:u w:val="single"/>
        </w:rPr>
        <w:t>deviazione di “destra” della rivoluzione</w:t>
      </w:r>
      <w:r w:rsidRPr="00FF221F">
        <w:rPr>
          <w:rFonts w:ascii="Ebrima" w:hAnsi="Ebrima" w:cstheme="minorHAnsi"/>
          <w:sz w:val="20"/>
        </w:rPr>
        <w:t>, come avvenne per la dittatura napoleonica. L’intento rivoluzionario deviò verso comportamenti dittatoriali e autoritari che finirono per negare la sua origine volta al miglioramento ed alla trasformazione delle istituzioni.</w:t>
      </w:r>
    </w:p>
    <w:p w14:paraId="546C70EB" w14:textId="77777777" w:rsidR="00B90C45" w:rsidRPr="00FF221F" w:rsidRDefault="00B90C45" w:rsidP="00BA029B">
      <w:pPr>
        <w:pStyle w:val="Rientrocorpodeltesto"/>
        <w:spacing w:before="30" w:after="30" w:line="288" w:lineRule="auto"/>
        <w:ind w:left="0"/>
        <w:jc w:val="both"/>
        <w:rPr>
          <w:rFonts w:ascii="Ebrima" w:hAnsi="Ebrima" w:cstheme="minorHAnsi"/>
          <w:sz w:val="20"/>
        </w:rPr>
      </w:pPr>
    </w:p>
    <w:p w14:paraId="5F34CA6D" w14:textId="656DA6EE" w:rsidR="00B90C45" w:rsidRPr="00FF221F" w:rsidRDefault="00B90C45" w:rsidP="00BA029B">
      <w:pPr>
        <w:pStyle w:val="Rientrocorpodeltesto"/>
        <w:numPr>
          <w:ilvl w:val="3"/>
          <w:numId w:val="12"/>
        </w:numPr>
        <w:spacing w:before="30" w:after="30" w:line="288" w:lineRule="auto"/>
        <w:ind w:left="1080" w:hanging="360"/>
        <w:jc w:val="both"/>
        <w:rPr>
          <w:rFonts w:ascii="Ebrima" w:hAnsi="Ebrima" w:cstheme="minorHAnsi"/>
          <w:sz w:val="20"/>
        </w:rPr>
      </w:pPr>
      <w:r w:rsidRPr="00FF221F">
        <w:rPr>
          <w:rFonts w:ascii="Ebrima" w:hAnsi="Ebrima" w:cstheme="minorHAnsi"/>
          <w:sz w:val="20"/>
        </w:rPr>
        <w:t xml:space="preserve">A tutti i precedenti elementi va aggiunto che Stalin introdusse nella gestione del potere un sovrappiù di </w:t>
      </w:r>
      <w:r w:rsidRPr="0038120E">
        <w:rPr>
          <w:rFonts w:ascii="Ebrima" w:hAnsi="Ebrima" w:cstheme="minorHAnsi"/>
          <w:sz w:val="20"/>
          <w:u w:val="single"/>
        </w:rPr>
        <w:t>spietatezza</w:t>
      </w:r>
      <w:r w:rsidRPr="00FF221F">
        <w:rPr>
          <w:rFonts w:ascii="Ebrima" w:hAnsi="Ebrima" w:cstheme="minorHAnsi"/>
          <w:sz w:val="20"/>
        </w:rPr>
        <w:t xml:space="preserve"> e di </w:t>
      </w:r>
      <w:r w:rsidRPr="0038120E">
        <w:rPr>
          <w:rFonts w:ascii="Ebrima" w:hAnsi="Ebrima" w:cstheme="minorHAnsi"/>
          <w:sz w:val="20"/>
          <w:u w:val="single"/>
        </w:rPr>
        <w:t>arbitrio</w:t>
      </w:r>
      <w:r w:rsidRPr="00FF221F">
        <w:rPr>
          <w:rFonts w:ascii="Ebrima" w:hAnsi="Ebrima" w:cstheme="minorHAnsi"/>
          <w:sz w:val="20"/>
        </w:rPr>
        <w:t xml:space="preserve">, di cui sono testimonianza le grandi </w:t>
      </w:r>
      <w:r w:rsidRPr="008013E8">
        <w:rPr>
          <w:rFonts w:ascii="Ebrima" w:hAnsi="Ebrima" w:cstheme="minorHAnsi"/>
          <w:sz w:val="20"/>
        </w:rPr>
        <w:t>purghe</w:t>
      </w:r>
      <w:r w:rsidRPr="00FF221F">
        <w:rPr>
          <w:rFonts w:ascii="Ebrima" w:hAnsi="Ebrima" w:cstheme="minorHAnsi"/>
          <w:sz w:val="20"/>
        </w:rPr>
        <w:t xml:space="preserve"> che colpirono numerosissimi cittadini sospetti di semplice deviazionismo politico. </w:t>
      </w:r>
    </w:p>
    <w:p w14:paraId="3A03FED3" w14:textId="000CC660" w:rsidR="00B90C45" w:rsidRDefault="00B90C45" w:rsidP="00BA029B">
      <w:pPr>
        <w:pStyle w:val="Rientrocorpodeltesto"/>
        <w:spacing w:before="30" w:after="30" w:line="288" w:lineRule="auto"/>
        <w:ind w:left="0"/>
        <w:jc w:val="both"/>
        <w:rPr>
          <w:rFonts w:ascii="Ebrima" w:hAnsi="Ebrima" w:cstheme="minorHAnsi"/>
          <w:b/>
          <w:color w:val="FF0000"/>
          <w:sz w:val="20"/>
        </w:rPr>
      </w:pPr>
    </w:p>
    <w:p w14:paraId="35A7690F" w14:textId="77777777" w:rsidR="00BA029B" w:rsidRDefault="00BA029B" w:rsidP="00BA029B">
      <w:pPr>
        <w:pStyle w:val="Rientrocorpodeltesto"/>
        <w:spacing w:before="30" w:after="30" w:line="288" w:lineRule="auto"/>
        <w:ind w:left="0"/>
        <w:jc w:val="both"/>
        <w:rPr>
          <w:rFonts w:ascii="Ebrima" w:hAnsi="Ebrima" w:cstheme="minorHAnsi"/>
          <w:b/>
          <w:color w:val="FF0000"/>
          <w:sz w:val="20"/>
        </w:rPr>
      </w:pPr>
    </w:p>
    <w:p w14:paraId="0E9FAF9F" w14:textId="77777777" w:rsidR="00BA029B" w:rsidRDefault="00BA029B" w:rsidP="00BA029B">
      <w:pPr>
        <w:pStyle w:val="Rientrocorpodeltesto"/>
        <w:spacing w:before="30" w:after="30" w:line="288" w:lineRule="auto"/>
        <w:ind w:left="0"/>
        <w:jc w:val="both"/>
        <w:rPr>
          <w:rFonts w:ascii="Ebrima" w:hAnsi="Ebrima" w:cstheme="minorHAnsi"/>
          <w:b/>
          <w:color w:val="FF0000"/>
          <w:sz w:val="20"/>
        </w:rPr>
      </w:pPr>
    </w:p>
    <w:p w14:paraId="53A22BB6" w14:textId="77777777" w:rsidR="00BA029B" w:rsidRDefault="00BA029B" w:rsidP="00BA029B">
      <w:pPr>
        <w:pStyle w:val="Rientrocorpodeltesto"/>
        <w:spacing w:before="30" w:after="30" w:line="288" w:lineRule="auto"/>
        <w:ind w:left="0"/>
        <w:jc w:val="both"/>
        <w:rPr>
          <w:rFonts w:ascii="Ebrima" w:hAnsi="Ebrima" w:cstheme="minorHAnsi"/>
          <w:b/>
          <w:color w:val="FF0000"/>
          <w:sz w:val="20"/>
        </w:rPr>
      </w:pPr>
    </w:p>
    <w:p w14:paraId="67A800B5" w14:textId="77777777" w:rsidR="00BA029B" w:rsidRDefault="00BA029B" w:rsidP="00BA029B">
      <w:pPr>
        <w:pStyle w:val="Rientrocorpodeltesto"/>
        <w:spacing w:before="30" w:after="30" w:line="288" w:lineRule="auto"/>
        <w:ind w:left="0"/>
        <w:jc w:val="both"/>
        <w:rPr>
          <w:rFonts w:ascii="Ebrima" w:hAnsi="Ebrima" w:cstheme="minorHAnsi"/>
          <w:b/>
          <w:color w:val="FF0000"/>
          <w:sz w:val="20"/>
        </w:rPr>
      </w:pPr>
    </w:p>
    <w:p w14:paraId="54C03448" w14:textId="77777777" w:rsidR="00BA029B" w:rsidRDefault="00BA029B" w:rsidP="00BA029B">
      <w:pPr>
        <w:pStyle w:val="Rientrocorpodeltesto"/>
        <w:spacing w:before="30" w:after="30" w:line="288" w:lineRule="auto"/>
        <w:ind w:left="0"/>
        <w:jc w:val="both"/>
        <w:rPr>
          <w:rFonts w:ascii="Ebrima" w:hAnsi="Ebrima" w:cstheme="minorHAnsi"/>
          <w:b/>
          <w:color w:val="FF0000"/>
          <w:sz w:val="20"/>
        </w:rPr>
      </w:pPr>
    </w:p>
    <w:p w14:paraId="00387850" w14:textId="25630A69" w:rsidR="007F0B0C" w:rsidRPr="00BC12B1" w:rsidRDefault="007F0B0C" w:rsidP="00BA029B">
      <w:pPr>
        <w:spacing w:line="288" w:lineRule="auto"/>
        <w:jc w:val="both"/>
        <w:rPr>
          <w:rFonts w:ascii="Corbel" w:hAnsi="Corbel"/>
          <w:b/>
          <w:color w:val="002060"/>
          <w:sz w:val="24"/>
          <w:szCs w:val="24"/>
        </w:rPr>
      </w:pPr>
      <w:r>
        <w:rPr>
          <w:rFonts w:ascii="Corbel" w:hAnsi="Corbel"/>
          <w:b/>
          <w:color w:val="002060"/>
          <w:sz w:val="24"/>
          <w:szCs w:val="24"/>
        </w:rPr>
        <w:lastRenderedPageBreak/>
        <w:t>Censura, p</w:t>
      </w:r>
      <w:r w:rsidRPr="00BC12B1">
        <w:rPr>
          <w:rFonts w:ascii="Corbel" w:hAnsi="Corbel"/>
          <w:b/>
          <w:color w:val="002060"/>
          <w:sz w:val="24"/>
          <w:szCs w:val="24"/>
        </w:rPr>
        <w:t>ropaganda e manipolazione dei fatti</w:t>
      </w:r>
    </w:p>
    <w:p w14:paraId="116C5880" w14:textId="758C1868" w:rsidR="007F0B0C" w:rsidRDefault="007F0B0C" w:rsidP="00BA029B">
      <w:pPr>
        <w:spacing w:line="288" w:lineRule="auto"/>
        <w:jc w:val="both"/>
        <w:rPr>
          <w:rFonts w:ascii="Ebrima" w:hAnsi="Ebrima"/>
          <w:b/>
          <w:color w:val="0070C0"/>
        </w:rPr>
      </w:pPr>
      <w:r>
        <w:rPr>
          <w:rFonts w:ascii="Ebrima" w:hAnsi="Ebrima"/>
          <w:b/>
          <w:noProof/>
          <w:color w:val="0070C0"/>
        </w:rPr>
        <w:drawing>
          <wp:inline distT="0" distB="0" distL="0" distR="0" wp14:anchorId="2D8FC9AB" wp14:editId="194B3710">
            <wp:extent cx="6111240" cy="1965960"/>
            <wp:effectExtent l="0" t="0" r="381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1240" cy="1965960"/>
                    </a:xfrm>
                    <a:prstGeom prst="rect">
                      <a:avLst/>
                    </a:prstGeom>
                    <a:noFill/>
                    <a:ln>
                      <a:noFill/>
                    </a:ln>
                  </pic:spPr>
                </pic:pic>
              </a:graphicData>
            </a:graphic>
          </wp:inline>
        </w:drawing>
      </w:r>
    </w:p>
    <w:p w14:paraId="048BEC43" w14:textId="77777777" w:rsidR="007F0B0C" w:rsidRDefault="007F0B0C" w:rsidP="00BA029B">
      <w:pPr>
        <w:spacing w:line="288" w:lineRule="auto"/>
        <w:jc w:val="both"/>
        <w:rPr>
          <w:rFonts w:ascii="Ebrima" w:hAnsi="Ebrima"/>
          <w:b/>
          <w:color w:val="0070C0"/>
        </w:rPr>
      </w:pPr>
      <w:r w:rsidRPr="00BC12B1">
        <w:rPr>
          <w:rFonts w:ascii="Corbel" w:hAnsi="Corbel" w:cs="Helvetica"/>
          <w:color w:val="002060"/>
          <w:sz w:val="18"/>
          <w:szCs w:val="18"/>
          <w:shd w:val="clear" w:color="auto" w:fill="FFFFFF"/>
        </w:rPr>
        <w:t xml:space="preserve">Questa </w:t>
      </w:r>
      <w:r>
        <w:rPr>
          <w:rFonts w:ascii="Corbel" w:hAnsi="Corbel" w:cs="Helvetica"/>
          <w:color w:val="002060"/>
          <w:sz w:val="18"/>
          <w:szCs w:val="18"/>
          <w:shd w:val="clear" w:color="auto" w:fill="FFFFFF"/>
        </w:rPr>
        <w:t xml:space="preserve">famosa </w:t>
      </w:r>
      <w:r w:rsidRPr="00BC12B1">
        <w:rPr>
          <w:rFonts w:ascii="Corbel" w:hAnsi="Corbel" w:cs="Helvetica"/>
          <w:color w:val="002060"/>
          <w:sz w:val="18"/>
          <w:szCs w:val="18"/>
          <w:shd w:val="clear" w:color="auto" w:fill="FFFFFF"/>
        </w:rPr>
        <w:t>fotografia ritrae </w:t>
      </w:r>
      <w:r w:rsidRPr="00BC12B1">
        <w:rPr>
          <w:rStyle w:val="Enfasigrassetto"/>
          <w:rFonts w:ascii="Corbel" w:hAnsi="Corbel" w:cs="Helvetica"/>
          <w:color w:val="002060"/>
          <w:sz w:val="18"/>
          <w:szCs w:val="18"/>
          <w:bdr w:val="none" w:sz="0" w:space="0" w:color="auto" w:frame="1"/>
          <w:shd w:val="clear" w:color="auto" w:fill="FFFFFF"/>
        </w:rPr>
        <w:t>Stalin</w:t>
      </w:r>
      <w:r w:rsidRPr="00BC12B1">
        <w:rPr>
          <w:rFonts w:ascii="Corbel" w:hAnsi="Corbel" w:cs="Helvetica"/>
          <w:color w:val="002060"/>
          <w:sz w:val="18"/>
          <w:szCs w:val="18"/>
          <w:shd w:val="clear" w:color="auto" w:fill="FFFFFF"/>
        </w:rPr>
        <w:t> e </w:t>
      </w:r>
      <w:r w:rsidRPr="00BC12B1">
        <w:rPr>
          <w:rFonts w:ascii="Corbel" w:hAnsi="Corbel" w:cs="Helvetica"/>
          <w:b/>
          <w:bCs/>
          <w:color w:val="002060"/>
          <w:sz w:val="18"/>
          <w:szCs w:val="18"/>
          <w:shd w:val="clear" w:color="auto" w:fill="FFFFFF"/>
        </w:rPr>
        <w:t xml:space="preserve">Nikolaj </w:t>
      </w:r>
      <w:proofErr w:type="spellStart"/>
      <w:r w:rsidRPr="00BC12B1">
        <w:rPr>
          <w:rFonts w:ascii="Corbel" w:hAnsi="Corbel" w:cs="Helvetica"/>
          <w:b/>
          <w:bCs/>
          <w:color w:val="002060"/>
          <w:sz w:val="18"/>
          <w:szCs w:val="18"/>
          <w:shd w:val="clear" w:color="auto" w:fill="FFFFFF"/>
        </w:rPr>
        <w:t>Ivanovič</w:t>
      </w:r>
      <w:proofErr w:type="spellEnd"/>
      <w:r w:rsidRPr="00BC12B1">
        <w:rPr>
          <w:rFonts w:ascii="Corbel" w:hAnsi="Corbel" w:cs="Helvetica"/>
          <w:b/>
          <w:bCs/>
          <w:color w:val="002060"/>
          <w:sz w:val="18"/>
          <w:szCs w:val="18"/>
          <w:shd w:val="clear" w:color="auto" w:fill="FFFFFF"/>
        </w:rPr>
        <w:t xml:space="preserve"> </w:t>
      </w:r>
      <w:proofErr w:type="spellStart"/>
      <w:r w:rsidRPr="00BC12B1">
        <w:rPr>
          <w:rFonts w:ascii="Corbel" w:hAnsi="Corbel" w:cs="Helvetica"/>
          <w:b/>
          <w:bCs/>
          <w:color w:val="002060"/>
          <w:sz w:val="18"/>
          <w:szCs w:val="18"/>
          <w:shd w:val="clear" w:color="auto" w:fill="FFFFFF"/>
        </w:rPr>
        <w:t>Ežov</w:t>
      </w:r>
      <w:proofErr w:type="spellEnd"/>
      <w:r w:rsidRPr="00BC12B1">
        <w:rPr>
          <w:rFonts w:ascii="Corbel" w:hAnsi="Corbel" w:cs="Helvetica"/>
          <w:color w:val="002060"/>
          <w:sz w:val="18"/>
          <w:szCs w:val="18"/>
          <w:shd w:val="clear" w:color="auto" w:fill="FFFFFF"/>
        </w:rPr>
        <w:t>, suo ministro degli Interni e organizzatore delle Grandi purghe degli anni ’30. Quando </w:t>
      </w:r>
      <w:proofErr w:type="spellStart"/>
      <w:r w:rsidRPr="00BC12B1">
        <w:rPr>
          <w:rFonts w:ascii="Corbel" w:hAnsi="Corbel" w:cs="Helvetica"/>
          <w:b/>
          <w:bCs/>
          <w:color w:val="002060"/>
          <w:sz w:val="18"/>
          <w:szCs w:val="18"/>
          <w:shd w:val="clear" w:color="auto" w:fill="FFFFFF"/>
        </w:rPr>
        <w:t>Ežov</w:t>
      </w:r>
      <w:proofErr w:type="spellEnd"/>
      <w:r w:rsidRPr="00BC12B1">
        <w:rPr>
          <w:rFonts w:ascii="Corbel" w:hAnsi="Corbel" w:cs="Helvetica"/>
          <w:color w:val="002060"/>
          <w:sz w:val="18"/>
          <w:szCs w:val="18"/>
          <w:shd w:val="clear" w:color="auto" w:fill="FFFFFF"/>
        </w:rPr>
        <w:t> fu riconosciuto colpevole di spionaggio e tradimento contro </w:t>
      </w:r>
      <w:r w:rsidRPr="00BC12B1">
        <w:rPr>
          <w:rStyle w:val="Enfasigrassetto"/>
          <w:rFonts w:ascii="Corbel" w:hAnsi="Corbel" w:cs="Helvetica"/>
          <w:color w:val="002060"/>
          <w:sz w:val="18"/>
          <w:szCs w:val="18"/>
          <w:bdr w:val="none" w:sz="0" w:space="0" w:color="auto" w:frame="1"/>
          <w:shd w:val="clear" w:color="auto" w:fill="FFFFFF"/>
        </w:rPr>
        <w:t>Stalin</w:t>
      </w:r>
      <w:r w:rsidRPr="00BC12B1">
        <w:rPr>
          <w:rFonts w:ascii="Corbel" w:hAnsi="Corbel" w:cs="Helvetica"/>
          <w:color w:val="002060"/>
          <w:sz w:val="18"/>
          <w:szCs w:val="18"/>
          <w:shd w:val="clear" w:color="auto" w:fill="FFFFFF"/>
        </w:rPr>
        <w:t>, si decise di rimuovere la sua immagine dagli archivi e dalle fotografie ufficiali.</w:t>
      </w:r>
    </w:p>
    <w:p w14:paraId="06F38C4F" w14:textId="77777777" w:rsidR="007F0B0C" w:rsidRPr="00E84B44" w:rsidRDefault="007F0B0C" w:rsidP="00BA029B">
      <w:pPr>
        <w:spacing w:line="288" w:lineRule="auto"/>
        <w:jc w:val="both"/>
        <w:rPr>
          <w:rFonts w:ascii="Corbel" w:hAnsi="Corbel"/>
          <w:b/>
          <w:color w:val="002060"/>
          <w:sz w:val="16"/>
          <w:szCs w:val="16"/>
        </w:rPr>
      </w:pPr>
      <w:r w:rsidRPr="00E84B44">
        <w:rPr>
          <w:rFonts w:ascii="Corbel" w:hAnsi="Corbel"/>
          <w:color w:val="002060"/>
          <w:sz w:val="16"/>
          <w:szCs w:val="16"/>
        </w:rPr>
        <w:t xml:space="preserve">(Tratto da: </w:t>
      </w:r>
      <w:hyperlink r:id="rId25" w:history="1">
        <w:r w:rsidRPr="00E84B44">
          <w:rPr>
            <w:rStyle w:val="Collegamentoipertestuale"/>
            <w:rFonts w:ascii="Corbel" w:hAnsi="Corbel"/>
            <w:color w:val="002060"/>
            <w:sz w:val="16"/>
            <w:szCs w:val="16"/>
          </w:rPr>
          <w:t>https://amantidellastoria.wordpress.com/2016/03/24/le-20-foto-ritoccate-piu-famose-della-storia/</w:t>
        </w:r>
      </w:hyperlink>
      <w:r w:rsidRPr="00E84B44">
        <w:rPr>
          <w:rFonts w:ascii="Corbel" w:hAnsi="Corbel"/>
          <w:color w:val="002060"/>
          <w:sz w:val="16"/>
          <w:szCs w:val="16"/>
        </w:rPr>
        <w:t>).</w:t>
      </w:r>
    </w:p>
    <w:p w14:paraId="5AA4E522" w14:textId="77777777" w:rsidR="00BA029B" w:rsidRDefault="00BA029B" w:rsidP="00BA029B">
      <w:pPr>
        <w:pStyle w:val="Rientrocorpodeltesto"/>
        <w:spacing w:before="30" w:after="30" w:line="288" w:lineRule="auto"/>
        <w:ind w:left="0"/>
        <w:jc w:val="both"/>
        <w:rPr>
          <w:rFonts w:ascii="Ebrima" w:hAnsi="Ebrima"/>
          <w:b/>
          <w:color w:val="0070C0"/>
          <w:sz w:val="20"/>
        </w:rPr>
      </w:pPr>
    </w:p>
    <w:p w14:paraId="6243CFF9" w14:textId="77777777" w:rsidR="00BA029B" w:rsidRDefault="00BA029B" w:rsidP="00BA029B">
      <w:pPr>
        <w:pStyle w:val="Rientrocorpodeltesto"/>
        <w:spacing w:before="30" w:after="30" w:line="288" w:lineRule="auto"/>
        <w:ind w:left="0"/>
        <w:jc w:val="both"/>
        <w:rPr>
          <w:rFonts w:ascii="Ebrima" w:hAnsi="Ebrima"/>
          <w:b/>
          <w:color w:val="0070C0"/>
          <w:sz w:val="20"/>
        </w:rPr>
      </w:pPr>
    </w:p>
    <w:p w14:paraId="4653BA98" w14:textId="02F73F4B" w:rsidR="00B90C45" w:rsidRPr="00BA029B" w:rsidRDefault="00B90C45" w:rsidP="00BA029B">
      <w:pPr>
        <w:pStyle w:val="Rientrocorpodeltesto"/>
        <w:spacing w:before="30" w:after="30" w:line="288" w:lineRule="auto"/>
        <w:ind w:left="0"/>
        <w:jc w:val="both"/>
        <w:rPr>
          <w:rFonts w:ascii="Ebrima" w:hAnsi="Ebrima" w:cstheme="minorHAnsi"/>
          <w:b/>
          <w:color w:val="FF0000"/>
          <w:sz w:val="20"/>
        </w:rPr>
      </w:pPr>
      <w:r w:rsidRPr="00FF221F">
        <w:rPr>
          <w:rFonts w:ascii="Ebrima" w:hAnsi="Ebrima" w:cstheme="minorHAnsi"/>
          <w:b/>
          <w:color w:val="FF0000"/>
          <w:sz w:val="20"/>
        </w:rPr>
        <w:t xml:space="preserve">Come si spiega il silenzio dei Paesi occidentali sulle efferatezze dello stalinismo? </w:t>
      </w:r>
      <w:r w:rsidRPr="00FF221F">
        <w:rPr>
          <w:rFonts w:ascii="Ebrima" w:hAnsi="Ebrima" w:cstheme="minorHAnsi"/>
          <w:sz w:val="20"/>
        </w:rPr>
        <w:t>Un’altra questione su cui si sono interrogati gli storici è perché le purghe non destarono proteste in Occidente. Come mai l’opinione pubblica dei paesi occidentali non fece sentire la propria voce contro Stalin? Anche in questo caso, possono essere invocati vari fattori per trovare delle spiegazioni.</w:t>
      </w:r>
    </w:p>
    <w:p w14:paraId="152A402C" w14:textId="77777777" w:rsidR="00B90C45" w:rsidRPr="00FF221F" w:rsidRDefault="00B90C45" w:rsidP="00BA029B">
      <w:pPr>
        <w:pStyle w:val="Rientrocorpodeltesto"/>
        <w:spacing w:before="30" w:after="30" w:line="288" w:lineRule="auto"/>
        <w:ind w:left="0"/>
        <w:jc w:val="both"/>
        <w:rPr>
          <w:rFonts w:ascii="Ebrima" w:hAnsi="Ebrima" w:cstheme="minorHAnsi"/>
          <w:sz w:val="20"/>
        </w:rPr>
      </w:pPr>
    </w:p>
    <w:p w14:paraId="10ECA17E" w14:textId="54EC714C" w:rsidR="00B90C45" w:rsidRPr="0038120E" w:rsidRDefault="00B90C45" w:rsidP="00BA029B">
      <w:pPr>
        <w:pStyle w:val="Rientrocorpodeltesto"/>
        <w:numPr>
          <w:ilvl w:val="0"/>
          <w:numId w:val="13"/>
        </w:numPr>
        <w:spacing w:before="30" w:after="30" w:line="288" w:lineRule="auto"/>
        <w:ind w:left="1068" w:hanging="360"/>
        <w:jc w:val="both"/>
        <w:rPr>
          <w:rFonts w:ascii="Ebrima" w:hAnsi="Ebrima" w:cstheme="minorHAnsi"/>
          <w:sz w:val="20"/>
        </w:rPr>
      </w:pPr>
      <w:r w:rsidRPr="00FF221F">
        <w:rPr>
          <w:rFonts w:ascii="Ebrima" w:hAnsi="Ebrima" w:cstheme="minorHAnsi"/>
          <w:sz w:val="20"/>
        </w:rPr>
        <w:t>Anzitutto, nei paesi occidentali vi era un</w:t>
      </w:r>
      <w:r w:rsidRPr="0038120E">
        <w:rPr>
          <w:rFonts w:ascii="Ebrima" w:hAnsi="Ebrima" w:cstheme="minorHAnsi"/>
          <w:sz w:val="20"/>
        </w:rPr>
        <w:t xml:space="preserve"> </w:t>
      </w:r>
      <w:r w:rsidRPr="0038120E">
        <w:rPr>
          <w:rFonts w:ascii="Ebrima" w:hAnsi="Ebrima" w:cstheme="minorHAnsi"/>
          <w:sz w:val="20"/>
          <w:u w:val="single"/>
        </w:rPr>
        <w:t>difetto di informazioni</w:t>
      </w:r>
      <w:r w:rsidRPr="0038120E">
        <w:rPr>
          <w:rFonts w:ascii="Ebrima" w:hAnsi="Ebrima" w:cstheme="minorHAnsi"/>
          <w:sz w:val="20"/>
        </w:rPr>
        <w:t xml:space="preserve"> </w:t>
      </w:r>
      <w:r w:rsidRPr="00FF221F">
        <w:rPr>
          <w:rFonts w:ascii="Ebrima" w:hAnsi="Ebrima" w:cstheme="minorHAnsi"/>
          <w:sz w:val="20"/>
        </w:rPr>
        <w:t>su quanto stava accadendo in Russia nel periodo dello stalinismo; le informazioni, anche a causa della censura e dell’apparato repressivo, non circolavano facilmente.</w:t>
      </w:r>
    </w:p>
    <w:p w14:paraId="60FC1984" w14:textId="77777777" w:rsidR="00B90C45" w:rsidRPr="0038120E" w:rsidRDefault="00B90C45" w:rsidP="00BA029B">
      <w:pPr>
        <w:pStyle w:val="Rientrocorpodeltesto"/>
        <w:spacing w:before="30" w:after="30" w:line="288" w:lineRule="auto"/>
        <w:ind w:left="372"/>
        <w:jc w:val="both"/>
        <w:rPr>
          <w:rFonts w:ascii="Ebrima" w:hAnsi="Ebrima" w:cstheme="minorHAnsi"/>
          <w:sz w:val="20"/>
        </w:rPr>
      </w:pPr>
    </w:p>
    <w:p w14:paraId="426BC661" w14:textId="2FBB933D" w:rsidR="00B90C45" w:rsidRPr="00FF221F" w:rsidRDefault="00B90C45" w:rsidP="00BA029B">
      <w:pPr>
        <w:pStyle w:val="Rientrocorpodeltesto"/>
        <w:numPr>
          <w:ilvl w:val="0"/>
          <w:numId w:val="13"/>
        </w:numPr>
        <w:spacing w:before="30" w:after="30" w:line="288" w:lineRule="auto"/>
        <w:ind w:left="1068" w:hanging="360"/>
        <w:jc w:val="both"/>
        <w:rPr>
          <w:rFonts w:ascii="Ebrima" w:hAnsi="Ebrima" w:cstheme="minorHAnsi"/>
          <w:sz w:val="20"/>
        </w:rPr>
      </w:pPr>
      <w:r w:rsidRPr="00FF221F">
        <w:rPr>
          <w:rFonts w:ascii="Ebrima" w:hAnsi="Ebrima" w:cstheme="minorHAnsi"/>
          <w:sz w:val="20"/>
        </w:rPr>
        <w:t xml:space="preserve">Da parte di molti intellettuali vi erano dei </w:t>
      </w:r>
      <w:r w:rsidRPr="0038120E">
        <w:rPr>
          <w:rFonts w:ascii="Ebrima" w:hAnsi="Ebrima" w:cstheme="minorHAnsi"/>
          <w:sz w:val="20"/>
          <w:u w:val="single"/>
        </w:rPr>
        <w:t>pregiudizi ideologici</w:t>
      </w:r>
      <w:r w:rsidRPr="00FF221F">
        <w:rPr>
          <w:rFonts w:ascii="Ebrima" w:hAnsi="Ebrima" w:cstheme="minorHAnsi"/>
          <w:sz w:val="20"/>
        </w:rPr>
        <w:t>: molti cioè erano convinti che una certa dose di terrore fosse necessaria alla rivoluzione; non si può fare una rivoluzione se non in modo violento.</w:t>
      </w:r>
    </w:p>
    <w:p w14:paraId="3BA64085" w14:textId="77777777" w:rsidR="00B90C45" w:rsidRPr="00FF221F" w:rsidRDefault="00B90C45" w:rsidP="00BA029B">
      <w:pPr>
        <w:pStyle w:val="Rientrocorpodeltesto"/>
        <w:spacing w:before="30" w:after="30" w:line="288" w:lineRule="auto"/>
        <w:ind w:left="372"/>
        <w:jc w:val="both"/>
        <w:rPr>
          <w:rFonts w:ascii="Ebrima" w:hAnsi="Ebrima" w:cstheme="minorHAnsi"/>
          <w:sz w:val="20"/>
        </w:rPr>
      </w:pPr>
    </w:p>
    <w:p w14:paraId="7405FA84" w14:textId="22895363" w:rsidR="00B90C45" w:rsidRPr="00FF221F" w:rsidRDefault="00B90C45" w:rsidP="00BA029B">
      <w:pPr>
        <w:pStyle w:val="Rientrocorpodeltesto"/>
        <w:numPr>
          <w:ilvl w:val="0"/>
          <w:numId w:val="13"/>
        </w:numPr>
        <w:spacing w:before="30" w:after="30" w:line="288" w:lineRule="auto"/>
        <w:ind w:left="1068" w:hanging="360"/>
        <w:jc w:val="both"/>
        <w:rPr>
          <w:rFonts w:ascii="Ebrima" w:hAnsi="Ebrima" w:cstheme="minorHAnsi"/>
          <w:sz w:val="20"/>
        </w:rPr>
      </w:pPr>
      <w:r w:rsidRPr="00FF221F">
        <w:rPr>
          <w:rFonts w:ascii="Ebrima" w:hAnsi="Ebrima" w:cstheme="minorHAnsi"/>
          <w:sz w:val="20"/>
        </w:rPr>
        <w:t xml:space="preserve">Il silenzio dei paesi occidentali di fronte alle efferatezze dello stalinismo era anche dettato dal fatto che </w:t>
      </w:r>
      <w:r w:rsidRPr="0038120E">
        <w:rPr>
          <w:rFonts w:ascii="Ebrima" w:hAnsi="Ebrima" w:cstheme="minorHAnsi"/>
          <w:sz w:val="20"/>
        </w:rPr>
        <w:t xml:space="preserve">il contributo dell’Urss era troppo prezioso nella </w:t>
      </w:r>
      <w:r w:rsidRPr="0038120E">
        <w:rPr>
          <w:rFonts w:ascii="Ebrima" w:hAnsi="Ebrima" w:cstheme="minorHAnsi"/>
          <w:sz w:val="20"/>
          <w:u w:val="single"/>
        </w:rPr>
        <w:t xml:space="preserve">lotta </w:t>
      </w:r>
      <w:r w:rsidR="00911CF8" w:rsidRPr="0038120E">
        <w:rPr>
          <w:rFonts w:ascii="Ebrima" w:hAnsi="Ebrima" w:cstheme="minorHAnsi"/>
          <w:sz w:val="20"/>
          <w:u w:val="single"/>
        </w:rPr>
        <w:t>al</w:t>
      </w:r>
      <w:r w:rsidRPr="0038120E">
        <w:rPr>
          <w:rFonts w:ascii="Ebrima" w:hAnsi="Ebrima" w:cstheme="minorHAnsi"/>
          <w:sz w:val="20"/>
          <w:u w:val="single"/>
        </w:rPr>
        <w:t xml:space="preserve"> fascismo</w:t>
      </w:r>
      <w:r w:rsidRPr="00FF221F">
        <w:rPr>
          <w:rFonts w:ascii="Ebrima" w:hAnsi="Ebrima" w:cstheme="minorHAnsi"/>
          <w:sz w:val="20"/>
        </w:rPr>
        <w:t>.</w:t>
      </w:r>
      <w:r w:rsidRPr="0038120E">
        <w:rPr>
          <w:rFonts w:ascii="Ebrima" w:hAnsi="Ebrima" w:cstheme="minorHAnsi"/>
          <w:sz w:val="20"/>
        </w:rPr>
        <w:t xml:space="preserve"> </w:t>
      </w:r>
    </w:p>
    <w:p w14:paraId="24688FBE" w14:textId="77777777" w:rsidR="00F63289" w:rsidRPr="00FF221F" w:rsidRDefault="00F63289" w:rsidP="00BA029B">
      <w:pPr>
        <w:pStyle w:val="Paragrafoelenco"/>
        <w:spacing w:line="288" w:lineRule="auto"/>
        <w:ind w:left="196"/>
        <w:rPr>
          <w:rFonts w:ascii="Ebrima" w:hAnsi="Ebrima" w:cstheme="minorHAnsi"/>
        </w:rPr>
      </w:pPr>
    </w:p>
    <w:p w14:paraId="5A5F342E" w14:textId="77777777" w:rsidR="00F63289" w:rsidRPr="00FF221F" w:rsidRDefault="00F63289" w:rsidP="00BA029B">
      <w:pPr>
        <w:pStyle w:val="Rientrocorpodeltesto"/>
        <w:spacing w:before="30" w:after="30" w:line="288" w:lineRule="auto"/>
        <w:ind w:left="1612"/>
        <w:jc w:val="both"/>
        <w:rPr>
          <w:rFonts w:ascii="Ebrima" w:hAnsi="Ebrima" w:cstheme="minorHAnsi"/>
          <w:sz w:val="20"/>
        </w:rPr>
      </w:pPr>
    </w:p>
    <w:p w14:paraId="11619F7B" w14:textId="77777777" w:rsidR="00F63289" w:rsidRPr="0021609D" w:rsidRDefault="00F63289" w:rsidP="00BA029B">
      <w:pPr>
        <w:pStyle w:val="Rientrocorpodeltesto"/>
        <w:spacing w:before="30" w:after="30" w:line="288" w:lineRule="auto"/>
        <w:ind w:left="1612"/>
        <w:jc w:val="both"/>
        <w:rPr>
          <w:rFonts w:ascii="Ebrima" w:hAnsi="Ebrima" w:cstheme="minorHAnsi"/>
          <w:sz w:val="22"/>
          <w:szCs w:val="22"/>
        </w:rPr>
      </w:pPr>
    </w:p>
    <w:p w14:paraId="1AABC69A" w14:textId="77777777" w:rsidR="00BA029B" w:rsidRDefault="00BA029B">
      <w:pPr>
        <w:spacing w:after="200" w:line="276" w:lineRule="auto"/>
        <w:rPr>
          <w:rFonts w:ascii="Ebrima" w:eastAsia="Batang" w:hAnsi="Ebrima" w:cstheme="minorHAnsi"/>
          <w:b/>
          <w:color w:val="0070C0"/>
          <w:sz w:val="28"/>
          <w:szCs w:val="28"/>
        </w:rPr>
      </w:pPr>
      <w:r>
        <w:rPr>
          <w:rFonts w:ascii="Ebrima" w:eastAsia="Batang" w:hAnsi="Ebrima" w:cstheme="minorHAnsi"/>
          <w:color w:val="0070C0"/>
          <w:sz w:val="28"/>
          <w:szCs w:val="28"/>
        </w:rPr>
        <w:br w:type="page"/>
      </w:r>
    </w:p>
    <w:p w14:paraId="692FF232" w14:textId="5E8E7859" w:rsidR="00B90C45" w:rsidRPr="0021609D" w:rsidRDefault="00B90C45" w:rsidP="00BA029B">
      <w:pPr>
        <w:pStyle w:val="Titolo2"/>
        <w:spacing w:line="288" w:lineRule="auto"/>
        <w:rPr>
          <w:rFonts w:ascii="Ebrima" w:eastAsia="Batang" w:hAnsi="Ebrima" w:cstheme="minorHAnsi"/>
          <w:color w:val="0070C0"/>
          <w:sz w:val="28"/>
          <w:szCs w:val="28"/>
        </w:rPr>
      </w:pPr>
      <w:bookmarkStart w:id="5" w:name="_Toc133088736"/>
      <w:r w:rsidRPr="0021609D">
        <w:rPr>
          <w:rFonts w:ascii="Ebrima" w:eastAsia="Batang" w:hAnsi="Ebrima" w:cstheme="minorHAnsi"/>
          <w:color w:val="0070C0"/>
          <w:sz w:val="28"/>
          <w:szCs w:val="28"/>
        </w:rPr>
        <w:lastRenderedPageBreak/>
        <w:t>5/ L</w:t>
      </w:r>
      <w:r w:rsidR="000B788B">
        <w:rPr>
          <w:rFonts w:ascii="Ebrima" w:eastAsia="Batang" w:hAnsi="Ebrima" w:cstheme="minorHAnsi"/>
          <w:color w:val="0070C0"/>
          <w:sz w:val="28"/>
          <w:szCs w:val="28"/>
        </w:rPr>
        <w:t xml:space="preserve">’avanzata delle dittature determina delle </w:t>
      </w:r>
      <w:r w:rsidRPr="0021609D">
        <w:rPr>
          <w:rFonts w:ascii="Ebrima" w:eastAsia="Batang" w:hAnsi="Ebrima" w:cstheme="minorHAnsi"/>
          <w:color w:val="0070C0"/>
          <w:sz w:val="28"/>
          <w:szCs w:val="28"/>
        </w:rPr>
        <w:t>svolte nelle relazioni internazionali</w:t>
      </w:r>
      <w:bookmarkEnd w:id="5"/>
    </w:p>
    <w:p w14:paraId="6F6B5110" w14:textId="77777777" w:rsidR="00B90C45" w:rsidRPr="0021609D" w:rsidRDefault="00B90C45" w:rsidP="00BA029B">
      <w:pPr>
        <w:widowControl w:val="0"/>
        <w:spacing w:before="30" w:after="30" w:line="288" w:lineRule="auto"/>
        <w:jc w:val="both"/>
        <w:rPr>
          <w:rFonts w:ascii="Ebrima" w:eastAsia="Batang" w:hAnsi="Ebrima" w:cs="Arial"/>
          <w:b/>
          <w:color w:val="0070C0"/>
          <w:sz w:val="18"/>
          <w:szCs w:val="18"/>
        </w:rPr>
      </w:pPr>
    </w:p>
    <w:p w14:paraId="0311B80B" w14:textId="77777777" w:rsidR="00B90C45" w:rsidRPr="00FF221F" w:rsidRDefault="00B90C45" w:rsidP="00BA029B">
      <w:pPr>
        <w:widowControl w:val="0"/>
        <w:spacing w:before="30" w:after="30" w:line="288" w:lineRule="auto"/>
        <w:jc w:val="both"/>
        <w:rPr>
          <w:rFonts w:ascii="Ebrima" w:hAnsi="Ebrima" w:cstheme="minorHAnsi"/>
        </w:rPr>
      </w:pPr>
      <w:r w:rsidRPr="00FF221F">
        <w:rPr>
          <w:rFonts w:ascii="Ebrima" w:hAnsi="Ebrima" w:cstheme="minorHAnsi"/>
        </w:rPr>
        <w:t>In questo mutato contesto, segnato dallo sviluppo di regimi autoritari, cambiano anche le relazioni internazionali: la Russia compie due svolte nella propria politica estera. Prima si avvicina alle potenze europee contro Hitler, poi si allea con Hitler a causa della politica europea dell’</w:t>
      </w:r>
      <w:r w:rsidRPr="00FF221F">
        <w:rPr>
          <w:rFonts w:ascii="Ebrima" w:hAnsi="Ebrima" w:cstheme="minorHAnsi"/>
          <w:i/>
        </w:rPr>
        <w:t>appeasement</w:t>
      </w:r>
      <w:r w:rsidRPr="00FF221F">
        <w:rPr>
          <w:rFonts w:ascii="Ebrima" w:hAnsi="Ebrima" w:cstheme="minorHAnsi"/>
        </w:rPr>
        <w:t>.</w:t>
      </w:r>
    </w:p>
    <w:p w14:paraId="59CE40C2" w14:textId="1068EDB2" w:rsidR="00B90C45" w:rsidRDefault="00B90C45" w:rsidP="00BA029B">
      <w:pPr>
        <w:pStyle w:val="Rientrocorpodeltesto2"/>
        <w:spacing w:line="288" w:lineRule="auto"/>
        <w:ind w:left="0"/>
        <w:rPr>
          <w:rFonts w:ascii="Ebrima" w:hAnsi="Ebrima" w:cstheme="minorHAnsi"/>
          <w:sz w:val="20"/>
        </w:rPr>
      </w:pPr>
    </w:p>
    <w:p w14:paraId="06D0285B" w14:textId="06F574E9" w:rsidR="00442BE6" w:rsidRDefault="00442BE6" w:rsidP="00BA029B">
      <w:pPr>
        <w:pStyle w:val="Rientrocorpodeltesto2"/>
        <w:spacing w:line="288" w:lineRule="auto"/>
        <w:ind w:left="0"/>
        <w:rPr>
          <w:rFonts w:ascii="Ebrima" w:hAnsi="Ebrima" w:cstheme="minorHAnsi"/>
          <w:sz w:val="20"/>
        </w:rPr>
      </w:pPr>
    </w:p>
    <w:p w14:paraId="1192C4D2" w14:textId="77777777" w:rsidR="00010752" w:rsidRDefault="00010752" w:rsidP="00BA029B">
      <w:pPr>
        <w:pStyle w:val="Rientrocorpodeltesto2"/>
        <w:spacing w:line="288" w:lineRule="auto"/>
        <w:ind w:left="0"/>
        <w:rPr>
          <w:rFonts w:ascii="Ebrima" w:hAnsi="Ebrima" w:cstheme="minorHAnsi"/>
          <w:sz w:val="20"/>
        </w:rPr>
      </w:pPr>
    </w:p>
    <w:p w14:paraId="24738BA6" w14:textId="385DF015" w:rsidR="00B92D5C" w:rsidRPr="00010752" w:rsidRDefault="00442BE6" w:rsidP="00BA029B">
      <w:pPr>
        <w:pStyle w:val="Titolo3"/>
        <w:spacing w:line="288" w:lineRule="auto"/>
        <w:ind w:left="0"/>
        <w:rPr>
          <w:b/>
          <w:bCs/>
          <w:color w:val="0070C0"/>
          <w:sz w:val="24"/>
          <w:szCs w:val="24"/>
          <w:u w:val="none"/>
        </w:rPr>
      </w:pPr>
      <w:bookmarkStart w:id="6" w:name="_Toc133088737"/>
      <w:r w:rsidRPr="00010752">
        <w:rPr>
          <w:b/>
          <w:bCs/>
          <w:color w:val="0070C0"/>
          <w:sz w:val="24"/>
          <w:szCs w:val="24"/>
          <w:u w:val="none"/>
        </w:rPr>
        <w:t>5.1/ Il Fronte di Stresa e l’avvicinamento della Russia alle potenze occidentali</w:t>
      </w:r>
      <w:bookmarkEnd w:id="6"/>
    </w:p>
    <w:p w14:paraId="39A33294" w14:textId="5ECD5BA6" w:rsidR="00B90C45" w:rsidRPr="00FF221F" w:rsidRDefault="00B90C45" w:rsidP="00BA029B">
      <w:pPr>
        <w:pStyle w:val="Rientrocorpodeltesto2"/>
        <w:spacing w:before="120" w:after="120" w:line="288" w:lineRule="auto"/>
        <w:ind w:left="0"/>
        <w:rPr>
          <w:rFonts w:ascii="Ebrima" w:hAnsi="Ebrima" w:cstheme="minorHAnsi"/>
          <w:sz w:val="20"/>
        </w:rPr>
      </w:pPr>
      <w:r w:rsidRPr="00FF221F">
        <w:rPr>
          <w:rFonts w:ascii="Ebrima" w:hAnsi="Ebrima" w:cstheme="minorHAnsi"/>
          <w:b/>
          <w:noProof/>
          <w:color w:val="FF0000"/>
          <w:sz w:val="20"/>
        </w:rPr>
        <w:t xml:space="preserve">La 1^ svolta nella politica estera dell’URSS: dall’avversione </w:t>
      </w:r>
      <w:r w:rsidR="00CA5DFE" w:rsidRPr="00FF221F">
        <w:rPr>
          <w:rFonts w:ascii="Ebrima" w:hAnsi="Ebrima" w:cstheme="minorHAnsi"/>
          <w:b/>
          <w:noProof/>
          <w:color w:val="FF0000"/>
          <w:sz w:val="20"/>
        </w:rPr>
        <w:t>alle potenze occidentali all’alleanza con loro</w:t>
      </w:r>
      <w:r w:rsidRPr="00FF221F">
        <w:rPr>
          <w:rFonts w:ascii="Ebrima" w:hAnsi="Ebrima" w:cstheme="minorHAnsi"/>
          <w:b/>
          <w:noProof/>
          <w:color w:val="FF0000"/>
          <w:sz w:val="20"/>
        </w:rPr>
        <w:t>, per paura di Hitler</w:t>
      </w:r>
      <w:r w:rsidR="00B92D5C">
        <w:rPr>
          <w:rFonts w:ascii="Ebrima" w:hAnsi="Ebrima" w:cstheme="minorHAnsi"/>
          <w:b/>
          <w:noProof/>
          <w:color w:val="FF0000"/>
          <w:sz w:val="20"/>
        </w:rPr>
        <w:t xml:space="preserve"> </w:t>
      </w:r>
      <w:r w:rsidR="00B92D5C" w:rsidRPr="00B92D5C">
        <w:rPr>
          <w:rFonts w:ascii="Ebrima" w:hAnsi="Ebrima" w:cstheme="minorHAnsi"/>
        </w:rPr>
        <w:t>–</w:t>
      </w:r>
      <w:r w:rsidR="00B92D5C">
        <w:rPr>
          <w:rFonts w:ascii="Ebrima" w:hAnsi="Ebrima" w:cstheme="minorHAnsi"/>
        </w:rPr>
        <w:t xml:space="preserve"> </w:t>
      </w:r>
      <w:r w:rsidRPr="00FF221F">
        <w:rPr>
          <w:rFonts w:ascii="Ebrima" w:hAnsi="Ebrima" w:cstheme="minorHAnsi"/>
          <w:sz w:val="20"/>
        </w:rPr>
        <w:t xml:space="preserve">L’avvento al potere di Hitler (1933) diede </w:t>
      </w:r>
      <w:r w:rsidRPr="00FF221F">
        <w:rPr>
          <w:rFonts w:ascii="Ebrima" w:hAnsi="Ebrima" w:cstheme="minorHAnsi"/>
          <w:sz w:val="20"/>
          <w:u w:val="single"/>
        </w:rPr>
        <w:t>un duro colpo all’equilibrio</w:t>
      </w:r>
      <w:r w:rsidRPr="00FF221F">
        <w:rPr>
          <w:rFonts w:ascii="Ebrima" w:hAnsi="Ebrima" w:cstheme="minorHAnsi"/>
          <w:sz w:val="20"/>
        </w:rPr>
        <w:t xml:space="preserve"> internazionale, già scosso dalla crisi del 1929, che aveva distrutto le basi economiche della cooperazione tra vinti e vincitori. Equilibrio che venne ulteriormente indebolito dalle successive iniziative hitleriane (ritiro della Germania dalla Conferenza di Ginevra e dalla Società delle Nazioni, primo tentativo di annessione dell’Austria nel 1934, reintroduzione della coscrizione obbligatoria in Germania). </w:t>
      </w:r>
    </w:p>
    <w:p w14:paraId="44D81CA0" w14:textId="2BC12938" w:rsidR="009A1DD3" w:rsidRPr="00FF221F" w:rsidRDefault="00B90C45" w:rsidP="00BA029B">
      <w:pPr>
        <w:pStyle w:val="Rientrocorpodeltesto2"/>
        <w:spacing w:before="120" w:after="120" w:line="288" w:lineRule="auto"/>
        <w:ind w:left="0"/>
        <w:rPr>
          <w:rFonts w:ascii="Ebrima" w:hAnsi="Ebrima" w:cstheme="minorHAnsi"/>
          <w:sz w:val="20"/>
        </w:rPr>
      </w:pPr>
      <w:r w:rsidRPr="00FF221F">
        <w:rPr>
          <w:rFonts w:ascii="Ebrima" w:hAnsi="Ebrima" w:cstheme="minorHAnsi"/>
          <w:sz w:val="20"/>
        </w:rPr>
        <w:t>Le potenze occidentali (Italia, Francia, Gran Bretagna) fecero fronte comune contro la Germania nella conferenza di Stresa (</w:t>
      </w:r>
      <w:r w:rsidRPr="00FF221F">
        <w:rPr>
          <w:rFonts w:ascii="Ebrima" w:hAnsi="Ebrima" w:cstheme="minorHAnsi"/>
          <w:b/>
          <w:sz w:val="20"/>
        </w:rPr>
        <w:t>fronte di Stresa</w:t>
      </w:r>
      <w:r w:rsidRPr="00FF221F">
        <w:rPr>
          <w:rFonts w:ascii="Ebrima" w:hAnsi="Ebrima" w:cstheme="minorHAnsi"/>
          <w:sz w:val="20"/>
        </w:rPr>
        <w:t xml:space="preserve">) nel </w:t>
      </w:r>
      <w:r w:rsidRPr="00FF221F">
        <w:rPr>
          <w:rFonts w:ascii="Ebrima" w:hAnsi="Ebrima" w:cstheme="minorHAnsi"/>
          <w:b/>
          <w:sz w:val="20"/>
        </w:rPr>
        <w:t>1935</w:t>
      </w:r>
      <w:r w:rsidRPr="00FF221F">
        <w:rPr>
          <w:rFonts w:ascii="Ebrima" w:hAnsi="Ebrima" w:cstheme="minorHAnsi"/>
          <w:sz w:val="20"/>
        </w:rPr>
        <w:t xml:space="preserve">. </w:t>
      </w:r>
    </w:p>
    <w:p w14:paraId="31CEFD31" w14:textId="25387BE5" w:rsidR="00B90C45" w:rsidRPr="00FF221F" w:rsidRDefault="006E28A4" w:rsidP="00BA029B">
      <w:pPr>
        <w:pStyle w:val="Rientrocorpodeltesto2"/>
        <w:spacing w:before="120" w:after="120" w:line="288" w:lineRule="auto"/>
        <w:ind w:left="0"/>
        <w:rPr>
          <w:rFonts w:ascii="Ebrima" w:hAnsi="Ebrima" w:cstheme="minorHAnsi"/>
          <w:sz w:val="20"/>
        </w:rPr>
      </w:pPr>
      <w:r w:rsidRPr="00FF221F">
        <w:rPr>
          <w:rFonts w:ascii="Ebrima" w:hAnsi="Ebrima" w:cstheme="minorHAnsi"/>
          <w:sz w:val="20"/>
          <w:u w:val="single"/>
        </w:rPr>
        <w:t>L</w:t>
      </w:r>
      <w:r w:rsidR="00B90C45" w:rsidRPr="00FF221F">
        <w:rPr>
          <w:rFonts w:ascii="Ebrima" w:hAnsi="Ebrima" w:cstheme="minorHAnsi"/>
          <w:sz w:val="20"/>
          <w:u w:val="single"/>
        </w:rPr>
        <w:t xml:space="preserve">’URSS </w:t>
      </w:r>
      <w:r w:rsidRPr="00FF221F">
        <w:rPr>
          <w:rFonts w:ascii="Ebrima" w:hAnsi="Ebrima" w:cstheme="minorHAnsi"/>
          <w:sz w:val="20"/>
          <w:u w:val="single"/>
        </w:rPr>
        <w:t xml:space="preserve">allora divenne </w:t>
      </w:r>
      <w:r w:rsidR="00B90C45" w:rsidRPr="00FF221F">
        <w:rPr>
          <w:rFonts w:ascii="Ebrima" w:hAnsi="Ebrima" w:cstheme="minorHAnsi"/>
          <w:sz w:val="20"/>
          <w:u w:val="single"/>
        </w:rPr>
        <w:t>inaspettatamente paladina della causa della sicurezza collettiva.</w:t>
      </w:r>
      <w:r w:rsidR="00B90C45" w:rsidRPr="00FF221F">
        <w:rPr>
          <w:rFonts w:ascii="Ebrima" w:hAnsi="Ebrima" w:cstheme="minorHAnsi"/>
          <w:sz w:val="20"/>
        </w:rPr>
        <w:t xml:space="preserve"> Se infatti fino al 1933 l’URSS aveva condotto una politica avversa ai trattati di Versailles ed ai paesi occidentali, ora le non nascoste mire hitleriane verso i paesi slavi (espansione verso l’Europa orientale: </w:t>
      </w:r>
      <w:r w:rsidR="00B90C45" w:rsidRPr="00FF221F">
        <w:rPr>
          <w:rFonts w:ascii="Ebrima" w:hAnsi="Ebrima" w:cstheme="minorHAnsi"/>
          <w:b/>
          <w:i/>
          <w:sz w:val="20"/>
        </w:rPr>
        <w:t xml:space="preserve">Drang </w:t>
      </w:r>
      <w:proofErr w:type="spellStart"/>
      <w:r w:rsidR="00B90C45" w:rsidRPr="00FF221F">
        <w:rPr>
          <w:rFonts w:ascii="Ebrima" w:hAnsi="Ebrima" w:cstheme="minorHAnsi"/>
          <w:b/>
          <w:i/>
          <w:sz w:val="20"/>
        </w:rPr>
        <w:t>nach</w:t>
      </w:r>
      <w:proofErr w:type="spellEnd"/>
      <w:r w:rsidR="00B90C45" w:rsidRPr="00FF221F">
        <w:rPr>
          <w:rFonts w:ascii="Ebrima" w:hAnsi="Ebrima" w:cstheme="minorHAnsi"/>
          <w:b/>
          <w:i/>
          <w:sz w:val="20"/>
        </w:rPr>
        <w:t xml:space="preserve"> Osten</w:t>
      </w:r>
      <w:r w:rsidR="00B90C45" w:rsidRPr="00FF221F">
        <w:rPr>
          <w:rFonts w:ascii="Ebrima" w:hAnsi="Ebrima" w:cstheme="minorHAnsi"/>
          <w:sz w:val="20"/>
        </w:rPr>
        <w:t xml:space="preserve">, "spinta verso l'Est", </w:t>
      </w:r>
      <w:proofErr w:type="spellStart"/>
      <w:r w:rsidR="00B90C45" w:rsidRPr="00FF221F">
        <w:rPr>
          <w:rFonts w:ascii="Ebrima" w:hAnsi="Ebrima" w:cstheme="minorHAnsi"/>
          <w:sz w:val="20"/>
        </w:rPr>
        <w:t>vd</w:t>
      </w:r>
      <w:proofErr w:type="spellEnd"/>
      <w:r w:rsidR="00B90C45" w:rsidRPr="00FF221F">
        <w:rPr>
          <w:rFonts w:ascii="Ebrima" w:hAnsi="Ebrima" w:cstheme="minorHAnsi"/>
          <w:sz w:val="20"/>
        </w:rPr>
        <w:t xml:space="preserve">. sopra) determineranno una brusca svolta nella politica estera dell’’Urss, che infatti nel 1934 entrò nella Società delle Nazioni e nel 1935 si alleò militarmente con la Francia. </w:t>
      </w:r>
    </w:p>
    <w:p w14:paraId="6CD41D2F" w14:textId="098B9700" w:rsidR="00B90C45" w:rsidRDefault="00B90C45" w:rsidP="00BA029B">
      <w:pPr>
        <w:pStyle w:val="Rientrocorpodeltesto2"/>
        <w:spacing w:line="288" w:lineRule="auto"/>
        <w:ind w:left="196"/>
        <w:rPr>
          <w:rFonts w:ascii="Ebrima" w:hAnsi="Ebrima" w:cstheme="minorHAnsi"/>
          <w:sz w:val="20"/>
        </w:rPr>
      </w:pPr>
    </w:p>
    <w:p w14:paraId="4B2C8BA1" w14:textId="3FFB8581" w:rsidR="00010752" w:rsidRDefault="00010752" w:rsidP="00BA029B">
      <w:pPr>
        <w:pStyle w:val="Rientrocorpodeltesto2"/>
        <w:spacing w:line="288" w:lineRule="auto"/>
        <w:ind w:left="196"/>
        <w:rPr>
          <w:rFonts w:ascii="Ebrima" w:hAnsi="Ebrima" w:cstheme="minorHAnsi"/>
          <w:sz w:val="20"/>
        </w:rPr>
      </w:pPr>
    </w:p>
    <w:p w14:paraId="2F3D8C4B" w14:textId="77777777" w:rsidR="00010752" w:rsidRDefault="00010752" w:rsidP="00BA029B">
      <w:pPr>
        <w:pStyle w:val="Rientrocorpodeltesto2"/>
        <w:spacing w:line="288" w:lineRule="auto"/>
        <w:ind w:left="196"/>
        <w:rPr>
          <w:rFonts w:ascii="Ebrima" w:hAnsi="Ebrima" w:cstheme="minorHAnsi"/>
          <w:sz w:val="20"/>
        </w:rPr>
      </w:pPr>
    </w:p>
    <w:p w14:paraId="30BA6922" w14:textId="49525284" w:rsidR="00B92D5C" w:rsidRPr="00010752" w:rsidRDefault="00442BE6" w:rsidP="00BA029B">
      <w:pPr>
        <w:pStyle w:val="Titolo3"/>
        <w:spacing w:line="288" w:lineRule="auto"/>
        <w:ind w:left="0"/>
        <w:rPr>
          <w:b/>
          <w:bCs/>
          <w:color w:val="0070C0"/>
          <w:sz w:val="24"/>
          <w:szCs w:val="24"/>
          <w:u w:val="none"/>
        </w:rPr>
      </w:pPr>
      <w:bookmarkStart w:id="7" w:name="_Toc133088738"/>
      <w:r w:rsidRPr="00010752">
        <w:rPr>
          <w:b/>
          <w:bCs/>
          <w:color w:val="0070C0"/>
          <w:sz w:val="24"/>
          <w:szCs w:val="24"/>
          <w:u w:val="none"/>
        </w:rPr>
        <w:t>5.2/ La nascita dei Fronti popolari e la guerra civile spagnola</w:t>
      </w:r>
      <w:bookmarkEnd w:id="7"/>
    </w:p>
    <w:p w14:paraId="19BE9BED" w14:textId="4B3EECF9" w:rsidR="00B90C45" w:rsidRPr="00FF221F" w:rsidRDefault="00B90C45" w:rsidP="00BA029B">
      <w:pPr>
        <w:widowControl w:val="0"/>
        <w:spacing w:before="120" w:after="120" w:line="288" w:lineRule="auto"/>
        <w:jc w:val="both"/>
        <w:rPr>
          <w:rFonts w:ascii="Ebrima" w:hAnsi="Ebrima" w:cstheme="minorHAnsi"/>
        </w:rPr>
      </w:pPr>
      <w:r w:rsidRPr="00FF221F">
        <w:rPr>
          <w:rFonts w:ascii="Ebrima" w:hAnsi="Ebrima" w:cstheme="minorHAnsi"/>
          <w:b/>
          <w:noProof/>
          <w:color w:val="FF0000"/>
        </w:rPr>
        <w:t xml:space="preserve">Conseguenze di questa svolta: la nascita dei Fronti popolari </w:t>
      </w:r>
      <w:r w:rsidR="009B5FA8" w:rsidRPr="009B5FA8">
        <w:rPr>
          <w:rFonts w:ascii="Ebrima" w:hAnsi="Ebrima" w:cstheme="minorHAnsi"/>
        </w:rPr>
        <w:t xml:space="preserve">– </w:t>
      </w:r>
      <w:r w:rsidRPr="00FF221F">
        <w:rPr>
          <w:rFonts w:ascii="Ebrima" w:hAnsi="Ebrima" w:cstheme="minorHAnsi"/>
        </w:rPr>
        <w:t xml:space="preserve">Il nuovo orientamento dell’URSS, si ripercosse su quello dei partiti comunisti dei paesi occidentali, dove nacquero larghe coalizioni, detti </w:t>
      </w:r>
      <w:r w:rsidRPr="00FF221F">
        <w:rPr>
          <w:rFonts w:ascii="Ebrima" w:hAnsi="Ebrima" w:cstheme="minorHAnsi"/>
          <w:b/>
          <w:color w:val="0070C0"/>
        </w:rPr>
        <w:t>fronti popolari</w:t>
      </w:r>
      <w:r w:rsidRPr="00FF221F">
        <w:rPr>
          <w:rFonts w:ascii="Ebrima" w:hAnsi="Ebrima" w:cstheme="minorHAnsi"/>
        </w:rPr>
        <w:t xml:space="preserve">, </w:t>
      </w:r>
      <w:r w:rsidR="000D7F07">
        <w:rPr>
          <w:rFonts w:ascii="Ebrima" w:hAnsi="Ebrima" w:cstheme="minorHAnsi"/>
        </w:rPr>
        <w:t xml:space="preserve">ovvero delle </w:t>
      </w:r>
      <w:r w:rsidR="000D7F07">
        <w:rPr>
          <w:rFonts w:ascii="Ebrima" w:hAnsi="Ebrima" w:cstheme="minorHAnsi"/>
          <w:color w:val="0070C0"/>
        </w:rPr>
        <w:t>alleanze</w:t>
      </w:r>
      <w:r w:rsidR="000D7F07" w:rsidRPr="000D7F07">
        <w:rPr>
          <w:rFonts w:ascii="Ebrima" w:hAnsi="Ebrima" w:cstheme="minorHAnsi"/>
          <w:color w:val="0070C0"/>
        </w:rPr>
        <w:t xml:space="preserve"> d</w:t>
      </w:r>
      <w:r w:rsidR="000D7F07">
        <w:rPr>
          <w:rFonts w:ascii="Ebrima" w:hAnsi="Ebrima" w:cstheme="minorHAnsi"/>
          <w:color w:val="0070C0"/>
        </w:rPr>
        <w:t xml:space="preserve">elle </w:t>
      </w:r>
      <w:r w:rsidR="000D7F07" w:rsidRPr="000D7F07">
        <w:rPr>
          <w:rFonts w:ascii="Ebrima" w:hAnsi="Ebrima" w:cstheme="minorHAnsi"/>
          <w:color w:val="0070C0"/>
        </w:rPr>
        <w:t>forze di sinistra (socialisti, comunisti, radicali) in funzione antifascista</w:t>
      </w:r>
      <w:r w:rsidRPr="00FF221F">
        <w:rPr>
          <w:rFonts w:ascii="Ebrima" w:hAnsi="Ebrima" w:cstheme="minorHAnsi"/>
        </w:rPr>
        <w:t>. Nel 1936, sorsero così governi di Fronte popolare in Francia e in Spagna.</w:t>
      </w:r>
    </w:p>
    <w:p w14:paraId="3E55F1A7" w14:textId="77777777" w:rsidR="00B90C45" w:rsidRPr="00FF221F" w:rsidRDefault="00B90C45" w:rsidP="00BA029B">
      <w:pPr>
        <w:pStyle w:val="Rientrocorpodeltesto2"/>
        <w:spacing w:before="120" w:after="120" w:line="288" w:lineRule="auto"/>
        <w:ind w:left="0"/>
        <w:rPr>
          <w:rFonts w:ascii="Ebrima" w:hAnsi="Ebrima" w:cstheme="minorHAnsi"/>
          <w:sz w:val="20"/>
        </w:rPr>
      </w:pPr>
      <w:r w:rsidRPr="00FF221F">
        <w:rPr>
          <w:rFonts w:ascii="Ebrima" w:hAnsi="Ebrima" w:cstheme="minorHAnsi"/>
          <w:sz w:val="20"/>
        </w:rPr>
        <w:t xml:space="preserve">In Francia l’esperienza del Fronte popolare (governo Blum) non ebbe molto successo e si concluse nel 1938. </w:t>
      </w:r>
    </w:p>
    <w:p w14:paraId="31446AB2" w14:textId="77777777" w:rsidR="00B90C45" w:rsidRPr="00FF221F" w:rsidRDefault="00B90C45" w:rsidP="00BA029B">
      <w:pPr>
        <w:pStyle w:val="Rientrocorpodeltesto2"/>
        <w:spacing w:before="120" w:after="120" w:line="288" w:lineRule="auto"/>
        <w:ind w:left="0"/>
        <w:rPr>
          <w:rFonts w:ascii="Ebrima" w:hAnsi="Ebrima" w:cstheme="minorHAnsi"/>
          <w:sz w:val="20"/>
        </w:rPr>
      </w:pPr>
      <w:r w:rsidRPr="00FF221F">
        <w:rPr>
          <w:rFonts w:ascii="Ebrima" w:hAnsi="Ebrima" w:cstheme="minorHAnsi"/>
          <w:sz w:val="20"/>
        </w:rPr>
        <w:t>In Spagna invece, alla vittoria del Fronte popolare seguì una ribellione militare e una guerra civile, alla fine della quale il generale Franco, con l’aiuto decisivo di Italia e Germania, riuscì a sconfiggere le forze repubblicane, profondamente divise al loro interno, e ad instaurare una dittatura che dal 1939 durò fino agli anni Settanta.</w:t>
      </w:r>
    </w:p>
    <w:p w14:paraId="1A902E9C" w14:textId="77777777" w:rsidR="00B90C45" w:rsidRPr="00FF221F" w:rsidRDefault="00B90C45" w:rsidP="00BA029B">
      <w:pPr>
        <w:widowControl w:val="0"/>
        <w:spacing w:before="30" w:after="30" w:line="288" w:lineRule="auto"/>
        <w:jc w:val="both"/>
        <w:rPr>
          <w:rFonts w:asciiTheme="minorHAnsi" w:hAnsiTheme="minorHAnsi" w:cstheme="minorHAnsi"/>
          <w:b/>
          <w:noProof/>
          <w:color w:val="FF0000"/>
        </w:rPr>
      </w:pPr>
    </w:p>
    <w:p w14:paraId="2858E247" w14:textId="77777777" w:rsidR="00B90C45" w:rsidRDefault="00B90C45" w:rsidP="00BA029B">
      <w:pPr>
        <w:widowControl w:val="0"/>
        <w:spacing w:before="30" w:after="30" w:line="288" w:lineRule="auto"/>
        <w:jc w:val="both"/>
        <w:rPr>
          <w:rFonts w:asciiTheme="minorHAnsi" w:hAnsiTheme="minorHAnsi" w:cstheme="minorHAnsi"/>
          <w:b/>
          <w:noProof/>
          <w:color w:val="FF0000"/>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7"/>
        <w:gridCol w:w="6441"/>
      </w:tblGrid>
      <w:tr w:rsidR="00B90C45" w14:paraId="0925BFB6" w14:textId="77777777" w:rsidTr="00924EE3">
        <w:tc>
          <w:tcPr>
            <w:tcW w:w="2977" w:type="dxa"/>
          </w:tcPr>
          <w:p w14:paraId="74ED7BD5" w14:textId="77777777" w:rsidR="00B90C45" w:rsidRDefault="00B90C45" w:rsidP="00BA029B">
            <w:pPr>
              <w:widowControl w:val="0"/>
              <w:spacing w:before="30" w:after="30" w:line="288" w:lineRule="auto"/>
              <w:jc w:val="both"/>
              <w:rPr>
                <w:rFonts w:asciiTheme="minorHAnsi" w:hAnsiTheme="minorHAnsi" w:cstheme="minorHAnsi"/>
                <w:b/>
                <w:noProof/>
                <w:color w:val="FF0000"/>
                <w:sz w:val="22"/>
                <w:szCs w:val="22"/>
              </w:rPr>
            </w:pPr>
            <w:r>
              <w:rPr>
                <w:noProof/>
              </w:rPr>
              <w:lastRenderedPageBreak/>
              <w:drawing>
                <wp:inline distT="0" distB="0" distL="0" distR="0" wp14:anchorId="1E9EC8DF" wp14:editId="027FBBF3">
                  <wp:extent cx="1893537" cy="2585947"/>
                  <wp:effectExtent l="0" t="0" r="0" b="5080"/>
                  <wp:docPr id="9" name="Immagine 4" descr="Front de victoria i de llibertat!&#10;Marti Bas, 1937&#10;&#10;&lt;a href=&quot;http://www.socialhistoryshop.com/posters/front-popular&quot; rel=&quot;nofollow&quot;&gt;Order a reproduction of this poster at the Social History Shop&lt;/a&g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nt de victoria i de llibertat!&#10;Marti Bas, 1937&#10;&#10;&lt;a href=&quot;http://www.socialhistoryshop.com/posters/front-popular&quot; rel=&quot;nofollow&quot;&gt;Order a reproduction of this poster at the Social History Shop&lt;/a&gt; &#10;"/>
                          <pic:cNvPicPr>
                            <a:picLocks noChangeAspect="1" noChangeArrowheads="1"/>
                          </pic:cNvPicPr>
                        </pic:nvPicPr>
                        <pic:blipFill>
                          <a:blip r:embed="rId26" cstate="print"/>
                          <a:srcRect/>
                          <a:stretch>
                            <a:fillRect/>
                          </a:stretch>
                        </pic:blipFill>
                        <pic:spPr bwMode="auto">
                          <a:xfrm>
                            <a:off x="0" y="0"/>
                            <a:ext cx="1905347" cy="2602075"/>
                          </a:xfrm>
                          <a:prstGeom prst="rect">
                            <a:avLst/>
                          </a:prstGeom>
                          <a:noFill/>
                          <a:ln w="9525">
                            <a:noFill/>
                            <a:miter lim="800000"/>
                            <a:headEnd/>
                            <a:tailEnd/>
                          </a:ln>
                        </pic:spPr>
                      </pic:pic>
                    </a:graphicData>
                  </a:graphic>
                </wp:inline>
              </w:drawing>
            </w:r>
          </w:p>
        </w:tc>
        <w:tc>
          <w:tcPr>
            <w:tcW w:w="6661" w:type="dxa"/>
          </w:tcPr>
          <w:p w14:paraId="55B48381" w14:textId="77777777" w:rsidR="00B90C45" w:rsidRDefault="00B90C45" w:rsidP="00BA029B">
            <w:pPr>
              <w:widowControl w:val="0"/>
              <w:spacing w:before="30" w:after="30" w:line="288" w:lineRule="auto"/>
              <w:jc w:val="both"/>
              <w:rPr>
                <w:rFonts w:asciiTheme="minorHAnsi" w:hAnsiTheme="minorHAnsi" w:cstheme="minorHAnsi"/>
                <w:b/>
                <w:noProof/>
                <w:color w:val="FF0000"/>
                <w:sz w:val="22"/>
                <w:szCs w:val="22"/>
              </w:rPr>
            </w:pPr>
            <w:r>
              <w:rPr>
                <w:noProof/>
              </w:rPr>
              <w:drawing>
                <wp:inline distT="0" distB="0" distL="0" distR="0" wp14:anchorId="50C40E47" wp14:editId="1BAE7176">
                  <wp:extent cx="1909721" cy="2564483"/>
                  <wp:effectExtent l="0" t="0" r="0" b="7620"/>
                  <wp:docPr id="11" name="Immagine 10" descr="C:\Users\LG\Desktop\Immag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G\Desktop\Immagine.png"/>
                          <pic:cNvPicPr>
                            <a:picLocks noChangeAspect="1" noChangeArrowheads="1"/>
                          </pic:cNvPicPr>
                        </pic:nvPicPr>
                        <pic:blipFill>
                          <a:blip r:embed="rId27" cstate="print"/>
                          <a:srcRect/>
                          <a:stretch>
                            <a:fillRect/>
                          </a:stretch>
                        </pic:blipFill>
                        <pic:spPr bwMode="auto">
                          <a:xfrm>
                            <a:off x="0" y="0"/>
                            <a:ext cx="1934963" cy="2598379"/>
                          </a:xfrm>
                          <a:prstGeom prst="rect">
                            <a:avLst/>
                          </a:prstGeom>
                          <a:noFill/>
                          <a:ln w="9525">
                            <a:noFill/>
                            <a:miter lim="800000"/>
                            <a:headEnd/>
                            <a:tailEnd/>
                          </a:ln>
                        </pic:spPr>
                      </pic:pic>
                    </a:graphicData>
                  </a:graphic>
                </wp:inline>
              </w:drawing>
            </w:r>
          </w:p>
        </w:tc>
      </w:tr>
    </w:tbl>
    <w:p w14:paraId="0838666A" w14:textId="77777777" w:rsidR="00B90C45" w:rsidRPr="000A3172" w:rsidRDefault="00B90C45" w:rsidP="00BA029B">
      <w:pPr>
        <w:widowControl w:val="0"/>
        <w:spacing w:before="30" w:after="30" w:line="288" w:lineRule="auto"/>
        <w:jc w:val="both"/>
        <w:rPr>
          <w:rFonts w:ascii="Corbel" w:hAnsi="Corbel" w:cstheme="minorHAnsi"/>
          <w:noProof/>
          <w:color w:val="002060"/>
          <w:sz w:val="18"/>
          <w:szCs w:val="18"/>
        </w:rPr>
      </w:pPr>
      <w:r w:rsidRPr="000A3172">
        <w:rPr>
          <w:rFonts w:ascii="Corbel" w:hAnsi="Corbel" w:cstheme="minorHAnsi"/>
          <w:noProof/>
          <w:color w:val="002060"/>
          <w:sz w:val="18"/>
          <w:szCs w:val="18"/>
        </w:rPr>
        <w:t>Manifesti di propaganda del Fronte popolare in Spagna</w:t>
      </w:r>
    </w:p>
    <w:p w14:paraId="3DEDE418" w14:textId="216BCE9E" w:rsidR="007D7A4F" w:rsidRDefault="007D7A4F" w:rsidP="00BA029B">
      <w:pPr>
        <w:widowControl w:val="0"/>
        <w:spacing w:before="30" w:after="30" w:line="288" w:lineRule="auto"/>
        <w:jc w:val="both"/>
        <w:rPr>
          <w:rFonts w:ascii="Ebrima" w:hAnsi="Ebrima" w:cstheme="minorHAnsi"/>
          <w:b/>
          <w:noProof/>
          <w:color w:val="FF0000"/>
        </w:rPr>
      </w:pPr>
    </w:p>
    <w:p w14:paraId="7EF3F41C" w14:textId="689EFF04" w:rsidR="00E274C3" w:rsidRDefault="00E274C3" w:rsidP="00BA029B">
      <w:pPr>
        <w:widowControl w:val="0"/>
        <w:spacing w:before="30" w:after="30" w:line="288" w:lineRule="auto"/>
        <w:jc w:val="both"/>
        <w:rPr>
          <w:rFonts w:ascii="Ebrima" w:hAnsi="Ebrima" w:cstheme="minorHAnsi"/>
          <w:b/>
          <w:noProof/>
          <w:color w:val="FF0000"/>
        </w:rPr>
      </w:pPr>
    </w:p>
    <w:p w14:paraId="6895D9F2" w14:textId="6AA51BB7" w:rsidR="002920E8" w:rsidRPr="00D445C6" w:rsidRDefault="00C56D14" w:rsidP="00BA029B">
      <w:pPr>
        <w:widowControl w:val="0"/>
        <w:spacing w:before="30" w:after="30" w:line="288" w:lineRule="auto"/>
        <w:jc w:val="both"/>
        <w:rPr>
          <w:rFonts w:ascii="Ebrima" w:hAnsi="Ebrima" w:cstheme="minorHAnsi"/>
        </w:rPr>
      </w:pPr>
      <w:r w:rsidRPr="00240A5C">
        <w:rPr>
          <w:rFonts w:ascii="Ebrima" w:hAnsi="Ebrima" w:cstheme="minorHAnsi"/>
          <w:b/>
          <w:bCs/>
          <w:noProof/>
          <w:color w:val="FF0000"/>
        </w:rPr>
        <mc:AlternateContent>
          <mc:Choice Requires="wps">
            <w:drawing>
              <wp:anchor distT="45720" distB="45720" distL="114300" distR="114300" simplePos="0" relativeHeight="251674112" behindDoc="0" locked="0" layoutInCell="1" allowOverlap="1" wp14:anchorId="398DF6D1" wp14:editId="5B251E76">
                <wp:simplePos x="0" y="0"/>
                <wp:positionH relativeFrom="margin">
                  <wp:align>right</wp:align>
                </wp:positionH>
                <wp:positionV relativeFrom="paragraph">
                  <wp:posOffset>10519</wp:posOffset>
                </wp:positionV>
                <wp:extent cx="2898140" cy="4528820"/>
                <wp:effectExtent l="0" t="0" r="16510" b="2413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4528820"/>
                        </a:xfrm>
                        <a:prstGeom prst="rect">
                          <a:avLst/>
                        </a:prstGeom>
                        <a:solidFill>
                          <a:srgbClr val="FFFFFF"/>
                        </a:solidFill>
                        <a:ln w="9525">
                          <a:solidFill>
                            <a:srgbClr val="000000"/>
                          </a:solidFill>
                          <a:miter lim="800000"/>
                          <a:headEnd/>
                          <a:tailEnd/>
                        </a:ln>
                      </wps:spPr>
                      <wps:txbx>
                        <w:txbxContent>
                          <w:p w14:paraId="7A841459" w14:textId="0D3C0EF5" w:rsidR="00240A5C" w:rsidRDefault="00240A5C">
                            <w:r>
                              <w:rPr>
                                <w:noProof/>
                              </w:rPr>
                              <w:drawing>
                                <wp:inline distT="0" distB="0" distL="0" distR="0" wp14:anchorId="01EB3AFF" wp14:editId="69DBC571">
                                  <wp:extent cx="2741300" cy="3470442"/>
                                  <wp:effectExtent l="0" t="0" r="1905"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2497" cy="3484618"/>
                                          </a:xfrm>
                                          <a:prstGeom prst="rect">
                                            <a:avLst/>
                                          </a:prstGeom>
                                          <a:noFill/>
                                          <a:ln>
                                            <a:noFill/>
                                          </a:ln>
                                        </pic:spPr>
                                      </pic:pic>
                                    </a:graphicData>
                                  </a:graphic>
                                </wp:inline>
                              </w:drawing>
                            </w:r>
                          </w:p>
                          <w:p w14:paraId="573F880A" w14:textId="5A0F9E8F" w:rsidR="00240A5C" w:rsidRPr="00341217" w:rsidRDefault="00240A5C" w:rsidP="00240A5C">
                            <w:pPr>
                              <w:widowControl w:val="0"/>
                              <w:spacing w:before="30" w:after="30"/>
                              <w:jc w:val="both"/>
                              <w:rPr>
                                <w:rFonts w:ascii="Corbel" w:hAnsi="Corbel" w:cstheme="minorHAnsi"/>
                                <w:noProof/>
                                <w:color w:val="002060"/>
                                <w:sz w:val="18"/>
                                <w:szCs w:val="18"/>
                              </w:rPr>
                            </w:pPr>
                            <w:r w:rsidRPr="00341217">
                              <w:rPr>
                                <w:rFonts w:ascii="Corbel" w:hAnsi="Corbel" w:cstheme="minorHAnsi"/>
                                <w:noProof/>
                                <w:color w:val="002060"/>
                                <w:sz w:val="18"/>
                                <w:szCs w:val="18"/>
                              </w:rPr>
                              <w:t xml:space="preserve">Una strada di Madrid durante la guerra civile. Lo striscione riporta </w:t>
                            </w:r>
                            <w:r w:rsidR="00B5421A">
                              <w:rPr>
                                <w:rFonts w:ascii="Corbel" w:hAnsi="Corbel" w:cstheme="minorHAnsi"/>
                                <w:noProof/>
                                <w:color w:val="002060"/>
                                <w:sz w:val="18"/>
                                <w:szCs w:val="18"/>
                              </w:rPr>
                              <w:t xml:space="preserve">lo </w:t>
                            </w:r>
                            <w:r>
                              <w:rPr>
                                <w:rFonts w:ascii="Corbel" w:hAnsi="Corbel" w:cstheme="minorHAnsi"/>
                                <w:noProof/>
                                <w:color w:val="002060"/>
                                <w:sz w:val="18"/>
                                <w:szCs w:val="18"/>
                              </w:rPr>
                              <w:t>slogan</w:t>
                            </w:r>
                            <w:r w:rsidRPr="00341217">
                              <w:rPr>
                                <w:rFonts w:ascii="Corbel" w:hAnsi="Corbel" w:cstheme="minorHAnsi"/>
                                <w:noProof/>
                                <w:color w:val="002060"/>
                                <w:sz w:val="18"/>
                                <w:szCs w:val="18"/>
                              </w:rPr>
                              <w:t xml:space="preserve"> </w:t>
                            </w:r>
                            <w:r w:rsidRPr="00BE58D4">
                              <w:rPr>
                                <w:rFonts w:ascii="Corbel" w:hAnsi="Corbel" w:cstheme="minorHAnsi"/>
                                <w:noProof/>
                                <w:color w:val="632423" w:themeColor="accent2" w:themeShade="80"/>
                                <w:sz w:val="18"/>
                                <w:szCs w:val="18"/>
                              </w:rPr>
                              <w:t>“Non passeranno!”</w:t>
                            </w:r>
                            <w:r>
                              <w:rPr>
                                <w:rFonts w:ascii="Corbel" w:hAnsi="Corbel" w:cstheme="minorHAnsi"/>
                                <w:noProof/>
                                <w:color w:val="002060"/>
                                <w:sz w:val="18"/>
                                <w:szCs w:val="18"/>
                              </w:rPr>
                              <w:t>, uno slogan di propaganda spesso usato</w:t>
                            </w:r>
                            <w:r w:rsidR="00F16528">
                              <w:rPr>
                                <w:rFonts w:ascii="Corbel" w:hAnsi="Corbel" w:cstheme="minorHAnsi"/>
                                <w:noProof/>
                                <w:color w:val="002060"/>
                                <w:sz w:val="18"/>
                                <w:szCs w:val="18"/>
                              </w:rPr>
                              <w:t xml:space="preserve">, in situazioni di lotta e di guerra, </w:t>
                            </w:r>
                            <w:r>
                              <w:rPr>
                                <w:rFonts w:ascii="Corbel" w:hAnsi="Corbel" w:cstheme="minorHAnsi"/>
                                <w:noProof/>
                                <w:color w:val="002060"/>
                                <w:sz w:val="18"/>
                                <w:szCs w:val="18"/>
                              </w:rPr>
                              <w:t xml:space="preserve"> contro i propri avversari</w:t>
                            </w:r>
                            <w:r w:rsidR="00F16528">
                              <w:rPr>
                                <w:rFonts w:ascii="Corbel" w:hAnsi="Corbel" w:cstheme="minorHAnsi"/>
                                <w:noProof/>
                                <w:color w:val="002060"/>
                                <w:sz w:val="18"/>
                                <w:szCs w:val="18"/>
                              </w:rPr>
                              <w:t xml:space="preserve">, che </w:t>
                            </w:r>
                            <w:r>
                              <w:rPr>
                                <w:rFonts w:ascii="Corbel" w:hAnsi="Corbel" w:cstheme="minorHAnsi"/>
                                <w:noProof/>
                                <w:color w:val="002060"/>
                                <w:sz w:val="18"/>
                                <w:szCs w:val="18"/>
                              </w:rPr>
                              <w:t xml:space="preserve">qui </w:t>
                            </w:r>
                            <w:r w:rsidR="00F16528">
                              <w:rPr>
                                <w:rFonts w:ascii="Corbel" w:hAnsi="Corbel" w:cstheme="minorHAnsi"/>
                                <w:noProof/>
                                <w:color w:val="002060"/>
                                <w:sz w:val="18"/>
                                <w:szCs w:val="18"/>
                              </w:rPr>
                              <w:t xml:space="preserve">sono </w:t>
                            </w:r>
                            <w:r w:rsidR="003E208B" w:rsidRPr="00BE58D4">
                              <w:rPr>
                                <w:rFonts w:ascii="Corbel" w:hAnsi="Corbel" w:cstheme="minorHAnsi"/>
                                <w:noProof/>
                                <w:color w:val="002060"/>
                                <w:sz w:val="18"/>
                                <w:szCs w:val="18"/>
                                <w:u w:val="single"/>
                              </w:rPr>
                              <w:t xml:space="preserve">i fascisti e </w:t>
                            </w:r>
                            <w:r w:rsidRPr="00BE58D4">
                              <w:rPr>
                                <w:rFonts w:ascii="Corbel" w:hAnsi="Corbel" w:cstheme="minorHAnsi"/>
                                <w:noProof/>
                                <w:color w:val="002060"/>
                                <w:sz w:val="18"/>
                                <w:szCs w:val="18"/>
                                <w:u w:val="single"/>
                              </w:rPr>
                              <w:t>i nemici della Repubblica</w:t>
                            </w:r>
                            <w:r>
                              <w:rPr>
                                <w:rFonts w:ascii="Corbel" w:hAnsi="Corbel" w:cstheme="minorHAnsi"/>
                                <w:noProof/>
                                <w:color w:val="002060"/>
                                <w:sz w:val="18"/>
                                <w:szCs w:val="18"/>
                              </w:rPr>
                              <w:t xml:space="preserve">. La scritta continua: </w:t>
                            </w:r>
                            <w:r w:rsidRPr="00BE58D4">
                              <w:rPr>
                                <w:rFonts w:ascii="Corbel" w:hAnsi="Corbel" w:cstheme="minorHAnsi"/>
                                <w:noProof/>
                                <w:color w:val="632423" w:themeColor="accent2" w:themeShade="80"/>
                                <w:sz w:val="18"/>
                                <w:szCs w:val="18"/>
                              </w:rPr>
                              <w:t xml:space="preserve">“Il fascismo vuole conquistare </w:t>
                            </w:r>
                            <w:r w:rsidR="00C72CAA" w:rsidRPr="00BE58D4">
                              <w:rPr>
                                <w:rFonts w:ascii="Corbel" w:hAnsi="Corbel" w:cstheme="minorHAnsi"/>
                                <w:noProof/>
                                <w:color w:val="632423" w:themeColor="accent2" w:themeShade="80"/>
                                <w:sz w:val="18"/>
                                <w:szCs w:val="18"/>
                              </w:rPr>
                              <w:t>M</w:t>
                            </w:r>
                            <w:r w:rsidRPr="00BE58D4">
                              <w:rPr>
                                <w:rFonts w:ascii="Corbel" w:hAnsi="Corbel" w:cstheme="minorHAnsi"/>
                                <w:noProof/>
                                <w:color w:val="632423" w:themeColor="accent2" w:themeShade="80"/>
                                <w:sz w:val="18"/>
                                <w:szCs w:val="18"/>
                              </w:rPr>
                              <w:t>adrid. Madrid sarà la tomba del fascismo</w:t>
                            </w:r>
                            <w:r w:rsidR="003E208B" w:rsidRPr="00BE58D4">
                              <w:rPr>
                                <w:rFonts w:ascii="Corbel" w:hAnsi="Corbel" w:cstheme="minorHAnsi"/>
                                <w:noProof/>
                                <w:color w:val="632423" w:themeColor="accent2" w:themeShade="80"/>
                                <w:sz w:val="18"/>
                                <w:szCs w:val="18"/>
                              </w:rPr>
                              <w:t>”</w:t>
                            </w:r>
                            <w:r w:rsidRPr="00BE58D4">
                              <w:rPr>
                                <w:rFonts w:ascii="Corbel" w:hAnsi="Corbel" w:cstheme="minorHAnsi"/>
                                <w:noProof/>
                                <w:color w:val="632423" w:themeColor="accent2" w:themeShade="80"/>
                                <w:sz w:val="18"/>
                                <w:szCs w:val="18"/>
                              </w:rPr>
                              <w:t>.</w:t>
                            </w:r>
                          </w:p>
                          <w:p w14:paraId="54167CA8" w14:textId="77777777" w:rsidR="00240A5C" w:rsidRDefault="00240A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8DF6D1" id="Casella di testo 2" o:spid="_x0000_s1038" type="#_x0000_t202" style="position:absolute;left:0;text-align:left;margin-left:177pt;margin-top:.85pt;width:228.2pt;height:356.6pt;z-index:251674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">
                <v:textbox>
                  <w:txbxContent>
                    <w:p w14:paraId="7A841459" w14:textId="0D3C0EF5" w:rsidR="00240A5C" w:rsidRDefault="00240A5C">
                      <w:r>
                        <w:rPr>
                          <w:noProof/>
                        </w:rPr>
                        <w:drawing>
                          <wp:inline distT="0" distB="0" distL="0" distR="0" wp14:anchorId="01EB3AFF" wp14:editId="69DBC571">
                            <wp:extent cx="2741300" cy="3470442"/>
                            <wp:effectExtent l="0" t="0" r="1905"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2497" cy="3484618"/>
                                    </a:xfrm>
                                    <a:prstGeom prst="rect">
                                      <a:avLst/>
                                    </a:prstGeom>
                                    <a:noFill/>
                                    <a:ln>
                                      <a:noFill/>
                                    </a:ln>
                                  </pic:spPr>
                                </pic:pic>
                              </a:graphicData>
                            </a:graphic>
                          </wp:inline>
                        </w:drawing>
                      </w:r>
                    </w:p>
                    <w:p w14:paraId="573F880A" w14:textId="5A0F9E8F" w:rsidR="00240A5C" w:rsidRPr="00341217" w:rsidRDefault="00240A5C" w:rsidP="00240A5C">
                      <w:pPr>
                        <w:widowControl w:val="0"/>
                        <w:spacing w:before="30" w:after="30"/>
                        <w:jc w:val="both"/>
                        <w:rPr>
                          <w:rFonts w:ascii="Corbel" w:hAnsi="Corbel" w:cstheme="minorHAnsi"/>
                          <w:noProof/>
                          <w:color w:val="002060"/>
                          <w:sz w:val="18"/>
                          <w:szCs w:val="18"/>
                        </w:rPr>
                      </w:pPr>
                      <w:r w:rsidRPr="00341217">
                        <w:rPr>
                          <w:rFonts w:ascii="Corbel" w:hAnsi="Corbel" w:cstheme="minorHAnsi"/>
                          <w:noProof/>
                          <w:color w:val="002060"/>
                          <w:sz w:val="18"/>
                          <w:szCs w:val="18"/>
                        </w:rPr>
                        <w:t xml:space="preserve">Una strada di Madrid durante la guerra civile. Lo striscione riporta </w:t>
                      </w:r>
                      <w:r w:rsidR="00B5421A">
                        <w:rPr>
                          <w:rFonts w:ascii="Corbel" w:hAnsi="Corbel" w:cstheme="minorHAnsi"/>
                          <w:noProof/>
                          <w:color w:val="002060"/>
                          <w:sz w:val="18"/>
                          <w:szCs w:val="18"/>
                        </w:rPr>
                        <w:t xml:space="preserve">lo </w:t>
                      </w:r>
                      <w:r>
                        <w:rPr>
                          <w:rFonts w:ascii="Corbel" w:hAnsi="Corbel" w:cstheme="minorHAnsi"/>
                          <w:noProof/>
                          <w:color w:val="002060"/>
                          <w:sz w:val="18"/>
                          <w:szCs w:val="18"/>
                        </w:rPr>
                        <w:t>slogan</w:t>
                      </w:r>
                      <w:r w:rsidRPr="00341217">
                        <w:rPr>
                          <w:rFonts w:ascii="Corbel" w:hAnsi="Corbel" w:cstheme="minorHAnsi"/>
                          <w:noProof/>
                          <w:color w:val="002060"/>
                          <w:sz w:val="18"/>
                          <w:szCs w:val="18"/>
                        </w:rPr>
                        <w:t xml:space="preserve"> </w:t>
                      </w:r>
                      <w:r w:rsidRPr="00BE58D4">
                        <w:rPr>
                          <w:rFonts w:ascii="Corbel" w:hAnsi="Corbel" w:cstheme="minorHAnsi"/>
                          <w:noProof/>
                          <w:color w:val="632423" w:themeColor="accent2" w:themeShade="80"/>
                          <w:sz w:val="18"/>
                          <w:szCs w:val="18"/>
                        </w:rPr>
                        <w:t>“Non passeranno!”</w:t>
                      </w:r>
                      <w:r>
                        <w:rPr>
                          <w:rFonts w:ascii="Corbel" w:hAnsi="Corbel" w:cstheme="minorHAnsi"/>
                          <w:noProof/>
                          <w:color w:val="002060"/>
                          <w:sz w:val="18"/>
                          <w:szCs w:val="18"/>
                        </w:rPr>
                        <w:t>, uno slogan di propaganda spesso usato</w:t>
                      </w:r>
                      <w:r w:rsidR="00F16528">
                        <w:rPr>
                          <w:rFonts w:ascii="Corbel" w:hAnsi="Corbel" w:cstheme="minorHAnsi"/>
                          <w:noProof/>
                          <w:color w:val="002060"/>
                          <w:sz w:val="18"/>
                          <w:szCs w:val="18"/>
                        </w:rPr>
                        <w:t xml:space="preserve">, in situazioni di lotta e di guerra, </w:t>
                      </w:r>
                      <w:r>
                        <w:rPr>
                          <w:rFonts w:ascii="Corbel" w:hAnsi="Corbel" w:cstheme="minorHAnsi"/>
                          <w:noProof/>
                          <w:color w:val="002060"/>
                          <w:sz w:val="18"/>
                          <w:szCs w:val="18"/>
                        </w:rPr>
                        <w:t xml:space="preserve"> contro i propri avversari</w:t>
                      </w:r>
                      <w:r w:rsidR="00F16528">
                        <w:rPr>
                          <w:rFonts w:ascii="Corbel" w:hAnsi="Corbel" w:cstheme="minorHAnsi"/>
                          <w:noProof/>
                          <w:color w:val="002060"/>
                          <w:sz w:val="18"/>
                          <w:szCs w:val="18"/>
                        </w:rPr>
                        <w:t xml:space="preserve">, che </w:t>
                      </w:r>
                      <w:r>
                        <w:rPr>
                          <w:rFonts w:ascii="Corbel" w:hAnsi="Corbel" w:cstheme="minorHAnsi"/>
                          <w:noProof/>
                          <w:color w:val="002060"/>
                          <w:sz w:val="18"/>
                          <w:szCs w:val="18"/>
                        </w:rPr>
                        <w:t xml:space="preserve">qui </w:t>
                      </w:r>
                      <w:r w:rsidR="00F16528">
                        <w:rPr>
                          <w:rFonts w:ascii="Corbel" w:hAnsi="Corbel" w:cstheme="minorHAnsi"/>
                          <w:noProof/>
                          <w:color w:val="002060"/>
                          <w:sz w:val="18"/>
                          <w:szCs w:val="18"/>
                        </w:rPr>
                        <w:t xml:space="preserve">sono </w:t>
                      </w:r>
                      <w:r w:rsidR="003E208B" w:rsidRPr="00BE58D4">
                        <w:rPr>
                          <w:rFonts w:ascii="Corbel" w:hAnsi="Corbel" w:cstheme="minorHAnsi"/>
                          <w:noProof/>
                          <w:color w:val="002060"/>
                          <w:sz w:val="18"/>
                          <w:szCs w:val="18"/>
                          <w:u w:val="single"/>
                        </w:rPr>
                        <w:t xml:space="preserve">i fascisti e </w:t>
                      </w:r>
                      <w:r w:rsidRPr="00BE58D4">
                        <w:rPr>
                          <w:rFonts w:ascii="Corbel" w:hAnsi="Corbel" w:cstheme="minorHAnsi"/>
                          <w:noProof/>
                          <w:color w:val="002060"/>
                          <w:sz w:val="18"/>
                          <w:szCs w:val="18"/>
                          <w:u w:val="single"/>
                        </w:rPr>
                        <w:t>i nemici della Repubblica</w:t>
                      </w:r>
                      <w:r>
                        <w:rPr>
                          <w:rFonts w:ascii="Corbel" w:hAnsi="Corbel" w:cstheme="minorHAnsi"/>
                          <w:noProof/>
                          <w:color w:val="002060"/>
                          <w:sz w:val="18"/>
                          <w:szCs w:val="18"/>
                        </w:rPr>
                        <w:t xml:space="preserve">. La scritta continua: </w:t>
                      </w:r>
                      <w:r w:rsidRPr="00BE58D4">
                        <w:rPr>
                          <w:rFonts w:ascii="Corbel" w:hAnsi="Corbel" w:cstheme="minorHAnsi"/>
                          <w:noProof/>
                          <w:color w:val="632423" w:themeColor="accent2" w:themeShade="80"/>
                          <w:sz w:val="18"/>
                          <w:szCs w:val="18"/>
                        </w:rPr>
                        <w:t xml:space="preserve">“Il fascismo vuole conquistare </w:t>
                      </w:r>
                      <w:r w:rsidR="00C72CAA" w:rsidRPr="00BE58D4">
                        <w:rPr>
                          <w:rFonts w:ascii="Corbel" w:hAnsi="Corbel" w:cstheme="minorHAnsi"/>
                          <w:noProof/>
                          <w:color w:val="632423" w:themeColor="accent2" w:themeShade="80"/>
                          <w:sz w:val="18"/>
                          <w:szCs w:val="18"/>
                        </w:rPr>
                        <w:t>M</w:t>
                      </w:r>
                      <w:r w:rsidRPr="00BE58D4">
                        <w:rPr>
                          <w:rFonts w:ascii="Corbel" w:hAnsi="Corbel" w:cstheme="minorHAnsi"/>
                          <w:noProof/>
                          <w:color w:val="632423" w:themeColor="accent2" w:themeShade="80"/>
                          <w:sz w:val="18"/>
                          <w:szCs w:val="18"/>
                        </w:rPr>
                        <w:t>adrid. Madrid sarà la tomba del fascismo</w:t>
                      </w:r>
                      <w:r w:rsidR="003E208B" w:rsidRPr="00BE58D4">
                        <w:rPr>
                          <w:rFonts w:ascii="Corbel" w:hAnsi="Corbel" w:cstheme="minorHAnsi"/>
                          <w:noProof/>
                          <w:color w:val="632423" w:themeColor="accent2" w:themeShade="80"/>
                          <w:sz w:val="18"/>
                          <w:szCs w:val="18"/>
                        </w:rPr>
                        <w:t>”</w:t>
                      </w:r>
                      <w:r w:rsidRPr="00BE58D4">
                        <w:rPr>
                          <w:rFonts w:ascii="Corbel" w:hAnsi="Corbel" w:cstheme="minorHAnsi"/>
                          <w:noProof/>
                          <w:color w:val="632423" w:themeColor="accent2" w:themeShade="80"/>
                          <w:sz w:val="18"/>
                          <w:szCs w:val="18"/>
                        </w:rPr>
                        <w:t>.</w:t>
                      </w:r>
                    </w:p>
                    <w:p w14:paraId="54167CA8" w14:textId="77777777" w:rsidR="00240A5C" w:rsidRDefault="00240A5C"/>
                  </w:txbxContent>
                </v:textbox>
                <w10:wrap type="square" anchorx="margin"/>
              </v:shape>
            </w:pict>
          </mc:Fallback>
        </mc:AlternateContent>
      </w:r>
      <w:r w:rsidR="00E274C3">
        <w:rPr>
          <w:rFonts w:ascii="Ebrima" w:hAnsi="Ebrima" w:cstheme="minorHAnsi"/>
          <w:b/>
          <w:noProof/>
          <w:color w:val="FF0000"/>
        </w:rPr>
        <w:t xml:space="preserve">Il fronte popolare in Spagna e la </w:t>
      </w:r>
      <w:r w:rsidR="00B90C45" w:rsidRPr="00FF221F">
        <w:rPr>
          <w:rFonts w:ascii="Ebrima" w:hAnsi="Ebrima" w:cstheme="minorHAnsi"/>
          <w:b/>
          <w:noProof/>
          <w:color w:val="FF0000"/>
        </w:rPr>
        <w:t xml:space="preserve">guerra civile </w:t>
      </w:r>
      <w:r w:rsidR="00E274C3">
        <w:rPr>
          <w:rFonts w:ascii="Ebrima" w:hAnsi="Ebrima" w:cstheme="minorHAnsi"/>
          <w:b/>
          <w:noProof/>
          <w:color w:val="FF0000"/>
        </w:rPr>
        <w:t xml:space="preserve">(1936-1939) </w:t>
      </w:r>
      <w:r w:rsidR="00E274C3" w:rsidRPr="00E274C3">
        <w:rPr>
          <w:rFonts w:ascii="Ebrima" w:hAnsi="Ebrima" w:cstheme="minorHAnsi"/>
        </w:rPr>
        <w:t xml:space="preserve">– </w:t>
      </w:r>
      <w:r w:rsidR="00B90C45" w:rsidRPr="00D445C6">
        <w:rPr>
          <w:rFonts w:ascii="Ebrima" w:hAnsi="Ebrima" w:cstheme="minorHAnsi"/>
        </w:rPr>
        <w:t xml:space="preserve">Il contagio autoritario che segue la Prima guerra mondiale si diffonde anche in Spagna, dove Miguel Primo de Rivera, con l’appoggio del sovrano Alfonso III, crea una dittatura che però verrà presto rovesciata dalle proteste popolari e lascerà spazio alla </w:t>
      </w:r>
      <w:r w:rsidR="00B90C45" w:rsidRPr="00CF5707">
        <w:rPr>
          <w:rFonts w:ascii="Ebrima" w:hAnsi="Ebrima" w:cstheme="minorHAnsi"/>
          <w:b/>
          <w:bCs/>
        </w:rPr>
        <w:t>Repubblica</w:t>
      </w:r>
      <w:r w:rsidR="000F1765">
        <w:rPr>
          <w:rFonts w:ascii="Ebrima" w:hAnsi="Ebrima" w:cstheme="minorHAnsi"/>
        </w:rPr>
        <w:t xml:space="preserve"> (1931)</w:t>
      </w:r>
      <w:r w:rsidR="00B90C45" w:rsidRPr="00D445C6">
        <w:rPr>
          <w:rFonts w:ascii="Ebrima" w:hAnsi="Ebrima" w:cstheme="minorHAnsi"/>
        </w:rPr>
        <w:t>.</w:t>
      </w:r>
      <w:r w:rsidR="002920E8" w:rsidRPr="00D445C6">
        <w:rPr>
          <w:rFonts w:ascii="Ebrima" w:hAnsi="Ebrima" w:cstheme="minorHAnsi"/>
        </w:rPr>
        <w:t xml:space="preserve"> </w:t>
      </w:r>
    </w:p>
    <w:p w14:paraId="33A8DFAB" w14:textId="5E4DD304" w:rsidR="00341217" w:rsidRDefault="00341217" w:rsidP="00BA029B">
      <w:pPr>
        <w:widowControl w:val="0"/>
        <w:spacing w:before="30" w:after="30" w:line="288" w:lineRule="auto"/>
        <w:jc w:val="both"/>
        <w:rPr>
          <w:rFonts w:ascii="Ebrima" w:hAnsi="Ebrima" w:cstheme="minorHAnsi"/>
          <w:b/>
          <w:bCs/>
          <w:color w:val="FF0000"/>
        </w:rPr>
      </w:pPr>
    </w:p>
    <w:p w14:paraId="78282ACC" w14:textId="17A74788" w:rsidR="00B90C45" w:rsidRPr="00E274C3" w:rsidRDefault="00206C14" w:rsidP="00BA029B">
      <w:pPr>
        <w:widowControl w:val="0"/>
        <w:spacing w:before="30" w:after="30" w:line="288" w:lineRule="auto"/>
        <w:jc w:val="both"/>
        <w:rPr>
          <w:rFonts w:ascii="Ebrima" w:hAnsi="Ebrima" w:cstheme="minorHAnsi"/>
        </w:rPr>
      </w:pPr>
      <w:r w:rsidRPr="00206C14">
        <w:rPr>
          <w:rFonts w:ascii="Ebrima" w:hAnsi="Ebrima" w:cstheme="minorHAnsi"/>
          <w:b/>
          <w:bCs/>
          <w:color w:val="FF0000"/>
        </w:rPr>
        <w:t>La vita difficile della repubblica</w:t>
      </w:r>
      <w:r w:rsidRPr="00206C14">
        <w:rPr>
          <w:rFonts w:ascii="Ebrima" w:hAnsi="Ebrima" w:cstheme="minorHAnsi"/>
          <w:color w:val="FF0000"/>
        </w:rPr>
        <w:t xml:space="preserve"> </w:t>
      </w:r>
      <w:r>
        <w:rPr>
          <w:rFonts w:ascii="Ebrima" w:hAnsi="Ebrima" w:cstheme="minorHAnsi"/>
        </w:rPr>
        <w:t xml:space="preserve">– </w:t>
      </w:r>
      <w:r w:rsidR="00AA4AC1">
        <w:rPr>
          <w:rFonts w:ascii="Ebrima" w:hAnsi="Ebrima" w:cstheme="minorHAnsi"/>
        </w:rPr>
        <w:t xml:space="preserve">La repubblica </w:t>
      </w:r>
      <w:r w:rsidR="00B90C45" w:rsidRPr="00E274C3">
        <w:rPr>
          <w:rFonts w:ascii="Ebrima" w:hAnsi="Ebrima" w:cstheme="minorHAnsi"/>
        </w:rPr>
        <w:t>non ebbe vita facile</w:t>
      </w:r>
      <w:r w:rsidR="00CF5707">
        <w:rPr>
          <w:rFonts w:ascii="Ebrima" w:hAnsi="Ebrima" w:cstheme="minorHAnsi"/>
        </w:rPr>
        <w:t xml:space="preserve"> e divise e infiammò gli spagnoli: </w:t>
      </w:r>
      <w:r w:rsidR="00B90C45" w:rsidRPr="00E274C3">
        <w:rPr>
          <w:rFonts w:ascii="Ebrima" w:hAnsi="Ebrima" w:cstheme="minorHAnsi"/>
        </w:rPr>
        <w:t>alle tensioni degli anni Trenta si sommarono quelle derivanti dai continui conflitti tra movimenti radicali di sinistra e di destra. Da una parte, vi era</w:t>
      </w:r>
      <w:r w:rsidR="004303A1">
        <w:rPr>
          <w:rFonts w:ascii="Ebrima" w:hAnsi="Ebrima" w:cstheme="minorHAnsi"/>
        </w:rPr>
        <w:t>no le forze proletarie, i comunisti e gli anarchici, dall’altra i grandi proprietari terrieri, i notabili conservatori e il clero cattolico,</w:t>
      </w:r>
      <w:r w:rsidR="0013318F">
        <w:rPr>
          <w:rFonts w:ascii="Ebrima" w:hAnsi="Ebrima" w:cstheme="minorHAnsi"/>
        </w:rPr>
        <w:t xml:space="preserve"> </w:t>
      </w:r>
      <w:r w:rsidR="004303A1">
        <w:rPr>
          <w:rFonts w:ascii="Ebrima" w:hAnsi="Ebrima" w:cstheme="minorHAnsi"/>
        </w:rPr>
        <w:t>accusat</w:t>
      </w:r>
      <w:r w:rsidR="0013318F">
        <w:rPr>
          <w:rFonts w:ascii="Ebrima" w:hAnsi="Ebrima" w:cstheme="minorHAnsi"/>
        </w:rPr>
        <w:t>o</w:t>
      </w:r>
      <w:r w:rsidR="004303A1">
        <w:rPr>
          <w:rFonts w:ascii="Ebrima" w:hAnsi="Ebrima" w:cstheme="minorHAnsi"/>
        </w:rPr>
        <w:t xml:space="preserve"> di aver appoggiato la monarchia</w:t>
      </w:r>
      <w:r w:rsidR="00B90C45" w:rsidRPr="00E274C3">
        <w:rPr>
          <w:rFonts w:ascii="Ebrima" w:hAnsi="Ebrima" w:cstheme="minorHAnsi"/>
        </w:rPr>
        <w:t xml:space="preserve">. </w:t>
      </w:r>
      <w:r w:rsidR="000F1765">
        <w:rPr>
          <w:rFonts w:ascii="Ebrima" w:hAnsi="Ebrima" w:cstheme="minorHAnsi"/>
        </w:rPr>
        <w:t>Si ebbero tensioni</w:t>
      </w:r>
      <w:r w:rsidR="00CF5707">
        <w:rPr>
          <w:rFonts w:ascii="Ebrima" w:hAnsi="Ebrima" w:cstheme="minorHAnsi"/>
        </w:rPr>
        <w:t xml:space="preserve">, </w:t>
      </w:r>
      <w:r w:rsidR="000F1765">
        <w:rPr>
          <w:rFonts w:ascii="Ebrima" w:hAnsi="Ebrima" w:cstheme="minorHAnsi"/>
        </w:rPr>
        <w:t>scontri e violenz</w:t>
      </w:r>
      <w:r w:rsidR="00BF0923">
        <w:rPr>
          <w:rFonts w:ascii="Ebrima" w:hAnsi="Ebrima" w:cstheme="minorHAnsi"/>
        </w:rPr>
        <w:t>e: f</w:t>
      </w:r>
      <w:r w:rsidR="00B90C45" w:rsidRPr="00E274C3">
        <w:rPr>
          <w:rFonts w:ascii="Ebrima" w:hAnsi="Ebrima" w:cstheme="minorHAnsi"/>
        </w:rPr>
        <w:t>urono assaltati i monasteri e le chiese</w:t>
      </w:r>
      <w:r w:rsidR="00BF0923">
        <w:rPr>
          <w:rFonts w:ascii="Ebrima" w:hAnsi="Ebrima" w:cstheme="minorHAnsi"/>
        </w:rPr>
        <w:t xml:space="preserve"> (1931)</w:t>
      </w:r>
      <w:r w:rsidR="00B90C45" w:rsidRPr="00E274C3">
        <w:rPr>
          <w:rFonts w:ascii="Ebrima" w:hAnsi="Ebrima" w:cstheme="minorHAnsi"/>
        </w:rPr>
        <w:t xml:space="preserve"> e scoppiarono rivolte operaie</w:t>
      </w:r>
      <w:r w:rsidR="00BF0923">
        <w:rPr>
          <w:rFonts w:ascii="Ebrima" w:hAnsi="Ebrima" w:cstheme="minorHAnsi"/>
        </w:rPr>
        <w:t xml:space="preserve"> (1934)</w:t>
      </w:r>
      <w:r w:rsidR="00B90C45" w:rsidRPr="00E274C3">
        <w:rPr>
          <w:rFonts w:ascii="Ebrima" w:hAnsi="Ebrima" w:cstheme="minorHAnsi"/>
        </w:rPr>
        <w:t>. Erano soprattutto gli studenti e gli intellettuali a sostenere la Repubblica.</w:t>
      </w:r>
    </w:p>
    <w:p w14:paraId="48CFD246" w14:textId="3F3FD1B2" w:rsidR="00AA4AC1" w:rsidRPr="00DD5E29" w:rsidRDefault="00B90C45" w:rsidP="00BA029B">
      <w:pPr>
        <w:pStyle w:val="Testonotaapidipagina"/>
        <w:keepLines/>
        <w:widowControl w:val="0"/>
        <w:spacing w:before="30" w:after="30" w:line="288" w:lineRule="auto"/>
        <w:ind w:firstLine="708"/>
        <w:jc w:val="both"/>
        <w:rPr>
          <w:rFonts w:ascii="Ebrima" w:hAnsi="Ebrima" w:cstheme="minorHAnsi"/>
          <w:bCs/>
        </w:rPr>
      </w:pPr>
      <w:r w:rsidRPr="00FF221F">
        <w:rPr>
          <w:rFonts w:ascii="Ebrima" w:hAnsi="Ebrima" w:cstheme="minorHAnsi"/>
        </w:rPr>
        <w:lastRenderedPageBreak/>
        <w:t xml:space="preserve">La vittoria del </w:t>
      </w:r>
      <w:r w:rsidRPr="00FF221F">
        <w:rPr>
          <w:rFonts w:ascii="Ebrima" w:hAnsi="Ebrima" w:cstheme="minorHAnsi"/>
          <w:u w:val="single"/>
        </w:rPr>
        <w:t>Fronte popolare</w:t>
      </w:r>
      <w:r w:rsidRPr="00FF221F">
        <w:rPr>
          <w:rFonts w:ascii="Ebrima" w:hAnsi="Ebrima" w:cstheme="minorHAnsi"/>
        </w:rPr>
        <w:t xml:space="preserve"> (</w:t>
      </w:r>
      <w:r w:rsidR="00AA4AC1">
        <w:rPr>
          <w:rFonts w:ascii="Ebrima" w:hAnsi="Ebrima" w:cstheme="minorHAnsi"/>
        </w:rPr>
        <w:t xml:space="preserve">cioè delle </w:t>
      </w:r>
      <w:r w:rsidRPr="00FF221F">
        <w:rPr>
          <w:rFonts w:ascii="Ebrima" w:hAnsi="Ebrima" w:cstheme="minorHAnsi"/>
          <w:u w:val="single"/>
        </w:rPr>
        <w:t>sinistre unite in una coalizione</w:t>
      </w:r>
      <w:r w:rsidRPr="00FF221F">
        <w:rPr>
          <w:rFonts w:ascii="Ebrima" w:hAnsi="Ebrima" w:cstheme="minorHAnsi"/>
        </w:rPr>
        <w:t xml:space="preserve">) nelle elezioni del 1936 fece insediare le sinistre al governo della Repubblica. Esse ne furono esaltate e pensarono che la rivoluzione fosse iniziata. Ciò determinò la reazione dei loro avversari e l’esplodere delle tensioni presenti nel </w:t>
      </w:r>
      <w:r w:rsidR="00AD1030">
        <w:rPr>
          <w:rFonts w:ascii="Ebrima" w:hAnsi="Ebrima" w:cstheme="minorHAnsi"/>
        </w:rPr>
        <w:t>P</w:t>
      </w:r>
      <w:r w:rsidRPr="00FF221F">
        <w:rPr>
          <w:rFonts w:ascii="Ebrima" w:hAnsi="Ebrima" w:cstheme="minorHAnsi"/>
        </w:rPr>
        <w:t>aese.</w:t>
      </w:r>
      <w:r w:rsidR="00AA4AC1">
        <w:rPr>
          <w:rFonts w:ascii="Ebrima" w:hAnsi="Ebrima" w:cstheme="minorHAnsi"/>
        </w:rPr>
        <w:t xml:space="preserve"> </w:t>
      </w:r>
      <w:r w:rsidRPr="00FF221F">
        <w:rPr>
          <w:rFonts w:ascii="Ebrima" w:hAnsi="Ebrima" w:cstheme="minorHAnsi"/>
        </w:rPr>
        <w:t xml:space="preserve">La reazione della classe dominante si espresse prima con </w:t>
      </w:r>
      <w:r w:rsidRPr="00FF221F">
        <w:rPr>
          <w:rFonts w:ascii="Ebrima" w:hAnsi="Ebrima" w:cstheme="minorHAnsi"/>
          <w:b/>
        </w:rPr>
        <w:t xml:space="preserve">la violenza quadristica dei gruppi fascisti della </w:t>
      </w:r>
      <w:r w:rsidRPr="00FF221F">
        <w:rPr>
          <w:rFonts w:ascii="Ebrima" w:hAnsi="Ebrima" w:cstheme="minorHAnsi"/>
          <w:b/>
          <w:i/>
        </w:rPr>
        <w:t>Falange</w:t>
      </w:r>
      <w:r w:rsidRPr="00FF221F">
        <w:rPr>
          <w:rFonts w:ascii="Ebrima" w:hAnsi="Ebrima" w:cstheme="minorHAnsi"/>
        </w:rPr>
        <w:t xml:space="preserve"> </w:t>
      </w:r>
      <w:r w:rsidR="00BF0923">
        <w:rPr>
          <w:rFonts w:ascii="Ebrima" w:hAnsi="Ebrima" w:cstheme="minorHAnsi"/>
        </w:rPr>
        <w:t xml:space="preserve">(o partito falangista) </w:t>
      </w:r>
      <w:r w:rsidRPr="00FF221F">
        <w:rPr>
          <w:rFonts w:ascii="Ebrima" w:hAnsi="Ebrima" w:cstheme="minorHAnsi"/>
        </w:rPr>
        <w:t>e poi</w:t>
      </w:r>
      <w:r w:rsidR="0013318F">
        <w:rPr>
          <w:rFonts w:ascii="Ebrima" w:hAnsi="Ebrima" w:cstheme="minorHAnsi"/>
        </w:rPr>
        <w:t>, nel 1936,</w:t>
      </w:r>
      <w:r w:rsidRPr="00FF221F">
        <w:rPr>
          <w:rFonts w:ascii="Ebrima" w:hAnsi="Ebrima" w:cstheme="minorHAnsi"/>
        </w:rPr>
        <w:t xml:space="preserve"> con </w:t>
      </w:r>
      <w:r w:rsidRPr="00FF221F">
        <w:rPr>
          <w:rFonts w:ascii="Ebrima" w:hAnsi="Ebrima" w:cstheme="minorHAnsi"/>
          <w:b/>
        </w:rPr>
        <w:t>il</w:t>
      </w:r>
      <w:r w:rsidRPr="00FF221F">
        <w:rPr>
          <w:rFonts w:ascii="Ebrima" w:hAnsi="Ebrima" w:cstheme="minorHAnsi"/>
        </w:rPr>
        <w:t xml:space="preserve"> </w:t>
      </w:r>
      <w:r w:rsidRPr="00FF221F">
        <w:rPr>
          <w:rFonts w:ascii="Ebrima" w:hAnsi="Ebrima" w:cstheme="minorHAnsi"/>
          <w:b/>
        </w:rPr>
        <w:t xml:space="preserve">colpo di Stato </w:t>
      </w:r>
      <w:r w:rsidRPr="00BF0923">
        <w:rPr>
          <w:rFonts w:ascii="Ebrima" w:hAnsi="Ebrima" w:cstheme="minorHAnsi"/>
          <w:bCs/>
        </w:rPr>
        <w:t>del generale Francisco Franco</w:t>
      </w:r>
      <w:r w:rsidR="0013318F">
        <w:rPr>
          <w:rFonts w:ascii="Ebrima" w:hAnsi="Ebrima" w:cstheme="minorHAnsi"/>
          <w:bCs/>
        </w:rPr>
        <w:t xml:space="preserve"> – </w:t>
      </w:r>
      <w:r w:rsidR="0013318F" w:rsidRPr="0013318F">
        <w:rPr>
          <w:rFonts w:ascii="Ebrima" w:hAnsi="Ebrima" w:cstheme="minorHAnsi"/>
          <w:bCs/>
        </w:rPr>
        <w:t>appoggiato dalle gerarchie ecclesiastiche, dalla aristocrazia terriera e da parte della borghesia moderata</w:t>
      </w:r>
      <w:r w:rsidR="0013318F">
        <w:rPr>
          <w:rFonts w:ascii="Ebrima" w:hAnsi="Ebrima" w:cstheme="minorHAnsi"/>
          <w:bCs/>
        </w:rPr>
        <w:t xml:space="preserve"> –</w:t>
      </w:r>
      <w:r w:rsidR="0013318F" w:rsidRPr="0013318F">
        <w:rPr>
          <w:rFonts w:ascii="Ebrima" w:hAnsi="Ebrima" w:cstheme="minorHAnsi"/>
          <w:bCs/>
        </w:rPr>
        <w:t>,</w:t>
      </w:r>
      <w:r w:rsidR="00BF0923" w:rsidRPr="00BF0923">
        <w:rPr>
          <w:rFonts w:ascii="Ebrima" w:hAnsi="Ebrima" w:cstheme="minorHAnsi"/>
          <w:bCs/>
        </w:rPr>
        <w:t xml:space="preserve"> che sfociò </w:t>
      </w:r>
      <w:r w:rsidR="00BF0923">
        <w:rPr>
          <w:rFonts w:ascii="Ebrima" w:hAnsi="Ebrima" w:cstheme="minorHAnsi"/>
          <w:bCs/>
        </w:rPr>
        <w:t>in una cruenta</w:t>
      </w:r>
      <w:r w:rsidR="00BF0923">
        <w:rPr>
          <w:rFonts w:ascii="Ebrima" w:hAnsi="Ebrima" w:cstheme="minorHAnsi"/>
          <w:b/>
        </w:rPr>
        <w:t xml:space="preserve"> guerra civile</w:t>
      </w:r>
      <w:r w:rsidRPr="00FF221F">
        <w:rPr>
          <w:rFonts w:ascii="Ebrima" w:hAnsi="Ebrima" w:cstheme="minorHAnsi"/>
        </w:rPr>
        <w:t xml:space="preserve">. </w:t>
      </w:r>
    </w:p>
    <w:p w14:paraId="324F931E" w14:textId="77777777" w:rsidR="00AA4AC1" w:rsidRDefault="00AA4AC1" w:rsidP="00BA029B">
      <w:pPr>
        <w:pStyle w:val="Testonotaapidipagina"/>
        <w:keepLines/>
        <w:widowControl w:val="0"/>
        <w:spacing w:before="30" w:after="30" w:line="288" w:lineRule="auto"/>
        <w:jc w:val="both"/>
        <w:rPr>
          <w:rFonts w:ascii="Ebrima" w:hAnsi="Ebrima" w:cstheme="minorHAnsi"/>
        </w:rPr>
      </w:pPr>
    </w:p>
    <w:p w14:paraId="2F813E92" w14:textId="77777777" w:rsidR="00475290" w:rsidRDefault="00206C14" w:rsidP="00BA029B">
      <w:pPr>
        <w:pStyle w:val="Testonotaapidipagina"/>
        <w:keepLines/>
        <w:widowControl w:val="0"/>
        <w:spacing w:before="30" w:after="30" w:line="288" w:lineRule="auto"/>
        <w:jc w:val="both"/>
        <w:rPr>
          <w:rFonts w:ascii="Ebrima" w:hAnsi="Ebrima" w:cstheme="minorHAnsi"/>
        </w:rPr>
      </w:pPr>
      <w:r w:rsidRPr="00206C14">
        <w:rPr>
          <w:rFonts w:ascii="Ebrima" w:hAnsi="Ebrima" w:cstheme="minorHAnsi"/>
          <w:b/>
          <w:bCs/>
          <w:color w:val="FF0000"/>
        </w:rPr>
        <w:t>Gli aiuti internazionali e la vittoria di Franco</w:t>
      </w:r>
      <w:r w:rsidRPr="00206C14">
        <w:rPr>
          <w:rFonts w:ascii="Ebrima" w:hAnsi="Ebrima" w:cstheme="minorHAnsi"/>
          <w:color w:val="FF0000"/>
        </w:rPr>
        <w:t xml:space="preserve"> </w:t>
      </w:r>
      <w:r>
        <w:rPr>
          <w:rFonts w:ascii="Ebrima" w:hAnsi="Ebrima" w:cstheme="minorHAnsi"/>
        </w:rPr>
        <w:t xml:space="preserve">– </w:t>
      </w:r>
      <w:r w:rsidR="00AA4AC1">
        <w:rPr>
          <w:rFonts w:ascii="Ebrima" w:hAnsi="Ebrima" w:cstheme="minorHAnsi"/>
        </w:rPr>
        <w:t xml:space="preserve">Franco </w:t>
      </w:r>
      <w:r w:rsidR="00B90C45" w:rsidRPr="00FF221F">
        <w:rPr>
          <w:rFonts w:ascii="Ebrima" w:hAnsi="Ebrima" w:cstheme="minorHAnsi"/>
        </w:rPr>
        <w:t>vinse</w:t>
      </w:r>
      <w:r w:rsidR="00CF5707">
        <w:rPr>
          <w:rFonts w:ascii="Ebrima" w:hAnsi="Ebrima" w:cstheme="minorHAnsi"/>
        </w:rPr>
        <w:t xml:space="preserve"> la guerra civile</w:t>
      </w:r>
      <w:r w:rsidR="00B90C45" w:rsidRPr="00FF221F">
        <w:rPr>
          <w:rFonts w:ascii="Ebrima" w:hAnsi="Ebrima" w:cstheme="minorHAnsi"/>
        </w:rPr>
        <w:t xml:space="preserve"> grazie all’aiuto delle potenze europee, l’</w:t>
      </w:r>
      <w:r w:rsidR="00B90C45" w:rsidRPr="00FF221F">
        <w:rPr>
          <w:rFonts w:ascii="Ebrima" w:hAnsi="Ebrima" w:cstheme="minorHAnsi"/>
          <w:b/>
        </w:rPr>
        <w:t>Italia</w:t>
      </w:r>
      <w:r w:rsidR="00B90C45" w:rsidRPr="00FF221F">
        <w:rPr>
          <w:rFonts w:ascii="Ebrima" w:hAnsi="Ebrima" w:cstheme="minorHAnsi"/>
        </w:rPr>
        <w:t xml:space="preserve"> e la </w:t>
      </w:r>
      <w:r w:rsidR="00B90C45" w:rsidRPr="00FF221F">
        <w:rPr>
          <w:rFonts w:ascii="Ebrima" w:hAnsi="Ebrima" w:cstheme="minorHAnsi"/>
          <w:b/>
        </w:rPr>
        <w:t>Germania</w:t>
      </w:r>
      <w:r w:rsidR="00A75417">
        <w:rPr>
          <w:rFonts w:ascii="Ebrima" w:hAnsi="Ebrima" w:cstheme="minorHAnsi"/>
        </w:rPr>
        <w:t>. L</w:t>
      </w:r>
      <w:r w:rsidR="00CF5707">
        <w:rPr>
          <w:rFonts w:ascii="Ebrima" w:hAnsi="Ebrima" w:cstheme="minorHAnsi"/>
        </w:rPr>
        <w:t>’aviazione tedesca</w:t>
      </w:r>
      <w:r w:rsidR="00B90C45" w:rsidRPr="00FF221F">
        <w:rPr>
          <w:rFonts w:ascii="Ebrima" w:hAnsi="Ebrima" w:cstheme="minorHAnsi"/>
        </w:rPr>
        <w:t xml:space="preserve"> ad esempio bombar</w:t>
      </w:r>
      <w:r w:rsidR="00CF5707">
        <w:rPr>
          <w:rFonts w:ascii="Ebrima" w:hAnsi="Ebrima" w:cstheme="minorHAnsi"/>
        </w:rPr>
        <w:t>dò</w:t>
      </w:r>
      <w:r w:rsidR="00B90C45" w:rsidRPr="00FF221F">
        <w:rPr>
          <w:rFonts w:ascii="Ebrima" w:hAnsi="Ebrima" w:cstheme="minorHAnsi"/>
        </w:rPr>
        <w:t xml:space="preserve"> e rase al suolo la città basca di </w:t>
      </w:r>
      <w:r w:rsidR="00B90C45" w:rsidRPr="00FF221F">
        <w:rPr>
          <w:rFonts w:ascii="Ebrima" w:hAnsi="Ebrima" w:cstheme="minorHAnsi"/>
          <w:b/>
        </w:rPr>
        <w:t>Guernica</w:t>
      </w:r>
      <w:r w:rsidR="00A75417" w:rsidRPr="00A75417">
        <w:rPr>
          <w:rFonts w:ascii="Ebrima" w:hAnsi="Ebrima" w:cstheme="minorHAnsi"/>
          <w:bCs/>
        </w:rPr>
        <w:t>,</w:t>
      </w:r>
      <w:r w:rsidR="00A75417">
        <w:rPr>
          <w:rFonts w:ascii="Ebrima" w:hAnsi="Ebrima" w:cstheme="minorHAnsi"/>
          <w:b/>
        </w:rPr>
        <w:t xml:space="preserve"> </w:t>
      </w:r>
      <w:r w:rsidR="00A75417">
        <w:rPr>
          <w:rFonts w:ascii="Ebrima" w:hAnsi="Ebrima" w:cstheme="minorHAnsi"/>
          <w:bCs/>
        </w:rPr>
        <w:t xml:space="preserve">nel </w:t>
      </w:r>
      <w:r w:rsidR="00CF5707" w:rsidRPr="00CF5707">
        <w:rPr>
          <w:rFonts w:ascii="Ebrima" w:hAnsi="Ebrima" w:cstheme="minorHAnsi"/>
          <w:bCs/>
        </w:rPr>
        <w:t>1937</w:t>
      </w:r>
      <w:r w:rsidR="00B90C45" w:rsidRPr="00CF5707">
        <w:rPr>
          <w:rFonts w:ascii="Ebrima" w:hAnsi="Ebrima" w:cstheme="minorHAnsi"/>
          <w:bCs/>
        </w:rPr>
        <w:t>;</w:t>
      </w:r>
      <w:r w:rsidR="00B90C45" w:rsidRPr="00FF221F">
        <w:rPr>
          <w:rFonts w:ascii="Ebrima" w:hAnsi="Ebrima" w:cstheme="minorHAnsi"/>
        </w:rPr>
        <w:t xml:space="preserve"> l’episodio diede spunto al celebre quadro di Picasso. </w:t>
      </w:r>
      <w:r w:rsidR="00475290">
        <w:rPr>
          <w:rFonts w:ascii="Ebrima" w:hAnsi="Ebrima" w:cstheme="minorHAnsi"/>
        </w:rPr>
        <w:t xml:space="preserve"> </w:t>
      </w:r>
    </w:p>
    <w:p w14:paraId="14BF1BA2" w14:textId="7BC77FDD" w:rsidR="00475290" w:rsidRDefault="00475290" w:rsidP="00BA029B">
      <w:pPr>
        <w:pStyle w:val="Testonotaapidipagina"/>
        <w:keepLines/>
        <w:widowControl w:val="0"/>
        <w:spacing w:before="30" w:after="30" w:line="288" w:lineRule="auto"/>
        <w:jc w:val="both"/>
        <w:rPr>
          <w:rFonts w:ascii="Ebrima" w:hAnsi="Ebrima" w:cstheme="minorHAnsi"/>
        </w:rPr>
      </w:pPr>
      <w:r>
        <w:rPr>
          <w:rFonts w:ascii="Ebrima" w:hAnsi="Ebrima" w:cstheme="minorHAnsi"/>
        </w:rPr>
        <w:t>L</w:t>
      </w:r>
      <w:r w:rsidRPr="005F24CB">
        <w:rPr>
          <w:rFonts w:ascii="Ebrima" w:hAnsi="Ebrima" w:cstheme="minorHAnsi"/>
        </w:rPr>
        <w:t>’</w:t>
      </w:r>
      <w:r w:rsidRPr="005F24CB">
        <w:rPr>
          <w:rFonts w:ascii="Ebrima" w:hAnsi="Ebrima" w:cstheme="minorHAnsi"/>
          <w:b/>
        </w:rPr>
        <w:t>Inghilterra</w:t>
      </w:r>
      <w:r w:rsidRPr="005F24CB">
        <w:rPr>
          <w:rFonts w:ascii="Ebrima" w:hAnsi="Ebrima" w:cstheme="minorHAnsi"/>
        </w:rPr>
        <w:t xml:space="preserve"> e la </w:t>
      </w:r>
      <w:r w:rsidRPr="005F24CB">
        <w:rPr>
          <w:rFonts w:ascii="Ebrima" w:hAnsi="Ebrima" w:cstheme="minorHAnsi"/>
          <w:b/>
        </w:rPr>
        <w:t>Francia</w:t>
      </w:r>
      <w:r w:rsidRPr="005F24CB">
        <w:rPr>
          <w:rFonts w:ascii="Ebrima" w:hAnsi="Ebrima" w:cstheme="minorHAnsi"/>
        </w:rPr>
        <w:t xml:space="preserve"> – un po’ per simpatia per i nazionalisti di Franco, un po’ per paura di scendere in guerra con gli Stati fascisti – si attennero </w:t>
      </w:r>
      <w:r>
        <w:rPr>
          <w:rFonts w:ascii="Ebrima" w:hAnsi="Ebrima" w:cstheme="minorHAnsi"/>
        </w:rPr>
        <w:t xml:space="preserve">invece </w:t>
      </w:r>
      <w:r w:rsidRPr="005F24CB">
        <w:rPr>
          <w:rFonts w:ascii="Ebrima" w:hAnsi="Ebrima" w:cstheme="minorHAnsi"/>
        </w:rPr>
        <w:t xml:space="preserve">ad una politica di </w:t>
      </w:r>
      <w:r w:rsidRPr="005F24CB">
        <w:rPr>
          <w:rFonts w:ascii="Ebrima" w:hAnsi="Ebrima" w:cstheme="minorHAnsi"/>
          <w:b/>
        </w:rPr>
        <w:t>non intervento</w:t>
      </w:r>
      <w:r w:rsidRPr="005F24CB">
        <w:rPr>
          <w:rFonts w:ascii="Ebrima" w:hAnsi="Ebrima" w:cstheme="minorHAnsi"/>
        </w:rPr>
        <w:t xml:space="preserve">. </w:t>
      </w:r>
    </w:p>
    <w:p w14:paraId="4D40AD78" w14:textId="77777777" w:rsidR="00341217" w:rsidRDefault="00341217" w:rsidP="00BA029B">
      <w:pPr>
        <w:pStyle w:val="Testonotaapidipagina"/>
        <w:keepLines/>
        <w:widowControl w:val="0"/>
        <w:spacing w:before="30" w:after="30" w:line="288" w:lineRule="auto"/>
        <w:jc w:val="both"/>
        <w:rPr>
          <w:rFonts w:ascii="Ebrima" w:hAnsi="Ebrima" w:cstheme="minorHAnsi"/>
          <w:b/>
          <w:bCs/>
          <w:color w:val="FF0000"/>
        </w:rPr>
      </w:pPr>
    </w:p>
    <w:p w14:paraId="7C8CDD25" w14:textId="71812713" w:rsidR="005033A3" w:rsidRDefault="006D4B4B" w:rsidP="00BA029B">
      <w:pPr>
        <w:pStyle w:val="Testonotaapidipagina"/>
        <w:keepLines/>
        <w:widowControl w:val="0"/>
        <w:spacing w:before="30" w:after="30" w:line="288" w:lineRule="auto"/>
        <w:jc w:val="both"/>
        <w:rPr>
          <w:rFonts w:ascii="Ebrima" w:hAnsi="Ebrima" w:cstheme="minorHAnsi"/>
        </w:rPr>
      </w:pPr>
      <w:r w:rsidRPr="006D4B4B">
        <w:rPr>
          <w:rFonts w:ascii="Ebrima" w:hAnsi="Ebrima" w:cstheme="minorHAnsi"/>
          <w:b/>
          <w:bCs/>
          <w:color w:val="FF0000"/>
        </w:rPr>
        <w:t>La sconfitta dei repubblicani: meno aiuti e divisioni interne</w:t>
      </w:r>
      <w:r>
        <w:rPr>
          <w:rFonts w:ascii="Ebrima" w:hAnsi="Ebrima" w:cstheme="minorHAnsi"/>
        </w:rPr>
        <w:t xml:space="preserve"> – </w:t>
      </w:r>
      <w:r w:rsidR="00B90C45" w:rsidRPr="005F24CB">
        <w:rPr>
          <w:rFonts w:ascii="Ebrima" w:hAnsi="Ebrima" w:cstheme="minorHAnsi"/>
        </w:rPr>
        <w:t>I repubblicani ricevettero degli aiuti nettamente inferiori rispetto a quelli ricevuti da Franco</w:t>
      </w:r>
      <w:r w:rsidR="005033A3">
        <w:rPr>
          <w:rFonts w:ascii="Ebrima" w:hAnsi="Ebrima" w:cstheme="minorHAnsi"/>
        </w:rPr>
        <w:t>. V</w:t>
      </w:r>
      <w:r w:rsidR="00B90C45" w:rsidRPr="005F24CB">
        <w:rPr>
          <w:rFonts w:ascii="Ebrima" w:hAnsi="Ebrima" w:cstheme="minorHAnsi"/>
        </w:rPr>
        <w:t xml:space="preserve">ennero infatti appoggiati solo dalle </w:t>
      </w:r>
      <w:r w:rsidR="00B90C45" w:rsidRPr="005F24CB">
        <w:rPr>
          <w:rFonts w:ascii="Ebrima" w:hAnsi="Ebrima" w:cstheme="minorHAnsi"/>
          <w:b/>
        </w:rPr>
        <w:t xml:space="preserve">Brigate internazionali </w:t>
      </w:r>
      <w:r w:rsidR="00B90C45" w:rsidRPr="005F24CB">
        <w:rPr>
          <w:rFonts w:ascii="Ebrima" w:hAnsi="Ebrima" w:cstheme="minorHAnsi"/>
        </w:rPr>
        <w:t>promosse dall’</w:t>
      </w:r>
      <w:r w:rsidR="00B90C45" w:rsidRPr="005F24CB">
        <w:rPr>
          <w:rFonts w:ascii="Ebrima" w:hAnsi="Ebrima" w:cstheme="minorHAnsi"/>
          <w:b/>
        </w:rPr>
        <w:t>URSS</w:t>
      </w:r>
      <w:r w:rsidR="005033A3">
        <w:rPr>
          <w:rFonts w:ascii="Ebrima" w:hAnsi="Ebrima" w:cstheme="minorHAnsi"/>
          <w:b/>
        </w:rPr>
        <w:t xml:space="preserve">, </w:t>
      </w:r>
      <w:r w:rsidR="005033A3">
        <w:rPr>
          <w:rFonts w:ascii="Ebrima" w:hAnsi="Ebrima" w:cstheme="minorHAnsi"/>
          <w:bCs/>
        </w:rPr>
        <w:t>formazioni</w:t>
      </w:r>
      <w:r w:rsidR="00B90C45" w:rsidRPr="005F24CB">
        <w:rPr>
          <w:rFonts w:ascii="Ebrima" w:hAnsi="Ebrima" w:cstheme="minorHAnsi"/>
        </w:rPr>
        <w:t xml:space="preserve"> </w:t>
      </w:r>
      <w:r w:rsidR="00BF0923">
        <w:rPr>
          <w:rFonts w:ascii="Ebrima" w:hAnsi="Ebrima" w:cstheme="minorHAnsi"/>
        </w:rPr>
        <w:t>che raccoglievano volontari provenienti da tutto il mondo</w:t>
      </w:r>
      <w:r w:rsidR="005033A3">
        <w:rPr>
          <w:rFonts w:ascii="Ebrima" w:hAnsi="Ebrima" w:cstheme="minorHAnsi"/>
        </w:rPr>
        <w:t xml:space="preserve">. </w:t>
      </w:r>
      <w:r w:rsidR="00E34F8C">
        <w:rPr>
          <w:rFonts w:ascii="Ebrima" w:hAnsi="Ebrima" w:cstheme="minorHAnsi"/>
        </w:rPr>
        <w:t>Molti intellettuali sostennero la causa della repubblica</w:t>
      </w:r>
      <w:r w:rsidR="003E44BC">
        <w:rPr>
          <w:rFonts w:ascii="Ebrima" w:hAnsi="Ebrima" w:cstheme="minorHAnsi"/>
        </w:rPr>
        <w:t xml:space="preserve"> ed accorsero in Spagna</w:t>
      </w:r>
      <w:r w:rsidR="00E34F8C">
        <w:rPr>
          <w:rFonts w:ascii="Ebrima" w:hAnsi="Ebrima" w:cstheme="minorHAnsi"/>
        </w:rPr>
        <w:t xml:space="preserve">: </w:t>
      </w:r>
      <w:r w:rsidR="00B90C45" w:rsidRPr="00E72E3F">
        <w:rPr>
          <w:rFonts w:ascii="Ebrima" w:hAnsi="Ebrima" w:cstheme="minorHAnsi"/>
          <w:b/>
          <w:bCs/>
        </w:rPr>
        <w:t>Hemingway</w:t>
      </w:r>
      <w:r w:rsidR="004C6358" w:rsidRPr="004C6358">
        <w:rPr>
          <w:rStyle w:val="Rimandonotaapidipagina"/>
          <w:rFonts w:ascii="Ebrima" w:hAnsi="Ebrima" w:cstheme="minorHAnsi"/>
        </w:rPr>
        <w:footnoteReference w:id="1"/>
      </w:r>
      <w:r w:rsidR="00E34F8C">
        <w:rPr>
          <w:rFonts w:ascii="Ebrima" w:hAnsi="Ebrima" w:cstheme="minorHAnsi"/>
          <w:b/>
          <w:bCs/>
        </w:rPr>
        <w:t xml:space="preserve"> </w:t>
      </w:r>
      <w:r w:rsidR="00E34F8C" w:rsidRPr="00E34F8C">
        <w:rPr>
          <w:rFonts w:ascii="Ebrima" w:hAnsi="Ebrima" w:cstheme="minorHAnsi"/>
        </w:rPr>
        <w:t>(</w:t>
      </w:r>
      <w:r w:rsidR="003E44BC">
        <w:rPr>
          <w:rFonts w:ascii="Ebrima" w:hAnsi="Ebrima" w:cstheme="minorHAnsi"/>
        </w:rPr>
        <w:t xml:space="preserve">fu </w:t>
      </w:r>
      <w:r w:rsidR="00E34F8C" w:rsidRPr="00E34F8C">
        <w:rPr>
          <w:rFonts w:ascii="Ebrima" w:hAnsi="Ebrima" w:cstheme="minorHAnsi"/>
        </w:rPr>
        <w:t>corrispondente di guerra</w:t>
      </w:r>
      <w:r w:rsidR="00CF7DCE">
        <w:rPr>
          <w:rFonts w:ascii="Ebrima" w:hAnsi="Ebrima" w:cstheme="minorHAnsi"/>
        </w:rPr>
        <w:t xml:space="preserve"> nelle fila dell’esercito repubblicano</w:t>
      </w:r>
      <w:r w:rsidR="00E34F8C" w:rsidRPr="00E34F8C">
        <w:rPr>
          <w:rFonts w:ascii="Ebrima" w:hAnsi="Ebrima" w:cstheme="minorHAnsi"/>
        </w:rPr>
        <w:t>)</w:t>
      </w:r>
      <w:r w:rsidR="00B90C45" w:rsidRPr="005F24CB">
        <w:rPr>
          <w:rFonts w:ascii="Ebrima" w:hAnsi="Ebrima" w:cstheme="minorHAnsi"/>
        </w:rPr>
        <w:t xml:space="preserve">, </w:t>
      </w:r>
      <w:r w:rsidR="00B90C45" w:rsidRPr="00E72E3F">
        <w:rPr>
          <w:rFonts w:ascii="Ebrima" w:hAnsi="Ebrima" w:cstheme="minorHAnsi"/>
          <w:b/>
          <w:bCs/>
        </w:rPr>
        <w:t>Malraux</w:t>
      </w:r>
      <w:r w:rsidR="00B66E26">
        <w:rPr>
          <w:rStyle w:val="Rimandonotaapidipagina"/>
          <w:rFonts w:ascii="Ebrima" w:hAnsi="Ebrima" w:cstheme="minorHAnsi"/>
          <w:b/>
          <w:bCs/>
        </w:rPr>
        <w:footnoteReference w:id="2"/>
      </w:r>
      <w:r w:rsidR="00B90C45" w:rsidRPr="005F24CB">
        <w:rPr>
          <w:rFonts w:ascii="Ebrima" w:hAnsi="Ebrima" w:cstheme="minorHAnsi"/>
        </w:rPr>
        <w:t xml:space="preserve"> e </w:t>
      </w:r>
      <w:r w:rsidR="00B90C45" w:rsidRPr="00E72E3F">
        <w:rPr>
          <w:rFonts w:ascii="Ebrima" w:hAnsi="Ebrima" w:cstheme="minorHAnsi"/>
          <w:b/>
          <w:bCs/>
        </w:rPr>
        <w:t>Orwell</w:t>
      </w:r>
      <w:r w:rsidR="004C6358" w:rsidRPr="004C6358">
        <w:rPr>
          <w:rStyle w:val="Rimandonotaapidipagina"/>
          <w:rFonts w:ascii="Ebrima" w:hAnsi="Ebrima" w:cstheme="minorHAnsi"/>
        </w:rPr>
        <w:footnoteReference w:id="3"/>
      </w:r>
      <w:r w:rsidR="003E44BC">
        <w:rPr>
          <w:rFonts w:ascii="Ebrima" w:hAnsi="Ebrima" w:cstheme="minorHAnsi"/>
          <w:b/>
          <w:bCs/>
        </w:rPr>
        <w:t xml:space="preserve"> </w:t>
      </w:r>
      <w:r w:rsidR="003E44BC" w:rsidRPr="003E44BC">
        <w:rPr>
          <w:rFonts w:ascii="Ebrima" w:hAnsi="Ebrima" w:cstheme="minorHAnsi"/>
        </w:rPr>
        <w:t>(partecipar</w:t>
      </w:r>
      <w:r w:rsidR="003E44BC">
        <w:rPr>
          <w:rFonts w:ascii="Ebrima" w:hAnsi="Ebrima" w:cstheme="minorHAnsi"/>
        </w:rPr>
        <w:t>o</w:t>
      </w:r>
      <w:r w:rsidR="003E44BC" w:rsidRPr="003E44BC">
        <w:rPr>
          <w:rFonts w:ascii="Ebrima" w:hAnsi="Ebrima" w:cstheme="minorHAnsi"/>
        </w:rPr>
        <w:t>no attivamente alla lotta)</w:t>
      </w:r>
      <w:r w:rsidR="00E34F8C">
        <w:rPr>
          <w:rFonts w:ascii="Ebrima" w:hAnsi="Ebrima" w:cstheme="minorHAnsi"/>
        </w:rPr>
        <w:t xml:space="preserve">. </w:t>
      </w:r>
      <w:r w:rsidR="00341217">
        <w:rPr>
          <w:rFonts w:ascii="Ebrima" w:hAnsi="Ebrima" w:cstheme="minorHAnsi"/>
        </w:rPr>
        <w:t xml:space="preserve">A sostegno della Repubblica accorsero </w:t>
      </w:r>
      <w:r w:rsidR="00E34F8C">
        <w:rPr>
          <w:rFonts w:ascii="Ebrima" w:hAnsi="Ebrima" w:cstheme="minorHAnsi"/>
        </w:rPr>
        <w:t xml:space="preserve">anche </w:t>
      </w:r>
      <w:r w:rsidR="00B90C45" w:rsidRPr="005F24CB">
        <w:rPr>
          <w:rFonts w:ascii="Ebrima" w:hAnsi="Ebrima" w:cstheme="minorHAnsi"/>
        </w:rPr>
        <w:t xml:space="preserve">antifascisti </w:t>
      </w:r>
      <w:r w:rsidR="00E34F8C">
        <w:rPr>
          <w:rFonts w:ascii="Ebrima" w:hAnsi="Ebrima" w:cstheme="minorHAnsi"/>
        </w:rPr>
        <w:t xml:space="preserve">italiani </w:t>
      </w:r>
      <w:r w:rsidR="00B90C45" w:rsidRPr="005F24CB">
        <w:rPr>
          <w:rFonts w:ascii="Ebrima" w:hAnsi="Ebrima" w:cstheme="minorHAnsi"/>
        </w:rPr>
        <w:t xml:space="preserve">come </w:t>
      </w:r>
      <w:r w:rsidR="00341217">
        <w:rPr>
          <w:rFonts w:ascii="Ebrima" w:hAnsi="Ebrima" w:cstheme="minorHAnsi"/>
        </w:rPr>
        <w:t xml:space="preserve">Carlo </w:t>
      </w:r>
      <w:r w:rsidR="00B90C45" w:rsidRPr="00A41AED">
        <w:rPr>
          <w:rFonts w:ascii="Ebrima" w:hAnsi="Ebrima" w:cstheme="minorHAnsi"/>
          <w:b/>
          <w:bCs/>
        </w:rPr>
        <w:t>Rosselli</w:t>
      </w:r>
      <w:r w:rsidR="00B90C45" w:rsidRPr="005F24CB">
        <w:rPr>
          <w:rFonts w:ascii="Ebrima" w:hAnsi="Ebrima" w:cstheme="minorHAnsi"/>
        </w:rPr>
        <w:t>, il quale in un discorso alla radio pronunciò delle parole di sostegno ai repubblicani spagnoli, che diventarono un motto</w:t>
      </w:r>
      <w:r w:rsidR="00CC336A">
        <w:rPr>
          <w:rFonts w:ascii="Ebrima" w:hAnsi="Ebrima" w:cstheme="minorHAnsi"/>
        </w:rPr>
        <w:t xml:space="preserve"> per gli antifascisti italiani</w:t>
      </w:r>
      <w:r w:rsidR="00B90C45" w:rsidRPr="005F24CB">
        <w:rPr>
          <w:rFonts w:ascii="Ebrima" w:hAnsi="Ebrima" w:cstheme="minorHAnsi"/>
        </w:rPr>
        <w:t xml:space="preserve">: </w:t>
      </w:r>
      <w:r w:rsidR="00B90C45" w:rsidRPr="00EE2E9F">
        <w:rPr>
          <w:rFonts w:ascii="Ebrima" w:hAnsi="Ebrima" w:cstheme="minorHAnsi"/>
          <w:color w:val="984806" w:themeColor="accent6" w:themeShade="80"/>
          <w:highlight w:val="yellow"/>
        </w:rPr>
        <w:t>“Oggi in Spagna, domani in Italia”</w:t>
      </w:r>
      <w:r w:rsidR="00A75417" w:rsidRPr="00A75417">
        <w:rPr>
          <w:rFonts w:ascii="Ebrima" w:hAnsi="Ebrima" w:cstheme="minorHAnsi"/>
        </w:rPr>
        <w:t>.</w:t>
      </w:r>
      <w:r w:rsidR="00A75417">
        <w:rPr>
          <w:rFonts w:ascii="Ebrima" w:hAnsi="Ebrima" w:cstheme="minorHAnsi"/>
          <w:color w:val="984806" w:themeColor="accent6" w:themeShade="80"/>
        </w:rPr>
        <w:t xml:space="preserve"> </w:t>
      </w:r>
      <w:r w:rsidR="00CC336A">
        <w:rPr>
          <w:rFonts w:ascii="Ebrima" w:hAnsi="Ebrima" w:cstheme="minorHAnsi"/>
          <w:color w:val="984806" w:themeColor="accent6" w:themeShade="80"/>
        </w:rPr>
        <w:t xml:space="preserve"> </w:t>
      </w:r>
      <w:r w:rsidR="005C6827">
        <w:rPr>
          <w:rFonts w:ascii="Ebrima" w:hAnsi="Ebrima" w:cstheme="minorHAnsi"/>
        </w:rPr>
        <w:t xml:space="preserve">Per dire che lo sforzo dei volontari italiani in Spagna avrebbe alimentato la volontà di riscatto </w:t>
      </w:r>
      <w:r w:rsidR="00A75417">
        <w:rPr>
          <w:rFonts w:ascii="Ebrima" w:hAnsi="Ebrima" w:cstheme="minorHAnsi"/>
        </w:rPr>
        <w:t>d</w:t>
      </w:r>
      <w:r w:rsidR="005C6827">
        <w:rPr>
          <w:rFonts w:ascii="Ebrima" w:hAnsi="Ebrima" w:cstheme="minorHAnsi"/>
        </w:rPr>
        <w:t>al fascismo anche in Italia</w:t>
      </w:r>
      <w:r w:rsidR="00CC336A">
        <w:rPr>
          <w:rFonts w:ascii="Ebrima" w:hAnsi="Ebrima" w:cstheme="minorHAnsi"/>
        </w:rPr>
        <w:t>.</w:t>
      </w:r>
    </w:p>
    <w:p w14:paraId="77AED0F4" w14:textId="3D949CFD" w:rsidR="00A75417" w:rsidRDefault="00B90C45" w:rsidP="00BA029B">
      <w:pPr>
        <w:pStyle w:val="Testonotaapidipagina"/>
        <w:keepLines/>
        <w:widowControl w:val="0"/>
        <w:spacing w:before="30" w:after="30" w:line="288" w:lineRule="auto"/>
        <w:ind w:firstLine="708"/>
        <w:jc w:val="both"/>
        <w:rPr>
          <w:rFonts w:ascii="Ebrima" w:hAnsi="Ebrima" w:cstheme="minorHAnsi"/>
        </w:rPr>
      </w:pPr>
      <w:r w:rsidRPr="007C2A3F">
        <w:rPr>
          <w:rFonts w:ascii="Ebrima" w:hAnsi="Ebrima" w:cstheme="minorHAnsi"/>
        </w:rPr>
        <w:t xml:space="preserve">I repubblicani persero sia perché </w:t>
      </w:r>
      <w:r w:rsidRPr="007C2A3F">
        <w:rPr>
          <w:rFonts w:ascii="Ebrima" w:hAnsi="Ebrima" w:cstheme="minorHAnsi"/>
          <w:b/>
          <w:bCs/>
        </w:rPr>
        <w:t>numericamente inferiori</w:t>
      </w:r>
      <w:r w:rsidRPr="007C2A3F">
        <w:rPr>
          <w:rFonts w:ascii="Ebrima" w:hAnsi="Ebrima" w:cstheme="minorHAnsi"/>
        </w:rPr>
        <w:t xml:space="preserve"> ai loro avversari sia perché </w:t>
      </w:r>
      <w:r w:rsidRPr="007C2A3F">
        <w:rPr>
          <w:rFonts w:ascii="Ebrima" w:hAnsi="Ebrima" w:cstheme="minorHAnsi"/>
          <w:b/>
          <w:bCs/>
        </w:rPr>
        <w:t>divisi</w:t>
      </w:r>
      <w:r w:rsidRPr="007C2A3F">
        <w:rPr>
          <w:rFonts w:ascii="Ebrima" w:hAnsi="Ebrima" w:cstheme="minorHAnsi"/>
        </w:rPr>
        <w:t xml:space="preserve"> tra loro stessi (i comunisti, ad es., adottarono nei confronti degli anarchici e dei </w:t>
      </w:r>
      <w:proofErr w:type="spellStart"/>
      <w:r w:rsidRPr="007C2A3F">
        <w:rPr>
          <w:rFonts w:ascii="Ebrima" w:hAnsi="Ebrima" w:cstheme="minorHAnsi"/>
        </w:rPr>
        <w:t>trotzskisti</w:t>
      </w:r>
      <w:proofErr w:type="spellEnd"/>
      <w:r w:rsidRPr="007C2A3F">
        <w:rPr>
          <w:rFonts w:ascii="Ebrima" w:hAnsi="Ebrima" w:cstheme="minorHAnsi"/>
        </w:rPr>
        <w:t xml:space="preserve"> metodi simili a quelli di Stalin in Russia e li liquidarono anche con l’aiuto di agenti sovietici).</w:t>
      </w:r>
    </w:p>
    <w:p w14:paraId="5AD7A364" w14:textId="77777777" w:rsidR="006D4B4B" w:rsidRDefault="006D4B4B" w:rsidP="00BA029B">
      <w:pPr>
        <w:pStyle w:val="Testonotaapidipagina"/>
        <w:keepLines/>
        <w:widowControl w:val="0"/>
        <w:spacing w:before="30" w:after="30" w:line="288" w:lineRule="auto"/>
        <w:jc w:val="both"/>
        <w:rPr>
          <w:rFonts w:ascii="Ebrima" w:hAnsi="Ebrima" w:cstheme="minorHAnsi"/>
        </w:rPr>
      </w:pPr>
    </w:p>
    <w:p w14:paraId="2DBE0DC3" w14:textId="2E51EA6E" w:rsidR="00397061" w:rsidRDefault="006D4B4B" w:rsidP="00BA029B">
      <w:pPr>
        <w:pStyle w:val="Testonotaapidipagina"/>
        <w:keepLines/>
        <w:widowControl w:val="0"/>
        <w:spacing w:before="30" w:after="30" w:line="288" w:lineRule="auto"/>
        <w:jc w:val="both"/>
        <w:rPr>
          <w:rFonts w:ascii="Ebrima" w:hAnsi="Ebrima" w:cstheme="minorHAnsi"/>
        </w:rPr>
      </w:pPr>
      <w:r>
        <w:rPr>
          <w:rFonts w:ascii="Ebrima" w:hAnsi="Ebrima" w:cstheme="minorHAnsi"/>
          <w:b/>
          <w:bCs/>
          <w:color w:val="FF0000"/>
        </w:rPr>
        <w:t>Comincia u</w:t>
      </w:r>
      <w:r w:rsidRPr="006D4B4B">
        <w:rPr>
          <w:rFonts w:ascii="Ebrima" w:hAnsi="Ebrima" w:cstheme="minorHAnsi"/>
          <w:b/>
          <w:bCs/>
          <w:color w:val="FF0000"/>
        </w:rPr>
        <w:t>na delle dittature più lunghe d’Europa</w:t>
      </w:r>
      <w:r>
        <w:rPr>
          <w:rFonts w:ascii="Ebrima" w:hAnsi="Ebrima" w:cstheme="minorHAnsi"/>
        </w:rPr>
        <w:t xml:space="preserve"> – </w:t>
      </w:r>
      <w:r w:rsidR="00A75417" w:rsidRPr="007C2A3F">
        <w:rPr>
          <w:rFonts w:ascii="Ebrima" w:hAnsi="Ebrima" w:cstheme="minorHAnsi"/>
        </w:rPr>
        <w:t xml:space="preserve">Vinta la guerra civile, Franco si insediò al potere fino alla metà degli agli anni </w:t>
      </w:r>
      <w:r w:rsidR="00475290">
        <w:rPr>
          <w:rFonts w:ascii="Ebrima" w:hAnsi="Ebrima" w:cstheme="minorHAnsi"/>
        </w:rPr>
        <w:t>’70 dando vita a una dittatura (1939-1975)</w:t>
      </w:r>
      <w:r w:rsidR="004B1473">
        <w:rPr>
          <w:rFonts w:ascii="Ebrima" w:hAnsi="Ebrima" w:cstheme="minorHAnsi"/>
        </w:rPr>
        <w:t xml:space="preserve"> che insieme a quella di Antonio Salazar </w:t>
      </w:r>
      <w:r w:rsidR="001614D2">
        <w:rPr>
          <w:rFonts w:ascii="Ebrima" w:hAnsi="Ebrima" w:cstheme="minorHAnsi"/>
        </w:rPr>
        <w:t xml:space="preserve">e poi di Marcelo Caetano </w:t>
      </w:r>
      <w:r w:rsidR="004B1473">
        <w:rPr>
          <w:rFonts w:ascii="Ebrima" w:hAnsi="Ebrima" w:cstheme="minorHAnsi"/>
        </w:rPr>
        <w:t xml:space="preserve">in Portogallo </w:t>
      </w:r>
      <w:r w:rsidR="000042AF">
        <w:rPr>
          <w:rFonts w:ascii="Ebrima" w:hAnsi="Ebrima" w:cstheme="minorHAnsi"/>
        </w:rPr>
        <w:t xml:space="preserve">(1932-1974) </w:t>
      </w:r>
      <w:r w:rsidR="004B1473">
        <w:rPr>
          <w:rFonts w:ascii="Ebrima" w:hAnsi="Ebrima" w:cstheme="minorHAnsi"/>
        </w:rPr>
        <w:t>fu tra le più lunghe d’Europa</w:t>
      </w:r>
      <w:r w:rsidR="00A75417" w:rsidRPr="007C2A3F">
        <w:rPr>
          <w:rFonts w:ascii="Ebrima" w:hAnsi="Ebrima" w:cstheme="minorHAnsi"/>
        </w:rPr>
        <w:t>.</w:t>
      </w:r>
    </w:p>
    <w:p w14:paraId="6B645971" w14:textId="36E7496E" w:rsidR="00A75417" w:rsidRDefault="00A75417" w:rsidP="00BA029B">
      <w:pPr>
        <w:pStyle w:val="Testonotaapidipagina"/>
        <w:keepLines/>
        <w:widowControl w:val="0"/>
        <w:spacing w:before="30" w:after="30" w:line="288" w:lineRule="auto"/>
        <w:ind w:left="544"/>
        <w:jc w:val="both"/>
        <w:rPr>
          <w:rFonts w:ascii="Ebrima" w:hAnsi="Ebrima" w:cstheme="minorHAnsi"/>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5"/>
        <w:gridCol w:w="2172"/>
        <w:gridCol w:w="3951"/>
      </w:tblGrid>
      <w:tr w:rsidR="00B16C3D" w14:paraId="2C08D736" w14:textId="77777777" w:rsidTr="00B16C3D">
        <w:tc>
          <w:tcPr>
            <w:tcW w:w="3515" w:type="dxa"/>
          </w:tcPr>
          <w:p w14:paraId="00CC47F4" w14:textId="77777777" w:rsidR="00B16C3D" w:rsidRDefault="00B16C3D" w:rsidP="00BA029B">
            <w:pPr>
              <w:widowControl w:val="0"/>
              <w:spacing w:before="30" w:after="30" w:line="288" w:lineRule="auto"/>
              <w:jc w:val="both"/>
              <w:rPr>
                <w:rFonts w:ascii="Corbel" w:hAnsi="Corbel" w:cstheme="minorHAnsi"/>
                <w:noProof/>
                <w:color w:val="002060"/>
                <w:sz w:val="18"/>
                <w:szCs w:val="18"/>
              </w:rPr>
            </w:pPr>
            <w:r>
              <w:rPr>
                <w:noProof/>
              </w:rPr>
              <w:lastRenderedPageBreak/>
              <w:drawing>
                <wp:inline distT="0" distB="0" distL="0" distR="0" wp14:anchorId="1D2679CD" wp14:editId="681B7FD1">
                  <wp:extent cx="2085473" cy="1521803"/>
                  <wp:effectExtent l="0" t="0" r="0" b="254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5473" cy="1521803"/>
                          </a:xfrm>
                          <a:prstGeom prst="rect">
                            <a:avLst/>
                          </a:prstGeom>
                          <a:noFill/>
                          <a:ln>
                            <a:noFill/>
                          </a:ln>
                        </pic:spPr>
                      </pic:pic>
                    </a:graphicData>
                  </a:graphic>
                </wp:inline>
              </w:drawing>
            </w:r>
            <w:r w:rsidRPr="00DD5E29">
              <w:rPr>
                <w:rFonts w:ascii="Corbel" w:hAnsi="Corbel" w:cstheme="minorHAnsi"/>
                <w:noProof/>
                <w:color w:val="002060"/>
                <w:sz w:val="18"/>
                <w:szCs w:val="18"/>
              </w:rPr>
              <w:t xml:space="preserve"> </w:t>
            </w:r>
          </w:p>
          <w:p w14:paraId="33A73447" w14:textId="44A4C953" w:rsidR="00B16C3D" w:rsidRPr="00DD5E29" w:rsidRDefault="00B16C3D" w:rsidP="00BA029B">
            <w:pPr>
              <w:widowControl w:val="0"/>
              <w:spacing w:before="30" w:after="30" w:line="288" w:lineRule="auto"/>
              <w:jc w:val="both"/>
              <w:rPr>
                <w:rFonts w:ascii="Corbel" w:hAnsi="Corbel" w:cstheme="minorHAnsi"/>
                <w:noProof/>
                <w:color w:val="002060"/>
                <w:sz w:val="18"/>
                <w:szCs w:val="18"/>
              </w:rPr>
            </w:pPr>
            <w:r w:rsidRPr="00DD5E29">
              <w:rPr>
                <w:rFonts w:ascii="Corbel" w:hAnsi="Corbel" w:cstheme="minorHAnsi"/>
                <w:noProof/>
                <w:color w:val="002060"/>
                <w:sz w:val="18"/>
                <w:szCs w:val="18"/>
              </w:rPr>
              <w:t>Hemingway lavora come corrispondente durante la Guerra civile spagnola, 1937</w:t>
            </w:r>
          </w:p>
          <w:p w14:paraId="549698C1" w14:textId="308D4B88" w:rsidR="00B16C3D" w:rsidRDefault="00B16C3D" w:rsidP="00BA029B">
            <w:pPr>
              <w:pStyle w:val="Testonotaapidipagina"/>
              <w:keepLines/>
              <w:widowControl w:val="0"/>
              <w:spacing w:before="30" w:after="30" w:line="288" w:lineRule="auto"/>
              <w:jc w:val="both"/>
              <w:rPr>
                <w:rFonts w:ascii="Ebrima" w:hAnsi="Ebrima" w:cstheme="minorHAnsi"/>
              </w:rPr>
            </w:pPr>
          </w:p>
        </w:tc>
        <w:tc>
          <w:tcPr>
            <w:tcW w:w="2172" w:type="dxa"/>
          </w:tcPr>
          <w:p w14:paraId="2A8EF8DC" w14:textId="77777777" w:rsidR="00B16C3D" w:rsidRDefault="00B16C3D" w:rsidP="00BA029B">
            <w:pPr>
              <w:pStyle w:val="Testonotaapidipagina"/>
              <w:keepLines/>
              <w:widowControl w:val="0"/>
              <w:spacing w:before="30" w:after="30" w:line="288" w:lineRule="auto"/>
              <w:jc w:val="both"/>
              <w:rPr>
                <w:noProof/>
              </w:rPr>
            </w:pPr>
          </w:p>
        </w:tc>
        <w:tc>
          <w:tcPr>
            <w:tcW w:w="3951" w:type="dxa"/>
          </w:tcPr>
          <w:p w14:paraId="306EF70F" w14:textId="5C14F1D9" w:rsidR="00B16C3D" w:rsidRDefault="00B16C3D" w:rsidP="00BA029B">
            <w:pPr>
              <w:pStyle w:val="Testonotaapidipagina"/>
              <w:keepLines/>
              <w:widowControl w:val="0"/>
              <w:spacing w:before="30" w:after="30" w:line="288" w:lineRule="auto"/>
              <w:jc w:val="both"/>
              <w:rPr>
                <w:rFonts w:ascii="Ebrima" w:hAnsi="Ebrima" w:cstheme="minorHAnsi"/>
              </w:rPr>
            </w:pPr>
            <w:r>
              <w:rPr>
                <w:noProof/>
              </w:rPr>
              <w:drawing>
                <wp:inline distT="0" distB="0" distL="0" distR="0" wp14:anchorId="72695ADB" wp14:editId="4616D9B4">
                  <wp:extent cx="1695116" cy="2980325"/>
                  <wp:effectExtent l="0" t="0" r="635" b="0"/>
                  <wp:docPr id="40" name="Immagine 40" descr="Francisco Franco – Archivio storico Istituto L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co Franco – Archivio storico Istituto Lu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6203" cy="3034981"/>
                          </a:xfrm>
                          <a:prstGeom prst="rect">
                            <a:avLst/>
                          </a:prstGeom>
                          <a:noFill/>
                          <a:ln>
                            <a:noFill/>
                          </a:ln>
                        </pic:spPr>
                      </pic:pic>
                    </a:graphicData>
                  </a:graphic>
                </wp:inline>
              </w:drawing>
            </w:r>
          </w:p>
        </w:tc>
      </w:tr>
      <w:tr w:rsidR="00B16C3D" w14:paraId="09D168F5" w14:textId="77777777" w:rsidTr="00B16C3D">
        <w:tc>
          <w:tcPr>
            <w:tcW w:w="3515" w:type="dxa"/>
          </w:tcPr>
          <w:p w14:paraId="6A350782" w14:textId="77777777" w:rsidR="00B16C3D" w:rsidRDefault="00B16C3D" w:rsidP="00BA029B">
            <w:pPr>
              <w:widowControl w:val="0"/>
              <w:spacing w:before="30" w:after="30" w:line="288" w:lineRule="auto"/>
              <w:jc w:val="both"/>
              <w:rPr>
                <w:rFonts w:ascii="Ebrima" w:hAnsi="Ebrima" w:cstheme="minorHAnsi"/>
              </w:rPr>
            </w:pPr>
          </w:p>
        </w:tc>
        <w:tc>
          <w:tcPr>
            <w:tcW w:w="2172" w:type="dxa"/>
          </w:tcPr>
          <w:p w14:paraId="45C65FAD" w14:textId="77777777" w:rsidR="00B16C3D" w:rsidRPr="00B16C3D" w:rsidRDefault="00B16C3D" w:rsidP="00BA029B">
            <w:pPr>
              <w:widowControl w:val="0"/>
              <w:spacing w:before="30" w:after="30" w:line="288" w:lineRule="auto"/>
              <w:jc w:val="both"/>
              <w:rPr>
                <w:rFonts w:ascii="Corbel" w:hAnsi="Corbel" w:cstheme="minorHAnsi"/>
                <w:noProof/>
                <w:color w:val="002060"/>
                <w:sz w:val="18"/>
                <w:szCs w:val="18"/>
              </w:rPr>
            </w:pPr>
          </w:p>
        </w:tc>
        <w:tc>
          <w:tcPr>
            <w:tcW w:w="3951" w:type="dxa"/>
          </w:tcPr>
          <w:p w14:paraId="0F6DFEB7" w14:textId="49EDE065" w:rsidR="00B16C3D" w:rsidRDefault="00B16C3D" w:rsidP="00BA029B">
            <w:pPr>
              <w:widowControl w:val="0"/>
              <w:spacing w:before="30" w:after="30" w:line="288" w:lineRule="auto"/>
              <w:jc w:val="both"/>
              <w:rPr>
                <w:rFonts w:ascii="Ebrima" w:hAnsi="Ebrima" w:cstheme="minorHAnsi"/>
              </w:rPr>
            </w:pPr>
            <w:r w:rsidRPr="00B16C3D">
              <w:rPr>
                <w:rFonts w:ascii="Corbel" w:hAnsi="Corbel" w:cstheme="minorHAnsi"/>
                <w:noProof/>
                <w:color w:val="002060"/>
                <w:sz w:val="18"/>
                <w:szCs w:val="18"/>
              </w:rPr>
              <w:t>Francisco Franco e Benito Mussolini.</w:t>
            </w:r>
          </w:p>
        </w:tc>
      </w:tr>
    </w:tbl>
    <w:p w14:paraId="61F8C764" w14:textId="77777777" w:rsidR="00CF7DCE" w:rsidRPr="00FF221F" w:rsidRDefault="00CF7DCE" w:rsidP="00BA029B">
      <w:pPr>
        <w:pStyle w:val="Testonotaapidipagina"/>
        <w:keepLines/>
        <w:widowControl w:val="0"/>
        <w:spacing w:before="30" w:after="30" w:line="288" w:lineRule="auto"/>
        <w:ind w:left="544"/>
        <w:jc w:val="both"/>
        <w:rPr>
          <w:rFonts w:ascii="Ebrima" w:hAnsi="Ebrima" w:cstheme="minorHAnsi"/>
        </w:rPr>
      </w:pPr>
    </w:p>
    <w:p w14:paraId="6F22C0E3" w14:textId="47A88F15" w:rsidR="00B90C45" w:rsidRPr="00FF221F" w:rsidRDefault="00010752" w:rsidP="00BA029B">
      <w:pPr>
        <w:pStyle w:val="Testonotaapidipagina"/>
        <w:keepLines/>
        <w:widowControl w:val="0"/>
        <w:spacing w:before="30" w:after="30" w:line="288" w:lineRule="auto"/>
        <w:jc w:val="both"/>
        <w:rPr>
          <w:rFonts w:ascii="Ebrima" w:hAnsi="Ebrima" w:cstheme="minorHAnsi"/>
        </w:rPr>
      </w:pPr>
      <w:r w:rsidRPr="00010752">
        <w:rPr>
          <w:rFonts w:ascii="Ebrima" w:hAnsi="Ebrima" w:cstheme="minorHAnsi"/>
          <w:b/>
          <w:bCs/>
          <w:color w:val="FF0000"/>
        </w:rPr>
        <w:t>La guerra civile spagnola anticipa la Seconda guerra Mondiale</w:t>
      </w:r>
      <w:r w:rsidRPr="00010752">
        <w:rPr>
          <w:rFonts w:ascii="Ebrima" w:hAnsi="Ebrima" w:cstheme="minorHAnsi"/>
          <w:color w:val="FF0000"/>
        </w:rPr>
        <w:t xml:space="preserve"> </w:t>
      </w:r>
      <w:r>
        <w:rPr>
          <w:rFonts w:ascii="Ebrima" w:hAnsi="Ebrima" w:cstheme="minorHAnsi"/>
        </w:rPr>
        <w:t xml:space="preserve">– </w:t>
      </w:r>
      <w:r w:rsidR="00B90C45" w:rsidRPr="00FF221F">
        <w:rPr>
          <w:rFonts w:ascii="Ebrima" w:hAnsi="Ebrima" w:cstheme="minorHAnsi"/>
        </w:rPr>
        <w:t>Terminata pochi mesi prima dello scoppio della Seconda guerra mondiale, la Guerra civile spagnola ne anticipò alcune caratteristiche:</w:t>
      </w:r>
    </w:p>
    <w:p w14:paraId="234EB682" w14:textId="68FD3E0F" w:rsidR="00B90C45" w:rsidRPr="00FF221F" w:rsidRDefault="00CF5707" w:rsidP="00BA029B">
      <w:pPr>
        <w:pStyle w:val="Testonotaapidipagina"/>
        <w:keepLines/>
        <w:widowControl w:val="0"/>
        <w:numPr>
          <w:ilvl w:val="0"/>
          <w:numId w:val="1"/>
        </w:numPr>
        <w:tabs>
          <w:tab w:val="num" w:pos="392"/>
        </w:tabs>
        <w:spacing w:before="30" w:after="30" w:line="288" w:lineRule="auto"/>
        <w:ind w:left="904"/>
        <w:jc w:val="both"/>
        <w:rPr>
          <w:rFonts w:ascii="Ebrima" w:hAnsi="Ebrima" w:cstheme="minorHAnsi"/>
        </w:rPr>
      </w:pPr>
      <w:r>
        <w:rPr>
          <w:rFonts w:ascii="Ebrima" w:hAnsi="Ebrima" w:cstheme="minorHAnsi"/>
        </w:rPr>
        <w:t>vennero</w:t>
      </w:r>
      <w:r w:rsidR="00A41AED">
        <w:rPr>
          <w:rFonts w:ascii="Ebrima" w:hAnsi="Ebrima" w:cstheme="minorHAnsi"/>
        </w:rPr>
        <w:t xml:space="preserve"> prefigurati in parte </w:t>
      </w:r>
      <w:r w:rsidR="00B90C45" w:rsidRPr="00FF221F">
        <w:rPr>
          <w:rFonts w:ascii="Ebrima" w:hAnsi="Ebrima" w:cstheme="minorHAnsi"/>
        </w:rPr>
        <w:t xml:space="preserve">gli </w:t>
      </w:r>
      <w:r w:rsidR="00B90C45" w:rsidRPr="009F1DDA">
        <w:rPr>
          <w:rFonts w:ascii="Ebrima" w:hAnsi="Ebrima" w:cstheme="minorHAnsi"/>
          <w:b/>
          <w:bCs/>
        </w:rPr>
        <w:t>schieramenti</w:t>
      </w:r>
      <w:r w:rsidR="00E72E3F">
        <w:rPr>
          <w:rFonts w:ascii="Ebrima" w:hAnsi="Ebrima" w:cstheme="minorHAnsi"/>
        </w:rPr>
        <w:t xml:space="preserve"> </w:t>
      </w:r>
      <w:r w:rsidR="00A41AED">
        <w:rPr>
          <w:rFonts w:ascii="Ebrima" w:hAnsi="Ebrima" w:cstheme="minorHAnsi"/>
        </w:rPr>
        <w:t>(gli Stati fascisti schierati contro l’URSS e le democrazie)</w:t>
      </w:r>
    </w:p>
    <w:p w14:paraId="1DBC5E63" w14:textId="00B4C382" w:rsidR="00B90C45" w:rsidRPr="00FF221F" w:rsidRDefault="009F1DDA" w:rsidP="00BA029B">
      <w:pPr>
        <w:pStyle w:val="Testonotaapidipagina"/>
        <w:keepLines/>
        <w:widowControl w:val="0"/>
        <w:numPr>
          <w:ilvl w:val="0"/>
          <w:numId w:val="1"/>
        </w:numPr>
        <w:tabs>
          <w:tab w:val="num" w:pos="904"/>
        </w:tabs>
        <w:spacing w:before="30" w:after="30" w:line="288" w:lineRule="auto"/>
        <w:ind w:left="904"/>
        <w:jc w:val="both"/>
        <w:rPr>
          <w:rFonts w:ascii="Ebrima" w:hAnsi="Ebrima" w:cstheme="minorHAnsi"/>
        </w:rPr>
      </w:pPr>
      <w:r>
        <w:rPr>
          <w:rFonts w:ascii="Ebrima" w:hAnsi="Ebrima" w:cstheme="minorHAnsi"/>
        </w:rPr>
        <w:t>venne</w:t>
      </w:r>
      <w:r w:rsidR="00A41AED">
        <w:rPr>
          <w:rFonts w:ascii="Ebrima" w:hAnsi="Ebrima" w:cstheme="minorHAnsi"/>
        </w:rPr>
        <w:t xml:space="preserve"> anticip</w:t>
      </w:r>
      <w:r>
        <w:rPr>
          <w:rFonts w:ascii="Ebrima" w:hAnsi="Ebrima" w:cstheme="minorHAnsi"/>
        </w:rPr>
        <w:t>ato</w:t>
      </w:r>
      <w:r w:rsidR="00A41AED">
        <w:rPr>
          <w:rFonts w:ascii="Ebrima" w:hAnsi="Ebrima" w:cstheme="minorHAnsi"/>
        </w:rPr>
        <w:t xml:space="preserve"> </w:t>
      </w:r>
      <w:r w:rsidR="00B90C45" w:rsidRPr="00FF221F">
        <w:rPr>
          <w:rFonts w:ascii="Ebrima" w:hAnsi="Ebrima" w:cstheme="minorHAnsi"/>
        </w:rPr>
        <w:t xml:space="preserve">il carattere </w:t>
      </w:r>
      <w:r w:rsidR="00B90C45" w:rsidRPr="009F1DDA">
        <w:rPr>
          <w:rFonts w:ascii="Ebrima" w:hAnsi="Ebrima" w:cstheme="minorHAnsi"/>
          <w:b/>
          <w:bCs/>
        </w:rPr>
        <w:t>ideologico</w:t>
      </w:r>
      <w:r w:rsidR="00B90C45" w:rsidRPr="00FF221F">
        <w:rPr>
          <w:rFonts w:ascii="Ebrima" w:hAnsi="Ebrima" w:cstheme="minorHAnsi"/>
        </w:rPr>
        <w:t xml:space="preserve"> dello scontro</w:t>
      </w:r>
      <w:r w:rsidR="00A41AED">
        <w:rPr>
          <w:rFonts w:ascii="Ebrima" w:hAnsi="Ebrima" w:cstheme="minorHAnsi"/>
        </w:rPr>
        <w:t xml:space="preserve"> (si lott</w:t>
      </w:r>
      <w:r>
        <w:rPr>
          <w:rFonts w:ascii="Ebrima" w:hAnsi="Ebrima" w:cstheme="minorHAnsi"/>
        </w:rPr>
        <w:t>ò</w:t>
      </w:r>
      <w:r w:rsidR="00A41AED">
        <w:rPr>
          <w:rFonts w:ascii="Ebrima" w:hAnsi="Ebrima" w:cstheme="minorHAnsi"/>
        </w:rPr>
        <w:t xml:space="preserve"> per il trionfo di un’ideologia, di un’idea: la democrazia contro il fascismo</w:t>
      </w:r>
      <w:r w:rsidR="004C6358">
        <w:rPr>
          <w:rFonts w:ascii="Ebrima" w:hAnsi="Ebrima" w:cstheme="minorHAnsi"/>
        </w:rPr>
        <w:t>; si pensi alla frase di Rosselli “Oggi in Spagna, domani in Italia”</w:t>
      </w:r>
      <w:r w:rsidR="00A41AED">
        <w:rPr>
          <w:rFonts w:ascii="Ebrima" w:hAnsi="Ebrima" w:cstheme="minorHAnsi"/>
        </w:rPr>
        <w:t>)</w:t>
      </w:r>
    </w:p>
    <w:p w14:paraId="5E7DC88A" w14:textId="75A0E6C9" w:rsidR="00B90C45" w:rsidRDefault="00B16C3D" w:rsidP="00BA029B">
      <w:pPr>
        <w:pStyle w:val="Testonotaapidipagina"/>
        <w:keepLines/>
        <w:widowControl w:val="0"/>
        <w:numPr>
          <w:ilvl w:val="0"/>
          <w:numId w:val="1"/>
        </w:numPr>
        <w:tabs>
          <w:tab w:val="num" w:pos="904"/>
        </w:tabs>
        <w:spacing w:before="30" w:after="30" w:line="288" w:lineRule="auto"/>
        <w:ind w:left="904"/>
        <w:jc w:val="both"/>
        <w:rPr>
          <w:rFonts w:ascii="Ebrima" w:hAnsi="Ebrima" w:cstheme="minorHAnsi"/>
        </w:rPr>
      </w:pPr>
      <w:r>
        <w:rPr>
          <w:b/>
          <w:noProof/>
        </w:rPr>
        <mc:AlternateContent>
          <mc:Choice Requires="wps">
            <w:drawing>
              <wp:anchor distT="180340" distB="180340" distL="360045" distR="360045" simplePos="0" relativeHeight="251676160" behindDoc="0" locked="0" layoutInCell="1" allowOverlap="1" wp14:anchorId="1403ADDC" wp14:editId="76F1A2F2">
                <wp:simplePos x="0" y="0"/>
                <wp:positionH relativeFrom="column">
                  <wp:posOffset>3197225</wp:posOffset>
                </wp:positionH>
                <wp:positionV relativeFrom="paragraph">
                  <wp:posOffset>-655955</wp:posOffset>
                </wp:positionV>
                <wp:extent cx="3041015" cy="2708910"/>
                <wp:effectExtent l="0" t="0" r="26035" b="15240"/>
                <wp:wrapSquare wrapText="bothSides"/>
                <wp:docPr id="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015" cy="2708910"/>
                        </a:xfrm>
                        <a:prstGeom prst="rect">
                          <a:avLst/>
                        </a:prstGeom>
                        <a:solidFill>
                          <a:schemeClr val="bg2">
                            <a:lumMod val="100000"/>
                            <a:lumOff val="0"/>
                            <a:alpha val="95000"/>
                          </a:schemeClr>
                        </a:solidFill>
                        <a:ln w="9525">
                          <a:solidFill>
                            <a:schemeClr val="tx1">
                              <a:lumMod val="100000"/>
                              <a:lumOff val="0"/>
                            </a:schemeClr>
                          </a:solidFill>
                          <a:miter lim="800000"/>
                          <a:headEnd/>
                          <a:tailEnd/>
                        </a:ln>
                      </wps:spPr>
                      <wps:txbx>
                        <w:txbxContent>
                          <w:p w14:paraId="095765B6" w14:textId="77777777" w:rsidR="00B16C3D" w:rsidRDefault="00B16C3D" w:rsidP="00B16C3D">
                            <w:pPr>
                              <w:pStyle w:val="Rientrocorpodeltesto2"/>
                              <w:ind w:left="0"/>
                              <w:rPr>
                                <w:rFonts w:ascii="Corbel" w:hAnsi="Corbel" w:cs="Courier New"/>
                                <w:b/>
                                <w:color w:val="002060"/>
                                <w:sz w:val="18"/>
                                <w:szCs w:val="18"/>
                              </w:rPr>
                            </w:pPr>
                            <w:proofErr w:type="gramStart"/>
                            <w:r w:rsidRPr="00C13579">
                              <w:rPr>
                                <w:rFonts w:ascii="Corbel" w:hAnsi="Corbel"/>
                                <w:color w:val="0070C0"/>
                                <w:szCs w:val="16"/>
                              </w:rPr>
                              <w:t>PER  RICORDARE</w:t>
                            </w:r>
                            <w:proofErr w:type="gramEnd"/>
                            <w:r w:rsidRPr="004104DE">
                              <w:rPr>
                                <w:rFonts w:ascii="Corbel" w:hAnsi="Corbel" w:cs="Courier New"/>
                                <w:b/>
                                <w:color w:val="002060"/>
                                <w:sz w:val="18"/>
                                <w:szCs w:val="18"/>
                              </w:rPr>
                              <w:t xml:space="preserve"> </w:t>
                            </w:r>
                          </w:p>
                          <w:p w14:paraId="78E5BBC0" w14:textId="77777777" w:rsidR="00B16C3D" w:rsidRPr="004104DE" w:rsidRDefault="00B16C3D" w:rsidP="00B16C3D">
                            <w:pPr>
                              <w:pStyle w:val="Rientrocorpodeltesto2"/>
                              <w:ind w:left="0"/>
                              <w:rPr>
                                <w:rFonts w:ascii="Corbel" w:hAnsi="Corbel" w:cs="Courier New"/>
                                <w:b/>
                                <w:color w:val="002060"/>
                                <w:sz w:val="24"/>
                                <w:szCs w:val="24"/>
                              </w:rPr>
                            </w:pPr>
                            <w:r w:rsidRPr="004104DE">
                              <w:rPr>
                                <w:rFonts w:ascii="Corbel" w:hAnsi="Corbel" w:cs="Courier New"/>
                                <w:b/>
                                <w:color w:val="002060"/>
                                <w:sz w:val="24"/>
                                <w:szCs w:val="24"/>
                              </w:rPr>
                              <w:t xml:space="preserve">La guerra civile spagnola </w:t>
                            </w:r>
                          </w:p>
                          <w:p w14:paraId="20609D47" w14:textId="77777777" w:rsidR="00B16C3D" w:rsidRPr="004104DE" w:rsidRDefault="00B16C3D" w:rsidP="00B16C3D">
                            <w:pPr>
                              <w:pStyle w:val="Rientrocorpodeltesto2"/>
                              <w:ind w:left="0"/>
                              <w:rPr>
                                <w:rFonts w:ascii="Corbel" w:hAnsi="Corbel" w:cs="Courier New"/>
                                <w:color w:val="002060"/>
                                <w:sz w:val="20"/>
                              </w:rPr>
                            </w:pPr>
                          </w:p>
                          <w:p w14:paraId="357E6F41" w14:textId="77777777" w:rsidR="00B16C3D" w:rsidRDefault="00B16C3D">
                            <w:pPr>
                              <w:pStyle w:val="Rientrocorpodeltesto2"/>
                              <w:numPr>
                                <w:ilvl w:val="0"/>
                                <w:numId w:val="3"/>
                              </w:numPr>
                              <w:jc w:val="left"/>
                              <w:rPr>
                                <w:rFonts w:ascii="Corbel" w:hAnsi="Corbel" w:cs="Courier New"/>
                                <w:color w:val="002060"/>
                                <w:sz w:val="18"/>
                                <w:szCs w:val="18"/>
                              </w:rPr>
                            </w:pPr>
                            <w:r w:rsidRPr="00F96F5F">
                              <w:rPr>
                                <w:rFonts w:ascii="Corbel" w:hAnsi="Corbel" w:cs="Courier New"/>
                                <w:color w:val="002060"/>
                                <w:sz w:val="18"/>
                                <w:szCs w:val="18"/>
                              </w:rPr>
                              <w:t xml:space="preserve">il contagio autoritario degli </w:t>
                            </w:r>
                            <w:r w:rsidRPr="00F96F5F">
                              <w:rPr>
                                <w:rFonts w:ascii="Corbel" w:hAnsi="Corbel" w:cs="Courier New"/>
                                <w:b/>
                                <w:color w:val="002060"/>
                                <w:sz w:val="18"/>
                                <w:szCs w:val="18"/>
                              </w:rPr>
                              <w:t>anni ’20</w:t>
                            </w:r>
                            <w:r w:rsidRPr="00F96F5F">
                              <w:rPr>
                                <w:rFonts w:ascii="Corbel" w:hAnsi="Corbel" w:cs="Courier New"/>
                                <w:color w:val="002060"/>
                                <w:sz w:val="18"/>
                                <w:szCs w:val="18"/>
                              </w:rPr>
                              <w:t xml:space="preserve"> si estende alla Spagna: creazione della </w:t>
                            </w:r>
                            <w:r w:rsidRPr="00F96F5F">
                              <w:rPr>
                                <w:rFonts w:ascii="Corbel" w:hAnsi="Corbel" w:cs="Courier New"/>
                                <w:b/>
                                <w:color w:val="002060"/>
                                <w:sz w:val="18"/>
                                <w:szCs w:val="18"/>
                              </w:rPr>
                              <w:t>dittatura</w:t>
                            </w:r>
                            <w:r w:rsidRPr="00F96F5F">
                              <w:rPr>
                                <w:rFonts w:ascii="Corbel" w:hAnsi="Corbel" w:cs="Courier New"/>
                                <w:color w:val="002060"/>
                                <w:sz w:val="18"/>
                                <w:szCs w:val="18"/>
                              </w:rPr>
                              <w:t xml:space="preserve"> di P. de Rivera </w:t>
                            </w:r>
                          </w:p>
                          <w:p w14:paraId="4E7EEEDF" w14:textId="77777777" w:rsidR="00B16C3D" w:rsidRPr="00F96F5F" w:rsidRDefault="00B16C3D" w:rsidP="00B16C3D">
                            <w:pPr>
                              <w:pStyle w:val="Rientrocorpodeltesto2"/>
                              <w:ind w:left="360"/>
                              <w:jc w:val="left"/>
                              <w:rPr>
                                <w:rFonts w:ascii="Corbel" w:hAnsi="Corbel" w:cs="Courier New"/>
                                <w:color w:val="002060"/>
                                <w:sz w:val="18"/>
                                <w:szCs w:val="18"/>
                              </w:rPr>
                            </w:pPr>
                          </w:p>
                          <w:p w14:paraId="769ECE2E" w14:textId="77777777" w:rsidR="00B16C3D" w:rsidRDefault="00B16C3D">
                            <w:pPr>
                              <w:pStyle w:val="Rientrocorpodeltesto2"/>
                              <w:numPr>
                                <w:ilvl w:val="0"/>
                                <w:numId w:val="3"/>
                              </w:numPr>
                              <w:rPr>
                                <w:rFonts w:ascii="Corbel" w:hAnsi="Corbel" w:cs="Courier New"/>
                                <w:color w:val="002060"/>
                                <w:sz w:val="18"/>
                                <w:szCs w:val="18"/>
                              </w:rPr>
                            </w:pPr>
                            <w:r w:rsidRPr="00F96F5F">
                              <w:rPr>
                                <w:rFonts w:ascii="Corbel" w:hAnsi="Corbel" w:cs="Courier New"/>
                                <w:color w:val="002060"/>
                                <w:sz w:val="18"/>
                                <w:szCs w:val="18"/>
                              </w:rPr>
                              <w:t xml:space="preserve">tensioni degli </w:t>
                            </w:r>
                            <w:r w:rsidRPr="00F96F5F">
                              <w:rPr>
                                <w:rFonts w:ascii="Corbel" w:hAnsi="Corbel" w:cs="Courier New"/>
                                <w:b/>
                                <w:color w:val="002060"/>
                                <w:sz w:val="18"/>
                                <w:szCs w:val="18"/>
                              </w:rPr>
                              <w:t>anni ’30</w:t>
                            </w:r>
                            <w:r w:rsidRPr="00F96F5F">
                              <w:rPr>
                                <w:rFonts w:ascii="Corbel" w:hAnsi="Corbel" w:cs="Courier New"/>
                                <w:color w:val="002060"/>
                                <w:sz w:val="18"/>
                                <w:szCs w:val="18"/>
                              </w:rPr>
                              <w:t xml:space="preserve">, opposizione degli anarco-sindacalisti e dell’aristocrazia terriera </w:t>
                            </w:r>
                            <w:r w:rsidRPr="00F96F5F">
                              <w:rPr>
                                <w:rFonts w:ascii="Corbel" w:hAnsi="Corbel" w:cs="Courier New"/>
                                <w:color w:val="002060"/>
                                <w:sz w:val="18"/>
                                <w:szCs w:val="18"/>
                              </w:rPr>
                              <w:sym w:font="Wingdings" w:char="F0E0"/>
                            </w:r>
                            <w:r w:rsidRPr="00F96F5F">
                              <w:rPr>
                                <w:rFonts w:ascii="Corbel" w:hAnsi="Corbel" w:cs="Courier New"/>
                                <w:color w:val="002060"/>
                                <w:sz w:val="18"/>
                                <w:szCs w:val="18"/>
                              </w:rPr>
                              <w:t xml:space="preserve"> rovesciamento della dittatura e creazione della </w:t>
                            </w:r>
                            <w:r w:rsidRPr="00F96F5F">
                              <w:rPr>
                                <w:rFonts w:ascii="Corbel" w:hAnsi="Corbel" w:cs="Courier New"/>
                                <w:b/>
                                <w:color w:val="002060"/>
                                <w:sz w:val="18"/>
                                <w:szCs w:val="18"/>
                              </w:rPr>
                              <w:t>repubblica</w:t>
                            </w:r>
                            <w:r w:rsidRPr="00F96F5F">
                              <w:rPr>
                                <w:rFonts w:ascii="Corbel" w:hAnsi="Corbel" w:cs="Courier New"/>
                                <w:color w:val="002060"/>
                                <w:sz w:val="18"/>
                                <w:szCs w:val="18"/>
                              </w:rPr>
                              <w:t xml:space="preserve"> </w:t>
                            </w:r>
                          </w:p>
                          <w:p w14:paraId="4558AD80" w14:textId="77777777" w:rsidR="00B16C3D" w:rsidRPr="00F96F5F" w:rsidRDefault="00B16C3D" w:rsidP="00B16C3D">
                            <w:pPr>
                              <w:pStyle w:val="Rientrocorpodeltesto2"/>
                              <w:ind w:left="0"/>
                              <w:rPr>
                                <w:rFonts w:ascii="Corbel" w:hAnsi="Corbel" w:cs="Courier New"/>
                                <w:color w:val="002060"/>
                                <w:sz w:val="18"/>
                                <w:szCs w:val="18"/>
                              </w:rPr>
                            </w:pPr>
                          </w:p>
                          <w:p w14:paraId="7604EBD3" w14:textId="77777777" w:rsidR="00B16C3D" w:rsidRDefault="00B16C3D">
                            <w:pPr>
                              <w:pStyle w:val="Rientrocorpodeltesto2"/>
                              <w:numPr>
                                <w:ilvl w:val="0"/>
                                <w:numId w:val="3"/>
                              </w:numPr>
                              <w:rPr>
                                <w:rFonts w:ascii="Corbel" w:hAnsi="Corbel" w:cs="Courier New"/>
                                <w:color w:val="002060"/>
                                <w:sz w:val="18"/>
                                <w:szCs w:val="18"/>
                              </w:rPr>
                            </w:pPr>
                            <w:r w:rsidRPr="00F96F5F">
                              <w:rPr>
                                <w:rFonts w:ascii="Corbel" w:hAnsi="Corbel" w:cs="Courier New"/>
                                <w:color w:val="002060"/>
                                <w:sz w:val="18"/>
                                <w:szCs w:val="18"/>
                              </w:rPr>
                              <w:t xml:space="preserve">vittoria delle sinistre unite (Fronte popolare) alle elezioni repubblicane del ’36 e scoppio della </w:t>
                            </w:r>
                            <w:r w:rsidRPr="00F96F5F">
                              <w:rPr>
                                <w:rFonts w:ascii="Corbel" w:hAnsi="Corbel" w:cs="Courier New"/>
                                <w:b/>
                                <w:color w:val="002060"/>
                                <w:sz w:val="18"/>
                                <w:szCs w:val="18"/>
                              </w:rPr>
                              <w:t>guerra civile</w:t>
                            </w:r>
                            <w:r w:rsidRPr="00F96F5F">
                              <w:rPr>
                                <w:rFonts w:ascii="Corbel" w:hAnsi="Corbel" w:cs="Courier New"/>
                                <w:color w:val="002060"/>
                                <w:sz w:val="18"/>
                                <w:szCs w:val="18"/>
                              </w:rPr>
                              <w:t xml:space="preserve"> </w:t>
                            </w:r>
                          </w:p>
                          <w:p w14:paraId="35D8062C" w14:textId="77777777" w:rsidR="00B16C3D" w:rsidRPr="00F96F5F" w:rsidRDefault="00B16C3D" w:rsidP="00B16C3D">
                            <w:pPr>
                              <w:pStyle w:val="Rientrocorpodeltesto2"/>
                              <w:ind w:left="0"/>
                              <w:rPr>
                                <w:rFonts w:ascii="Corbel" w:hAnsi="Corbel" w:cs="Courier New"/>
                                <w:color w:val="002060"/>
                                <w:sz w:val="18"/>
                                <w:szCs w:val="18"/>
                              </w:rPr>
                            </w:pPr>
                          </w:p>
                          <w:p w14:paraId="3B719E07" w14:textId="77777777" w:rsidR="00B16C3D" w:rsidRPr="00F96F5F" w:rsidRDefault="00B16C3D">
                            <w:pPr>
                              <w:pStyle w:val="Rientrocorpodeltesto2"/>
                              <w:numPr>
                                <w:ilvl w:val="0"/>
                                <w:numId w:val="3"/>
                              </w:numPr>
                              <w:rPr>
                                <w:rFonts w:ascii="Corbel" w:hAnsi="Corbel" w:cs="Courier New"/>
                                <w:color w:val="002060"/>
                                <w:sz w:val="18"/>
                                <w:szCs w:val="18"/>
                              </w:rPr>
                            </w:pPr>
                            <w:r w:rsidRPr="00F96F5F">
                              <w:rPr>
                                <w:rFonts w:ascii="Corbel" w:hAnsi="Corbel" w:cs="Courier New"/>
                                <w:color w:val="002060"/>
                                <w:sz w:val="18"/>
                                <w:szCs w:val="18"/>
                              </w:rPr>
                              <w:t xml:space="preserve">vittoria di Franco e creazione di una </w:t>
                            </w:r>
                            <w:r w:rsidRPr="00F96F5F">
                              <w:rPr>
                                <w:rFonts w:ascii="Corbel" w:hAnsi="Corbel" w:cs="Courier New"/>
                                <w:b/>
                                <w:color w:val="002060"/>
                                <w:sz w:val="18"/>
                                <w:szCs w:val="18"/>
                              </w:rPr>
                              <w:t>nuova dittatura</w:t>
                            </w:r>
                            <w:r w:rsidRPr="00F96F5F">
                              <w:rPr>
                                <w:rFonts w:ascii="Corbel" w:hAnsi="Corbel" w:cs="Courier New"/>
                                <w:color w:val="002060"/>
                                <w:sz w:val="18"/>
                                <w:szCs w:val="18"/>
                              </w:rPr>
                              <w:t xml:space="preserve"> dal 1939 al 1975.</w:t>
                            </w:r>
                          </w:p>
                          <w:p w14:paraId="10C8366E" w14:textId="77777777" w:rsidR="00B16C3D" w:rsidRDefault="00B16C3D" w:rsidP="00B16C3D">
                            <w:pPr>
                              <w:rPr>
                                <w:rFonts w:ascii="Corbel" w:hAnsi="Corbel"/>
                                <w:b/>
                                <w:color w:val="0070C0"/>
                                <w:sz w:val="16"/>
                                <w:szCs w:val="16"/>
                              </w:rPr>
                            </w:pPr>
                          </w:p>
                        </w:txbxContent>
                      </wps:txbx>
                      <wps:bodyPr rot="0" vert="horz" wrap="square" lIns="162000" tIns="45720" rIns="180000" bIns="1548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03ADDC" id="Text Box 34" o:spid="_x0000_s1039" type="#_x0000_t202" style="position:absolute;left:0;text-align:left;margin-left:251.75pt;margin-top:-51.65pt;width:239.45pt;height:213.3pt;z-index:251676160;visibility:visible;mso-wrap-style:square;mso-width-percent:0;mso-height-percent:0;mso-wrap-distance-left:28.35pt;mso-wrap-distance-top:14.2pt;mso-wrap-distance-right:28.35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" fillcolor="#eeece1 [3214]" strokecolor="black [3213]">
                <v:fill opacity="62194f"/>
                <v:textbox inset="4.5mm,,5mm,4.3mm">
                  <w:txbxContent>
                    <w:p w14:paraId="095765B6" w14:textId="77777777" w:rsidR="00B16C3D" w:rsidRDefault="00B16C3D" w:rsidP="00B16C3D">
                      <w:pPr>
                        <w:pStyle w:val="Rientrocorpodeltesto2"/>
                        <w:ind w:left="0"/>
                        <w:rPr>
                          <w:rFonts w:ascii="Corbel" w:hAnsi="Corbel" w:cs="Courier New"/>
                          <w:b/>
                          <w:color w:val="002060"/>
                          <w:sz w:val="18"/>
                          <w:szCs w:val="18"/>
                        </w:rPr>
                      </w:pPr>
                      <w:proofErr w:type="gramStart"/>
                      <w:r w:rsidRPr="00C13579">
                        <w:rPr>
                          <w:rFonts w:ascii="Corbel" w:hAnsi="Corbel"/>
                          <w:color w:val="0070C0"/>
                          <w:szCs w:val="16"/>
                        </w:rPr>
                        <w:t>PER  RICORDARE</w:t>
                      </w:r>
                      <w:proofErr w:type="gramEnd"/>
                      <w:r w:rsidRPr="004104DE">
                        <w:rPr>
                          <w:rFonts w:ascii="Corbel" w:hAnsi="Corbel" w:cs="Courier New"/>
                          <w:b/>
                          <w:color w:val="002060"/>
                          <w:sz w:val="18"/>
                          <w:szCs w:val="18"/>
                        </w:rPr>
                        <w:t xml:space="preserve"> </w:t>
                      </w:r>
                    </w:p>
                    <w:p w14:paraId="78E5BBC0" w14:textId="77777777" w:rsidR="00B16C3D" w:rsidRPr="004104DE" w:rsidRDefault="00B16C3D" w:rsidP="00B16C3D">
                      <w:pPr>
                        <w:pStyle w:val="Rientrocorpodeltesto2"/>
                        <w:ind w:left="0"/>
                        <w:rPr>
                          <w:rFonts w:ascii="Corbel" w:hAnsi="Corbel" w:cs="Courier New"/>
                          <w:b/>
                          <w:color w:val="002060"/>
                          <w:sz w:val="24"/>
                          <w:szCs w:val="24"/>
                        </w:rPr>
                      </w:pPr>
                      <w:r w:rsidRPr="004104DE">
                        <w:rPr>
                          <w:rFonts w:ascii="Corbel" w:hAnsi="Corbel" w:cs="Courier New"/>
                          <w:b/>
                          <w:color w:val="002060"/>
                          <w:sz w:val="24"/>
                          <w:szCs w:val="24"/>
                        </w:rPr>
                        <w:t xml:space="preserve">La guerra civile spagnola </w:t>
                      </w:r>
                    </w:p>
                    <w:p w14:paraId="20609D47" w14:textId="77777777" w:rsidR="00B16C3D" w:rsidRPr="004104DE" w:rsidRDefault="00B16C3D" w:rsidP="00B16C3D">
                      <w:pPr>
                        <w:pStyle w:val="Rientrocorpodeltesto2"/>
                        <w:ind w:left="0"/>
                        <w:rPr>
                          <w:rFonts w:ascii="Corbel" w:hAnsi="Corbel" w:cs="Courier New"/>
                          <w:color w:val="002060"/>
                          <w:sz w:val="20"/>
                        </w:rPr>
                      </w:pPr>
                    </w:p>
                    <w:p w14:paraId="357E6F41" w14:textId="77777777" w:rsidR="00B16C3D" w:rsidRDefault="00B16C3D">
                      <w:pPr>
                        <w:pStyle w:val="Rientrocorpodeltesto2"/>
                        <w:numPr>
                          <w:ilvl w:val="0"/>
                          <w:numId w:val="3"/>
                        </w:numPr>
                        <w:jc w:val="left"/>
                        <w:rPr>
                          <w:rFonts w:ascii="Corbel" w:hAnsi="Corbel" w:cs="Courier New"/>
                          <w:color w:val="002060"/>
                          <w:sz w:val="18"/>
                          <w:szCs w:val="18"/>
                        </w:rPr>
                      </w:pPr>
                      <w:r w:rsidRPr="00F96F5F">
                        <w:rPr>
                          <w:rFonts w:ascii="Corbel" w:hAnsi="Corbel" w:cs="Courier New"/>
                          <w:color w:val="002060"/>
                          <w:sz w:val="18"/>
                          <w:szCs w:val="18"/>
                        </w:rPr>
                        <w:t xml:space="preserve">il contagio autoritario degli </w:t>
                      </w:r>
                      <w:r w:rsidRPr="00F96F5F">
                        <w:rPr>
                          <w:rFonts w:ascii="Corbel" w:hAnsi="Corbel" w:cs="Courier New"/>
                          <w:b/>
                          <w:color w:val="002060"/>
                          <w:sz w:val="18"/>
                          <w:szCs w:val="18"/>
                        </w:rPr>
                        <w:t>anni ’20</w:t>
                      </w:r>
                      <w:r w:rsidRPr="00F96F5F">
                        <w:rPr>
                          <w:rFonts w:ascii="Corbel" w:hAnsi="Corbel" w:cs="Courier New"/>
                          <w:color w:val="002060"/>
                          <w:sz w:val="18"/>
                          <w:szCs w:val="18"/>
                        </w:rPr>
                        <w:t xml:space="preserve"> si estende alla Spagna: creazione della </w:t>
                      </w:r>
                      <w:r w:rsidRPr="00F96F5F">
                        <w:rPr>
                          <w:rFonts w:ascii="Corbel" w:hAnsi="Corbel" w:cs="Courier New"/>
                          <w:b/>
                          <w:color w:val="002060"/>
                          <w:sz w:val="18"/>
                          <w:szCs w:val="18"/>
                        </w:rPr>
                        <w:t>dittatura</w:t>
                      </w:r>
                      <w:r w:rsidRPr="00F96F5F">
                        <w:rPr>
                          <w:rFonts w:ascii="Corbel" w:hAnsi="Corbel" w:cs="Courier New"/>
                          <w:color w:val="002060"/>
                          <w:sz w:val="18"/>
                          <w:szCs w:val="18"/>
                        </w:rPr>
                        <w:t xml:space="preserve"> di P. de Rivera </w:t>
                      </w:r>
                    </w:p>
                    <w:p w14:paraId="4E7EEEDF" w14:textId="77777777" w:rsidR="00B16C3D" w:rsidRPr="00F96F5F" w:rsidRDefault="00B16C3D" w:rsidP="00B16C3D">
                      <w:pPr>
                        <w:pStyle w:val="Rientrocorpodeltesto2"/>
                        <w:ind w:left="360"/>
                        <w:jc w:val="left"/>
                        <w:rPr>
                          <w:rFonts w:ascii="Corbel" w:hAnsi="Corbel" w:cs="Courier New"/>
                          <w:color w:val="002060"/>
                          <w:sz w:val="18"/>
                          <w:szCs w:val="18"/>
                        </w:rPr>
                      </w:pPr>
                    </w:p>
                    <w:p w14:paraId="769ECE2E" w14:textId="77777777" w:rsidR="00B16C3D" w:rsidRDefault="00B16C3D">
                      <w:pPr>
                        <w:pStyle w:val="Rientrocorpodeltesto2"/>
                        <w:numPr>
                          <w:ilvl w:val="0"/>
                          <w:numId w:val="3"/>
                        </w:numPr>
                        <w:rPr>
                          <w:rFonts w:ascii="Corbel" w:hAnsi="Corbel" w:cs="Courier New"/>
                          <w:color w:val="002060"/>
                          <w:sz w:val="18"/>
                          <w:szCs w:val="18"/>
                        </w:rPr>
                      </w:pPr>
                      <w:r w:rsidRPr="00F96F5F">
                        <w:rPr>
                          <w:rFonts w:ascii="Corbel" w:hAnsi="Corbel" w:cs="Courier New"/>
                          <w:color w:val="002060"/>
                          <w:sz w:val="18"/>
                          <w:szCs w:val="18"/>
                        </w:rPr>
                        <w:t xml:space="preserve">tensioni degli </w:t>
                      </w:r>
                      <w:r w:rsidRPr="00F96F5F">
                        <w:rPr>
                          <w:rFonts w:ascii="Corbel" w:hAnsi="Corbel" w:cs="Courier New"/>
                          <w:b/>
                          <w:color w:val="002060"/>
                          <w:sz w:val="18"/>
                          <w:szCs w:val="18"/>
                        </w:rPr>
                        <w:t>anni ’30</w:t>
                      </w:r>
                      <w:r w:rsidRPr="00F96F5F">
                        <w:rPr>
                          <w:rFonts w:ascii="Corbel" w:hAnsi="Corbel" w:cs="Courier New"/>
                          <w:color w:val="002060"/>
                          <w:sz w:val="18"/>
                          <w:szCs w:val="18"/>
                        </w:rPr>
                        <w:t xml:space="preserve">, opposizione degli anarco-sindacalisti e dell’aristocrazia terriera </w:t>
                      </w:r>
                      <w:r w:rsidRPr="00F96F5F">
                        <w:rPr>
                          <w:rFonts w:ascii="Corbel" w:hAnsi="Corbel" w:cs="Courier New"/>
                          <w:color w:val="002060"/>
                          <w:sz w:val="18"/>
                          <w:szCs w:val="18"/>
                        </w:rPr>
                        <w:sym w:font="Wingdings" w:char="F0E0"/>
                      </w:r>
                      <w:r w:rsidRPr="00F96F5F">
                        <w:rPr>
                          <w:rFonts w:ascii="Corbel" w:hAnsi="Corbel" w:cs="Courier New"/>
                          <w:color w:val="002060"/>
                          <w:sz w:val="18"/>
                          <w:szCs w:val="18"/>
                        </w:rPr>
                        <w:t xml:space="preserve"> rovesciamento della dittatura e creazione della </w:t>
                      </w:r>
                      <w:r w:rsidRPr="00F96F5F">
                        <w:rPr>
                          <w:rFonts w:ascii="Corbel" w:hAnsi="Corbel" w:cs="Courier New"/>
                          <w:b/>
                          <w:color w:val="002060"/>
                          <w:sz w:val="18"/>
                          <w:szCs w:val="18"/>
                        </w:rPr>
                        <w:t>repubblica</w:t>
                      </w:r>
                      <w:r w:rsidRPr="00F96F5F">
                        <w:rPr>
                          <w:rFonts w:ascii="Corbel" w:hAnsi="Corbel" w:cs="Courier New"/>
                          <w:color w:val="002060"/>
                          <w:sz w:val="18"/>
                          <w:szCs w:val="18"/>
                        </w:rPr>
                        <w:t xml:space="preserve"> </w:t>
                      </w:r>
                    </w:p>
                    <w:p w14:paraId="4558AD80" w14:textId="77777777" w:rsidR="00B16C3D" w:rsidRPr="00F96F5F" w:rsidRDefault="00B16C3D" w:rsidP="00B16C3D">
                      <w:pPr>
                        <w:pStyle w:val="Rientrocorpodeltesto2"/>
                        <w:ind w:left="0"/>
                        <w:rPr>
                          <w:rFonts w:ascii="Corbel" w:hAnsi="Corbel" w:cs="Courier New"/>
                          <w:color w:val="002060"/>
                          <w:sz w:val="18"/>
                          <w:szCs w:val="18"/>
                        </w:rPr>
                      </w:pPr>
                    </w:p>
                    <w:p w14:paraId="7604EBD3" w14:textId="77777777" w:rsidR="00B16C3D" w:rsidRDefault="00B16C3D">
                      <w:pPr>
                        <w:pStyle w:val="Rientrocorpodeltesto2"/>
                        <w:numPr>
                          <w:ilvl w:val="0"/>
                          <w:numId w:val="3"/>
                        </w:numPr>
                        <w:rPr>
                          <w:rFonts w:ascii="Corbel" w:hAnsi="Corbel" w:cs="Courier New"/>
                          <w:color w:val="002060"/>
                          <w:sz w:val="18"/>
                          <w:szCs w:val="18"/>
                        </w:rPr>
                      </w:pPr>
                      <w:r w:rsidRPr="00F96F5F">
                        <w:rPr>
                          <w:rFonts w:ascii="Corbel" w:hAnsi="Corbel" w:cs="Courier New"/>
                          <w:color w:val="002060"/>
                          <w:sz w:val="18"/>
                          <w:szCs w:val="18"/>
                        </w:rPr>
                        <w:t xml:space="preserve">vittoria delle sinistre unite (Fronte popolare) alle elezioni repubblicane del ’36 e scoppio della </w:t>
                      </w:r>
                      <w:r w:rsidRPr="00F96F5F">
                        <w:rPr>
                          <w:rFonts w:ascii="Corbel" w:hAnsi="Corbel" w:cs="Courier New"/>
                          <w:b/>
                          <w:color w:val="002060"/>
                          <w:sz w:val="18"/>
                          <w:szCs w:val="18"/>
                        </w:rPr>
                        <w:t>guerra civile</w:t>
                      </w:r>
                      <w:r w:rsidRPr="00F96F5F">
                        <w:rPr>
                          <w:rFonts w:ascii="Corbel" w:hAnsi="Corbel" w:cs="Courier New"/>
                          <w:color w:val="002060"/>
                          <w:sz w:val="18"/>
                          <w:szCs w:val="18"/>
                        </w:rPr>
                        <w:t xml:space="preserve"> </w:t>
                      </w:r>
                    </w:p>
                    <w:p w14:paraId="35D8062C" w14:textId="77777777" w:rsidR="00B16C3D" w:rsidRPr="00F96F5F" w:rsidRDefault="00B16C3D" w:rsidP="00B16C3D">
                      <w:pPr>
                        <w:pStyle w:val="Rientrocorpodeltesto2"/>
                        <w:ind w:left="0"/>
                        <w:rPr>
                          <w:rFonts w:ascii="Corbel" w:hAnsi="Corbel" w:cs="Courier New"/>
                          <w:color w:val="002060"/>
                          <w:sz w:val="18"/>
                          <w:szCs w:val="18"/>
                        </w:rPr>
                      </w:pPr>
                    </w:p>
                    <w:p w14:paraId="3B719E07" w14:textId="77777777" w:rsidR="00B16C3D" w:rsidRPr="00F96F5F" w:rsidRDefault="00B16C3D">
                      <w:pPr>
                        <w:pStyle w:val="Rientrocorpodeltesto2"/>
                        <w:numPr>
                          <w:ilvl w:val="0"/>
                          <w:numId w:val="3"/>
                        </w:numPr>
                        <w:rPr>
                          <w:rFonts w:ascii="Corbel" w:hAnsi="Corbel" w:cs="Courier New"/>
                          <w:color w:val="002060"/>
                          <w:sz w:val="18"/>
                          <w:szCs w:val="18"/>
                        </w:rPr>
                      </w:pPr>
                      <w:r w:rsidRPr="00F96F5F">
                        <w:rPr>
                          <w:rFonts w:ascii="Corbel" w:hAnsi="Corbel" w:cs="Courier New"/>
                          <w:color w:val="002060"/>
                          <w:sz w:val="18"/>
                          <w:szCs w:val="18"/>
                        </w:rPr>
                        <w:t xml:space="preserve">vittoria di Franco e creazione di una </w:t>
                      </w:r>
                      <w:r w:rsidRPr="00F96F5F">
                        <w:rPr>
                          <w:rFonts w:ascii="Corbel" w:hAnsi="Corbel" w:cs="Courier New"/>
                          <w:b/>
                          <w:color w:val="002060"/>
                          <w:sz w:val="18"/>
                          <w:szCs w:val="18"/>
                        </w:rPr>
                        <w:t>nuova dittatura</w:t>
                      </w:r>
                      <w:r w:rsidRPr="00F96F5F">
                        <w:rPr>
                          <w:rFonts w:ascii="Corbel" w:hAnsi="Corbel" w:cs="Courier New"/>
                          <w:color w:val="002060"/>
                          <w:sz w:val="18"/>
                          <w:szCs w:val="18"/>
                        </w:rPr>
                        <w:t xml:space="preserve"> dal 1939 al 1975.</w:t>
                      </w:r>
                    </w:p>
                    <w:p w14:paraId="10C8366E" w14:textId="77777777" w:rsidR="00B16C3D" w:rsidRDefault="00B16C3D" w:rsidP="00B16C3D">
                      <w:pPr>
                        <w:rPr>
                          <w:rFonts w:ascii="Corbel" w:hAnsi="Corbel"/>
                          <w:b/>
                          <w:color w:val="0070C0"/>
                          <w:sz w:val="16"/>
                          <w:szCs w:val="16"/>
                        </w:rPr>
                      </w:pPr>
                    </w:p>
                  </w:txbxContent>
                </v:textbox>
                <w10:wrap type="square"/>
              </v:shape>
            </w:pict>
          </mc:Fallback>
        </mc:AlternateContent>
      </w:r>
      <w:r w:rsidR="00A41AED">
        <w:rPr>
          <w:rFonts w:ascii="Ebrima" w:hAnsi="Ebrima" w:cstheme="minorHAnsi"/>
        </w:rPr>
        <w:t>ven</w:t>
      </w:r>
      <w:r w:rsidR="009F1DDA">
        <w:rPr>
          <w:rFonts w:ascii="Ebrima" w:hAnsi="Ebrima" w:cstheme="minorHAnsi"/>
        </w:rPr>
        <w:t>nero</w:t>
      </w:r>
      <w:r w:rsidR="00A41AED">
        <w:rPr>
          <w:rFonts w:ascii="Ebrima" w:hAnsi="Ebrima" w:cstheme="minorHAnsi"/>
        </w:rPr>
        <w:t xml:space="preserve"> adottati in Spagna per la prima volta alcuni </w:t>
      </w:r>
      <w:r w:rsidR="00B90C45" w:rsidRPr="009F1DDA">
        <w:rPr>
          <w:rFonts w:ascii="Ebrima" w:hAnsi="Ebrima" w:cstheme="minorHAnsi"/>
          <w:b/>
          <w:bCs/>
        </w:rPr>
        <w:t>metodi</w:t>
      </w:r>
      <w:r w:rsidR="00B90C45" w:rsidRPr="00FF221F">
        <w:rPr>
          <w:rFonts w:ascii="Ebrima" w:hAnsi="Ebrima" w:cstheme="minorHAnsi"/>
        </w:rPr>
        <w:t xml:space="preserve"> e tecniche di guerr</w:t>
      </w:r>
      <w:r w:rsidR="00A41AED">
        <w:rPr>
          <w:rFonts w:ascii="Ebrima" w:hAnsi="Ebrima" w:cstheme="minorHAnsi"/>
        </w:rPr>
        <w:t>a</w:t>
      </w:r>
      <w:r w:rsidR="00B90C45" w:rsidRPr="00FF221F">
        <w:rPr>
          <w:rFonts w:ascii="Ebrima" w:hAnsi="Ebrima" w:cstheme="minorHAnsi"/>
        </w:rPr>
        <w:t xml:space="preserve"> (bombardamenti, rappresaglie, rastrellamenti)</w:t>
      </w:r>
      <w:r w:rsidR="00A41AED">
        <w:rPr>
          <w:rFonts w:ascii="Ebrima" w:hAnsi="Ebrima" w:cstheme="minorHAnsi"/>
        </w:rPr>
        <w:t xml:space="preserve"> che </w:t>
      </w:r>
      <w:r w:rsidR="009F1DDA">
        <w:rPr>
          <w:rFonts w:ascii="Ebrima" w:hAnsi="Ebrima" w:cstheme="minorHAnsi"/>
        </w:rPr>
        <w:t>furono</w:t>
      </w:r>
      <w:r w:rsidR="00A41AED">
        <w:rPr>
          <w:rFonts w:ascii="Ebrima" w:hAnsi="Ebrima" w:cstheme="minorHAnsi"/>
        </w:rPr>
        <w:t xml:space="preserve"> poi ampiamente utilizzati nel secondo conflitto mondiale</w:t>
      </w:r>
      <w:r w:rsidR="00B90C45" w:rsidRPr="00FF221F">
        <w:rPr>
          <w:rFonts w:ascii="Ebrima" w:hAnsi="Ebrima" w:cstheme="minorHAnsi"/>
        </w:rPr>
        <w:t>.</w:t>
      </w:r>
    </w:p>
    <w:p w14:paraId="7FFF844D" w14:textId="3E195C77" w:rsidR="00442BE6" w:rsidRDefault="00442BE6" w:rsidP="00BA029B">
      <w:pPr>
        <w:pStyle w:val="Testonotaapidipagina"/>
        <w:keepLines/>
        <w:widowControl w:val="0"/>
        <w:spacing w:before="30" w:after="30" w:line="288" w:lineRule="auto"/>
        <w:ind w:left="904"/>
        <w:jc w:val="both"/>
        <w:rPr>
          <w:rFonts w:ascii="Ebrima" w:hAnsi="Ebrima" w:cstheme="minorHAnsi"/>
        </w:rPr>
      </w:pPr>
    </w:p>
    <w:p w14:paraId="79F852A4" w14:textId="66195A0F" w:rsidR="00010752" w:rsidRDefault="00010752" w:rsidP="00BA029B">
      <w:pPr>
        <w:pStyle w:val="Testonotaapidipagina"/>
        <w:keepLines/>
        <w:widowControl w:val="0"/>
        <w:spacing w:before="30" w:after="30" w:line="288" w:lineRule="auto"/>
        <w:ind w:left="904"/>
        <w:jc w:val="both"/>
        <w:rPr>
          <w:rFonts w:ascii="Ebrima" w:hAnsi="Ebrima" w:cstheme="minorHAnsi"/>
        </w:rPr>
      </w:pPr>
    </w:p>
    <w:p w14:paraId="31E14788" w14:textId="6A2FE5D7" w:rsidR="00442BE6" w:rsidRPr="00FF221F" w:rsidRDefault="00442BE6" w:rsidP="00BA029B">
      <w:pPr>
        <w:pStyle w:val="Testonotaapidipagina"/>
        <w:keepLines/>
        <w:widowControl w:val="0"/>
        <w:spacing w:before="30" w:after="30" w:line="288" w:lineRule="auto"/>
        <w:ind w:left="904"/>
        <w:jc w:val="both"/>
        <w:rPr>
          <w:rFonts w:ascii="Ebrima" w:hAnsi="Ebrima" w:cstheme="minorHAnsi"/>
        </w:rPr>
      </w:pPr>
    </w:p>
    <w:p w14:paraId="397D4AF8" w14:textId="61E09BE0" w:rsidR="00F96F5F" w:rsidRPr="00010752" w:rsidRDefault="00442BE6" w:rsidP="00BA029B">
      <w:pPr>
        <w:pStyle w:val="Titolo3"/>
        <w:spacing w:line="288" w:lineRule="auto"/>
        <w:ind w:left="0"/>
        <w:rPr>
          <w:b/>
          <w:bCs/>
          <w:color w:val="0070C0"/>
          <w:sz w:val="24"/>
          <w:szCs w:val="24"/>
          <w:u w:val="none"/>
        </w:rPr>
      </w:pPr>
      <w:bookmarkStart w:id="8" w:name="_Toc133088739"/>
      <w:r w:rsidRPr="00010752">
        <w:rPr>
          <w:b/>
          <w:bCs/>
          <w:color w:val="0070C0"/>
          <w:sz w:val="24"/>
          <w:szCs w:val="24"/>
          <w:u w:val="none"/>
        </w:rPr>
        <w:t>5.3/ La conferenza di Monaco e l’alleanza tra Hitler e Stalin</w:t>
      </w:r>
      <w:bookmarkEnd w:id="8"/>
    </w:p>
    <w:p w14:paraId="2FBC0BF0" w14:textId="0091A504" w:rsidR="00EB08BE" w:rsidRPr="00FF221F" w:rsidRDefault="00B90C45" w:rsidP="00BA029B">
      <w:pPr>
        <w:pStyle w:val="Rientrocorpodeltesto2"/>
        <w:spacing w:line="288" w:lineRule="auto"/>
        <w:ind w:left="0"/>
        <w:rPr>
          <w:rFonts w:ascii="Ebrima" w:hAnsi="Ebrima" w:cstheme="minorHAnsi"/>
          <w:sz w:val="20"/>
        </w:rPr>
      </w:pPr>
      <w:r w:rsidRPr="00FF221F">
        <w:rPr>
          <w:rFonts w:ascii="Ebrima" w:hAnsi="Ebrima" w:cstheme="minorHAnsi"/>
          <w:b/>
          <w:noProof/>
          <w:color w:val="FF0000"/>
          <w:sz w:val="20"/>
        </w:rPr>
        <w:t>La 2^ svolta nella politica estera dell’URSS: dopo il 1938, l’URSS si avvia ad allearsi con Hitler, per paura dell’</w:t>
      </w:r>
      <w:r w:rsidRPr="00FF221F">
        <w:rPr>
          <w:rFonts w:ascii="Ebrima" w:hAnsi="Ebrima" w:cstheme="minorHAnsi"/>
          <w:b/>
          <w:i/>
          <w:noProof/>
          <w:color w:val="FF0000"/>
          <w:sz w:val="20"/>
        </w:rPr>
        <w:t>appeasement</w:t>
      </w:r>
      <w:r w:rsidR="00B92D5C">
        <w:rPr>
          <w:rFonts w:ascii="Ebrima" w:hAnsi="Ebrima" w:cstheme="minorHAnsi"/>
          <w:b/>
          <w:iCs/>
          <w:noProof/>
          <w:color w:val="FF0000"/>
          <w:sz w:val="20"/>
        </w:rPr>
        <w:t xml:space="preserve"> </w:t>
      </w:r>
      <w:r w:rsidR="00B92D5C" w:rsidRPr="00B92D5C">
        <w:rPr>
          <w:rFonts w:ascii="Ebrima" w:hAnsi="Ebrima" w:cstheme="minorHAnsi"/>
          <w:sz w:val="20"/>
        </w:rPr>
        <w:t xml:space="preserve">– </w:t>
      </w:r>
      <w:r w:rsidR="00EA139E" w:rsidRPr="00FF221F">
        <w:rPr>
          <w:rFonts w:ascii="Ebrima" w:hAnsi="Ebrima" w:cstheme="minorHAnsi"/>
          <w:sz w:val="20"/>
        </w:rPr>
        <w:t xml:space="preserve">Come si è visto Francia e Inghilterra si attennero ad una politica di non intervento nella guerra di Spagna. In quegli stessi anni adottarono una politica di </w:t>
      </w:r>
      <w:r w:rsidR="00EA139E" w:rsidRPr="00AD1030">
        <w:rPr>
          <w:rFonts w:ascii="Ebrima" w:hAnsi="Ebrima" w:cstheme="minorHAnsi"/>
          <w:b/>
          <w:bCs/>
          <w:sz w:val="20"/>
        </w:rPr>
        <w:t>arrendevolezza</w:t>
      </w:r>
      <w:r w:rsidR="00EA139E" w:rsidRPr="00FF221F">
        <w:rPr>
          <w:rFonts w:ascii="Ebrima" w:hAnsi="Ebrima" w:cstheme="minorHAnsi"/>
          <w:sz w:val="20"/>
        </w:rPr>
        <w:t xml:space="preserve"> (in inglese: </w:t>
      </w:r>
      <w:r w:rsidR="00EA139E" w:rsidRPr="00AD1030">
        <w:rPr>
          <w:rFonts w:ascii="Ebrima" w:hAnsi="Ebrima" w:cstheme="minorHAnsi"/>
          <w:b/>
          <w:bCs/>
          <w:i/>
          <w:iCs/>
          <w:sz w:val="20"/>
        </w:rPr>
        <w:t>appeasement</w:t>
      </w:r>
      <w:r w:rsidR="00EA139E" w:rsidRPr="00FF221F">
        <w:rPr>
          <w:rFonts w:ascii="Ebrima" w:hAnsi="Ebrima" w:cstheme="minorHAnsi"/>
          <w:sz w:val="20"/>
        </w:rPr>
        <w:t xml:space="preserve">) nei confronti della Germania, cosa che </w:t>
      </w:r>
      <w:r w:rsidRPr="00FF221F">
        <w:rPr>
          <w:rFonts w:ascii="Ebrima" w:hAnsi="Ebrima" w:cstheme="minorHAnsi"/>
          <w:sz w:val="20"/>
        </w:rPr>
        <w:t>finì con l’incoraggiare la politica espansionistica del nazismo: nel 1938 Hitler si annesse l’Austria</w:t>
      </w:r>
      <w:r w:rsidR="00EB08BE" w:rsidRPr="00FF221F">
        <w:rPr>
          <w:rFonts w:ascii="Ebrima" w:hAnsi="Ebrima" w:cstheme="minorHAnsi"/>
          <w:sz w:val="20"/>
        </w:rPr>
        <w:t>.</w:t>
      </w:r>
      <w:r w:rsidRPr="00FF221F">
        <w:rPr>
          <w:rFonts w:ascii="Ebrima" w:hAnsi="Ebrima" w:cstheme="minorHAnsi"/>
          <w:sz w:val="20"/>
        </w:rPr>
        <w:t xml:space="preserve"> </w:t>
      </w:r>
      <w:r w:rsidR="00EB08BE" w:rsidRPr="00FF221F">
        <w:rPr>
          <w:rFonts w:ascii="Ebrima" w:hAnsi="Ebrima" w:cstheme="minorHAnsi"/>
          <w:sz w:val="20"/>
        </w:rPr>
        <w:t xml:space="preserve">L’Italia, che nel 1934 si era opposta al primo tentativo di annessione dell’Austria da </w:t>
      </w:r>
      <w:r w:rsidR="00EB08BE" w:rsidRPr="00FF221F">
        <w:rPr>
          <w:rFonts w:ascii="Ebrima" w:hAnsi="Ebrima" w:cstheme="minorHAnsi"/>
          <w:sz w:val="20"/>
        </w:rPr>
        <w:lastRenderedPageBreak/>
        <w:t xml:space="preserve">parte di Hitler, </w:t>
      </w:r>
      <w:r w:rsidR="00521C7E" w:rsidRPr="00FF221F">
        <w:rPr>
          <w:rFonts w:ascii="Ebrima" w:hAnsi="Ebrima" w:cstheme="minorHAnsi"/>
          <w:sz w:val="20"/>
        </w:rPr>
        <w:t xml:space="preserve">in questo caso non fece niente perché nel frattempo aveva </w:t>
      </w:r>
      <w:r w:rsidR="00EB08BE" w:rsidRPr="00FF221F">
        <w:rPr>
          <w:rFonts w:ascii="Ebrima" w:hAnsi="Ebrima" w:cstheme="minorHAnsi"/>
          <w:sz w:val="20"/>
        </w:rPr>
        <w:t>cominci</w:t>
      </w:r>
      <w:r w:rsidR="00521C7E" w:rsidRPr="00FF221F">
        <w:rPr>
          <w:rFonts w:ascii="Ebrima" w:hAnsi="Ebrima" w:cstheme="minorHAnsi"/>
          <w:sz w:val="20"/>
        </w:rPr>
        <w:t xml:space="preserve">ato </w:t>
      </w:r>
      <w:r w:rsidR="00EB08BE" w:rsidRPr="00FF221F">
        <w:rPr>
          <w:rFonts w:ascii="Ebrima" w:hAnsi="Ebrima" w:cstheme="minorHAnsi"/>
          <w:sz w:val="20"/>
        </w:rPr>
        <w:t xml:space="preserve">a perseguire una politica di potenza in Africa, per la quale </w:t>
      </w:r>
      <w:r w:rsidR="00521C7E" w:rsidRPr="00FF221F">
        <w:rPr>
          <w:rFonts w:ascii="Ebrima" w:hAnsi="Ebrima" w:cstheme="minorHAnsi"/>
          <w:sz w:val="20"/>
        </w:rPr>
        <w:t>si era avvicinata alla</w:t>
      </w:r>
      <w:r w:rsidR="00EB08BE" w:rsidRPr="00FF221F">
        <w:rPr>
          <w:rFonts w:ascii="Ebrima" w:hAnsi="Ebrima" w:cstheme="minorHAnsi"/>
          <w:sz w:val="20"/>
        </w:rPr>
        <w:t xml:space="preserve"> Germania (guerra d’Etiopia, 1936).</w:t>
      </w:r>
    </w:p>
    <w:p w14:paraId="558B0505" w14:textId="58CCD2D2" w:rsidR="00EB08BE" w:rsidRPr="00FF221F" w:rsidRDefault="00EB08BE" w:rsidP="00BA029B">
      <w:pPr>
        <w:pStyle w:val="Rientrocorpodeltesto2"/>
        <w:spacing w:line="288" w:lineRule="auto"/>
        <w:ind w:left="0"/>
        <w:rPr>
          <w:rFonts w:ascii="Ebrima" w:hAnsi="Ebrima" w:cstheme="minorHAnsi"/>
          <w:sz w:val="20"/>
        </w:rPr>
      </w:pPr>
      <w:r w:rsidRPr="00FF221F">
        <w:rPr>
          <w:rFonts w:ascii="Ebrima" w:hAnsi="Ebrima" w:cstheme="minorHAnsi"/>
          <w:sz w:val="20"/>
        </w:rPr>
        <w:t xml:space="preserve">Subito dopo l’annessione dell’Austria, Hitler </w:t>
      </w:r>
      <w:r w:rsidR="00B90C45" w:rsidRPr="00FF221F">
        <w:rPr>
          <w:rFonts w:ascii="Ebrima" w:hAnsi="Ebrima" w:cstheme="minorHAnsi"/>
          <w:sz w:val="20"/>
        </w:rPr>
        <w:t>avanzò mire sui Sudeti, territori cecoslovacchi abitati da popolazione tedesca.</w:t>
      </w:r>
      <w:r w:rsidRPr="00FF221F">
        <w:rPr>
          <w:rFonts w:ascii="Ebrima" w:hAnsi="Ebrima" w:cstheme="minorHAnsi"/>
          <w:sz w:val="20"/>
        </w:rPr>
        <w:t xml:space="preserve"> </w:t>
      </w:r>
    </w:p>
    <w:p w14:paraId="75F728C3" w14:textId="53B1678A" w:rsidR="00B90C45" w:rsidRPr="00FF221F" w:rsidRDefault="00B90C45" w:rsidP="00BA029B">
      <w:pPr>
        <w:pStyle w:val="Rientrocorpodeltesto2"/>
        <w:spacing w:line="288" w:lineRule="auto"/>
        <w:ind w:left="0"/>
        <w:rPr>
          <w:rFonts w:ascii="Ebrima" w:hAnsi="Ebrima" w:cstheme="minorHAnsi"/>
          <w:sz w:val="20"/>
        </w:rPr>
      </w:pPr>
    </w:p>
    <w:p w14:paraId="25E3AA44" w14:textId="611DE59A" w:rsidR="00B90C45" w:rsidRPr="00FF221F" w:rsidRDefault="00EB08BE" w:rsidP="00BA029B">
      <w:pPr>
        <w:pStyle w:val="Rientrocorpodeltesto2"/>
        <w:spacing w:line="288" w:lineRule="auto"/>
        <w:ind w:left="0"/>
        <w:rPr>
          <w:rFonts w:ascii="Ebrima" w:hAnsi="Ebrima" w:cstheme="minorHAnsi"/>
          <w:sz w:val="20"/>
        </w:rPr>
      </w:pPr>
      <w:r w:rsidRPr="00206C14">
        <w:rPr>
          <w:rFonts w:ascii="Ebrima" w:hAnsi="Ebrima" w:cstheme="minorHAnsi"/>
          <w:b/>
          <w:bCs/>
          <w:color w:val="FF0000"/>
          <w:sz w:val="20"/>
        </w:rPr>
        <w:t>Come si spiega la politica dell’</w:t>
      </w:r>
      <w:r w:rsidR="00B90C45" w:rsidRPr="00206C14">
        <w:rPr>
          <w:rFonts w:ascii="Ebrima" w:hAnsi="Ebrima" w:cstheme="minorHAnsi"/>
          <w:b/>
          <w:bCs/>
          <w:i/>
          <w:iCs/>
          <w:color w:val="FF0000"/>
          <w:sz w:val="20"/>
        </w:rPr>
        <w:t>appeasement</w:t>
      </w:r>
      <w:r w:rsidR="002D7C6B" w:rsidRPr="00206C14">
        <w:rPr>
          <w:rFonts w:ascii="Ebrima" w:hAnsi="Ebrima" w:cstheme="minorHAnsi"/>
          <w:b/>
          <w:bCs/>
          <w:color w:val="FF0000"/>
          <w:sz w:val="20"/>
        </w:rPr>
        <w:t xml:space="preserve"> adottata da</w:t>
      </w:r>
      <w:r w:rsidR="00521C7E" w:rsidRPr="00206C14">
        <w:rPr>
          <w:rFonts w:ascii="Ebrima" w:hAnsi="Ebrima" w:cstheme="minorHAnsi"/>
          <w:b/>
          <w:bCs/>
          <w:color w:val="FF0000"/>
          <w:sz w:val="20"/>
        </w:rPr>
        <w:t xml:space="preserve">lle grandi potenze </w:t>
      </w:r>
      <w:r w:rsidR="002D7C6B" w:rsidRPr="00206C14">
        <w:rPr>
          <w:rFonts w:ascii="Ebrima" w:hAnsi="Ebrima" w:cstheme="minorHAnsi"/>
          <w:b/>
          <w:bCs/>
          <w:color w:val="FF0000"/>
          <w:sz w:val="20"/>
        </w:rPr>
        <w:t>verso Hitler?</w:t>
      </w:r>
      <w:r w:rsidR="002D7C6B" w:rsidRPr="00206C14">
        <w:rPr>
          <w:rFonts w:ascii="Ebrima" w:hAnsi="Ebrima" w:cstheme="minorHAnsi"/>
          <w:color w:val="FF0000"/>
          <w:sz w:val="20"/>
        </w:rPr>
        <w:t xml:space="preserve"> </w:t>
      </w:r>
      <w:r w:rsidR="002D7C6B" w:rsidRPr="00FF221F">
        <w:rPr>
          <w:rFonts w:ascii="Ebrima" w:hAnsi="Ebrima" w:cstheme="minorHAnsi"/>
          <w:sz w:val="20"/>
        </w:rPr>
        <w:t>Le motivazioni possiamo riassumerle nei seguenti punti:</w:t>
      </w:r>
    </w:p>
    <w:p w14:paraId="2A07BC0F" w14:textId="2C86769D" w:rsidR="00B90C45" w:rsidRPr="00FF221F" w:rsidRDefault="00EA139E" w:rsidP="00BA029B">
      <w:pPr>
        <w:pStyle w:val="Rientrocorpodeltesto2"/>
        <w:numPr>
          <w:ilvl w:val="0"/>
          <w:numId w:val="14"/>
        </w:numPr>
        <w:spacing w:line="288" w:lineRule="auto"/>
        <w:rPr>
          <w:rFonts w:ascii="Ebrima" w:hAnsi="Ebrima" w:cstheme="minorHAnsi"/>
          <w:sz w:val="20"/>
        </w:rPr>
      </w:pPr>
      <w:r w:rsidRPr="00FF221F">
        <w:rPr>
          <w:rFonts w:ascii="Ebrima" w:hAnsi="Ebrima" w:cstheme="minorHAnsi"/>
          <w:sz w:val="20"/>
        </w:rPr>
        <w:t xml:space="preserve">in </w:t>
      </w:r>
      <w:r w:rsidRPr="00FF221F">
        <w:rPr>
          <w:rFonts w:ascii="Ebrima" w:hAnsi="Ebrima" w:cstheme="minorHAnsi"/>
          <w:b/>
          <w:bCs/>
          <w:sz w:val="20"/>
        </w:rPr>
        <w:t>Inghilterra</w:t>
      </w:r>
      <w:r w:rsidRPr="00FF221F">
        <w:rPr>
          <w:rFonts w:ascii="Ebrima" w:hAnsi="Ebrima" w:cstheme="minorHAnsi"/>
          <w:sz w:val="20"/>
        </w:rPr>
        <w:t xml:space="preserve"> vi era </w:t>
      </w:r>
      <w:r w:rsidR="00B90C45" w:rsidRPr="00FF221F">
        <w:rPr>
          <w:rFonts w:ascii="Ebrima" w:hAnsi="Ebrima" w:cstheme="minorHAnsi"/>
          <w:sz w:val="20"/>
        </w:rPr>
        <w:t xml:space="preserve">una tendenza al pacifismo da parte della classe politica, </w:t>
      </w:r>
      <w:r w:rsidR="009F642E" w:rsidRPr="00FF221F">
        <w:rPr>
          <w:rFonts w:ascii="Ebrima" w:hAnsi="Ebrima" w:cstheme="minorHAnsi"/>
          <w:sz w:val="20"/>
        </w:rPr>
        <w:t xml:space="preserve">che era anche </w:t>
      </w:r>
      <w:r w:rsidR="00B90C45" w:rsidRPr="00FF221F">
        <w:rPr>
          <w:rFonts w:ascii="Ebrima" w:hAnsi="Ebrima" w:cstheme="minorHAnsi"/>
          <w:sz w:val="20"/>
        </w:rPr>
        <w:t xml:space="preserve">convinta </w:t>
      </w:r>
      <w:r w:rsidR="00B90C45" w:rsidRPr="00FF221F">
        <w:rPr>
          <w:rFonts w:ascii="Ebrima" w:hAnsi="Ebrima" w:cstheme="minorHAnsi"/>
          <w:sz w:val="20"/>
          <w:u w:val="single"/>
        </w:rPr>
        <w:t>dell’iniquità del trattato di Versailles</w:t>
      </w:r>
      <w:r w:rsidR="00B90C45" w:rsidRPr="00FF221F">
        <w:rPr>
          <w:rFonts w:ascii="Ebrima" w:hAnsi="Ebrima" w:cstheme="minorHAnsi"/>
          <w:sz w:val="20"/>
        </w:rPr>
        <w:t>: bisognava perciò ammansire Hitler accontentandolo nelle sue rivendicazioni più ragionevoli (</w:t>
      </w:r>
      <w:r w:rsidR="00B90C45" w:rsidRPr="00FF221F">
        <w:rPr>
          <w:rFonts w:ascii="Ebrima" w:hAnsi="Ebrima" w:cstheme="minorHAnsi"/>
          <w:i/>
          <w:sz w:val="20"/>
        </w:rPr>
        <w:t>appeasement</w:t>
      </w:r>
      <w:r w:rsidR="00B90C45" w:rsidRPr="00FF221F">
        <w:rPr>
          <w:rFonts w:ascii="Ebrima" w:hAnsi="Ebrima" w:cstheme="minorHAnsi"/>
          <w:sz w:val="20"/>
        </w:rPr>
        <w:t>). Unico contrario a questa politica</w:t>
      </w:r>
      <w:r w:rsidR="009F642E" w:rsidRPr="00FF221F">
        <w:rPr>
          <w:rFonts w:ascii="Ebrima" w:hAnsi="Ebrima" w:cstheme="minorHAnsi"/>
          <w:sz w:val="20"/>
        </w:rPr>
        <w:t xml:space="preserve"> era il politico Winston Churchill (che poi diventerà il leader del Paese nella Seconda Guerra Mondiale e lo guiderà a sconfiggere appunto Hitler)</w:t>
      </w:r>
      <w:r w:rsidR="00B90C45" w:rsidRPr="00FF221F">
        <w:rPr>
          <w:rFonts w:ascii="Ebrima" w:hAnsi="Ebrima" w:cstheme="minorHAnsi"/>
          <w:sz w:val="20"/>
        </w:rPr>
        <w:t>.</w:t>
      </w:r>
    </w:p>
    <w:p w14:paraId="6E54F986" w14:textId="2334FEDA" w:rsidR="00497601" w:rsidRPr="008F2995" w:rsidRDefault="00B90C45" w:rsidP="00BA029B">
      <w:pPr>
        <w:pStyle w:val="Rientrocorpodeltesto2"/>
        <w:numPr>
          <w:ilvl w:val="0"/>
          <w:numId w:val="14"/>
        </w:numPr>
        <w:spacing w:line="288" w:lineRule="auto"/>
        <w:rPr>
          <w:rFonts w:ascii="Ebrima" w:hAnsi="Ebrima" w:cstheme="minorHAnsi"/>
          <w:sz w:val="20"/>
        </w:rPr>
      </w:pPr>
      <w:r w:rsidRPr="00FF221F">
        <w:rPr>
          <w:rFonts w:ascii="Ebrima" w:hAnsi="Ebrima" w:cstheme="minorHAnsi"/>
          <w:sz w:val="20"/>
        </w:rPr>
        <w:t xml:space="preserve">in </w:t>
      </w:r>
      <w:r w:rsidRPr="00FF221F">
        <w:rPr>
          <w:rFonts w:ascii="Ebrima" w:hAnsi="Ebrima" w:cstheme="minorHAnsi"/>
          <w:b/>
          <w:bCs/>
          <w:sz w:val="20"/>
        </w:rPr>
        <w:t>Francia</w:t>
      </w:r>
      <w:r w:rsidR="009F642E" w:rsidRPr="00FF221F">
        <w:rPr>
          <w:rFonts w:ascii="Ebrima" w:hAnsi="Ebrima" w:cstheme="minorHAnsi"/>
          <w:sz w:val="20"/>
        </w:rPr>
        <w:t xml:space="preserve">, invece la </w:t>
      </w:r>
      <w:r w:rsidR="00E71AAF" w:rsidRPr="00FF221F">
        <w:rPr>
          <w:rFonts w:ascii="Ebrima" w:hAnsi="Ebrima" w:cstheme="minorHAnsi"/>
          <w:sz w:val="20"/>
        </w:rPr>
        <w:t>d</w:t>
      </w:r>
      <w:r w:rsidR="009F642E" w:rsidRPr="00FF221F">
        <w:rPr>
          <w:rFonts w:ascii="Ebrima" w:hAnsi="Ebrima" w:cstheme="minorHAnsi"/>
          <w:sz w:val="20"/>
        </w:rPr>
        <w:t xml:space="preserve">estra era filofascista </w:t>
      </w:r>
      <w:r w:rsidRPr="00FF221F">
        <w:rPr>
          <w:rFonts w:ascii="Ebrima" w:hAnsi="Ebrima" w:cstheme="minorHAnsi"/>
          <w:sz w:val="20"/>
        </w:rPr>
        <w:t>(</w:t>
      </w:r>
      <w:r w:rsidR="00E71AAF" w:rsidRPr="00FF221F">
        <w:rPr>
          <w:rFonts w:ascii="Ebrima" w:hAnsi="Ebrima" w:cstheme="minorHAnsi"/>
          <w:sz w:val="20"/>
        </w:rPr>
        <w:t xml:space="preserve">e negli ambienti di destra </w:t>
      </w:r>
      <w:r w:rsidR="009F642E" w:rsidRPr="00FF221F">
        <w:rPr>
          <w:rFonts w:ascii="Ebrima" w:hAnsi="Ebrima" w:cstheme="minorHAnsi"/>
          <w:sz w:val="20"/>
        </w:rPr>
        <w:t xml:space="preserve">si diceva: </w:t>
      </w:r>
      <w:r w:rsidRPr="00FF221F">
        <w:rPr>
          <w:rFonts w:ascii="Ebrima" w:hAnsi="Ebrima" w:cstheme="minorHAnsi"/>
          <w:color w:val="984806" w:themeColor="accent6" w:themeShade="80"/>
          <w:sz w:val="20"/>
        </w:rPr>
        <w:t>“Meglio Hitler che Blum”</w:t>
      </w:r>
      <w:r w:rsidR="009F642E" w:rsidRPr="00FF221F">
        <w:rPr>
          <w:rFonts w:ascii="Ebrima" w:hAnsi="Ebrima" w:cstheme="minorHAnsi"/>
          <w:color w:val="000000" w:themeColor="text1"/>
          <w:sz w:val="20"/>
        </w:rPr>
        <w:t>;</w:t>
      </w:r>
      <w:r w:rsidRPr="00FF221F">
        <w:rPr>
          <w:rFonts w:ascii="Ebrima" w:hAnsi="Ebrima" w:cstheme="minorHAnsi"/>
          <w:color w:val="000000" w:themeColor="text1"/>
          <w:sz w:val="20"/>
        </w:rPr>
        <w:t xml:space="preserve"> Léon Blum era un politico di sinistra capo del Fronte popolare nel 1936</w:t>
      </w:r>
      <w:r w:rsidRPr="00FF221F">
        <w:rPr>
          <w:rFonts w:ascii="Ebrima" w:hAnsi="Ebrima" w:cstheme="minorHAnsi"/>
          <w:sz w:val="20"/>
        </w:rPr>
        <w:t>)</w:t>
      </w:r>
      <w:r w:rsidR="009F642E" w:rsidRPr="00FF221F">
        <w:rPr>
          <w:rFonts w:ascii="Ebrima" w:hAnsi="Ebrima" w:cstheme="minorHAnsi"/>
          <w:sz w:val="20"/>
        </w:rPr>
        <w:t>, mentre i socialisti erano pacifisti</w:t>
      </w:r>
      <w:r w:rsidR="00497601" w:rsidRPr="00FF221F">
        <w:rPr>
          <w:rFonts w:ascii="Ebrima" w:hAnsi="Ebrima" w:cstheme="minorHAnsi"/>
          <w:sz w:val="20"/>
        </w:rPr>
        <w:t>.</w:t>
      </w:r>
    </w:p>
    <w:p w14:paraId="05C65EA0" w14:textId="7605D260" w:rsidR="00B90C45" w:rsidRPr="00FF221F" w:rsidRDefault="00497601" w:rsidP="00BA029B">
      <w:pPr>
        <w:pStyle w:val="Rientrocorpodeltesto2"/>
        <w:spacing w:line="288" w:lineRule="auto"/>
        <w:ind w:left="720"/>
        <w:rPr>
          <w:rFonts w:ascii="Ebrima" w:hAnsi="Ebrima" w:cstheme="minorHAnsi"/>
          <w:sz w:val="20"/>
        </w:rPr>
      </w:pPr>
      <w:r w:rsidRPr="00FF221F">
        <w:rPr>
          <w:rFonts w:ascii="Ebrima" w:hAnsi="Ebrima" w:cstheme="minorHAnsi"/>
          <w:sz w:val="20"/>
        </w:rPr>
        <w:t>E</w:t>
      </w:r>
      <w:r w:rsidR="009F642E" w:rsidRPr="00FF221F">
        <w:rPr>
          <w:rFonts w:ascii="Ebrima" w:hAnsi="Ebrima" w:cstheme="minorHAnsi"/>
          <w:sz w:val="20"/>
        </w:rPr>
        <w:t xml:space="preserve">ra inoltre diffusa la </w:t>
      </w:r>
      <w:r w:rsidR="00B90C45" w:rsidRPr="00FF221F">
        <w:rPr>
          <w:rFonts w:ascii="Ebrima" w:hAnsi="Ebrima" w:cstheme="minorHAnsi"/>
          <w:sz w:val="20"/>
        </w:rPr>
        <w:t xml:space="preserve">paura di </w:t>
      </w:r>
      <w:r w:rsidR="009F642E" w:rsidRPr="00FF221F">
        <w:rPr>
          <w:rFonts w:ascii="Ebrima" w:hAnsi="Ebrima" w:cstheme="minorHAnsi"/>
          <w:sz w:val="20"/>
        </w:rPr>
        <w:t xml:space="preserve">dover affrontare </w:t>
      </w:r>
      <w:r w:rsidR="00B90C45" w:rsidRPr="00FF221F">
        <w:rPr>
          <w:rFonts w:ascii="Ebrima" w:hAnsi="Ebrima" w:cstheme="minorHAnsi"/>
          <w:sz w:val="20"/>
        </w:rPr>
        <w:t>una nuova guerra con la Germania</w:t>
      </w:r>
      <w:r w:rsidRPr="00FF221F">
        <w:rPr>
          <w:rFonts w:ascii="Ebrima" w:hAnsi="Ebrima" w:cstheme="minorHAnsi"/>
          <w:sz w:val="20"/>
        </w:rPr>
        <w:t xml:space="preserve">. </w:t>
      </w:r>
      <w:r w:rsidR="002D7C6B" w:rsidRPr="00FF221F">
        <w:rPr>
          <w:rFonts w:ascii="Ebrima" w:hAnsi="Ebrima" w:cstheme="minorHAnsi"/>
          <w:sz w:val="20"/>
        </w:rPr>
        <w:t xml:space="preserve">Come </w:t>
      </w:r>
      <w:r w:rsidR="009F642E" w:rsidRPr="00FF221F">
        <w:rPr>
          <w:rFonts w:ascii="Ebrima" w:hAnsi="Ebrima" w:cstheme="minorHAnsi"/>
          <w:sz w:val="20"/>
        </w:rPr>
        <w:t xml:space="preserve">pure </w:t>
      </w:r>
      <w:r w:rsidR="002D7C6B" w:rsidRPr="00FF221F">
        <w:rPr>
          <w:rFonts w:ascii="Ebrima" w:hAnsi="Ebrima" w:cstheme="minorHAnsi"/>
          <w:sz w:val="20"/>
        </w:rPr>
        <w:t xml:space="preserve">era </w:t>
      </w:r>
      <w:r w:rsidR="009F642E" w:rsidRPr="00FF221F">
        <w:rPr>
          <w:rFonts w:ascii="Ebrima" w:hAnsi="Ebrima" w:cstheme="minorHAnsi"/>
          <w:sz w:val="20"/>
        </w:rPr>
        <w:t xml:space="preserve">diffusa la </w:t>
      </w:r>
      <w:r w:rsidR="00B90C45" w:rsidRPr="00FF221F">
        <w:rPr>
          <w:rFonts w:ascii="Ebrima" w:hAnsi="Ebrima" w:cstheme="minorHAnsi"/>
          <w:sz w:val="20"/>
        </w:rPr>
        <w:t xml:space="preserve">convinzione che non fosse il caso di </w:t>
      </w:r>
      <w:r w:rsidR="002D7C6B" w:rsidRPr="00FF221F">
        <w:rPr>
          <w:rFonts w:ascii="Ebrima" w:hAnsi="Ebrima" w:cstheme="minorHAnsi"/>
          <w:sz w:val="20"/>
        </w:rPr>
        <w:t xml:space="preserve">sprecare energie e risorse per </w:t>
      </w:r>
      <w:r w:rsidR="00B90C45" w:rsidRPr="00FF221F">
        <w:rPr>
          <w:rFonts w:ascii="Ebrima" w:hAnsi="Ebrima" w:cstheme="minorHAnsi"/>
          <w:sz w:val="20"/>
        </w:rPr>
        <w:t>difendere i lontani paesi dell’</w:t>
      </w:r>
      <w:r w:rsidR="002D7C6B" w:rsidRPr="00FF221F">
        <w:rPr>
          <w:rFonts w:ascii="Ebrima" w:hAnsi="Ebrima" w:cstheme="minorHAnsi"/>
          <w:sz w:val="20"/>
        </w:rPr>
        <w:t>E</w:t>
      </w:r>
      <w:r w:rsidR="00B90C45" w:rsidRPr="00FF221F">
        <w:rPr>
          <w:rFonts w:ascii="Ebrima" w:hAnsi="Ebrima" w:cstheme="minorHAnsi"/>
          <w:sz w:val="20"/>
        </w:rPr>
        <w:t>st dalle mire espansionistiche hitleriane.</w:t>
      </w:r>
    </w:p>
    <w:p w14:paraId="03FD4417" w14:textId="2991E2E5" w:rsidR="00497601" w:rsidRPr="00FF221F" w:rsidRDefault="00497601" w:rsidP="00BA029B">
      <w:pPr>
        <w:pStyle w:val="Rientrocorpodeltesto2"/>
        <w:spacing w:line="288" w:lineRule="auto"/>
        <w:ind w:left="0"/>
        <w:rPr>
          <w:rFonts w:ascii="Ebrima" w:hAnsi="Ebrima" w:cstheme="minorHAnsi"/>
          <w:sz w:val="20"/>
        </w:rPr>
      </w:pPr>
    </w:p>
    <w:p w14:paraId="051CE5B6" w14:textId="3D813C7A" w:rsidR="00B90C45" w:rsidRPr="00FF221F" w:rsidRDefault="003E7189" w:rsidP="00BA029B">
      <w:pPr>
        <w:pStyle w:val="Rientrocorpodeltesto2"/>
        <w:spacing w:line="288" w:lineRule="auto"/>
        <w:ind w:left="0"/>
        <w:rPr>
          <w:rFonts w:ascii="Ebrima" w:hAnsi="Ebrima" w:cstheme="minorHAnsi"/>
          <w:sz w:val="20"/>
        </w:rPr>
      </w:pPr>
      <w:r>
        <w:rPr>
          <w:noProof/>
        </w:rPr>
        <w:drawing>
          <wp:anchor distT="0" distB="0" distL="114300" distR="114300" simplePos="0" relativeHeight="251672064" behindDoc="0" locked="0" layoutInCell="1" allowOverlap="1" wp14:anchorId="2CF57E1B" wp14:editId="0C41270D">
            <wp:simplePos x="0" y="0"/>
            <wp:positionH relativeFrom="margin">
              <wp:align>right</wp:align>
            </wp:positionH>
            <wp:positionV relativeFrom="paragraph">
              <wp:posOffset>37465</wp:posOffset>
            </wp:positionV>
            <wp:extent cx="1802765" cy="1235075"/>
            <wp:effectExtent l="0" t="0" r="6985" b="3175"/>
            <wp:wrapSquare wrapText="bothSides"/>
            <wp:docPr id="39" name="Immagine 39" descr="Conferenza e accordo di Monaco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ferenza e accordo di Monaco - Wikipe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2765" cy="123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C14" w:rsidRPr="00206C14">
        <w:rPr>
          <w:rFonts w:ascii="Ebrima" w:hAnsi="Ebrima" w:cstheme="minorHAnsi"/>
          <w:b/>
          <w:bCs/>
          <w:color w:val="FF0000"/>
          <w:sz w:val="20"/>
        </w:rPr>
        <w:t>“Il disonore o la guerra?”</w:t>
      </w:r>
      <w:r w:rsidR="00206C14" w:rsidRPr="00206C14">
        <w:rPr>
          <w:rFonts w:ascii="Ebrima" w:hAnsi="Ebrima" w:cstheme="minorHAnsi"/>
          <w:color w:val="FF0000"/>
          <w:sz w:val="20"/>
        </w:rPr>
        <w:t xml:space="preserve"> </w:t>
      </w:r>
      <w:r w:rsidR="00206C14" w:rsidRPr="00206C14">
        <w:rPr>
          <w:rFonts w:ascii="Ebrima" w:hAnsi="Ebrima" w:cstheme="minorHAnsi"/>
          <w:sz w:val="20"/>
        </w:rPr>
        <w:t xml:space="preserve">– </w:t>
      </w:r>
      <w:r w:rsidR="002D7C6B" w:rsidRPr="00FF221F">
        <w:rPr>
          <w:rFonts w:ascii="Ebrima" w:hAnsi="Ebrima" w:cstheme="minorHAnsi"/>
          <w:sz w:val="20"/>
        </w:rPr>
        <w:t>Dunque,</w:t>
      </w:r>
      <w:r w:rsidR="00206C14">
        <w:rPr>
          <w:rFonts w:ascii="Ebrima" w:hAnsi="Ebrima" w:cstheme="minorHAnsi"/>
          <w:sz w:val="20"/>
        </w:rPr>
        <w:t xml:space="preserve"> </w:t>
      </w:r>
      <w:r w:rsidR="002D7C6B" w:rsidRPr="00FF221F">
        <w:rPr>
          <w:rFonts w:ascii="Ebrima" w:hAnsi="Ebrima" w:cstheme="minorHAnsi"/>
          <w:sz w:val="20"/>
        </w:rPr>
        <w:t>d</w:t>
      </w:r>
      <w:r w:rsidR="00497601" w:rsidRPr="00FF221F">
        <w:rPr>
          <w:rFonts w:ascii="Ebrima" w:hAnsi="Ebrima" w:cstheme="minorHAnsi"/>
          <w:sz w:val="20"/>
        </w:rPr>
        <w:t xml:space="preserve">i fronte alle mire di Hitler si tenne la </w:t>
      </w:r>
      <w:r w:rsidR="00094A0A" w:rsidRPr="00FF221F">
        <w:rPr>
          <w:rFonts w:ascii="Ebrima" w:hAnsi="Ebrima" w:cstheme="minorHAnsi"/>
          <w:b/>
          <w:sz w:val="20"/>
        </w:rPr>
        <w:t xml:space="preserve">Conferenza </w:t>
      </w:r>
      <w:r w:rsidR="00B90C45" w:rsidRPr="00FF221F">
        <w:rPr>
          <w:rFonts w:ascii="Ebrima" w:hAnsi="Ebrima" w:cstheme="minorHAnsi"/>
          <w:b/>
          <w:sz w:val="20"/>
        </w:rPr>
        <w:t>di Monaco</w:t>
      </w:r>
      <w:r w:rsidR="00B90C45" w:rsidRPr="00FF221F">
        <w:rPr>
          <w:rFonts w:ascii="Ebrima" w:hAnsi="Ebrima" w:cstheme="minorHAnsi"/>
          <w:sz w:val="20"/>
        </w:rPr>
        <w:t xml:space="preserve"> del </w:t>
      </w:r>
      <w:r w:rsidR="00B90C45" w:rsidRPr="00FF221F">
        <w:rPr>
          <w:rFonts w:ascii="Ebrima" w:hAnsi="Ebrima" w:cstheme="minorHAnsi"/>
          <w:b/>
          <w:sz w:val="20"/>
        </w:rPr>
        <w:t>1938</w:t>
      </w:r>
      <w:r w:rsidR="00DB6014" w:rsidRPr="00FF221F">
        <w:rPr>
          <w:rFonts w:ascii="Ebrima" w:hAnsi="Ebrima" w:cstheme="minorHAnsi"/>
          <w:b/>
          <w:sz w:val="20"/>
        </w:rPr>
        <w:t xml:space="preserve"> </w:t>
      </w:r>
      <w:r w:rsidR="00DB6014" w:rsidRPr="00FF221F">
        <w:rPr>
          <w:rFonts w:ascii="Ebrima" w:hAnsi="Ebrima" w:cstheme="minorHAnsi"/>
          <w:sz w:val="20"/>
        </w:rPr>
        <w:t>(cui parteciparono Francia, Germania, Gran Bretagna e Italia)</w:t>
      </w:r>
      <w:r w:rsidR="002D7C6B" w:rsidRPr="00FF221F">
        <w:rPr>
          <w:rFonts w:ascii="Ebrima" w:hAnsi="Ebrima" w:cstheme="minorHAnsi"/>
          <w:sz w:val="20"/>
        </w:rPr>
        <w:t xml:space="preserve"> e i</w:t>
      </w:r>
      <w:r w:rsidR="00497601" w:rsidRPr="00FF221F">
        <w:rPr>
          <w:rFonts w:ascii="Ebrima" w:hAnsi="Ebrima" w:cstheme="minorHAnsi"/>
          <w:sz w:val="20"/>
        </w:rPr>
        <w:t>n essa</w:t>
      </w:r>
      <w:r w:rsidR="00B90C45" w:rsidRPr="00FF221F">
        <w:rPr>
          <w:rFonts w:ascii="Ebrima" w:hAnsi="Ebrima" w:cstheme="minorHAnsi"/>
          <w:sz w:val="20"/>
        </w:rPr>
        <w:t xml:space="preserve"> le potenze occidentali decisero che per fermare Hitler </w:t>
      </w:r>
      <w:r w:rsidR="002D7C6B" w:rsidRPr="00FF221F">
        <w:rPr>
          <w:rFonts w:ascii="Ebrima" w:hAnsi="Ebrima" w:cstheme="minorHAnsi"/>
          <w:sz w:val="20"/>
        </w:rPr>
        <w:t xml:space="preserve">sarebbe bastato </w:t>
      </w:r>
      <w:r w:rsidR="00B90C45" w:rsidRPr="00FF221F">
        <w:rPr>
          <w:rFonts w:ascii="Ebrima" w:hAnsi="Ebrima" w:cstheme="minorHAnsi"/>
          <w:sz w:val="20"/>
        </w:rPr>
        <w:t>accontentarlo e gli concessero perciò i Sudeti</w:t>
      </w:r>
      <w:r w:rsidR="00497601" w:rsidRPr="00FF221F">
        <w:rPr>
          <w:rFonts w:ascii="Ebrima" w:hAnsi="Ebrima" w:cstheme="minorHAnsi"/>
          <w:sz w:val="20"/>
        </w:rPr>
        <w:t>.</w:t>
      </w:r>
      <w:r w:rsidR="002D7C6B" w:rsidRPr="00FF221F">
        <w:rPr>
          <w:rFonts w:ascii="Ebrima" w:hAnsi="Ebrima" w:cstheme="minorHAnsi"/>
          <w:sz w:val="20"/>
        </w:rPr>
        <w:t xml:space="preserve"> </w:t>
      </w:r>
      <w:r w:rsidR="00B90C45" w:rsidRPr="00FF221F">
        <w:rPr>
          <w:rFonts w:ascii="Ebrima" w:hAnsi="Ebrima" w:cstheme="minorHAnsi"/>
          <w:sz w:val="20"/>
        </w:rPr>
        <w:t xml:space="preserve">Ciò </w:t>
      </w:r>
      <w:r w:rsidR="006103FE" w:rsidRPr="00FF221F">
        <w:rPr>
          <w:rFonts w:ascii="Ebrima" w:hAnsi="Ebrima" w:cstheme="minorHAnsi"/>
          <w:sz w:val="20"/>
        </w:rPr>
        <w:t xml:space="preserve">però – come i fatti dimostreranno – </w:t>
      </w:r>
      <w:r w:rsidR="002D7C6B" w:rsidRPr="00FF221F">
        <w:rPr>
          <w:rFonts w:ascii="Ebrima" w:hAnsi="Ebrima" w:cstheme="minorHAnsi"/>
          <w:sz w:val="20"/>
        </w:rPr>
        <w:t xml:space="preserve">si rivelerà un errore e </w:t>
      </w:r>
      <w:r w:rsidR="00B90C45" w:rsidRPr="00FF221F">
        <w:rPr>
          <w:rFonts w:ascii="Ebrima" w:hAnsi="Ebrima" w:cstheme="minorHAnsi"/>
          <w:sz w:val="20"/>
        </w:rPr>
        <w:t>non farà che aumentare le pretese del dittatore, che non si fermerà. Churchill</w:t>
      </w:r>
      <w:r w:rsidR="006103FE" w:rsidRPr="00FF221F">
        <w:rPr>
          <w:rFonts w:ascii="Ebrima" w:hAnsi="Ebrima" w:cstheme="minorHAnsi"/>
          <w:sz w:val="20"/>
        </w:rPr>
        <w:t xml:space="preserve"> lo intuì e, commentando il comportamento delle potenze occidentali alla Conferenza </w:t>
      </w:r>
      <w:r w:rsidR="00B90C45" w:rsidRPr="00FF221F">
        <w:rPr>
          <w:rFonts w:ascii="Ebrima" w:hAnsi="Ebrima" w:cstheme="minorHAnsi"/>
          <w:sz w:val="20"/>
        </w:rPr>
        <w:t>di Monaco</w:t>
      </w:r>
      <w:r w:rsidR="006103FE" w:rsidRPr="00FF221F">
        <w:rPr>
          <w:rFonts w:ascii="Ebrima" w:hAnsi="Ebrima" w:cstheme="minorHAnsi"/>
          <w:sz w:val="20"/>
        </w:rPr>
        <w:t xml:space="preserve">, scrisse: </w:t>
      </w:r>
      <w:r w:rsidR="00B90C45" w:rsidRPr="00FF221F">
        <w:rPr>
          <w:rFonts w:ascii="Ebrima" w:hAnsi="Ebrima" w:cstheme="minorHAnsi"/>
          <w:color w:val="984806" w:themeColor="accent6" w:themeShade="80"/>
          <w:sz w:val="20"/>
          <w:highlight w:val="yellow"/>
        </w:rPr>
        <w:t>“Potevano scegliere tra il disonore e la guerra. Hanno scelto il disonore e avranno la guerra.”</w:t>
      </w:r>
      <w:r w:rsidR="00B90C45" w:rsidRPr="00FF221F">
        <w:rPr>
          <w:rFonts w:ascii="Ebrima" w:hAnsi="Ebrima" w:cstheme="minorHAnsi"/>
          <w:color w:val="984806" w:themeColor="accent6" w:themeShade="80"/>
          <w:sz w:val="20"/>
        </w:rPr>
        <w:t xml:space="preserve"> </w:t>
      </w:r>
    </w:p>
    <w:p w14:paraId="3D321CF0" w14:textId="1877E526" w:rsidR="00E71AAF" w:rsidRDefault="00E71AAF" w:rsidP="00BA029B">
      <w:pPr>
        <w:pStyle w:val="Rientrocorpodeltesto2"/>
        <w:spacing w:line="288" w:lineRule="auto"/>
        <w:ind w:left="0"/>
        <w:rPr>
          <w:rFonts w:ascii="Ebrima" w:hAnsi="Ebrima" w:cstheme="minorHAnsi"/>
          <w:sz w:val="20"/>
        </w:rPr>
      </w:pPr>
    </w:p>
    <w:p w14:paraId="307F18D4" w14:textId="77777777" w:rsidR="00B47B67" w:rsidRDefault="007C2A3F" w:rsidP="00BA029B">
      <w:pPr>
        <w:spacing w:after="200" w:line="288" w:lineRule="auto"/>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1A577C4" wp14:editId="4BC9EBD1">
            <wp:extent cx="3387894" cy="2406316"/>
            <wp:effectExtent l="0" t="0" r="3175" b="0"/>
            <wp:docPr id="2" name="Immagine 2" descr="C:\Users\LG\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Desktop\001.jpg"/>
                    <pic:cNvPicPr>
                      <a:picLocks noChangeAspect="1" noChangeArrowheads="1"/>
                    </pic:cNvPicPr>
                  </pic:nvPicPr>
                  <pic:blipFill>
                    <a:blip r:embed="rId33" cstate="print"/>
                    <a:srcRect/>
                    <a:stretch>
                      <a:fillRect/>
                    </a:stretch>
                  </pic:blipFill>
                  <pic:spPr bwMode="auto">
                    <a:xfrm>
                      <a:off x="0" y="0"/>
                      <a:ext cx="3411271" cy="2422920"/>
                    </a:xfrm>
                    <a:prstGeom prst="rect">
                      <a:avLst/>
                    </a:prstGeom>
                    <a:noFill/>
                    <a:ln w="9525">
                      <a:noFill/>
                      <a:miter lim="800000"/>
                      <a:headEnd/>
                      <a:tailEnd/>
                    </a:ln>
                  </pic:spPr>
                </pic:pic>
              </a:graphicData>
            </a:graphic>
          </wp:inline>
        </w:drawing>
      </w:r>
    </w:p>
    <w:p w14:paraId="2F74747C" w14:textId="7207CE37" w:rsidR="007C2A3F" w:rsidRPr="00B47B67" w:rsidRDefault="007C2A3F" w:rsidP="00BA029B">
      <w:pPr>
        <w:spacing w:after="200" w:line="288" w:lineRule="auto"/>
        <w:rPr>
          <w:rFonts w:asciiTheme="minorHAnsi" w:hAnsiTheme="minorHAnsi" w:cstheme="minorHAnsi"/>
          <w:sz w:val="22"/>
          <w:szCs w:val="22"/>
        </w:rPr>
      </w:pPr>
      <w:r w:rsidRPr="00DA2543">
        <w:rPr>
          <w:rFonts w:asciiTheme="minorHAnsi" w:hAnsiTheme="minorHAnsi" w:cstheme="minorHAnsi"/>
          <w:color w:val="002060"/>
          <w:sz w:val="18"/>
          <w:szCs w:val="18"/>
        </w:rPr>
        <w:t>Titoli trionfali relativi alla Conferenza di Monaco (1938), ma si trattava di una pace illusoria</w:t>
      </w:r>
      <w:r>
        <w:rPr>
          <w:rFonts w:asciiTheme="minorHAnsi" w:hAnsiTheme="minorHAnsi" w:cstheme="minorHAnsi"/>
          <w:color w:val="002060"/>
          <w:sz w:val="18"/>
          <w:szCs w:val="18"/>
        </w:rPr>
        <w:t>, che riuscì a ritardare solo di un anno lo scoppio della seconda guerra mondiale (</w:t>
      </w:r>
      <w:proofErr w:type="gramStart"/>
      <w:r>
        <w:rPr>
          <w:rFonts w:asciiTheme="minorHAnsi" w:hAnsiTheme="minorHAnsi" w:cstheme="minorHAnsi"/>
          <w:color w:val="002060"/>
          <w:sz w:val="18"/>
          <w:szCs w:val="18"/>
        </w:rPr>
        <w:t>1 settembre</w:t>
      </w:r>
      <w:proofErr w:type="gramEnd"/>
      <w:r>
        <w:rPr>
          <w:rFonts w:asciiTheme="minorHAnsi" w:hAnsiTheme="minorHAnsi" w:cstheme="minorHAnsi"/>
          <w:color w:val="002060"/>
          <w:sz w:val="18"/>
          <w:szCs w:val="18"/>
        </w:rPr>
        <w:t xml:space="preserve"> 1939)</w:t>
      </w:r>
      <w:r w:rsidRPr="00DA2543">
        <w:rPr>
          <w:rFonts w:asciiTheme="minorHAnsi" w:hAnsiTheme="minorHAnsi" w:cstheme="minorHAnsi"/>
          <w:color w:val="002060"/>
          <w:sz w:val="18"/>
          <w:szCs w:val="18"/>
        </w:rPr>
        <w:t>.</w:t>
      </w:r>
    </w:p>
    <w:p w14:paraId="2940B9AD" w14:textId="77777777" w:rsidR="00B531C0" w:rsidRPr="00FF221F" w:rsidRDefault="00B531C0" w:rsidP="00BA029B">
      <w:pPr>
        <w:pStyle w:val="Rientrocorpodeltesto2"/>
        <w:spacing w:line="288" w:lineRule="auto"/>
        <w:ind w:left="0"/>
        <w:rPr>
          <w:rFonts w:ascii="Ebrima" w:hAnsi="Ebrima" w:cstheme="minorHAnsi"/>
          <w:sz w:val="20"/>
        </w:rPr>
      </w:pPr>
    </w:p>
    <w:p w14:paraId="6D13BD89" w14:textId="219ED78B" w:rsidR="006103FE" w:rsidRPr="00FF221F" w:rsidRDefault="007E458E" w:rsidP="00BA029B">
      <w:pPr>
        <w:pStyle w:val="Rientrocorpodeltesto2"/>
        <w:spacing w:before="120" w:after="120" w:line="288" w:lineRule="auto"/>
        <w:ind w:left="0"/>
        <w:rPr>
          <w:rFonts w:ascii="Ebrima" w:hAnsi="Ebrima" w:cstheme="minorHAnsi"/>
          <w:sz w:val="20"/>
        </w:rPr>
      </w:pPr>
      <w:r>
        <w:rPr>
          <w:rFonts w:ascii="Ebrima" w:hAnsi="Ebrima"/>
          <w:b/>
          <w:noProof/>
        </w:rPr>
        <mc:AlternateContent>
          <mc:Choice Requires="wps">
            <w:drawing>
              <wp:anchor distT="180340" distB="180340" distL="360045" distR="360045" simplePos="0" relativeHeight="251671040" behindDoc="0" locked="0" layoutInCell="1" allowOverlap="1" wp14:anchorId="5599876A" wp14:editId="1B874557">
                <wp:simplePos x="0" y="0"/>
                <wp:positionH relativeFrom="column">
                  <wp:posOffset>2915920</wp:posOffset>
                </wp:positionH>
                <wp:positionV relativeFrom="paragraph">
                  <wp:posOffset>156210</wp:posOffset>
                </wp:positionV>
                <wp:extent cx="3233420" cy="2914015"/>
                <wp:effectExtent l="0" t="0" r="24130" b="19685"/>
                <wp:wrapSquare wrapText="bothSides"/>
                <wp:docPr id="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420" cy="2914015"/>
                        </a:xfrm>
                        <a:prstGeom prst="rect">
                          <a:avLst/>
                        </a:prstGeom>
                        <a:solidFill>
                          <a:schemeClr val="bg2">
                            <a:lumMod val="100000"/>
                            <a:lumOff val="0"/>
                            <a:alpha val="95000"/>
                          </a:schemeClr>
                        </a:solidFill>
                        <a:ln w="9525">
                          <a:solidFill>
                            <a:schemeClr val="tx1">
                              <a:lumMod val="100000"/>
                              <a:lumOff val="0"/>
                            </a:schemeClr>
                          </a:solidFill>
                          <a:miter lim="800000"/>
                          <a:headEnd/>
                          <a:tailEnd/>
                        </a:ln>
                      </wps:spPr>
                      <wps:txbx>
                        <w:txbxContent>
                          <w:p w14:paraId="2BD5B4F4" w14:textId="77777777" w:rsidR="007E458E" w:rsidRDefault="007E458E" w:rsidP="007E458E">
                            <w:pPr>
                              <w:pStyle w:val="Rientrocorpodeltesto2"/>
                              <w:ind w:left="0"/>
                              <w:rPr>
                                <w:rFonts w:ascii="Corbel" w:hAnsi="Corbel" w:cs="Courier New"/>
                                <w:b/>
                                <w:color w:val="002060"/>
                                <w:sz w:val="18"/>
                                <w:szCs w:val="18"/>
                              </w:rPr>
                            </w:pPr>
                            <w:proofErr w:type="gramStart"/>
                            <w:r w:rsidRPr="00C13579">
                              <w:rPr>
                                <w:rFonts w:ascii="Corbel" w:hAnsi="Corbel"/>
                                <w:color w:val="0070C0"/>
                                <w:szCs w:val="16"/>
                              </w:rPr>
                              <w:t>PER  RICORDARE</w:t>
                            </w:r>
                            <w:proofErr w:type="gramEnd"/>
                            <w:r w:rsidRPr="004104DE">
                              <w:rPr>
                                <w:rFonts w:ascii="Corbel" w:hAnsi="Corbel" w:cs="Courier New"/>
                                <w:b/>
                                <w:color w:val="002060"/>
                                <w:sz w:val="18"/>
                                <w:szCs w:val="18"/>
                              </w:rPr>
                              <w:t xml:space="preserve"> </w:t>
                            </w:r>
                          </w:p>
                          <w:p w14:paraId="408BAF4F" w14:textId="77777777" w:rsidR="007E458E" w:rsidRPr="004104DE" w:rsidRDefault="007E458E" w:rsidP="007E458E">
                            <w:pPr>
                              <w:pStyle w:val="Rientrocorpodeltesto2"/>
                              <w:ind w:left="0"/>
                              <w:jc w:val="left"/>
                              <w:rPr>
                                <w:rFonts w:ascii="Corbel" w:hAnsi="Corbel" w:cs="Courier New"/>
                                <w:b/>
                                <w:color w:val="002060"/>
                                <w:sz w:val="24"/>
                                <w:szCs w:val="24"/>
                              </w:rPr>
                            </w:pPr>
                            <w:r w:rsidRPr="004104DE">
                              <w:rPr>
                                <w:rFonts w:ascii="Corbel" w:hAnsi="Corbel" w:cs="Courier New"/>
                                <w:b/>
                                <w:color w:val="002060"/>
                                <w:sz w:val="24"/>
                                <w:szCs w:val="24"/>
                              </w:rPr>
                              <w:t>L</w:t>
                            </w:r>
                            <w:r>
                              <w:rPr>
                                <w:rFonts w:ascii="Corbel" w:hAnsi="Corbel" w:cs="Courier New"/>
                                <w:b/>
                                <w:color w:val="002060"/>
                                <w:sz w:val="24"/>
                                <w:szCs w:val="24"/>
                              </w:rPr>
                              <w:t>e relazioni internazionali negli anni Trenta</w:t>
                            </w:r>
                            <w:r w:rsidRPr="004104DE">
                              <w:rPr>
                                <w:rFonts w:ascii="Corbel" w:hAnsi="Corbel" w:cs="Courier New"/>
                                <w:b/>
                                <w:color w:val="002060"/>
                                <w:sz w:val="24"/>
                                <w:szCs w:val="24"/>
                              </w:rPr>
                              <w:t xml:space="preserve"> </w:t>
                            </w:r>
                          </w:p>
                          <w:p w14:paraId="49D14C28" w14:textId="77777777" w:rsidR="007E458E" w:rsidRPr="004104DE" w:rsidRDefault="007E458E" w:rsidP="007E458E">
                            <w:pPr>
                              <w:pStyle w:val="Rientrocorpodeltesto2"/>
                              <w:ind w:left="0"/>
                              <w:rPr>
                                <w:rFonts w:ascii="Corbel" w:hAnsi="Corbel" w:cs="Courier New"/>
                                <w:color w:val="002060"/>
                                <w:sz w:val="20"/>
                              </w:rPr>
                            </w:pPr>
                          </w:p>
                          <w:p w14:paraId="7D6367EE" w14:textId="77777777" w:rsidR="007E458E" w:rsidRDefault="007E458E">
                            <w:pPr>
                              <w:pStyle w:val="Rientrocorpodeltesto2"/>
                              <w:numPr>
                                <w:ilvl w:val="0"/>
                                <w:numId w:val="1"/>
                              </w:numPr>
                              <w:tabs>
                                <w:tab w:val="num" w:pos="360"/>
                              </w:tabs>
                              <w:rPr>
                                <w:rFonts w:ascii="Corbel" w:hAnsi="Corbel" w:cstheme="minorHAnsi"/>
                                <w:color w:val="002060"/>
                                <w:sz w:val="18"/>
                                <w:szCs w:val="18"/>
                              </w:rPr>
                            </w:pPr>
                            <w:r w:rsidRPr="0063380D">
                              <w:rPr>
                                <w:rFonts w:ascii="Corbel" w:hAnsi="Corbel" w:cstheme="minorHAnsi"/>
                                <w:b/>
                                <w:color w:val="002060"/>
                                <w:sz w:val="18"/>
                                <w:szCs w:val="18"/>
                              </w:rPr>
                              <w:t>Fronte di Stresa, 1934</w:t>
                            </w:r>
                            <w:r w:rsidRPr="0063380D">
                              <w:rPr>
                                <w:rFonts w:ascii="Corbel" w:hAnsi="Corbel" w:cstheme="minorHAnsi"/>
                                <w:color w:val="002060"/>
                                <w:sz w:val="18"/>
                                <w:szCs w:val="18"/>
                              </w:rPr>
                              <w:t>; Italia, Inghilterra e Germania si oppongono a Hitler</w:t>
                            </w:r>
                          </w:p>
                          <w:p w14:paraId="699707A6" w14:textId="77777777" w:rsidR="007E458E" w:rsidRPr="0063380D" w:rsidRDefault="007E458E" w:rsidP="007E458E">
                            <w:pPr>
                              <w:pStyle w:val="Rientrocorpodeltesto2"/>
                              <w:ind w:left="360"/>
                              <w:rPr>
                                <w:rFonts w:ascii="Corbel" w:hAnsi="Corbel" w:cstheme="minorHAnsi"/>
                                <w:color w:val="002060"/>
                                <w:sz w:val="18"/>
                                <w:szCs w:val="18"/>
                              </w:rPr>
                            </w:pPr>
                          </w:p>
                          <w:p w14:paraId="620D649D" w14:textId="77777777" w:rsidR="007E458E" w:rsidRDefault="007E458E">
                            <w:pPr>
                              <w:pStyle w:val="Rientrocorpodeltesto2"/>
                              <w:numPr>
                                <w:ilvl w:val="0"/>
                                <w:numId w:val="1"/>
                              </w:numPr>
                              <w:tabs>
                                <w:tab w:val="num" w:pos="360"/>
                              </w:tabs>
                              <w:rPr>
                                <w:rFonts w:ascii="Corbel" w:hAnsi="Corbel" w:cstheme="minorHAnsi"/>
                                <w:color w:val="002060"/>
                                <w:sz w:val="18"/>
                                <w:szCs w:val="18"/>
                              </w:rPr>
                            </w:pPr>
                            <w:r w:rsidRPr="00696055">
                              <w:rPr>
                                <w:rFonts w:ascii="Corbel" w:hAnsi="Corbel" w:cstheme="minorHAnsi"/>
                                <w:b/>
                                <w:bCs/>
                                <w:color w:val="002060"/>
                                <w:sz w:val="18"/>
                                <w:szCs w:val="18"/>
                              </w:rPr>
                              <w:t>Rottura del fronte di Stresa</w:t>
                            </w:r>
                            <w:r w:rsidRPr="0063380D">
                              <w:rPr>
                                <w:rFonts w:ascii="Corbel" w:hAnsi="Corbel" w:cstheme="minorHAnsi"/>
                                <w:color w:val="002060"/>
                                <w:sz w:val="18"/>
                                <w:szCs w:val="18"/>
                              </w:rPr>
                              <w:t xml:space="preserve"> a causa dell’avvicinamento tra Germania e Italia in occasione della guerra d’Etiopia</w:t>
                            </w:r>
                          </w:p>
                          <w:p w14:paraId="36D9B7CC" w14:textId="77777777" w:rsidR="007E458E" w:rsidRPr="0063380D" w:rsidRDefault="007E458E" w:rsidP="007E458E">
                            <w:pPr>
                              <w:pStyle w:val="Rientrocorpodeltesto2"/>
                              <w:ind w:left="0"/>
                              <w:rPr>
                                <w:rFonts w:ascii="Corbel" w:hAnsi="Corbel" w:cstheme="minorHAnsi"/>
                                <w:color w:val="002060"/>
                                <w:sz w:val="18"/>
                                <w:szCs w:val="18"/>
                              </w:rPr>
                            </w:pPr>
                          </w:p>
                          <w:p w14:paraId="596CE200" w14:textId="77777777" w:rsidR="007E458E" w:rsidRDefault="007E458E">
                            <w:pPr>
                              <w:pStyle w:val="Rientrocorpodeltesto2"/>
                              <w:numPr>
                                <w:ilvl w:val="0"/>
                                <w:numId w:val="1"/>
                              </w:numPr>
                              <w:tabs>
                                <w:tab w:val="num" w:pos="360"/>
                              </w:tabs>
                              <w:rPr>
                                <w:rFonts w:ascii="Corbel" w:hAnsi="Corbel" w:cstheme="minorHAnsi"/>
                                <w:color w:val="002060"/>
                                <w:sz w:val="18"/>
                                <w:szCs w:val="18"/>
                              </w:rPr>
                            </w:pPr>
                            <w:r w:rsidRPr="0063380D">
                              <w:rPr>
                                <w:rFonts w:ascii="Corbel" w:hAnsi="Corbel" w:cstheme="minorHAnsi"/>
                                <w:b/>
                                <w:color w:val="002060"/>
                                <w:sz w:val="18"/>
                                <w:szCs w:val="18"/>
                              </w:rPr>
                              <w:t>Accordi di Monaco, 1938</w:t>
                            </w:r>
                            <w:r w:rsidRPr="0063380D">
                              <w:rPr>
                                <w:rFonts w:ascii="Corbel" w:hAnsi="Corbel" w:cstheme="minorHAnsi"/>
                                <w:color w:val="002060"/>
                                <w:sz w:val="18"/>
                                <w:szCs w:val="18"/>
                              </w:rPr>
                              <w:t>: si decide di accontentare Hitler, concedendogli i Sudeti. È l’inizio della sua ascesa.</w:t>
                            </w:r>
                          </w:p>
                          <w:p w14:paraId="4127127C" w14:textId="77777777" w:rsidR="007E458E" w:rsidRPr="0063380D" w:rsidRDefault="007E458E" w:rsidP="007E458E">
                            <w:pPr>
                              <w:pStyle w:val="Rientrocorpodeltesto2"/>
                              <w:ind w:left="0"/>
                              <w:rPr>
                                <w:rFonts w:ascii="Corbel" w:hAnsi="Corbel" w:cstheme="minorHAnsi"/>
                                <w:color w:val="002060"/>
                                <w:sz w:val="18"/>
                                <w:szCs w:val="18"/>
                              </w:rPr>
                            </w:pPr>
                          </w:p>
                          <w:p w14:paraId="12FCFBE3" w14:textId="77777777" w:rsidR="007E458E" w:rsidRPr="0063380D" w:rsidRDefault="007E458E">
                            <w:pPr>
                              <w:pStyle w:val="Rientrocorpodeltesto2"/>
                              <w:numPr>
                                <w:ilvl w:val="0"/>
                                <w:numId w:val="1"/>
                              </w:numPr>
                              <w:tabs>
                                <w:tab w:val="num" w:pos="360"/>
                              </w:tabs>
                              <w:rPr>
                                <w:rFonts w:ascii="Corbel" w:hAnsi="Corbel" w:cstheme="minorHAnsi"/>
                                <w:color w:val="002060"/>
                                <w:sz w:val="18"/>
                                <w:szCs w:val="18"/>
                              </w:rPr>
                            </w:pPr>
                            <w:r w:rsidRPr="0063380D">
                              <w:rPr>
                                <w:rFonts w:ascii="Corbel" w:hAnsi="Corbel" w:cstheme="minorHAnsi"/>
                                <w:b/>
                                <w:color w:val="002060"/>
                                <w:sz w:val="18"/>
                                <w:szCs w:val="18"/>
                              </w:rPr>
                              <w:t>Cambiamenti nella politica estera russa</w:t>
                            </w:r>
                            <w:r w:rsidRPr="0063380D">
                              <w:rPr>
                                <w:rFonts w:ascii="Corbel" w:hAnsi="Corbel" w:cstheme="minorHAnsi"/>
                                <w:color w:val="002060"/>
                                <w:sz w:val="18"/>
                                <w:szCs w:val="18"/>
                              </w:rPr>
                              <w:t xml:space="preserve">: </w:t>
                            </w:r>
                          </w:p>
                          <w:p w14:paraId="0E57E8F8" w14:textId="77777777" w:rsidR="007E458E" w:rsidRPr="0063380D" w:rsidRDefault="007E458E">
                            <w:pPr>
                              <w:pStyle w:val="Rientrocorpodeltesto2"/>
                              <w:numPr>
                                <w:ilvl w:val="0"/>
                                <w:numId w:val="5"/>
                              </w:numPr>
                              <w:ind w:left="1104"/>
                              <w:rPr>
                                <w:rFonts w:ascii="Corbel" w:hAnsi="Corbel" w:cstheme="minorHAnsi"/>
                                <w:color w:val="002060"/>
                                <w:sz w:val="18"/>
                                <w:szCs w:val="18"/>
                              </w:rPr>
                            </w:pPr>
                            <w:r w:rsidRPr="0063380D">
                              <w:rPr>
                                <w:rFonts w:ascii="Corbel" w:hAnsi="Corbel" w:cstheme="minorHAnsi"/>
                                <w:color w:val="002060"/>
                                <w:sz w:val="18"/>
                                <w:szCs w:val="18"/>
                              </w:rPr>
                              <w:t>con le potenze vincitrici</w:t>
                            </w:r>
                            <w:r>
                              <w:rPr>
                                <w:rFonts w:ascii="Corbel" w:hAnsi="Corbel" w:cstheme="minorHAnsi"/>
                                <w:color w:val="002060"/>
                                <w:sz w:val="18"/>
                                <w:szCs w:val="18"/>
                              </w:rPr>
                              <w:t xml:space="preserve"> della Prima guerra mondiale</w:t>
                            </w:r>
                            <w:r w:rsidRPr="0063380D">
                              <w:rPr>
                                <w:rFonts w:ascii="Corbel" w:hAnsi="Corbel" w:cstheme="minorHAnsi"/>
                                <w:color w:val="002060"/>
                                <w:sz w:val="18"/>
                                <w:szCs w:val="18"/>
                              </w:rPr>
                              <w:t xml:space="preserve"> contro Hitler (1935)</w:t>
                            </w:r>
                          </w:p>
                          <w:p w14:paraId="5D9119BB" w14:textId="77777777" w:rsidR="007E458E" w:rsidRPr="0063380D" w:rsidRDefault="007E458E">
                            <w:pPr>
                              <w:pStyle w:val="Rientrocorpodeltesto2"/>
                              <w:numPr>
                                <w:ilvl w:val="0"/>
                                <w:numId w:val="5"/>
                              </w:numPr>
                              <w:ind w:left="1104"/>
                              <w:rPr>
                                <w:rFonts w:ascii="Corbel" w:hAnsi="Corbel" w:cstheme="minorHAnsi"/>
                                <w:color w:val="002060"/>
                                <w:sz w:val="18"/>
                                <w:szCs w:val="18"/>
                              </w:rPr>
                            </w:pPr>
                            <w:r w:rsidRPr="0063380D">
                              <w:rPr>
                                <w:rFonts w:ascii="Corbel" w:hAnsi="Corbel" w:cstheme="minorHAnsi"/>
                                <w:color w:val="002060"/>
                                <w:sz w:val="18"/>
                                <w:szCs w:val="18"/>
                              </w:rPr>
                              <w:t>con Hitler contro le potenze vincitrici (dopo gli accordi di Monaco, 1938)</w:t>
                            </w:r>
                          </w:p>
                          <w:p w14:paraId="2294F826" w14:textId="77777777" w:rsidR="007E458E" w:rsidRDefault="007E458E" w:rsidP="007E458E">
                            <w:pPr>
                              <w:rPr>
                                <w:rFonts w:ascii="Corbel" w:hAnsi="Corbel"/>
                                <w:b/>
                                <w:color w:val="0070C0"/>
                                <w:sz w:val="16"/>
                                <w:szCs w:val="16"/>
                              </w:rPr>
                            </w:pPr>
                          </w:p>
                        </w:txbxContent>
                      </wps:txbx>
                      <wps:bodyPr rot="0" vert="horz" wrap="square" lIns="162000" tIns="45720" rIns="180000" bIns="15480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99876A" id="_x0000_s1040" type="#_x0000_t202" style="position:absolute;left:0;text-align:left;margin-left:229.6pt;margin-top:12.3pt;width:254.6pt;height:229.45pt;z-index:251671040;visibility:visible;mso-wrap-style:square;mso-width-percent:0;mso-height-percent:0;mso-wrap-distance-left:28.35pt;mso-wrap-distance-top:14.2pt;mso-wrap-distance-right:28.35pt;mso-wrap-distance-bottom:14.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" fillcolor="#eeece1 [3214]" strokecolor="black [3213]">
                <v:fill opacity="62194f"/>
                <v:textbox inset="4.5mm,,5mm,4.3mm">
                  <w:txbxContent>
                    <w:p w14:paraId="2BD5B4F4" w14:textId="77777777" w:rsidR="007E458E" w:rsidRDefault="007E458E" w:rsidP="007E458E">
                      <w:pPr>
                        <w:pStyle w:val="Rientrocorpodeltesto2"/>
                        <w:ind w:left="0"/>
                        <w:rPr>
                          <w:rFonts w:ascii="Corbel" w:hAnsi="Corbel" w:cs="Courier New"/>
                          <w:b/>
                          <w:color w:val="002060"/>
                          <w:sz w:val="18"/>
                          <w:szCs w:val="18"/>
                        </w:rPr>
                      </w:pPr>
                      <w:proofErr w:type="gramStart"/>
                      <w:r w:rsidRPr="00C13579">
                        <w:rPr>
                          <w:rFonts w:ascii="Corbel" w:hAnsi="Corbel"/>
                          <w:color w:val="0070C0"/>
                          <w:szCs w:val="16"/>
                        </w:rPr>
                        <w:t>PER  RICORDARE</w:t>
                      </w:r>
                      <w:proofErr w:type="gramEnd"/>
                      <w:r w:rsidRPr="004104DE">
                        <w:rPr>
                          <w:rFonts w:ascii="Corbel" w:hAnsi="Corbel" w:cs="Courier New"/>
                          <w:b/>
                          <w:color w:val="002060"/>
                          <w:sz w:val="18"/>
                          <w:szCs w:val="18"/>
                        </w:rPr>
                        <w:t xml:space="preserve"> </w:t>
                      </w:r>
                    </w:p>
                    <w:p w14:paraId="408BAF4F" w14:textId="77777777" w:rsidR="007E458E" w:rsidRPr="004104DE" w:rsidRDefault="007E458E" w:rsidP="007E458E">
                      <w:pPr>
                        <w:pStyle w:val="Rientrocorpodeltesto2"/>
                        <w:ind w:left="0"/>
                        <w:jc w:val="left"/>
                        <w:rPr>
                          <w:rFonts w:ascii="Corbel" w:hAnsi="Corbel" w:cs="Courier New"/>
                          <w:b/>
                          <w:color w:val="002060"/>
                          <w:sz w:val="24"/>
                          <w:szCs w:val="24"/>
                        </w:rPr>
                      </w:pPr>
                      <w:r w:rsidRPr="004104DE">
                        <w:rPr>
                          <w:rFonts w:ascii="Corbel" w:hAnsi="Corbel" w:cs="Courier New"/>
                          <w:b/>
                          <w:color w:val="002060"/>
                          <w:sz w:val="24"/>
                          <w:szCs w:val="24"/>
                        </w:rPr>
                        <w:t>L</w:t>
                      </w:r>
                      <w:r>
                        <w:rPr>
                          <w:rFonts w:ascii="Corbel" w:hAnsi="Corbel" w:cs="Courier New"/>
                          <w:b/>
                          <w:color w:val="002060"/>
                          <w:sz w:val="24"/>
                          <w:szCs w:val="24"/>
                        </w:rPr>
                        <w:t>e relazioni internazionali negli anni Trenta</w:t>
                      </w:r>
                      <w:r w:rsidRPr="004104DE">
                        <w:rPr>
                          <w:rFonts w:ascii="Corbel" w:hAnsi="Corbel" w:cs="Courier New"/>
                          <w:b/>
                          <w:color w:val="002060"/>
                          <w:sz w:val="24"/>
                          <w:szCs w:val="24"/>
                        </w:rPr>
                        <w:t xml:space="preserve"> </w:t>
                      </w:r>
                    </w:p>
                    <w:p w14:paraId="49D14C28" w14:textId="77777777" w:rsidR="007E458E" w:rsidRPr="004104DE" w:rsidRDefault="007E458E" w:rsidP="007E458E">
                      <w:pPr>
                        <w:pStyle w:val="Rientrocorpodeltesto2"/>
                        <w:ind w:left="0"/>
                        <w:rPr>
                          <w:rFonts w:ascii="Corbel" w:hAnsi="Corbel" w:cs="Courier New"/>
                          <w:color w:val="002060"/>
                          <w:sz w:val="20"/>
                        </w:rPr>
                      </w:pPr>
                    </w:p>
                    <w:p w14:paraId="7D6367EE" w14:textId="77777777" w:rsidR="007E458E" w:rsidRDefault="007E458E">
                      <w:pPr>
                        <w:pStyle w:val="Rientrocorpodeltesto2"/>
                        <w:numPr>
                          <w:ilvl w:val="0"/>
                          <w:numId w:val="1"/>
                        </w:numPr>
                        <w:tabs>
                          <w:tab w:val="num" w:pos="360"/>
                        </w:tabs>
                        <w:rPr>
                          <w:rFonts w:ascii="Corbel" w:hAnsi="Corbel" w:cstheme="minorHAnsi"/>
                          <w:color w:val="002060"/>
                          <w:sz w:val="18"/>
                          <w:szCs w:val="18"/>
                        </w:rPr>
                      </w:pPr>
                      <w:r w:rsidRPr="0063380D">
                        <w:rPr>
                          <w:rFonts w:ascii="Corbel" w:hAnsi="Corbel" w:cstheme="minorHAnsi"/>
                          <w:b/>
                          <w:color w:val="002060"/>
                          <w:sz w:val="18"/>
                          <w:szCs w:val="18"/>
                        </w:rPr>
                        <w:t>Fronte di Stresa, 1934</w:t>
                      </w:r>
                      <w:r w:rsidRPr="0063380D">
                        <w:rPr>
                          <w:rFonts w:ascii="Corbel" w:hAnsi="Corbel" w:cstheme="minorHAnsi"/>
                          <w:color w:val="002060"/>
                          <w:sz w:val="18"/>
                          <w:szCs w:val="18"/>
                        </w:rPr>
                        <w:t>; Italia, Inghilterra e Germania si oppongono a Hitler</w:t>
                      </w:r>
                    </w:p>
                    <w:p w14:paraId="699707A6" w14:textId="77777777" w:rsidR="007E458E" w:rsidRPr="0063380D" w:rsidRDefault="007E458E" w:rsidP="007E458E">
                      <w:pPr>
                        <w:pStyle w:val="Rientrocorpodeltesto2"/>
                        <w:ind w:left="360"/>
                        <w:rPr>
                          <w:rFonts w:ascii="Corbel" w:hAnsi="Corbel" w:cstheme="minorHAnsi"/>
                          <w:color w:val="002060"/>
                          <w:sz w:val="18"/>
                          <w:szCs w:val="18"/>
                        </w:rPr>
                      </w:pPr>
                    </w:p>
                    <w:p w14:paraId="620D649D" w14:textId="77777777" w:rsidR="007E458E" w:rsidRDefault="007E458E">
                      <w:pPr>
                        <w:pStyle w:val="Rientrocorpodeltesto2"/>
                        <w:numPr>
                          <w:ilvl w:val="0"/>
                          <w:numId w:val="1"/>
                        </w:numPr>
                        <w:tabs>
                          <w:tab w:val="num" w:pos="360"/>
                        </w:tabs>
                        <w:rPr>
                          <w:rFonts w:ascii="Corbel" w:hAnsi="Corbel" w:cstheme="minorHAnsi"/>
                          <w:color w:val="002060"/>
                          <w:sz w:val="18"/>
                          <w:szCs w:val="18"/>
                        </w:rPr>
                      </w:pPr>
                      <w:r w:rsidRPr="00696055">
                        <w:rPr>
                          <w:rFonts w:ascii="Corbel" w:hAnsi="Corbel" w:cstheme="minorHAnsi"/>
                          <w:b/>
                          <w:bCs/>
                          <w:color w:val="002060"/>
                          <w:sz w:val="18"/>
                          <w:szCs w:val="18"/>
                        </w:rPr>
                        <w:t>Rottura del fronte di Stresa</w:t>
                      </w:r>
                      <w:r w:rsidRPr="0063380D">
                        <w:rPr>
                          <w:rFonts w:ascii="Corbel" w:hAnsi="Corbel" w:cstheme="minorHAnsi"/>
                          <w:color w:val="002060"/>
                          <w:sz w:val="18"/>
                          <w:szCs w:val="18"/>
                        </w:rPr>
                        <w:t xml:space="preserve"> a causa dell’avvicinamento tra Germania e Italia in occasione della guerra d’Etiopia</w:t>
                      </w:r>
                    </w:p>
                    <w:p w14:paraId="36D9B7CC" w14:textId="77777777" w:rsidR="007E458E" w:rsidRPr="0063380D" w:rsidRDefault="007E458E" w:rsidP="007E458E">
                      <w:pPr>
                        <w:pStyle w:val="Rientrocorpodeltesto2"/>
                        <w:ind w:left="0"/>
                        <w:rPr>
                          <w:rFonts w:ascii="Corbel" w:hAnsi="Corbel" w:cstheme="minorHAnsi"/>
                          <w:color w:val="002060"/>
                          <w:sz w:val="18"/>
                          <w:szCs w:val="18"/>
                        </w:rPr>
                      </w:pPr>
                    </w:p>
                    <w:p w14:paraId="596CE200" w14:textId="77777777" w:rsidR="007E458E" w:rsidRDefault="007E458E">
                      <w:pPr>
                        <w:pStyle w:val="Rientrocorpodeltesto2"/>
                        <w:numPr>
                          <w:ilvl w:val="0"/>
                          <w:numId w:val="1"/>
                        </w:numPr>
                        <w:tabs>
                          <w:tab w:val="num" w:pos="360"/>
                        </w:tabs>
                        <w:rPr>
                          <w:rFonts w:ascii="Corbel" w:hAnsi="Corbel" w:cstheme="minorHAnsi"/>
                          <w:color w:val="002060"/>
                          <w:sz w:val="18"/>
                          <w:szCs w:val="18"/>
                        </w:rPr>
                      </w:pPr>
                      <w:r w:rsidRPr="0063380D">
                        <w:rPr>
                          <w:rFonts w:ascii="Corbel" w:hAnsi="Corbel" w:cstheme="minorHAnsi"/>
                          <w:b/>
                          <w:color w:val="002060"/>
                          <w:sz w:val="18"/>
                          <w:szCs w:val="18"/>
                        </w:rPr>
                        <w:t>Accordi di Monaco, 1938</w:t>
                      </w:r>
                      <w:r w:rsidRPr="0063380D">
                        <w:rPr>
                          <w:rFonts w:ascii="Corbel" w:hAnsi="Corbel" w:cstheme="minorHAnsi"/>
                          <w:color w:val="002060"/>
                          <w:sz w:val="18"/>
                          <w:szCs w:val="18"/>
                        </w:rPr>
                        <w:t>: si decide di accontentare Hitler, concedendogli i Sudeti. È l’inizio della sua ascesa.</w:t>
                      </w:r>
                    </w:p>
                    <w:p w14:paraId="4127127C" w14:textId="77777777" w:rsidR="007E458E" w:rsidRPr="0063380D" w:rsidRDefault="007E458E" w:rsidP="007E458E">
                      <w:pPr>
                        <w:pStyle w:val="Rientrocorpodeltesto2"/>
                        <w:ind w:left="0"/>
                        <w:rPr>
                          <w:rFonts w:ascii="Corbel" w:hAnsi="Corbel" w:cstheme="minorHAnsi"/>
                          <w:color w:val="002060"/>
                          <w:sz w:val="18"/>
                          <w:szCs w:val="18"/>
                        </w:rPr>
                      </w:pPr>
                    </w:p>
                    <w:p w14:paraId="12FCFBE3" w14:textId="77777777" w:rsidR="007E458E" w:rsidRPr="0063380D" w:rsidRDefault="007E458E">
                      <w:pPr>
                        <w:pStyle w:val="Rientrocorpodeltesto2"/>
                        <w:numPr>
                          <w:ilvl w:val="0"/>
                          <w:numId w:val="1"/>
                        </w:numPr>
                        <w:tabs>
                          <w:tab w:val="num" w:pos="360"/>
                        </w:tabs>
                        <w:rPr>
                          <w:rFonts w:ascii="Corbel" w:hAnsi="Corbel" w:cstheme="minorHAnsi"/>
                          <w:color w:val="002060"/>
                          <w:sz w:val="18"/>
                          <w:szCs w:val="18"/>
                        </w:rPr>
                      </w:pPr>
                      <w:r w:rsidRPr="0063380D">
                        <w:rPr>
                          <w:rFonts w:ascii="Corbel" w:hAnsi="Corbel" w:cstheme="minorHAnsi"/>
                          <w:b/>
                          <w:color w:val="002060"/>
                          <w:sz w:val="18"/>
                          <w:szCs w:val="18"/>
                        </w:rPr>
                        <w:t>Cambiamenti nella politica estera russa</w:t>
                      </w:r>
                      <w:r w:rsidRPr="0063380D">
                        <w:rPr>
                          <w:rFonts w:ascii="Corbel" w:hAnsi="Corbel" w:cstheme="minorHAnsi"/>
                          <w:color w:val="002060"/>
                          <w:sz w:val="18"/>
                          <w:szCs w:val="18"/>
                        </w:rPr>
                        <w:t xml:space="preserve">: </w:t>
                      </w:r>
                    </w:p>
                    <w:p w14:paraId="0E57E8F8" w14:textId="77777777" w:rsidR="007E458E" w:rsidRPr="0063380D" w:rsidRDefault="007E458E">
                      <w:pPr>
                        <w:pStyle w:val="Rientrocorpodeltesto2"/>
                        <w:numPr>
                          <w:ilvl w:val="0"/>
                          <w:numId w:val="5"/>
                        </w:numPr>
                        <w:ind w:left="1104"/>
                        <w:rPr>
                          <w:rFonts w:ascii="Corbel" w:hAnsi="Corbel" w:cstheme="minorHAnsi"/>
                          <w:color w:val="002060"/>
                          <w:sz w:val="18"/>
                          <w:szCs w:val="18"/>
                        </w:rPr>
                      </w:pPr>
                      <w:r w:rsidRPr="0063380D">
                        <w:rPr>
                          <w:rFonts w:ascii="Corbel" w:hAnsi="Corbel" w:cstheme="minorHAnsi"/>
                          <w:color w:val="002060"/>
                          <w:sz w:val="18"/>
                          <w:szCs w:val="18"/>
                        </w:rPr>
                        <w:t>con le potenze vincitrici</w:t>
                      </w:r>
                      <w:r>
                        <w:rPr>
                          <w:rFonts w:ascii="Corbel" w:hAnsi="Corbel" w:cstheme="minorHAnsi"/>
                          <w:color w:val="002060"/>
                          <w:sz w:val="18"/>
                          <w:szCs w:val="18"/>
                        </w:rPr>
                        <w:t xml:space="preserve"> della Prima guerra mondiale</w:t>
                      </w:r>
                      <w:r w:rsidRPr="0063380D">
                        <w:rPr>
                          <w:rFonts w:ascii="Corbel" w:hAnsi="Corbel" w:cstheme="minorHAnsi"/>
                          <w:color w:val="002060"/>
                          <w:sz w:val="18"/>
                          <w:szCs w:val="18"/>
                        </w:rPr>
                        <w:t xml:space="preserve"> contro Hitler (1935)</w:t>
                      </w:r>
                    </w:p>
                    <w:p w14:paraId="5D9119BB" w14:textId="77777777" w:rsidR="007E458E" w:rsidRPr="0063380D" w:rsidRDefault="007E458E">
                      <w:pPr>
                        <w:pStyle w:val="Rientrocorpodeltesto2"/>
                        <w:numPr>
                          <w:ilvl w:val="0"/>
                          <w:numId w:val="5"/>
                        </w:numPr>
                        <w:ind w:left="1104"/>
                        <w:rPr>
                          <w:rFonts w:ascii="Corbel" w:hAnsi="Corbel" w:cstheme="minorHAnsi"/>
                          <w:color w:val="002060"/>
                          <w:sz w:val="18"/>
                          <w:szCs w:val="18"/>
                        </w:rPr>
                      </w:pPr>
                      <w:r w:rsidRPr="0063380D">
                        <w:rPr>
                          <w:rFonts w:ascii="Corbel" w:hAnsi="Corbel" w:cstheme="minorHAnsi"/>
                          <w:color w:val="002060"/>
                          <w:sz w:val="18"/>
                          <w:szCs w:val="18"/>
                        </w:rPr>
                        <w:t>con Hitler contro le potenze vincitrici (dopo gli accordi di Monaco, 1938)</w:t>
                      </w:r>
                    </w:p>
                    <w:p w14:paraId="2294F826" w14:textId="77777777" w:rsidR="007E458E" w:rsidRDefault="007E458E" w:rsidP="007E458E">
                      <w:pPr>
                        <w:rPr>
                          <w:rFonts w:ascii="Corbel" w:hAnsi="Corbel"/>
                          <w:b/>
                          <w:color w:val="0070C0"/>
                          <w:sz w:val="16"/>
                          <w:szCs w:val="16"/>
                        </w:rPr>
                      </w:pPr>
                    </w:p>
                  </w:txbxContent>
                </v:textbox>
                <w10:wrap type="square"/>
              </v:shape>
            </w:pict>
          </mc:Fallback>
        </mc:AlternateContent>
      </w:r>
      <w:r w:rsidR="00E71AAF" w:rsidRPr="00FF221F">
        <w:rPr>
          <w:rFonts w:ascii="Ebrima" w:hAnsi="Ebrima" w:cstheme="minorHAnsi"/>
          <w:b/>
          <w:bCs/>
          <w:color w:val="FF0000"/>
          <w:sz w:val="20"/>
        </w:rPr>
        <w:t>Il patto Hitler-Stalin</w:t>
      </w:r>
      <w:r w:rsidR="00E71AAF" w:rsidRPr="00FF221F">
        <w:rPr>
          <w:rFonts w:ascii="Ebrima" w:hAnsi="Ebrima" w:cstheme="minorHAnsi"/>
          <w:sz w:val="20"/>
        </w:rPr>
        <w:t xml:space="preserve"> – </w:t>
      </w:r>
      <w:r w:rsidR="00B90C45" w:rsidRPr="00FF221F">
        <w:rPr>
          <w:rFonts w:ascii="Ebrima" w:hAnsi="Ebrima" w:cstheme="minorHAnsi"/>
          <w:sz w:val="20"/>
        </w:rPr>
        <w:t xml:space="preserve">La nuova situazione politica </w:t>
      </w:r>
      <w:r w:rsidR="006103FE" w:rsidRPr="00FF221F">
        <w:rPr>
          <w:rFonts w:ascii="Ebrima" w:hAnsi="Ebrima" w:cstheme="minorHAnsi"/>
          <w:sz w:val="20"/>
        </w:rPr>
        <w:t xml:space="preserve">internazionale </w:t>
      </w:r>
      <w:r w:rsidR="002D7C6B" w:rsidRPr="00FF221F">
        <w:rPr>
          <w:rFonts w:ascii="Ebrima" w:hAnsi="Ebrima" w:cstheme="minorHAnsi"/>
          <w:sz w:val="20"/>
        </w:rPr>
        <w:t xml:space="preserve">creatasi a Monaco </w:t>
      </w:r>
      <w:r w:rsidR="00B90C45" w:rsidRPr="00FF221F">
        <w:rPr>
          <w:rFonts w:ascii="Ebrima" w:hAnsi="Ebrima" w:cstheme="minorHAnsi"/>
          <w:sz w:val="20"/>
        </w:rPr>
        <w:t xml:space="preserve">si rifletterà sull’atteggiamento dell’URSS rispetto all’alleanza con le potenze occidentali: comprendendo di non potervi più contare, il </w:t>
      </w:r>
      <w:r w:rsidR="009F642E" w:rsidRPr="00FF221F">
        <w:rPr>
          <w:rFonts w:ascii="Ebrima" w:hAnsi="Ebrima" w:cstheme="minorHAnsi"/>
          <w:sz w:val="20"/>
        </w:rPr>
        <w:t>P</w:t>
      </w:r>
      <w:r w:rsidR="00B90C45" w:rsidRPr="00FF221F">
        <w:rPr>
          <w:rFonts w:ascii="Ebrima" w:hAnsi="Ebrima" w:cstheme="minorHAnsi"/>
          <w:sz w:val="20"/>
        </w:rPr>
        <w:t>aese decise di allontanarsene e di tentare l’alleanza con il suo stesso nemico</w:t>
      </w:r>
      <w:r w:rsidR="009F642E" w:rsidRPr="00FF221F">
        <w:rPr>
          <w:rFonts w:ascii="Ebrima" w:hAnsi="Ebrima" w:cstheme="minorHAnsi"/>
          <w:sz w:val="20"/>
        </w:rPr>
        <w:t xml:space="preserve"> (all’insegna – si potrebbe dire – del detto: se non puoi battere il tuo nemico alleati con lui)</w:t>
      </w:r>
      <w:r w:rsidR="00B90C45" w:rsidRPr="00FF221F">
        <w:rPr>
          <w:rFonts w:ascii="Ebrima" w:hAnsi="Ebrima" w:cstheme="minorHAnsi"/>
          <w:sz w:val="20"/>
        </w:rPr>
        <w:t xml:space="preserve">: si </w:t>
      </w:r>
      <w:r w:rsidR="006103FE" w:rsidRPr="00FF221F">
        <w:rPr>
          <w:rFonts w:ascii="Ebrima" w:hAnsi="Ebrima" w:cstheme="minorHAnsi"/>
          <w:sz w:val="20"/>
        </w:rPr>
        <w:t>andò così</w:t>
      </w:r>
      <w:r w:rsidR="00B90C45" w:rsidRPr="00FF221F">
        <w:rPr>
          <w:rFonts w:ascii="Ebrima" w:hAnsi="Ebrima" w:cstheme="minorHAnsi"/>
          <w:sz w:val="20"/>
        </w:rPr>
        <w:t xml:space="preserve"> verso </w:t>
      </w:r>
      <w:r w:rsidR="00B90C45" w:rsidRPr="00FF221F">
        <w:rPr>
          <w:rFonts w:ascii="Ebrima" w:hAnsi="Ebrima" w:cstheme="minorHAnsi"/>
          <w:b/>
          <w:sz w:val="20"/>
        </w:rPr>
        <w:t>il patto Molotov-Ribbentrop</w:t>
      </w:r>
      <w:r w:rsidR="0017779F" w:rsidRPr="00FF221F">
        <w:rPr>
          <w:rFonts w:ascii="Ebrima" w:hAnsi="Ebrima" w:cstheme="minorHAnsi"/>
          <w:b/>
          <w:sz w:val="20"/>
        </w:rPr>
        <w:t xml:space="preserve"> </w:t>
      </w:r>
      <w:r w:rsidR="0017779F" w:rsidRPr="00FF221F">
        <w:rPr>
          <w:rFonts w:ascii="Ebrima" w:hAnsi="Ebrima" w:cstheme="minorHAnsi"/>
          <w:sz w:val="20"/>
        </w:rPr>
        <w:t xml:space="preserve">(o </w:t>
      </w:r>
      <w:r w:rsidR="0017779F" w:rsidRPr="00FF221F">
        <w:rPr>
          <w:rFonts w:ascii="Ebrima" w:hAnsi="Ebrima" w:cstheme="minorHAnsi"/>
          <w:b/>
          <w:sz w:val="20"/>
        </w:rPr>
        <w:t>patto Hitler-Stalin</w:t>
      </w:r>
      <w:r w:rsidR="00A9023A" w:rsidRPr="00FF221F">
        <w:rPr>
          <w:rFonts w:ascii="Ebrima" w:hAnsi="Ebrima" w:cstheme="minorHAnsi"/>
          <w:bCs/>
          <w:sz w:val="20"/>
        </w:rPr>
        <w:t>, 1939</w:t>
      </w:r>
      <w:r w:rsidR="0017779F" w:rsidRPr="00FF221F">
        <w:rPr>
          <w:rFonts w:ascii="Ebrima" w:hAnsi="Ebrima" w:cstheme="minorHAnsi"/>
          <w:bCs/>
          <w:sz w:val="20"/>
        </w:rPr>
        <w:t>)</w:t>
      </w:r>
      <w:r w:rsidR="00B90C45" w:rsidRPr="00FF221F">
        <w:rPr>
          <w:rFonts w:ascii="Ebrima" w:hAnsi="Ebrima" w:cstheme="minorHAnsi"/>
          <w:bCs/>
          <w:sz w:val="20"/>
        </w:rPr>
        <w:t>, fra</w:t>
      </w:r>
      <w:r w:rsidR="00B90C45" w:rsidRPr="00FF221F">
        <w:rPr>
          <w:rFonts w:ascii="Ebrima" w:hAnsi="Ebrima" w:cstheme="minorHAnsi"/>
          <w:sz w:val="20"/>
        </w:rPr>
        <w:t xml:space="preserve"> Russia e Germania. </w:t>
      </w:r>
    </w:p>
    <w:p w14:paraId="062535FE" w14:textId="001404E5" w:rsidR="006103FE" w:rsidRPr="00FF221F" w:rsidRDefault="006103FE" w:rsidP="00BA029B">
      <w:pPr>
        <w:pStyle w:val="Rientrocorpodeltesto2"/>
        <w:spacing w:before="120" w:after="120" w:line="288" w:lineRule="auto"/>
        <w:ind w:left="0"/>
        <w:rPr>
          <w:rFonts w:ascii="Ebrima" w:hAnsi="Ebrima" w:cstheme="minorHAnsi"/>
          <w:sz w:val="20"/>
        </w:rPr>
      </w:pPr>
      <w:r w:rsidRPr="00FF221F">
        <w:rPr>
          <w:rFonts w:ascii="Ebrima" w:hAnsi="Ebrima" w:cstheme="minorHAnsi"/>
          <w:sz w:val="20"/>
        </w:rPr>
        <w:t>Si trattava di u</w:t>
      </w:r>
      <w:r w:rsidR="00B90C45" w:rsidRPr="00FF221F">
        <w:rPr>
          <w:rFonts w:ascii="Ebrima" w:hAnsi="Ebrima" w:cstheme="minorHAnsi"/>
          <w:sz w:val="20"/>
        </w:rPr>
        <w:t xml:space="preserve">n patto </w:t>
      </w:r>
      <w:r w:rsidRPr="00FF221F">
        <w:rPr>
          <w:rFonts w:ascii="Ebrima" w:hAnsi="Ebrima" w:cstheme="minorHAnsi"/>
          <w:sz w:val="20"/>
        </w:rPr>
        <w:t xml:space="preserve">di non aggressione, in cui i due Stati si impegnavano a </w:t>
      </w:r>
      <w:r w:rsidR="00B90C45" w:rsidRPr="00FF221F">
        <w:rPr>
          <w:rFonts w:ascii="Ebrima" w:hAnsi="Ebrima" w:cstheme="minorHAnsi"/>
          <w:sz w:val="20"/>
        </w:rPr>
        <w:t xml:space="preserve">non </w:t>
      </w:r>
      <w:r w:rsidRPr="00FF221F">
        <w:rPr>
          <w:rFonts w:ascii="Ebrima" w:hAnsi="Ebrima" w:cstheme="minorHAnsi"/>
          <w:sz w:val="20"/>
        </w:rPr>
        <w:t xml:space="preserve">attaccarsi reciprocamente né di entrare in alleanze che </w:t>
      </w:r>
      <w:r w:rsidR="00A9023A" w:rsidRPr="00FF221F">
        <w:rPr>
          <w:rFonts w:ascii="Ebrima" w:hAnsi="Ebrima" w:cstheme="minorHAnsi"/>
          <w:sz w:val="20"/>
        </w:rPr>
        <w:t xml:space="preserve">li </w:t>
      </w:r>
      <w:r w:rsidRPr="00FF221F">
        <w:rPr>
          <w:rFonts w:ascii="Ebrima" w:hAnsi="Ebrima" w:cstheme="minorHAnsi"/>
          <w:sz w:val="20"/>
        </w:rPr>
        <w:t>avrebbero oppost</w:t>
      </w:r>
      <w:r w:rsidR="00A9023A" w:rsidRPr="00FF221F">
        <w:rPr>
          <w:rFonts w:ascii="Ebrima" w:hAnsi="Ebrima" w:cstheme="minorHAnsi"/>
          <w:sz w:val="20"/>
        </w:rPr>
        <w:t xml:space="preserve">i </w:t>
      </w:r>
      <w:r w:rsidRPr="00FF221F">
        <w:rPr>
          <w:rFonts w:ascii="Ebrima" w:hAnsi="Ebrima" w:cstheme="minorHAnsi"/>
          <w:sz w:val="20"/>
        </w:rPr>
        <w:t xml:space="preserve">in caso di guerra. </w:t>
      </w:r>
    </w:p>
    <w:p w14:paraId="40A52400" w14:textId="529918FB" w:rsidR="00B90C45" w:rsidRDefault="006103FE" w:rsidP="00BA029B">
      <w:pPr>
        <w:pStyle w:val="Rientrocorpodeltesto2"/>
        <w:spacing w:before="120" w:after="120" w:line="288" w:lineRule="auto"/>
        <w:ind w:left="0"/>
        <w:rPr>
          <w:rFonts w:ascii="Ebrima" w:hAnsi="Ebrima" w:cstheme="minorHAnsi"/>
          <w:sz w:val="20"/>
        </w:rPr>
      </w:pPr>
      <w:r w:rsidRPr="00FF221F">
        <w:rPr>
          <w:rFonts w:ascii="Ebrima" w:hAnsi="Ebrima" w:cstheme="minorHAnsi"/>
          <w:sz w:val="20"/>
        </w:rPr>
        <w:t>I</w:t>
      </w:r>
      <w:r w:rsidR="00B90C45" w:rsidRPr="00FF221F">
        <w:rPr>
          <w:rFonts w:ascii="Ebrima" w:hAnsi="Ebrima" w:cstheme="minorHAnsi"/>
          <w:sz w:val="20"/>
        </w:rPr>
        <w:t>l patto prevedeva anche delle clausole segrete per la divisione della Polonia tra le due nazioni</w:t>
      </w:r>
      <w:r w:rsidRPr="00FF221F">
        <w:rPr>
          <w:rFonts w:ascii="Ebrima" w:hAnsi="Ebrima" w:cstheme="minorHAnsi"/>
          <w:sz w:val="20"/>
        </w:rPr>
        <w:t>, che entrambe volevano espandersi ai suoi danni</w:t>
      </w:r>
      <w:r w:rsidR="006258C3" w:rsidRPr="00FF221F">
        <w:rPr>
          <w:rFonts w:ascii="Ebrima" w:hAnsi="Ebrima" w:cstheme="minorHAnsi"/>
          <w:sz w:val="20"/>
        </w:rPr>
        <w:t>,</w:t>
      </w:r>
      <w:r w:rsidRPr="00FF221F">
        <w:rPr>
          <w:rFonts w:ascii="Ebrima" w:hAnsi="Ebrima" w:cstheme="minorHAnsi"/>
          <w:sz w:val="20"/>
        </w:rPr>
        <w:t xml:space="preserve"> riprendendosi </w:t>
      </w:r>
      <w:r w:rsidR="002330F6" w:rsidRPr="00FF221F">
        <w:rPr>
          <w:rFonts w:ascii="Ebrima" w:hAnsi="Ebrima" w:cstheme="minorHAnsi"/>
          <w:sz w:val="20"/>
        </w:rPr>
        <w:t xml:space="preserve">i </w:t>
      </w:r>
      <w:r w:rsidRPr="00FF221F">
        <w:rPr>
          <w:rFonts w:ascii="Ebrima" w:hAnsi="Ebrima" w:cstheme="minorHAnsi"/>
          <w:sz w:val="20"/>
        </w:rPr>
        <w:t>territori persi con</w:t>
      </w:r>
      <w:r w:rsidR="006258C3" w:rsidRPr="00FF221F">
        <w:rPr>
          <w:rFonts w:ascii="Ebrima" w:hAnsi="Ebrima" w:cstheme="minorHAnsi"/>
          <w:sz w:val="20"/>
        </w:rPr>
        <w:t xml:space="preserve"> </w:t>
      </w:r>
      <w:r w:rsidRPr="00FF221F">
        <w:rPr>
          <w:rFonts w:ascii="Ebrima" w:hAnsi="Ebrima" w:cstheme="minorHAnsi"/>
          <w:sz w:val="20"/>
        </w:rPr>
        <w:t>la Prima Guerra Mondiale</w:t>
      </w:r>
      <w:r w:rsidR="00B90C45" w:rsidRPr="00FF221F">
        <w:rPr>
          <w:rFonts w:ascii="Ebrima" w:hAnsi="Ebrima" w:cstheme="minorHAnsi"/>
          <w:sz w:val="20"/>
        </w:rPr>
        <w:t>.</w:t>
      </w:r>
    </w:p>
    <w:p w14:paraId="49518FA0" w14:textId="77777777" w:rsidR="00A34360" w:rsidRDefault="00A34360">
      <w:pPr>
        <w:spacing w:after="200" w:line="276" w:lineRule="auto"/>
        <w:rPr>
          <w:rFonts w:ascii="Arial" w:hAnsi="Arial"/>
          <w:noProof/>
          <w:sz w:val="16"/>
        </w:rPr>
      </w:pPr>
      <w:r>
        <w:rPr>
          <w:noProof/>
        </w:rPr>
        <w:br w:type="page"/>
      </w:r>
    </w:p>
    <w:p w14:paraId="45065584" w14:textId="191F0586" w:rsidR="008E25F1" w:rsidRDefault="008E25F1" w:rsidP="008E25F1">
      <w:pPr>
        <w:pStyle w:val="Titolo3"/>
        <w:ind w:left="0"/>
        <w:rPr>
          <w:rFonts w:ascii="Corbel" w:hAnsi="Corbel"/>
          <w:b/>
          <w:bCs/>
          <w:noProof/>
          <w:color w:val="0070C0"/>
          <w:sz w:val="32"/>
          <w:szCs w:val="32"/>
          <w:u w:val="none"/>
        </w:rPr>
      </w:pPr>
      <w:bookmarkStart w:id="9" w:name="_Toc133088740"/>
      <w:r w:rsidRPr="008E25F1">
        <w:rPr>
          <w:rFonts w:ascii="Corbel" w:hAnsi="Corbel"/>
          <w:b/>
          <w:bCs/>
          <w:noProof/>
          <w:color w:val="0070C0"/>
          <w:sz w:val="32"/>
          <w:szCs w:val="32"/>
          <w:u w:val="none"/>
        </w:rPr>
        <w:lastRenderedPageBreak/>
        <w:t>La conferenza di Monaco in una vignetta</w:t>
      </w:r>
      <w:bookmarkEnd w:id="9"/>
    </w:p>
    <w:p w14:paraId="23163D4B" w14:textId="77777777" w:rsidR="00AE68BE" w:rsidRDefault="00AE68BE" w:rsidP="00AE68BE"/>
    <w:p w14:paraId="7E0D3C71" w14:textId="77777777" w:rsidR="00AE68BE" w:rsidRPr="00AE68BE" w:rsidRDefault="00AE68BE" w:rsidP="00AE68BE"/>
    <w:p w14:paraId="425A8502" w14:textId="3B01898A" w:rsidR="00A34360" w:rsidRDefault="00A34360" w:rsidP="00A34360">
      <w:pPr>
        <w:pStyle w:val="Rientrocorpodeltesto2"/>
        <w:spacing w:line="288" w:lineRule="auto"/>
        <w:ind w:left="0"/>
        <w:jc w:val="center"/>
        <w:rPr>
          <w:noProof/>
        </w:rPr>
      </w:pPr>
      <w:r>
        <w:rPr>
          <w:noProof/>
        </w:rPr>
        <w:drawing>
          <wp:inline distT="0" distB="0" distL="0" distR="0" wp14:anchorId="02F0C29F" wp14:editId="2B710D0D">
            <wp:extent cx="6120130" cy="4047490"/>
            <wp:effectExtent l="0" t="0" r="0" b="0"/>
            <wp:docPr id="377701185" name="Immagine 1" descr="The New Liliput’s Warl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ew Liliput’s Warlor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4047490"/>
                    </a:xfrm>
                    <a:prstGeom prst="rect">
                      <a:avLst/>
                    </a:prstGeom>
                    <a:noFill/>
                    <a:ln>
                      <a:noFill/>
                    </a:ln>
                  </pic:spPr>
                </pic:pic>
              </a:graphicData>
            </a:graphic>
          </wp:inline>
        </w:drawing>
      </w:r>
    </w:p>
    <w:p w14:paraId="0BF38206" w14:textId="02E38474" w:rsidR="00A34360" w:rsidRDefault="00DE2D82" w:rsidP="00A34360">
      <w:pPr>
        <w:pStyle w:val="Rientrocorpodeltesto2"/>
        <w:spacing w:line="288" w:lineRule="auto"/>
        <w:ind w:left="0"/>
        <w:rPr>
          <w:rFonts w:ascii="Corbel" w:hAnsi="Corbel"/>
          <w:iCs/>
          <w:color w:val="002060"/>
          <w:sz w:val="22"/>
          <w:szCs w:val="22"/>
        </w:rPr>
      </w:pPr>
      <w:r>
        <w:rPr>
          <w:rFonts w:ascii="Corbel" w:hAnsi="Corbel"/>
          <w:b/>
          <w:bCs/>
          <w:iCs/>
          <w:color w:val="002060"/>
          <w:sz w:val="22"/>
          <w:szCs w:val="22"/>
        </w:rPr>
        <w:t xml:space="preserve">La nuova Lilliput </w:t>
      </w:r>
      <w:r>
        <w:rPr>
          <w:rFonts w:ascii="Corbel" w:hAnsi="Corbel"/>
          <w:iCs/>
          <w:color w:val="002060"/>
          <w:sz w:val="22"/>
          <w:szCs w:val="22"/>
        </w:rPr>
        <w:t xml:space="preserve">– </w:t>
      </w:r>
      <w:r w:rsidR="00A34360" w:rsidRPr="00A34360">
        <w:rPr>
          <w:rFonts w:ascii="Corbel" w:hAnsi="Corbel"/>
          <w:iCs/>
          <w:color w:val="002060"/>
          <w:sz w:val="22"/>
          <w:szCs w:val="22"/>
        </w:rPr>
        <w:t xml:space="preserve">Una caricatura di due autori ebrei ungheresi, </w:t>
      </w:r>
      <w:proofErr w:type="spellStart"/>
      <w:r w:rsidR="00A34360" w:rsidRPr="00A34360">
        <w:rPr>
          <w:rFonts w:ascii="Corbel" w:hAnsi="Corbel"/>
          <w:iCs/>
          <w:color w:val="002060"/>
          <w:sz w:val="22"/>
          <w:szCs w:val="22"/>
        </w:rPr>
        <w:t>Kelen</w:t>
      </w:r>
      <w:proofErr w:type="spellEnd"/>
      <w:r w:rsidR="00A34360" w:rsidRPr="00A34360">
        <w:rPr>
          <w:rFonts w:ascii="Corbel" w:hAnsi="Corbel"/>
          <w:iCs/>
          <w:color w:val="002060"/>
          <w:sz w:val="22"/>
          <w:szCs w:val="22"/>
        </w:rPr>
        <w:t xml:space="preserve"> e </w:t>
      </w:r>
      <w:proofErr w:type="spellStart"/>
      <w:r w:rsidR="00A34360" w:rsidRPr="00A34360">
        <w:rPr>
          <w:rFonts w:ascii="Corbel" w:hAnsi="Corbel"/>
          <w:iCs/>
          <w:color w:val="002060"/>
          <w:sz w:val="22"/>
          <w:szCs w:val="22"/>
        </w:rPr>
        <w:t>Derso</w:t>
      </w:r>
      <w:proofErr w:type="spellEnd"/>
      <w:r w:rsidR="00A34360" w:rsidRPr="00A34360">
        <w:rPr>
          <w:rFonts w:ascii="Corbel" w:hAnsi="Corbel"/>
          <w:iCs/>
          <w:color w:val="002060"/>
          <w:sz w:val="22"/>
          <w:szCs w:val="22"/>
        </w:rPr>
        <w:t xml:space="preserve">, uscita su </w:t>
      </w:r>
      <w:r w:rsidR="00A34360">
        <w:rPr>
          <w:rFonts w:ascii="Corbel" w:hAnsi="Corbel"/>
          <w:iCs/>
          <w:color w:val="002060"/>
          <w:sz w:val="22"/>
          <w:szCs w:val="22"/>
        </w:rPr>
        <w:t xml:space="preserve">una rivista americana nel 1938. </w:t>
      </w:r>
    </w:p>
    <w:p w14:paraId="00C1ACE7" w14:textId="77777777" w:rsidR="007525B0" w:rsidRDefault="007525B0" w:rsidP="00A34360">
      <w:pPr>
        <w:pStyle w:val="Rientrocorpodeltesto2"/>
        <w:spacing w:line="288" w:lineRule="auto"/>
        <w:ind w:left="0"/>
        <w:rPr>
          <w:rFonts w:ascii="Corbel" w:hAnsi="Corbel"/>
          <w:iCs/>
          <w:color w:val="002060"/>
          <w:sz w:val="22"/>
          <w:szCs w:val="22"/>
        </w:rPr>
      </w:pPr>
      <w:r>
        <w:rPr>
          <w:rFonts w:ascii="Corbel" w:hAnsi="Corbel"/>
          <w:iCs/>
          <w:color w:val="002060"/>
          <w:sz w:val="22"/>
          <w:szCs w:val="22"/>
        </w:rPr>
        <w:t xml:space="preserve">La vignetta </w:t>
      </w:r>
      <w:r w:rsidR="00A34360" w:rsidRPr="00A34360">
        <w:rPr>
          <w:rFonts w:ascii="Corbel" w:hAnsi="Corbel"/>
          <w:iCs/>
          <w:color w:val="002060"/>
          <w:sz w:val="22"/>
          <w:szCs w:val="22"/>
        </w:rPr>
        <w:t>raffigura Adolf Hitler nei panni d</w:t>
      </w:r>
      <w:r>
        <w:rPr>
          <w:rFonts w:ascii="Corbel" w:hAnsi="Corbel"/>
          <w:iCs/>
          <w:color w:val="002060"/>
          <w:sz w:val="22"/>
          <w:szCs w:val="22"/>
        </w:rPr>
        <w:t xml:space="preserve">el gigante </w:t>
      </w:r>
      <w:r w:rsidR="00A34360" w:rsidRPr="00A34360">
        <w:rPr>
          <w:rFonts w:ascii="Corbel" w:hAnsi="Corbel"/>
          <w:iCs/>
          <w:color w:val="002060"/>
          <w:sz w:val="22"/>
          <w:szCs w:val="22"/>
        </w:rPr>
        <w:t xml:space="preserve">Gulliver, </w:t>
      </w:r>
      <w:r>
        <w:rPr>
          <w:rFonts w:ascii="Corbel" w:hAnsi="Corbel"/>
          <w:iCs/>
          <w:color w:val="002060"/>
          <w:sz w:val="22"/>
          <w:szCs w:val="22"/>
        </w:rPr>
        <w:t xml:space="preserve">mentre gli </w:t>
      </w:r>
      <w:r w:rsidR="00A34360" w:rsidRPr="00A34360">
        <w:rPr>
          <w:rFonts w:ascii="Corbel" w:hAnsi="Corbel"/>
          <w:iCs/>
          <w:color w:val="002060"/>
          <w:sz w:val="22"/>
          <w:szCs w:val="22"/>
        </w:rPr>
        <w:t xml:space="preserve">altri leader europei dell'epoca - Mussolini e statisti di Francia, Cecoslovacchia, Danimarca, Ungheria, Grecia, Svizzera, Bulgaria, Lussemburgo, Romania e Jugoslavia </w:t>
      </w:r>
      <w:r>
        <w:rPr>
          <w:rFonts w:ascii="Corbel" w:hAnsi="Corbel"/>
          <w:iCs/>
          <w:color w:val="002060"/>
          <w:sz w:val="22"/>
          <w:szCs w:val="22"/>
        </w:rPr>
        <w:t>–</w:t>
      </w:r>
      <w:r w:rsidR="00A34360" w:rsidRPr="00A34360">
        <w:rPr>
          <w:rFonts w:ascii="Corbel" w:hAnsi="Corbel"/>
          <w:iCs/>
          <w:color w:val="002060"/>
          <w:sz w:val="22"/>
          <w:szCs w:val="22"/>
        </w:rPr>
        <w:t xml:space="preserve"> </w:t>
      </w:r>
      <w:r>
        <w:rPr>
          <w:rFonts w:ascii="Corbel" w:hAnsi="Corbel"/>
          <w:iCs/>
          <w:color w:val="002060"/>
          <w:sz w:val="22"/>
          <w:szCs w:val="22"/>
        </w:rPr>
        <w:t xml:space="preserve">vengono raffigurati </w:t>
      </w:r>
      <w:r w:rsidR="00A34360" w:rsidRPr="00A34360">
        <w:rPr>
          <w:rFonts w:ascii="Corbel" w:hAnsi="Corbel"/>
          <w:iCs/>
          <w:color w:val="002060"/>
          <w:sz w:val="22"/>
          <w:szCs w:val="22"/>
        </w:rPr>
        <w:t>come lillipuziani</w:t>
      </w:r>
      <w:r>
        <w:rPr>
          <w:rFonts w:ascii="Corbel" w:hAnsi="Corbel"/>
          <w:iCs/>
          <w:color w:val="002060"/>
          <w:sz w:val="22"/>
          <w:szCs w:val="22"/>
        </w:rPr>
        <w:t xml:space="preserve">. </w:t>
      </w:r>
    </w:p>
    <w:p w14:paraId="1ACC87A5" w14:textId="1DF7FE09" w:rsidR="00A34360" w:rsidRDefault="007525B0" w:rsidP="00A34360">
      <w:pPr>
        <w:pStyle w:val="Rientrocorpodeltesto2"/>
        <w:spacing w:line="288" w:lineRule="auto"/>
        <w:ind w:left="0"/>
        <w:rPr>
          <w:rFonts w:ascii="Corbel" w:hAnsi="Corbel"/>
          <w:iCs/>
          <w:color w:val="002060"/>
          <w:sz w:val="22"/>
          <w:szCs w:val="22"/>
        </w:rPr>
      </w:pPr>
      <w:r>
        <w:rPr>
          <w:rFonts w:ascii="Corbel" w:hAnsi="Corbel"/>
          <w:iCs/>
          <w:color w:val="002060"/>
          <w:sz w:val="22"/>
          <w:szCs w:val="22"/>
        </w:rPr>
        <w:t xml:space="preserve">La vignetta si ispira </w:t>
      </w:r>
      <w:r w:rsidR="00A34360" w:rsidRPr="00A34360">
        <w:rPr>
          <w:rFonts w:ascii="Corbel" w:hAnsi="Corbel"/>
          <w:iCs/>
          <w:color w:val="002060"/>
          <w:sz w:val="22"/>
          <w:szCs w:val="22"/>
        </w:rPr>
        <w:t>a</w:t>
      </w:r>
      <w:r>
        <w:rPr>
          <w:rFonts w:ascii="Corbel" w:hAnsi="Corbel"/>
          <w:iCs/>
          <w:color w:val="002060"/>
          <w:sz w:val="22"/>
          <w:szCs w:val="22"/>
        </w:rPr>
        <w:t>l</w:t>
      </w:r>
      <w:r w:rsidR="00A34360" w:rsidRPr="00A34360">
        <w:rPr>
          <w:rFonts w:ascii="Corbel" w:hAnsi="Corbel"/>
          <w:iCs/>
          <w:color w:val="002060"/>
          <w:sz w:val="22"/>
          <w:szCs w:val="22"/>
        </w:rPr>
        <w:t xml:space="preserve"> </w:t>
      </w:r>
      <w:r>
        <w:rPr>
          <w:rFonts w:ascii="Corbel" w:hAnsi="Corbel"/>
          <w:iCs/>
          <w:color w:val="002060"/>
          <w:sz w:val="22"/>
          <w:szCs w:val="22"/>
        </w:rPr>
        <w:t xml:space="preserve">celebre </w:t>
      </w:r>
      <w:r w:rsidRPr="00A34360">
        <w:rPr>
          <w:rFonts w:ascii="Corbel" w:hAnsi="Corbel"/>
          <w:iCs/>
          <w:color w:val="002060"/>
          <w:sz w:val="22"/>
          <w:szCs w:val="22"/>
        </w:rPr>
        <w:t xml:space="preserve">romanzo </w:t>
      </w:r>
      <w:r>
        <w:rPr>
          <w:rFonts w:ascii="Corbel" w:hAnsi="Corbel"/>
          <w:iCs/>
          <w:color w:val="002060"/>
          <w:sz w:val="22"/>
          <w:szCs w:val="22"/>
        </w:rPr>
        <w:t xml:space="preserve">di </w:t>
      </w:r>
      <w:r w:rsidR="00A34360" w:rsidRPr="00A34360">
        <w:rPr>
          <w:rFonts w:ascii="Corbel" w:hAnsi="Corbel"/>
          <w:iCs/>
          <w:color w:val="002060"/>
          <w:sz w:val="22"/>
          <w:szCs w:val="22"/>
        </w:rPr>
        <w:t>Jonathan Swift </w:t>
      </w:r>
      <w:r w:rsidR="00A34360" w:rsidRPr="00A34360">
        <w:rPr>
          <w:rFonts w:ascii="Corbel" w:hAnsi="Corbel"/>
          <w:i/>
          <w:color w:val="002060"/>
          <w:sz w:val="22"/>
          <w:szCs w:val="22"/>
        </w:rPr>
        <w:t>I viaggi di Gulliver</w:t>
      </w:r>
      <w:r w:rsidR="00DE2D82">
        <w:rPr>
          <w:rFonts w:ascii="Corbel" w:hAnsi="Corbel"/>
          <w:iCs/>
          <w:color w:val="002060"/>
          <w:sz w:val="22"/>
          <w:szCs w:val="22"/>
        </w:rPr>
        <w:t xml:space="preserve"> e si intitola appunto </w:t>
      </w:r>
      <w:r w:rsidR="00DE2D82">
        <w:rPr>
          <w:rFonts w:ascii="Corbel" w:hAnsi="Corbel"/>
          <w:i/>
          <w:color w:val="002060"/>
          <w:sz w:val="22"/>
          <w:szCs w:val="22"/>
        </w:rPr>
        <w:t>La nuova Lilliput</w:t>
      </w:r>
      <w:r>
        <w:rPr>
          <w:rFonts w:ascii="Corbel" w:hAnsi="Corbel"/>
          <w:iCs/>
          <w:color w:val="002060"/>
          <w:sz w:val="22"/>
          <w:szCs w:val="22"/>
        </w:rPr>
        <w:t xml:space="preserve">: i lillipuziani sono inizialmente spaventati dal gigante Hitler. Egli però </w:t>
      </w:r>
      <w:r w:rsidR="00A34360">
        <w:rPr>
          <w:rFonts w:ascii="Corbel" w:hAnsi="Corbel"/>
          <w:iCs/>
          <w:color w:val="002060"/>
          <w:sz w:val="22"/>
          <w:szCs w:val="22"/>
        </w:rPr>
        <w:t>guadagna fiducia e potere su</w:t>
      </w:r>
      <w:r>
        <w:rPr>
          <w:rFonts w:ascii="Corbel" w:hAnsi="Corbel"/>
          <w:iCs/>
          <w:color w:val="002060"/>
          <w:sz w:val="22"/>
          <w:szCs w:val="22"/>
        </w:rPr>
        <w:t xml:space="preserve"> di loro</w:t>
      </w:r>
      <w:r w:rsidR="00A34360">
        <w:rPr>
          <w:rFonts w:ascii="Corbel" w:hAnsi="Corbel"/>
          <w:iCs/>
          <w:color w:val="002060"/>
          <w:sz w:val="22"/>
          <w:szCs w:val="22"/>
        </w:rPr>
        <w:t>, ma poi non obbedisce ai loro ordini.</w:t>
      </w:r>
    </w:p>
    <w:p w14:paraId="02222385" w14:textId="32AFE49C" w:rsidR="007525B0" w:rsidRDefault="007525B0" w:rsidP="00A34360">
      <w:pPr>
        <w:pStyle w:val="Rientrocorpodeltesto2"/>
        <w:spacing w:line="288" w:lineRule="auto"/>
        <w:ind w:left="0"/>
        <w:rPr>
          <w:rFonts w:ascii="Corbel" w:hAnsi="Corbel"/>
          <w:iCs/>
          <w:color w:val="002060"/>
          <w:sz w:val="22"/>
          <w:szCs w:val="22"/>
        </w:rPr>
      </w:pPr>
      <w:r w:rsidRPr="007525B0">
        <w:rPr>
          <w:rFonts w:ascii="Corbel" w:hAnsi="Corbel"/>
          <w:iCs/>
          <w:color w:val="002060"/>
          <w:sz w:val="22"/>
          <w:szCs w:val="22"/>
        </w:rPr>
        <w:t>Un altro dettaglio della vignetta è una frase tratta da un dialogo tra Lord Halifax, ministro degli Esteri britannico, e il primo ministro britannico Chamberlain</w:t>
      </w:r>
      <w:r>
        <w:rPr>
          <w:rFonts w:ascii="Corbel" w:hAnsi="Corbel"/>
          <w:iCs/>
          <w:color w:val="002060"/>
          <w:sz w:val="22"/>
          <w:szCs w:val="22"/>
        </w:rPr>
        <w:t xml:space="preserve"> (la frase e i due personaggi si trovano nell’angolo in basso a destra)</w:t>
      </w:r>
      <w:r w:rsidR="00EC0A8F">
        <w:rPr>
          <w:rFonts w:ascii="Corbel" w:hAnsi="Corbel"/>
          <w:iCs/>
          <w:color w:val="002060"/>
          <w:sz w:val="22"/>
          <w:szCs w:val="22"/>
        </w:rPr>
        <w:t>. I</w:t>
      </w:r>
      <w:r w:rsidRPr="007525B0">
        <w:rPr>
          <w:rFonts w:ascii="Corbel" w:hAnsi="Corbel"/>
          <w:iCs/>
          <w:color w:val="002060"/>
          <w:sz w:val="22"/>
          <w:szCs w:val="22"/>
        </w:rPr>
        <w:t xml:space="preserve">l primo dice: </w:t>
      </w:r>
      <w:r w:rsidRPr="007525B0">
        <w:rPr>
          <w:rFonts w:ascii="Corbel" w:hAnsi="Corbel"/>
          <w:iCs/>
          <w:color w:val="984806" w:themeColor="accent6" w:themeShade="80"/>
          <w:sz w:val="22"/>
          <w:szCs w:val="22"/>
        </w:rPr>
        <w:t>“Non abbiate paura, lo conosco personalmente... È vegetariano!”</w:t>
      </w:r>
      <w:r w:rsidRPr="007525B0">
        <w:rPr>
          <w:rFonts w:ascii="Corbel" w:hAnsi="Corbel"/>
          <w:iCs/>
          <w:color w:val="002060"/>
          <w:sz w:val="22"/>
          <w:szCs w:val="22"/>
        </w:rPr>
        <w:t>, riferendosi alle diete vegetariane del leader nazista e ai luoghi comuni sull'empatia e la gentilezza dei vegetariani.</w:t>
      </w:r>
      <w:r w:rsidR="00450F31">
        <w:rPr>
          <w:rFonts w:ascii="Corbel" w:hAnsi="Corbel"/>
          <w:iCs/>
          <w:color w:val="002060"/>
          <w:sz w:val="22"/>
          <w:szCs w:val="22"/>
        </w:rPr>
        <w:t xml:space="preserve"> </w:t>
      </w:r>
    </w:p>
    <w:p w14:paraId="41A3FD90" w14:textId="446F237B" w:rsidR="007525B0" w:rsidRPr="00450F31" w:rsidRDefault="00450F31" w:rsidP="00EC0A8F">
      <w:pPr>
        <w:pStyle w:val="NormaleWeb"/>
        <w:shd w:val="clear" w:color="auto" w:fill="FFFFFF"/>
        <w:spacing w:before="0" w:beforeAutospacing="0" w:after="0" w:afterAutospacing="0" w:line="288" w:lineRule="auto"/>
        <w:jc w:val="both"/>
        <w:rPr>
          <w:rFonts w:ascii="Corbel" w:hAnsi="Corbel"/>
          <w:iCs/>
          <w:color w:val="002060"/>
          <w:sz w:val="22"/>
          <w:szCs w:val="22"/>
        </w:rPr>
      </w:pPr>
      <w:r w:rsidRPr="00450F31">
        <w:rPr>
          <w:rFonts w:ascii="Corbel" w:hAnsi="Corbel"/>
          <w:iCs/>
          <w:color w:val="002060"/>
          <w:sz w:val="22"/>
          <w:szCs w:val="22"/>
        </w:rPr>
        <w:t>I</w:t>
      </w:r>
      <w:r w:rsidR="007525B0" w:rsidRPr="00450F31">
        <w:rPr>
          <w:rFonts w:ascii="Corbel" w:hAnsi="Corbel"/>
          <w:iCs/>
          <w:color w:val="002060"/>
          <w:sz w:val="22"/>
          <w:szCs w:val="22"/>
        </w:rPr>
        <w:t xml:space="preserve"> due autori </w:t>
      </w:r>
      <w:r w:rsidRPr="00450F31">
        <w:rPr>
          <w:rFonts w:ascii="Corbel" w:hAnsi="Corbel"/>
          <w:iCs/>
          <w:color w:val="002060"/>
          <w:sz w:val="22"/>
          <w:szCs w:val="22"/>
        </w:rPr>
        <w:t>della vignetta sono</w:t>
      </w:r>
      <w:r w:rsidR="007525B0" w:rsidRPr="00450F31">
        <w:rPr>
          <w:rFonts w:ascii="Corbel" w:hAnsi="Corbel"/>
          <w:iCs/>
          <w:color w:val="002060"/>
          <w:sz w:val="22"/>
          <w:szCs w:val="22"/>
        </w:rPr>
        <w:t xml:space="preserve"> stati in grado di anticipare le </w:t>
      </w:r>
      <w:r>
        <w:rPr>
          <w:rFonts w:ascii="Corbel" w:hAnsi="Corbel"/>
          <w:iCs/>
          <w:color w:val="002060"/>
          <w:sz w:val="22"/>
          <w:szCs w:val="22"/>
        </w:rPr>
        <w:t xml:space="preserve">conseguenze dell’incontro di Monaco. </w:t>
      </w:r>
      <w:r w:rsidR="007525B0" w:rsidRPr="00450F31">
        <w:rPr>
          <w:rFonts w:ascii="Corbel" w:hAnsi="Corbel"/>
          <w:iCs/>
          <w:color w:val="002060"/>
          <w:sz w:val="22"/>
          <w:szCs w:val="22"/>
        </w:rPr>
        <w:t>Il messaggio nascosto</w:t>
      </w:r>
      <w:r>
        <w:rPr>
          <w:rFonts w:ascii="Corbel" w:hAnsi="Corbel"/>
          <w:iCs/>
          <w:color w:val="002060"/>
          <w:sz w:val="22"/>
          <w:szCs w:val="22"/>
        </w:rPr>
        <w:t xml:space="preserve"> è</w:t>
      </w:r>
      <w:r w:rsidR="007525B0" w:rsidRPr="00450F31">
        <w:rPr>
          <w:rFonts w:ascii="Corbel" w:hAnsi="Corbel"/>
          <w:iCs/>
          <w:color w:val="002060"/>
          <w:sz w:val="22"/>
          <w:szCs w:val="22"/>
        </w:rPr>
        <w:t>: l'ingenuità non ha posto nelle relazioni internazionali, soprattutto quando è in gioco il futuro dell'umanità, e un dittatore fa le regole di questo gioco. </w:t>
      </w:r>
    </w:p>
    <w:p w14:paraId="58432C2D" w14:textId="77777777" w:rsidR="007525B0" w:rsidRDefault="007525B0" w:rsidP="00A34360">
      <w:pPr>
        <w:pStyle w:val="Rientrocorpodeltesto2"/>
        <w:spacing w:line="288" w:lineRule="auto"/>
        <w:ind w:left="0"/>
        <w:rPr>
          <w:rFonts w:ascii="Corbel" w:hAnsi="Corbel"/>
          <w:iCs/>
          <w:color w:val="002060"/>
          <w:sz w:val="22"/>
          <w:szCs w:val="22"/>
        </w:rPr>
      </w:pPr>
    </w:p>
    <w:p w14:paraId="7F421339" w14:textId="77777777" w:rsidR="007525B0" w:rsidRDefault="007525B0" w:rsidP="00A34360">
      <w:pPr>
        <w:pStyle w:val="Rientrocorpodeltesto2"/>
        <w:spacing w:line="288" w:lineRule="auto"/>
        <w:ind w:left="0"/>
        <w:rPr>
          <w:rFonts w:ascii="Corbel" w:hAnsi="Corbel"/>
          <w:iCs/>
          <w:color w:val="002060"/>
          <w:szCs w:val="16"/>
        </w:rPr>
      </w:pPr>
    </w:p>
    <w:p w14:paraId="646E082E" w14:textId="7916EAFE" w:rsidR="007525B0" w:rsidRPr="007525B0" w:rsidRDefault="007525B0" w:rsidP="00A34360">
      <w:pPr>
        <w:pStyle w:val="Rientrocorpodeltesto2"/>
        <w:spacing w:line="288" w:lineRule="auto"/>
        <w:ind w:left="0"/>
        <w:rPr>
          <w:rFonts w:ascii="Corbel" w:hAnsi="Corbel"/>
          <w:iCs/>
          <w:color w:val="002060"/>
          <w:szCs w:val="16"/>
        </w:rPr>
      </w:pPr>
      <w:r w:rsidRPr="007525B0">
        <w:rPr>
          <w:rFonts w:ascii="Corbel" w:hAnsi="Corbel"/>
          <w:iCs/>
          <w:color w:val="002060"/>
          <w:szCs w:val="16"/>
        </w:rPr>
        <w:t xml:space="preserve">Tratto da: </w:t>
      </w:r>
      <w:hyperlink r:id="rId35" w:history="1">
        <w:r w:rsidRPr="007525B0">
          <w:rPr>
            <w:rStyle w:val="Collegamentoipertestuale"/>
            <w:rFonts w:ascii="Corbel" w:hAnsi="Corbel"/>
            <w:iCs/>
            <w:szCs w:val="16"/>
          </w:rPr>
          <w:t>https://www.themarketforideas.com/the-new-liliputs-warlord-the-arts-of-diplomacy-iii-a737/</w:t>
        </w:r>
      </w:hyperlink>
      <w:r w:rsidRPr="007525B0">
        <w:rPr>
          <w:rFonts w:ascii="Corbel" w:hAnsi="Corbel"/>
          <w:iCs/>
          <w:color w:val="002060"/>
          <w:szCs w:val="16"/>
        </w:rPr>
        <w:t xml:space="preserve"> </w:t>
      </w:r>
    </w:p>
    <w:p w14:paraId="2DAE0140" w14:textId="2C62BA11" w:rsidR="0017779F" w:rsidRPr="008E25F1" w:rsidRDefault="00497601" w:rsidP="008E25F1">
      <w:pPr>
        <w:pStyle w:val="Titolo3"/>
        <w:ind w:left="0"/>
        <w:rPr>
          <w:rFonts w:ascii="Corbel" w:hAnsi="Corbel"/>
          <w:b/>
          <w:bCs/>
          <w:noProof/>
          <w:color w:val="0070C0"/>
          <w:sz w:val="32"/>
          <w:szCs w:val="32"/>
          <w:u w:val="none"/>
        </w:rPr>
      </w:pPr>
      <w:r w:rsidRPr="00A34360">
        <w:rPr>
          <w:rFonts w:ascii="Corbel" w:hAnsi="Corbel"/>
          <w:iCs/>
          <w:color w:val="002060"/>
          <w:sz w:val="22"/>
          <w:szCs w:val="22"/>
        </w:rPr>
        <w:br w:type="page"/>
      </w:r>
      <w:bookmarkStart w:id="10" w:name="_Toc133088741"/>
      <w:r w:rsidR="000F6642" w:rsidRPr="008E25F1">
        <w:rPr>
          <w:rFonts w:ascii="Corbel" w:hAnsi="Corbel"/>
          <w:b/>
          <w:bCs/>
          <w:noProof/>
          <w:color w:val="0070C0"/>
          <w:sz w:val="32"/>
          <w:szCs w:val="32"/>
          <w:u w:val="none"/>
        </w:rPr>
        <w:lastRenderedPageBreak/>
        <w:t xml:space="preserve">Il patto </w:t>
      </w:r>
      <w:r w:rsidR="0017779F" w:rsidRPr="008E25F1">
        <w:rPr>
          <w:rFonts w:ascii="Corbel" w:hAnsi="Corbel"/>
          <w:b/>
          <w:bCs/>
          <w:noProof/>
          <w:color w:val="0070C0"/>
          <w:sz w:val="32"/>
          <w:szCs w:val="32"/>
          <w:u w:val="none"/>
        </w:rPr>
        <w:t>Hitler</w:t>
      </w:r>
      <w:r w:rsidR="000F6642" w:rsidRPr="008E25F1">
        <w:rPr>
          <w:rFonts w:ascii="Corbel" w:hAnsi="Corbel"/>
          <w:b/>
          <w:bCs/>
          <w:noProof/>
          <w:color w:val="0070C0"/>
          <w:sz w:val="32"/>
          <w:szCs w:val="32"/>
          <w:u w:val="none"/>
        </w:rPr>
        <w:t>-</w:t>
      </w:r>
      <w:r w:rsidR="0017779F" w:rsidRPr="008E25F1">
        <w:rPr>
          <w:rFonts w:ascii="Corbel" w:hAnsi="Corbel"/>
          <w:b/>
          <w:bCs/>
          <w:noProof/>
          <w:color w:val="0070C0"/>
          <w:sz w:val="32"/>
          <w:szCs w:val="32"/>
          <w:u w:val="none"/>
        </w:rPr>
        <w:t xml:space="preserve">Stalin in </w:t>
      </w:r>
      <w:r w:rsidR="008E25F1" w:rsidRPr="008E25F1">
        <w:rPr>
          <w:rFonts w:ascii="Corbel" w:hAnsi="Corbel"/>
          <w:b/>
          <w:bCs/>
          <w:noProof/>
          <w:color w:val="0070C0"/>
          <w:sz w:val="32"/>
          <w:szCs w:val="32"/>
          <w:u w:val="none"/>
        </w:rPr>
        <w:t>due</w:t>
      </w:r>
      <w:r w:rsidR="0017779F" w:rsidRPr="008E25F1">
        <w:rPr>
          <w:rFonts w:ascii="Corbel" w:hAnsi="Corbel"/>
          <w:b/>
          <w:bCs/>
          <w:noProof/>
          <w:color w:val="0070C0"/>
          <w:sz w:val="32"/>
          <w:szCs w:val="32"/>
          <w:u w:val="none"/>
        </w:rPr>
        <w:t xml:space="preserve"> vignett</w:t>
      </w:r>
      <w:r w:rsidR="008E25F1" w:rsidRPr="008E25F1">
        <w:rPr>
          <w:rFonts w:ascii="Corbel" w:hAnsi="Corbel"/>
          <w:b/>
          <w:bCs/>
          <w:noProof/>
          <w:color w:val="0070C0"/>
          <w:sz w:val="32"/>
          <w:szCs w:val="32"/>
          <w:u w:val="none"/>
        </w:rPr>
        <w:t>e</w:t>
      </w:r>
      <w:bookmarkEnd w:id="10"/>
    </w:p>
    <w:p w14:paraId="0772BF1B" w14:textId="77777777" w:rsidR="00E64D57" w:rsidRPr="0017779F" w:rsidRDefault="00E64D57" w:rsidP="008E25F1">
      <w:pPr>
        <w:pStyle w:val="Rientrocorpodeltesto2"/>
        <w:spacing w:line="288" w:lineRule="auto"/>
        <w:ind w:left="708"/>
        <w:rPr>
          <w:b/>
          <w:noProof/>
          <w:color w:val="002060"/>
          <w:sz w:val="24"/>
          <w:szCs w:val="24"/>
        </w:rPr>
      </w:pPr>
    </w:p>
    <w:p w14:paraId="581A33E4" w14:textId="77777777" w:rsidR="0017779F" w:rsidRDefault="0017779F" w:rsidP="00BA029B">
      <w:pPr>
        <w:pStyle w:val="Rientrocorpodeltesto2"/>
        <w:spacing w:line="288" w:lineRule="auto"/>
        <w:ind w:left="1416"/>
        <w:rPr>
          <w:noProof/>
        </w:rPr>
      </w:pPr>
    </w:p>
    <w:p w14:paraId="00459DCE" w14:textId="77777777" w:rsidR="0017779F" w:rsidRPr="001767F8" w:rsidRDefault="0017779F" w:rsidP="00BA029B">
      <w:pPr>
        <w:pStyle w:val="Rientrocorpodeltesto2"/>
        <w:spacing w:line="288" w:lineRule="auto"/>
        <w:rPr>
          <w:rFonts w:ascii="Corbel" w:hAnsi="Corbel" w:cstheme="minorHAnsi"/>
          <w:b/>
          <w:color w:val="C00000"/>
          <w:sz w:val="20"/>
          <w:u w:val="single"/>
        </w:rPr>
      </w:pPr>
      <w:r w:rsidRPr="0017779F">
        <w:rPr>
          <w:rFonts w:ascii="Corbel" w:hAnsi="Corbel" w:cstheme="minorHAnsi"/>
          <w:b/>
          <w:noProof/>
          <w:color w:val="C00000"/>
          <w:sz w:val="20"/>
          <w:u w:val="single"/>
        </w:rPr>
        <w:drawing>
          <wp:inline distT="0" distB="0" distL="0" distR="0" wp14:anchorId="5ACF49BE" wp14:editId="5D4CE80C">
            <wp:extent cx="3736437" cy="4867996"/>
            <wp:effectExtent l="19050" t="19050" r="16413" b="27854"/>
            <wp:docPr id="12" name="Immagine 1" descr="https://historyrevision.files.wordpress.com/2012/03/nazi-soviet-pact-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storyrevision.files.wordpress.com/2012/03/nazi-soviet-pact-cartoon.jpg"/>
                    <pic:cNvPicPr>
                      <a:picLocks noChangeAspect="1" noChangeArrowheads="1"/>
                    </pic:cNvPicPr>
                  </pic:nvPicPr>
                  <pic:blipFill>
                    <a:blip r:embed="rId36" cstate="print"/>
                    <a:srcRect/>
                    <a:stretch>
                      <a:fillRect/>
                    </a:stretch>
                  </pic:blipFill>
                  <pic:spPr bwMode="auto">
                    <a:xfrm>
                      <a:off x="0" y="0"/>
                      <a:ext cx="3742528" cy="4875932"/>
                    </a:xfrm>
                    <a:prstGeom prst="rect">
                      <a:avLst/>
                    </a:prstGeom>
                    <a:noFill/>
                    <a:ln w="3175">
                      <a:solidFill>
                        <a:schemeClr val="tx1"/>
                      </a:solidFill>
                      <a:miter lim="800000"/>
                      <a:headEnd/>
                      <a:tailEnd/>
                    </a:ln>
                  </pic:spPr>
                </pic:pic>
              </a:graphicData>
            </a:graphic>
          </wp:inline>
        </w:drawing>
      </w:r>
    </w:p>
    <w:p w14:paraId="09C39180" w14:textId="77777777" w:rsidR="0017779F" w:rsidRDefault="0017779F" w:rsidP="00BA029B">
      <w:pPr>
        <w:pStyle w:val="Rientrocorpodeltesto2"/>
        <w:spacing w:line="288" w:lineRule="auto"/>
        <w:ind w:left="708"/>
        <w:rPr>
          <w:rFonts w:ascii="Corbel" w:hAnsi="Corbel"/>
          <w:iCs/>
          <w:color w:val="002060"/>
          <w:sz w:val="20"/>
        </w:rPr>
      </w:pPr>
    </w:p>
    <w:p w14:paraId="2EB18EAE" w14:textId="77777777" w:rsidR="00B90C45" w:rsidRPr="008F2995" w:rsidRDefault="00B90C45" w:rsidP="00BA029B">
      <w:pPr>
        <w:pStyle w:val="Rientrocorpodeltesto2"/>
        <w:spacing w:line="288" w:lineRule="auto"/>
        <w:ind w:left="708" w:firstLine="708"/>
        <w:rPr>
          <w:rFonts w:ascii="Corbel" w:hAnsi="Corbel"/>
          <w:iCs/>
          <w:color w:val="002060"/>
          <w:sz w:val="22"/>
          <w:szCs w:val="22"/>
        </w:rPr>
      </w:pPr>
      <w:r w:rsidRPr="008F2995">
        <w:rPr>
          <w:rFonts w:ascii="Corbel" w:hAnsi="Corbel"/>
          <w:iCs/>
          <w:color w:val="002060"/>
          <w:sz w:val="22"/>
          <w:szCs w:val="22"/>
        </w:rPr>
        <w:t>Una vignetta illustra l'alleanza tra Stalin</w:t>
      </w:r>
      <w:r w:rsidR="00980F3C" w:rsidRPr="008F2995">
        <w:rPr>
          <w:rFonts w:ascii="Corbel" w:hAnsi="Corbel"/>
          <w:iCs/>
          <w:color w:val="002060"/>
          <w:sz w:val="22"/>
          <w:szCs w:val="22"/>
        </w:rPr>
        <w:t xml:space="preserve"> e Hitler</w:t>
      </w:r>
      <w:r w:rsidRPr="008F2995">
        <w:rPr>
          <w:rFonts w:ascii="Corbel" w:hAnsi="Corbel"/>
          <w:iCs/>
          <w:color w:val="002060"/>
          <w:sz w:val="22"/>
          <w:szCs w:val="22"/>
        </w:rPr>
        <w:t xml:space="preserve">, siglata dai rispettivi ministri degli esteri, </w:t>
      </w:r>
      <w:r w:rsidR="00980F3C" w:rsidRPr="008F2995">
        <w:rPr>
          <w:rFonts w:ascii="Corbel" w:hAnsi="Corbel"/>
          <w:iCs/>
          <w:color w:val="002060"/>
          <w:sz w:val="22"/>
          <w:szCs w:val="22"/>
        </w:rPr>
        <w:t xml:space="preserve">von Ribbentrop e Molotov, </w:t>
      </w:r>
      <w:r w:rsidRPr="008F2995">
        <w:rPr>
          <w:rFonts w:ascii="Corbel" w:hAnsi="Corbel"/>
          <w:iCs/>
          <w:color w:val="002060"/>
          <w:sz w:val="22"/>
          <w:szCs w:val="22"/>
        </w:rPr>
        <w:t>nel 1939 (Patto Molotov-Ribbentrop, talvolta chiamato anche Patto Hitler-Stalin).</w:t>
      </w:r>
    </w:p>
    <w:p w14:paraId="6CBB6D62" w14:textId="34854EC4" w:rsidR="00114C60" w:rsidRPr="008F2995" w:rsidRDefault="00B90C45" w:rsidP="008E25F1">
      <w:pPr>
        <w:pStyle w:val="Rientrocorpodeltesto2"/>
        <w:spacing w:line="288" w:lineRule="auto"/>
        <w:ind w:left="708" w:firstLine="708"/>
        <w:rPr>
          <w:rFonts w:ascii="Corbel" w:hAnsi="Corbel"/>
          <w:iCs/>
          <w:color w:val="002060"/>
          <w:sz w:val="22"/>
          <w:szCs w:val="22"/>
        </w:rPr>
      </w:pPr>
      <w:r w:rsidRPr="008F2995">
        <w:rPr>
          <w:rFonts w:ascii="Corbel" w:hAnsi="Corbel"/>
          <w:iCs/>
          <w:color w:val="002060"/>
          <w:sz w:val="22"/>
          <w:szCs w:val="22"/>
        </w:rPr>
        <w:t xml:space="preserve">I due dittatori passeggiano insieme lungo la frontiera orientale: allusione alla spartizione della Polonia, dopo la quale i due </w:t>
      </w:r>
      <w:r w:rsidR="00C30C21" w:rsidRPr="008F2995">
        <w:rPr>
          <w:rFonts w:ascii="Corbel" w:hAnsi="Corbel"/>
          <w:iCs/>
          <w:color w:val="002060"/>
          <w:sz w:val="22"/>
          <w:szCs w:val="22"/>
        </w:rPr>
        <w:t>capi politici</w:t>
      </w:r>
      <w:r w:rsidRPr="008F2995">
        <w:rPr>
          <w:rFonts w:ascii="Corbel" w:hAnsi="Corbel"/>
          <w:iCs/>
          <w:color w:val="002060"/>
          <w:sz w:val="22"/>
          <w:szCs w:val="22"/>
        </w:rPr>
        <w:t xml:space="preserve"> si trovano ad essere confinanti. Sono alleati (le gambe allacciate alludono ad un gioco in cui si deve correre in due con una gamba legata a quella del compagno); passeggiano in mezzo ai fiori, si guardano, si abbracciano. </w:t>
      </w:r>
    </w:p>
    <w:p w14:paraId="6D6044CB" w14:textId="6DF3DDB7" w:rsidR="00114C60" w:rsidRPr="008F2995" w:rsidRDefault="00B90C45" w:rsidP="008E25F1">
      <w:pPr>
        <w:pStyle w:val="Rientrocorpodeltesto2"/>
        <w:spacing w:line="288" w:lineRule="auto"/>
        <w:ind w:left="708" w:firstLine="708"/>
        <w:rPr>
          <w:rFonts w:ascii="Corbel" w:hAnsi="Corbel"/>
          <w:iCs/>
          <w:color w:val="002060"/>
          <w:sz w:val="22"/>
          <w:szCs w:val="22"/>
        </w:rPr>
      </w:pPr>
      <w:r w:rsidRPr="008F2995">
        <w:rPr>
          <w:rFonts w:ascii="Corbel" w:hAnsi="Corbel"/>
          <w:iCs/>
          <w:color w:val="002060"/>
          <w:sz w:val="22"/>
          <w:szCs w:val="22"/>
        </w:rPr>
        <w:t xml:space="preserve">Tutto sembra alludere all’amicizia tra i due, ma sono pronti a tradirsi perché entrambi impugnano di nascosto una pistola. Sembra che per questo siano usciti insieme a fare una passeggiata e non si capisce bene chi ne abbia preso l’iniziativa: la didascalia recita “Qualcuno sta portando qualcuno a fare una passeggiata”. </w:t>
      </w:r>
    </w:p>
    <w:p w14:paraId="213C0F77" w14:textId="5580443D" w:rsidR="00B90C45" w:rsidRDefault="00B90C45" w:rsidP="008E25F1">
      <w:pPr>
        <w:pStyle w:val="Rientrocorpodeltesto2"/>
        <w:spacing w:line="288" w:lineRule="auto"/>
        <w:ind w:left="708" w:firstLine="708"/>
        <w:rPr>
          <w:rFonts w:ascii="Corbel" w:hAnsi="Corbel"/>
          <w:iCs/>
          <w:color w:val="002060"/>
          <w:sz w:val="22"/>
          <w:szCs w:val="22"/>
        </w:rPr>
      </w:pPr>
      <w:r w:rsidRPr="008F2995">
        <w:rPr>
          <w:rFonts w:ascii="Corbel" w:hAnsi="Corbel"/>
          <w:iCs/>
          <w:color w:val="002060"/>
          <w:sz w:val="22"/>
          <w:szCs w:val="22"/>
        </w:rPr>
        <w:t>La vignetta è del 1939; sappiamo dalla Storia che il primo a tradire fu Hitler, che</w:t>
      </w:r>
      <w:r w:rsidR="0065095E">
        <w:rPr>
          <w:rFonts w:ascii="Corbel" w:hAnsi="Corbel"/>
          <w:iCs/>
          <w:color w:val="002060"/>
          <w:sz w:val="22"/>
          <w:szCs w:val="22"/>
        </w:rPr>
        <w:t xml:space="preserve">, reso sicuro di sé dopo la rapida vittoria in Francia nel 1940, </w:t>
      </w:r>
      <w:r w:rsidRPr="008F2995">
        <w:rPr>
          <w:rFonts w:ascii="Corbel" w:hAnsi="Corbel"/>
          <w:iCs/>
          <w:color w:val="002060"/>
          <w:sz w:val="22"/>
          <w:szCs w:val="22"/>
        </w:rPr>
        <w:t>nel 1941 ruppe il patto ed invase l’URSS.</w:t>
      </w:r>
      <w:r w:rsidR="0065095E">
        <w:rPr>
          <w:rFonts w:ascii="Corbel" w:hAnsi="Corbel"/>
          <w:iCs/>
          <w:color w:val="002060"/>
          <w:sz w:val="22"/>
          <w:szCs w:val="22"/>
        </w:rPr>
        <w:t xml:space="preserve"> </w:t>
      </w:r>
    </w:p>
    <w:p w14:paraId="641903EB" w14:textId="019C11E1" w:rsidR="008E25F1" w:rsidRPr="008F2995" w:rsidRDefault="008E25F1" w:rsidP="008E25F1">
      <w:pPr>
        <w:pStyle w:val="Rientrocorpodeltesto2"/>
        <w:spacing w:line="288" w:lineRule="auto"/>
        <w:ind w:left="720"/>
        <w:jc w:val="center"/>
        <w:rPr>
          <w:rFonts w:ascii="Corbel" w:hAnsi="Corbel"/>
          <w:iCs/>
          <w:color w:val="002060"/>
          <w:sz w:val="22"/>
          <w:szCs w:val="22"/>
        </w:rPr>
      </w:pPr>
      <w:r>
        <w:rPr>
          <w:rFonts w:ascii="Corbel" w:hAnsi="Corbel"/>
          <w:iCs/>
          <w:color w:val="002060"/>
          <w:sz w:val="22"/>
          <w:szCs w:val="22"/>
        </w:rPr>
        <w:t>*  * *</w:t>
      </w:r>
    </w:p>
    <w:p w14:paraId="182A1B7B" w14:textId="77777777" w:rsidR="00E64D57" w:rsidRPr="007F4557" w:rsidRDefault="00E64D57" w:rsidP="008E25F1">
      <w:pPr>
        <w:pStyle w:val="Rientrocorpodeltesto2"/>
        <w:spacing w:line="288" w:lineRule="auto"/>
        <w:ind w:left="708"/>
        <w:rPr>
          <w:rFonts w:ascii="Corbel" w:hAnsi="Corbel"/>
          <w:iCs/>
          <w:color w:val="002060"/>
          <w:sz w:val="20"/>
        </w:rPr>
      </w:pPr>
    </w:p>
    <w:p w14:paraId="226CE998" w14:textId="77777777" w:rsidR="00B90C45" w:rsidRDefault="00B90C45" w:rsidP="00BA029B">
      <w:pPr>
        <w:pStyle w:val="Rientrocorpodeltesto2"/>
        <w:spacing w:line="288" w:lineRule="auto"/>
        <w:rPr>
          <w:rFonts w:ascii="Corbel" w:hAnsi="Corbel" w:cstheme="minorHAnsi"/>
          <w:b/>
          <w:color w:val="002060"/>
          <w:sz w:val="18"/>
          <w:szCs w:val="18"/>
        </w:rPr>
      </w:pPr>
    </w:p>
    <w:p w14:paraId="7034E5FB" w14:textId="77777777" w:rsidR="008F2995" w:rsidRDefault="008F2995" w:rsidP="00BA029B">
      <w:pPr>
        <w:pStyle w:val="Rientrocorpodeltesto2"/>
        <w:spacing w:line="288" w:lineRule="auto"/>
        <w:rPr>
          <w:rFonts w:ascii="Corbel" w:hAnsi="Corbel" w:cstheme="minorHAnsi"/>
          <w:b/>
          <w:color w:val="002060"/>
          <w:sz w:val="18"/>
          <w:szCs w:val="18"/>
        </w:rPr>
      </w:pPr>
    </w:p>
    <w:p w14:paraId="007F8810" w14:textId="77777777" w:rsidR="008F2995" w:rsidRDefault="008F2995" w:rsidP="00BA029B">
      <w:pPr>
        <w:pStyle w:val="Rientrocorpodeltesto2"/>
        <w:spacing w:line="288" w:lineRule="auto"/>
        <w:rPr>
          <w:rFonts w:ascii="Corbel" w:hAnsi="Corbel" w:cstheme="minorHAnsi"/>
          <w:b/>
          <w:color w:val="002060"/>
          <w:sz w:val="18"/>
          <w:szCs w:val="18"/>
        </w:rPr>
      </w:pPr>
    </w:p>
    <w:p w14:paraId="2F77F535" w14:textId="77777777" w:rsidR="008F2995" w:rsidRDefault="008F2995" w:rsidP="00BA029B">
      <w:pPr>
        <w:pStyle w:val="Rientrocorpodeltesto2"/>
        <w:spacing w:line="288" w:lineRule="auto"/>
        <w:rPr>
          <w:rFonts w:ascii="Corbel" w:hAnsi="Corbel" w:cstheme="minorHAnsi"/>
          <w:b/>
          <w:color w:val="002060"/>
          <w:sz w:val="18"/>
          <w:szCs w:val="18"/>
        </w:rPr>
      </w:pPr>
    </w:p>
    <w:p w14:paraId="7C958B37" w14:textId="4FA55339" w:rsidR="00E139AD" w:rsidRDefault="00D82187" w:rsidP="00BA029B">
      <w:pPr>
        <w:spacing w:after="200" w:line="288" w:lineRule="auto"/>
      </w:pPr>
      <w:r>
        <w:rPr>
          <w:noProof/>
        </w:rPr>
        <w:drawing>
          <wp:inline distT="0" distB="0" distL="0" distR="0" wp14:anchorId="4807B31A" wp14:editId="399F51B1">
            <wp:extent cx="6251073" cy="5174309"/>
            <wp:effectExtent l="19050" t="19050" r="16510" b="2667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59946" cy="5181653"/>
                    </a:xfrm>
                    <a:prstGeom prst="rect">
                      <a:avLst/>
                    </a:prstGeom>
                    <a:noFill/>
                    <a:ln w="3175">
                      <a:solidFill>
                        <a:schemeClr val="tx1"/>
                      </a:solidFill>
                      <a:miter lim="800000"/>
                      <a:headEnd/>
                      <a:tailEnd/>
                    </a:ln>
                  </pic:spPr>
                </pic:pic>
              </a:graphicData>
            </a:graphic>
          </wp:inline>
        </w:drawing>
      </w:r>
    </w:p>
    <w:p w14:paraId="546C71B6" w14:textId="3D0F5327" w:rsidR="00E139AD" w:rsidRPr="00D82187" w:rsidRDefault="00E139AD" w:rsidP="00BA029B">
      <w:pPr>
        <w:spacing w:after="200" w:line="288" w:lineRule="auto"/>
        <w:rPr>
          <w:rFonts w:ascii="Corbel" w:hAnsi="Corbel"/>
          <w:iCs/>
          <w:color w:val="002060"/>
          <w:sz w:val="22"/>
          <w:szCs w:val="22"/>
        </w:rPr>
      </w:pPr>
      <w:r w:rsidRPr="00D82187">
        <w:rPr>
          <w:rFonts w:ascii="Corbel" w:hAnsi="Corbel"/>
          <w:iCs/>
          <w:color w:val="002060"/>
          <w:sz w:val="22"/>
          <w:szCs w:val="22"/>
        </w:rPr>
        <w:t xml:space="preserve">Un’altra vignetta sul patto Hitler-Stalin. La </w:t>
      </w:r>
      <w:r w:rsidR="00D82187">
        <w:rPr>
          <w:rFonts w:ascii="Corbel" w:hAnsi="Corbel"/>
          <w:iCs/>
          <w:color w:val="002060"/>
          <w:sz w:val="22"/>
          <w:szCs w:val="22"/>
        </w:rPr>
        <w:t>scritta</w:t>
      </w:r>
      <w:r w:rsidRPr="00D82187">
        <w:rPr>
          <w:rFonts w:ascii="Corbel" w:hAnsi="Corbel"/>
          <w:iCs/>
          <w:color w:val="002060"/>
          <w:sz w:val="22"/>
          <w:szCs w:val="22"/>
        </w:rPr>
        <w:t xml:space="preserve"> dice: “Chissà quanto durerà la luna di miele?”</w:t>
      </w:r>
    </w:p>
    <w:p w14:paraId="4D0D09F3" w14:textId="77777777" w:rsidR="00E139AD" w:rsidRDefault="00E139AD" w:rsidP="00BA029B">
      <w:pPr>
        <w:spacing w:line="288" w:lineRule="auto"/>
      </w:pPr>
    </w:p>
    <w:p w14:paraId="4C5547F4" w14:textId="5A738E30" w:rsidR="0028143A" w:rsidRDefault="0028143A" w:rsidP="00BA029B">
      <w:pPr>
        <w:spacing w:line="288" w:lineRule="auto"/>
      </w:pPr>
    </w:p>
    <w:sectPr w:rsidR="0028143A" w:rsidSect="008266C6">
      <w:type w:val="continuous"/>
      <w:pgSz w:w="11906" w:h="16838"/>
      <w:pgMar w:top="1417"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7238D" w14:textId="77777777" w:rsidR="00D405C4" w:rsidRDefault="00D405C4" w:rsidP="009601B6">
      <w:r>
        <w:separator/>
      </w:r>
    </w:p>
  </w:endnote>
  <w:endnote w:type="continuationSeparator" w:id="0">
    <w:p w14:paraId="09CE58B2" w14:textId="77777777" w:rsidR="00D405C4" w:rsidRDefault="00D405C4" w:rsidP="00960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Bodoni MT">
    <w:panose1 w:val="02070603080606020203"/>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BFA2" w14:textId="77777777" w:rsidR="00521C7E" w:rsidRDefault="00521C7E">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13729886" w14:textId="77777777" w:rsidR="00521C7E" w:rsidRDefault="00521C7E">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07D53" w14:textId="77777777" w:rsidR="00521C7E" w:rsidRDefault="00521C7E">
    <w:pPr>
      <w:pStyle w:val="Pidipagina"/>
      <w:framePr w:wrap="around" w:vAnchor="text" w:hAnchor="margin" w:xAlign="right" w:y="1"/>
      <w:rPr>
        <w:rStyle w:val="Numeropagina"/>
      </w:rPr>
    </w:pPr>
  </w:p>
  <w:p w14:paraId="08549852" w14:textId="77777777" w:rsidR="00521C7E" w:rsidRDefault="00521C7E" w:rsidP="00E14CA9">
    <w:pPr>
      <w:pStyle w:val="Pidipagina"/>
      <w:rPr>
        <w:rFonts w:ascii="Arial" w:hAnsi="Arial" w:cs="Arial"/>
        <w:sz w:val="12"/>
        <w:szCs w:val="12"/>
      </w:rPr>
    </w:pPr>
  </w:p>
  <w:p w14:paraId="306439FD" w14:textId="77777777" w:rsidR="00521C7E" w:rsidRDefault="00521C7E" w:rsidP="00E14CA9">
    <w:pPr>
      <w:pStyle w:val="Pidipagina"/>
      <w:rPr>
        <w:rFonts w:ascii="Arial" w:hAnsi="Arial" w:cs="Arial"/>
        <w:sz w:val="12"/>
        <w:szCs w:val="12"/>
      </w:rPr>
    </w:pPr>
  </w:p>
  <w:p w14:paraId="10115B3B" w14:textId="77777777" w:rsidR="00521C7E" w:rsidRDefault="00521C7E" w:rsidP="00E14CA9">
    <w:pPr>
      <w:pStyle w:val="Pidipagina"/>
      <w:rPr>
        <w:rFonts w:ascii="Arial" w:hAnsi="Arial" w:cs="Arial"/>
      </w:rPr>
    </w:pPr>
    <w:r>
      <w:rPr>
        <w:rFonts w:ascii="Arial" w:hAnsi="Arial" w:cs="Arial"/>
        <w:sz w:val="12"/>
        <w:szCs w:val="12"/>
      </w:rPr>
      <w:t xml:space="preserve">© 2013 Autore: L. Guaragna – tratto da: </w:t>
    </w:r>
    <w:hyperlink r:id="rId1" w:history="1">
      <w:r w:rsidRPr="0067020E">
        <w:rPr>
          <w:rStyle w:val="Collegamentoipertestuale"/>
          <w:rFonts w:ascii="Arial" w:hAnsi="Arial" w:cs="Arial"/>
          <w:sz w:val="12"/>
          <w:szCs w:val="12"/>
        </w:rPr>
        <w:t>http://leoneg.it/archivio</w:t>
      </w:r>
    </w:hyperlink>
    <w:r>
      <w:rPr>
        <w:rFonts w:ascii="Arial" w:hAnsi="Arial" w:cs="Arial"/>
        <w:sz w:val="12"/>
        <w:szCs w:val="12"/>
      </w:rPr>
      <w:t xml:space="preserve">                                                       </w:t>
    </w:r>
    <w:r>
      <w:rPr>
        <w:rFonts w:ascii="Arial" w:hAnsi="Arial" w:cs="Arial"/>
      </w:rPr>
      <w:t xml:space="preserve">                                                          </w:t>
    </w:r>
    <w:r>
      <w:rPr>
        <w:rStyle w:val="Numeropagina"/>
        <w:rFonts w:ascii="Tahoma" w:eastAsiaTheme="majorEastAsia" w:hAnsi="Tahoma" w:cs="Tahoma"/>
        <w:sz w:val="16"/>
        <w:szCs w:val="16"/>
      </w:rPr>
      <w:t xml:space="preserve">p. </w:t>
    </w:r>
    <w:r>
      <w:rPr>
        <w:rStyle w:val="Numeropagina"/>
        <w:rFonts w:ascii="Tahoma" w:eastAsiaTheme="majorEastAsia" w:hAnsi="Tahoma" w:cs="Tahoma"/>
        <w:sz w:val="16"/>
        <w:szCs w:val="16"/>
      </w:rPr>
      <w:fldChar w:fldCharType="begin"/>
    </w:r>
    <w:r>
      <w:rPr>
        <w:rStyle w:val="Numeropagina"/>
        <w:rFonts w:ascii="Tahoma" w:eastAsiaTheme="majorEastAsia" w:hAnsi="Tahoma" w:cs="Tahoma"/>
        <w:sz w:val="16"/>
        <w:szCs w:val="16"/>
      </w:rPr>
      <w:instrText xml:space="preserve"> PAGE </w:instrText>
    </w:r>
    <w:r>
      <w:rPr>
        <w:rStyle w:val="Numeropagina"/>
        <w:rFonts w:ascii="Tahoma" w:eastAsiaTheme="majorEastAsia" w:hAnsi="Tahoma" w:cs="Tahoma"/>
        <w:sz w:val="16"/>
        <w:szCs w:val="16"/>
      </w:rPr>
      <w:fldChar w:fldCharType="separate"/>
    </w:r>
    <w:r>
      <w:rPr>
        <w:rStyle w:val="Numeropagina"/>
        <w:rFonts w:ascii="Tahoma" w:eastAsiaTheme="majorEastAsia" w:hAnsi="Tahoma" w:cs="Tahoma"/>
        <w:noProof/>
        <w:sz w:val="16"/>
        <w:szCs w:val="16"/>
      </w:rPr>
      <w:t>20</w:t>
    </w:r>
    <w:r>
      <w:rPr>
        <w:rStyle w:val="Numeropagina"/>
        <w:rFonts w:ascii="Tahoma" w:eastAsiaTheme="majorEastAsia" w:hAnsi="Tahoma" w:cs="Tahoma"/>
        <w:sz w:val="16"/>
        <w:szCs w:val="16"/>
      </w:rPr>
      <w:fldChar w:fldCharType="end"/>
    </w:r>
    <w:r>
      <w:rPr>
        <w:rStyle w:val="Numeropagina"/>
        <w:rFonts w:ascii="Tahoma" w:eastAsiaTheme="majorEastAsia" w:hAnsi="Tahoma" w:cs="Tahoma"/>
        <w:sz w:val="16"/>
        <w:szCs w:val="16"/>
      </w:rPr>
      <w:t xml:space="preserve"> di </w:t>
    </w:r>
    <w:r>
      <w:rPr>
        <w:rStyle w:val="Numeropagina"/>
        <w:rFonts w:ascii="Tahoma" w:eastAsiaTheme="majorEastAsia" w:hAnsi="Tahoma" w:cs="Tahoma"/>
        <w:sz w:val="16"/>
        <w:szCs w:val="16"/>
      </w:rPr>
      <w:fldChar w:fldCharType="begin"/>
    </w:r>
    <w:r>
      <w:rPr>
        <w:rStyle w:val="Numeropagina"/>
        <w:rFonts w:ascii="Tahoma" w:eastAsiaTheme="majorEastAsia" w:hAnsi="Tahoma" w:cs="Tahoma"/>
        <w:sz w:val="16"/>
        <w:szCs w:val="16"/>
      </w:rPr>
      <w:instrText xml:space="preserve"> NUMPAGES </w:instrText>
    </w:r>
    <w:r>
      <w:rPr>
        <w:rStyle w:val="Numeropagina"/>
        <w:rFonts w:ascii="Tahoma" w:eastAsiaTheme="majorEastAsia" w:hAnsi="Tahoma" w:cs="Tahoma"/>
        <w:sz w:val="16"/>
        <w:szCs w:val="16"/>
      </w:rPr>
      <w:fldChar w:fldCharType="separate"/>
    </w:r>
    <w:r>
      <w:rPr>
        <w:rStyle w:val="Numeropagina"/>
        <w:rFonts w:ascii="Tahoma" w:eastAsiaTheme="majorEastAsia" w:hAnsi="Tahoma" w:cs="Tahoma"/>
        <w:noProof/>
        <w:sz w:val="16"/>
        <w:szCs w:val="16"/>
      </w:rPr>
      <w:t>20</w:t>
    </w:r>
    <w:r>
      <w:rPr>
        <w:rStyle w:val="Numeropagina"/>
        <w:rFonts w:ascii="Tahoma" w:eastAsiaTheme="majorEastAsia" w:hAnsi="Tahoma" w:cs="Tahoma"/>
        <w:sz w:val="16"/>
        <w:szCs w:val="16"/>
      </w:rPr>
      <w:fldChar w:fldCharType="end"/>
    </w:r>
  </w:p>
  <w:p w14:paraId="04E5A261" w14:textId="77777777" w:rsidR="00521C7E" w:rsidRDefault="00521C7E">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1DB58" w14:textId="77777777" w:rsidR="00D405C4" w:rsidRDefault="00D405C4" w:rsidP="009601B6">
      <w:r>
        <w:separator/>
      </w:r>
    </w:p>
  </w:footnote>
  <w:footnote w:type="continuationSeparator" w:id="0">
    <w:p w14:paraId="290AEDC4" w14:textId="77777777" w:rsidR="00D405C4" w:rsidRDefault="00D405C4" w:rsidP="009601B6">
      <w:r>
        <w:continuationSeparator/>
      </w:r>
    </w:p>
  </w:footnote>
  <w:footnote w:id="1">
    <w:p w14:paraId="64427077" w14:textId="254E346D" w:rsidR="004C6358" w:rsidRPr="004C6358" w:rsidRDefault="004C6358">
      <w:pPr>
        <w:pStyle w:val="Testonotaapidipagina"/>
      </w:pPr>
      <w:r>
        <w:rPr>
          <w:rStyle w:val="Rimandonotaapidipagina"/>
        </w:rPr>
        <w:footnoteRef/>
      </w:r>
      <w:r>
        <w:t xml:space="preserve"> E</w:t>
      </w:r>
      <w:r w:rsidR="00B66E26">
        <w:t>rnest</w:t>
      </w:r>
      <w:r>
        <w:t xml:space="preserve"> Hemingway </w:t>
      </w:r>
      <w:r w:rsidR="00CC336A">
        <w:t>trasse dal</w:t>
      </w:r>
      <w:r>
        <w:t xml:space="preserve">la sua esperienza </w:t>
      </w:r>
      <w:r w:rsidR="00CC336A">
        <w:t>n</w:t>
      </w:r>
      <w:r w:rsidR="00444B80">
        <w:t>ella guerra civile</w:t>
      </w:r>
      <w:r>
        <w:t xml:space="preserve"> </w:t>
      </w:r>
      <w:r w:rsidR="00CC336A">
        <w:t>i</w:t>
      </w:r>
      <w:r>
        <w:t xml:space="preserve">l romanzo </w:t>
      </w:r>
      <w:r>
        <w:rPr>
          <w:i/>
          <w:iCs/>
        </w:rPr>
        <w:t>Per chi suona la campana</w:t>
      </w:r>
      <w:r>
        <w:t xml:space="preserve"> (1940).</w:t>
      </w:r>
    </w:p>
  </w:footnote>
  <w:footnote w:id="2">
    <w:p w14:paraId="5852F457" w14:textId="28463945" w:rsidR="00B66E26" w:rsidRDefault="00B66E26">
      <w:pPr>
        <w:pStyle w:val="Testonotaapidipagina"/>
      </w:pPr>
      <w:r>
        <w:rPr>
          <w:rStyle w:val="Rimandonotaapidipagina"/>
        </w:rPr>
        <w:footnoteRef/>
      </w:r>
      <w:r>
        <w:t xml:space="preserve"> André Malraux basò sulle sue esperienze nella guerra civile spagnola il romanzo </w:t>
      </w:r>
      <w:r>
        <w:rPr>
          <w:i/>
          <w:iCs/>
        </w:rPr>
        <w:t>La speranza</w:t>
      </w:r>
      <w:r>
        <w:t xml:space="preserve"> (1937).</w:t>
      </w:r>
    </w:p>
  </w:footnote>
  <w:footnote w:id="3">
    <w:p w14:paraId="39E2B9E8" w14:textId="0BD3E10C" w:rsidR="004C6358" w:rsidRPr="004C6358" w:rsidRDefault="004C6358">
      <w:pPr>
        <w:pStyle w:val="Testonotaapidipagina"/>
      </w:pPr>
      <w:r>
        <w:rPr>
          <w:rStyle w:val="Rimandonotaapidipagina"/>
        </w:rPr>
        <w:footnoteRef/>
      </w:r>
      <w:r>
        <w:t xml:space="preserve"> G</w:t>
      </w:r>
      <w:r w:rsidR="00B66E26">
        <w:t>eorge</w:t>
      </w:r>
      <w:r>
        <w:t xml:space="preserve"> Orwell scrive il resoconto della sua esperienza spagnola nel testo </w:t>
      </w:r>
      <w:r>
        <w:rPr>
          <w:i/>
          <w:iCs/>
        </w:rPr>
        <w:t>Omaggio alla Catalogna</w:t>
      </w:r>
      <w:r>
        <w:t xml:space="preserve"> (1938).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B1AAF" w14:textId="77777777" w:rsidR="00521C7E" w:rsidRPr="004C22DB" w:rsidRDefault="00521C7E">
    <w:pPr>
      <w:pStyle w:val="Intestazione"/>
      <w:jc w:val="right"/>
      <w:rPr>
        <w:rFonts w:asciiTheme="minorHAnsi" w:hAnsiTheme="minorHAnsi" w:cstheme="minorHAns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4F2"/>
    <w:multiLevelType w:val="multilevel"/>
    <w:tmpl w:val="F72291F8"/>
    <w:lvl w:ilvl="0">
      <w:start w:val="1"/>
      <w:numFmt w:val="bullet"/>
      <w:lvlText w:val=""/>
      <w:lvlJc w:val="left"/>
      <w:pPr>
        <w:tabs>
          <w:tab w:val="num" w:pos="872"/>
        </w:tabs>
        <w:ind w:left="872" w:hanging="360"/>
      </w:pPr>
      <w:rPr>
        <w:rFonts w:ascii="Symbol" w:hAnsi="Symbol" w:hint="default"/>
        <w:sz w:val="20"/>
      </w:rPr>
    </w:lvl>
    <w:lvl w:ilvl="1">
      <w:start w:val="1"/>
      <w:numFmt w:val="lowerLetter"/>
      <w:lvlText w:val="%2)"/>
      <w:lvlJc w:val="left"/>
      <w:pPr>
        <w:ind w:left="1592" w:hanging="360"/>
      </w:pPr>
      <w:rPr>
        <w:rFonts w:cs="Times New Roman" w:hint="default"/>
      </w:rPr>
    </w:lvl>
    <w:lvl w:ilvl="2">
      <w:start w:val="1"/>
      <w:numFmt w:val="decimal"/>
      <w:lvlText w:val="%3)"/>
      <w:lvlJc w:val="left"/>
      <w:pPr>
        <w:ind w:left="2312" w:hanging="360"/>
      </w:pPr>
      <w:rPr>
        <w:rFonts w:hint="default"/>
      </w:rPr>
    </w:lvl>
    <w:lvl w:ilvl="3">
      <w:start w:val="1"/>
      <w:numFmt w:val="lowerLetter"/>
      <w:lvlText w:val="%4."/>
      <w:lvlJc w:val="left"/>
      <w:pPr>
        <w:ind w:left="3032" w:hanging="360"/>
      </w:pPr>
      <w:rPr>
        <w:rFonts w:hint="default"/>
        <w:b/>
      </w:rPr>
    </w:lvl>
    <w:lvl w:ilvl="4">
      <w:start w:val="1"/>
      <w:numFmt w:val="bullet"/>
      <w:lvlText w:val=""/>
      <w:lvlJc w:val="left"/>
      <w:pPr>
        <w:ind w:left="3752" w:hanging="360"/>
      </w:pPr>
      <w:rPr>
        <w:rFonts w:ascii="Symbol" w:hAnsi="Symbol" w:hint="default"/>
        <w:b/>
      </w:rPr>
    </w:lvl>
    <w:lvl w:ilvl="5">
      <w:start w:val="1"/>
      <w:numFmt w:val="bullet"/>
      <w:lvlText w:val=""/>
      <w:lvlJc w:val="left"/>
      <w:pPr>
        <w:ind w:left="4472" w:hanging="360"/>
      </w:pPr>
      <w:rPr>
        <w:rFonts w:ascii="Symbol" w:hAnsi="Symbol" w:hint="default"/>
      </w:rPr>
    </w:lvl>
    <w:lvl w:ilvl="6">
      <w:start w:val="1"/>
      <w:numFmt w:val="bullet"/>
      <w:lvlText w:val=""/>
      <w:lvlJc w:val="left"/>
      <w:pPr>
        <w:tabs>
          <w:tab w:val="num" w:pos="5192"/>
        </w:tabs>
        <w:ind w:left="5192" w:hanging="360"/>
      </w:pPr>
      <w:rPr>
        <w:rFonts w:ascii="Wingdings" w:hAnsi="Wingdings" w:hint="default"/>
        <w:sz w:val="20"/>
      </w:rPr>
    </w:lvl>
    <w:lvl w:ilvl="7">
      <w:start w:val="1"/>
      <w:numFmt w:val="bullet"/>
      <w:lvlText w:val=""/>
      <w:lvlJc w:val="left"/>
      <w:pPr>
        <w:tabs>
          <w:tab w:val="num" w:pos="5912"/>
        </w:tabs>
        <w:ind w:left="5912" w:hanging="360"/>
      </w:pPr>
      <w:rPr>
        <w:rFonts w:ascii="Wingdings" w:hAnsi="Wingdings" w:hint="default"/>
        <w:sz w:val="20"/>
      </w:rPr>
    </w:lvl>
    <w:lvl w:ilvl="8">
      <w:start w:val="1"/>
      <w:numFmt w:val="bullet"/>
      <w:lvlText w:val=""/>
      <w:lvlJc w:val="left"/>
      <w:pPr>
        <w:tabs>
          <w:tab w:val="num" w:pos="6632"/>
        </w:tabs>
        <w:ind w:left="6632" w:hanging="360"/>
      </w:pPr>
      <w:rPr>
        <w:rFonts w:ascii="Wingdings" w:hAnsi="Wingdings" w:hint="default"/>
        <w:sz w:val="20"/>
      </w:rPr>
    </w:lvl>
  </w:abstractNum>
  <w:abstractNum w:abstractNumId="1" w15:restartNumberingAfterBreak="0">
    <w:nsid w:val="022D2013"/>
    <w:multiLevelType w:val="hybridMultilevel"/>
    <w:tmpl w:val="D786ED18"/>
    <w:lvl w:ilvl="0" w:tplc="D3ECB28A">
      <w:start w:val="1"/>
      <w:numFmt w:val="lowerLetter"/>
      <w:lvlText w:val="%1."/>
      <w:lvlJc w:val="left"/>
      <w:pPr>
        <w:ind w:left="5004" w:hanging="360"/>
      </w:pPr>
      <w:rPr>
        <w:rFonts w:cs="Times New Roman" w:hint="default"/>
      </w:rPr>
    </w:lvl>
    <w:lvl w:ilvl="1" w:tplc="04100019" w:tentative="1">
      <w:start w:val="1"/>
      <w:numFmt w:val="lowerLetter"/>
      <w:lvlText w:val="%2."/>
      <w:lvlJc w:val="left"/>
      <w:pPr>
        <w:ind w:left="5724" w:hanging="360"/>
      </w:pPr>
      <w:rPr>
        <w:rFonts w:cs="Times New Roman"/>
      </w:rPr>
    </w:lvl>
    <w:lvl w:ilvl="2" w:tplc="0410001B" w:tentative="1">
      <w:start w:val="1"/>
      <w:numFmt w:val="lowerRoman"/>
      <w:lvlText w:val="%3."/>
      <w:lvlJc w:val="right"/>
      <w:pPr>
        <w:ind w:left="6444" w:hanging="180"/>
      </w:pPr>
      <w:rPr>
        <w:rFonts w:cs="Times New Roman"/>
      </w:rPr>
    </w:lvl>
    <w:lvl w:ilvl="3" w:tplc="0410000F" w:tentative="1">
      <w:start w:val="1"/>
      <w:numFmt w:val="decimal"/>
      <w:lvlText w:val="%4."/>
      <w:lvlJc w:val="left"/>
      <w:pPr>
        <w:ind w:left="7164" w:hanging="360"/>
      </w:pPr>
      <w:rPr>
        <w:rFonts w:cs="Times New Roman"/>
      </w:rPr>
    </w:lvl>
    <w:lvl w:ilvl="4" w:tplc="04100019">
      <w:start w:val="1"/>
      <w:numFmt w:val="lowerLetter"/>
      <w:lvlText w:val="%5."/>
      <w:lvlJc w:val="left"/>
      <w:pPr>
        <w:ind w:left="7884" w:hanging="360"/>
      </w:pPr>
      <w:rPr>
        <w:rFonts w:cs="Times New Roman"/>
      </w:rPr>
    </w:lvl>
    <w:lvl w:ilvl="5" w:tplc="0410001B" w:tentative="1">
      <w:start w:val="1"/>
      <w:numFmt w:val="lowerRoman"/>
      <w:lvlText w:val="%6."/>
      <w:lvlJc w:val="right"/>
      <w:pPr>
        <w:ind w:left="8604" w:hanging="180"/>
      </w:pPr>
      <w:rPr>
        <w:rFonts w:cs="Times New Roman"/>
      </w:rPr>
    </w:lvl>
    <w:lvl w:ilvl="6" w:tplc="0410000F" w:tentative="1">
      <w:start w:val="1"/>
      <w:numFmt w:val="decimal"/>
      <w:lvlText w:val="%7."/>
      <w:lvlJc w:val="left"/>
      <w:pPr>
        <w:ind w:left="9324" w:hanging="360"/>
      </w:pPr>
      <w:rPr>
        <w:rFonts w:cs="Times New Roman"/>
      </w:rPr>
    </w:lvl>
    <w:lvl w:ilvl="7" w:tplc="04100019" w:tentative="1">
      <w:start w:val="1"/>
      <w:numFmt w:val="lowerLetter"/>
      <w:lvlText w:val="%8."/>
      <w:lvlJc w:val="left"/>
      <w:pPr>
        <w:ind w:left="10044" w:hanging="360"/>
      </w:pPr>
      <w:rPr>
        <w:rFonts w:cs="Times New Roman"/>
      </w:rPr>
    </w:lvl>
    <w:lvl w:ilvl="8" w:tplc="0410001B" w:tentative="1">
      <w:start w:val="1"/>
      <w:numFmt w:val="lowerRoman"/>
      <w:lvlText w:val="%9."/>
      <w:lvlJc w:val="right"/>
      <w:pPr>
        <w:ind w:left="10764" w:hanging="180"/>
      </w:pPr>
      <w:rPr>
        <w:rFonts w:cs="Times New Roman"/>
      </w:rPr>
    </w:lvl>
  </w:abstractNum>
  <w:abstractNum w:abstractNumId="2" w15:restartNumberingAfterBreak="0">
    <w:nsid w:val="0A0627AA"/>
    <w:multiLevelType w:val="hybridMultilevel"/>
    <w:tmpl w:val="5350B42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0FF0258D"/>
    <w:multiLevelType w:val="hybridMultilevel"/>
    <w:tmpl w:val="9A6A535E"/>
    <w:lvl w:ilvl="0" w:tplc="041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9E4150"/>
    <w:multiLevelType w:val="singleLevel"/>
    <w:tmpl w:val="B0DA454A"/>
    <w:lvl w:ilvl="0">
      <w:start w:val="1"/>
      <w:numFmt w:val="bullet"/>
      <w:lvlText w:val="-"/>
      <w:lvlJc w:val="left"/>
      <w:pPr>
        <w:tabs>
          <w:tab w:val="num" w:pos="2484"/>
        </w:tabs>
        <w:ind w:left="2484" w:hanging="360"/>
      </w:pPr>
      <w:rPr>
        <w:rFonts w:ascii="Times New Roman" w:hAnsi="Times New Roman" w:hint="default"/>
      </w:rPr>
    </w:lvl>
  </w:abstractNum>
  <w:abstractNum w:abstractNumId="5" w15:restartNumberingAfterBreak="0">
    <w:nsid w:val="148864CA"/>
    <w:multiLevelType w:val="hybridMultilevel"/>
    <w:tmpl w:val="E8F81B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5CD5281"/>
    <w:multiLevelType w:val="hybridMultilevel"/>
    <w:tmpl w:val="BED81DFC"/>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A4F42EC"/>
    <w:multiLevelType w:val="hybridMultilevel"/>
    <w:tmpl w:val="146E3DB0"/>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ECE61C5"/>
    <w:multiLevelType w:val="hybridMultilevel"/>
    <w:tmpl w:val="C57EE622"/>
    <w:lvl w:ilvl="0" w:tplc="04100001">
      <w:start w:val="1"/>
      <w:numFmt w:val="bullet"/>
      <w:lvlText w:val=""/>
      <w:lvlJc w:val="left"/>
      <w:pPr>
        <w:ind w:left="6840" w:hanging="360"/>
      </w:pPr>
      <w:rPr>
        <w:rFonts w:ascii="Symbol" w:hAnsi="Symbol" w:hint="default"/>
      </w:rPr>
    </w:lvl>
    <w:lvl w:ilvl="1" w:tplc="04100003" w:tentative="1">
      <w:start w:val="1"/>
      <w:numFmt w:val="bullet"/>
      <w:lvlText w:val="o"/>
      <w:lvlJc w:val="left"/>
      <w:pPr>
        <w:ind w:left="2312" w:hanging="360"/>
      </w:pPr>
      <w:rPr>
        <w:rFonts w:ascii="Courier New" w:hAnsi="Courier New" w:hint="default"/>
      </w:rPr>
    </w:lvl>
    <w:lvl w:ilvl="2" w:tplc="04100005" w:tentative="1">
      <w:start w:val="1"/>
      <w:numFmt w:val="bullet"/>
      <w:lvlText w:val=""/>
      <w:lvlJc w:val="left"/>
      <w:pPr>
        <w:ind w:left="3032" w:hanging="360"/>
      </w:pPr>
      <w:rPr>
        <w:rFonts w:ascii="Wingdings" w:hAnsi="Wingdings" w:hint="default"/>
      </w:rPr>
    </w:lvl>
    <w:lvl w:ilvl="3" w:tplc="04100001" w:tentative="1">
      <w:start w:val="1"/>
      <w:numFmt w:val="bullet"/>
      <w:lvlText w:val=""/>
      <w:lvlJc w:val="left"/>
      <w:pPr>
        <w:ind w:left="3752" w:hanging="360"/>
      </w:pPr>
      <w:rPr>
        <w:rFonts w:ascii="Symbol" w:hAnsi="Symbol" w:hint="default"/>
      </w:rPr>
    </w:lvl>
    <w:lvl w:ilvl="4" w:tplc="04100003" w:tentative="1">
      <w:start w:val="1"/>
      <w:numFmt w:val="bullet"/>
      <w:lvlText w:val="o"/>
      <w:lvlJc w:val="left"/>
      <w:pPr>
        <w:ind w:left="4472" w:hanging="360"/>
      </w:pPr>
      <w:rPr>
        <w:rFonts w:ascii="Courier New" w:hAnsi="Courier New" w:hint="default"/>
      </w:rPr>
    </w:lvl>
    <w:lvl w:ilvl="5" w:tplc="04100005" w:tentative="1">
      <w:start w:val="1"/>
      <w:numFmt w:val="bullet"/>
      <w:lvlText w:val=""/>
      <w:lvlJc w:val="left"/>
      <w:pPr>
        <w:ind w:left="5192" w:hanging="360"/>
      </w:pPr>
      <w:rPr>
        <w:rFonts w:ascii="Wingdings" w:hAnsi="Wingdings" w:hint="default"/>
      </w:rPr>
    </w:lvl>
    <w:lvl w:ilvl="6" w:tplc="04100001" w:tentative="1">
      <w:start w:val="1"/>
      <w:numFmt w:val="bullet"/>
      <w:lvlText w:val=""/>
      <w:lvlJc w:val="left"/>
      <w:pPr>
        <w:ind w:left="5912" w:hanging="360"/>
      </w:pPr>
      <w:rPr>
        <w:rFonts w:ascii="Symbol" w:hAnsi="Symbol" w:hint="default"/>
      </w:rPr>
    </w:lvl>
    <w:lvl w:ilvl="7" w:tplc="04100003" w:tentative="1">
      <w:start w:val="1"/>
      <w:numFmt w:val="bullet"/>
      <w:lvlText w:val="o"/>
      <w:lvlJc w:val="left"/>
      <w:pPr>
        <w:ind w:left="6632" w:hanging="360"/>
      </w:pPr>
      <w:rPr>
        <w:rFonts w:ascii="Courier New" w:hAnsi="Courier New" w:hint="default"/>
      </w:rPr>
    </w:lvl>
    <w:lvl w:ilvl="8" w:tplc="04100005" w:tentative="1">
      <w:start w:val="1"/>
      <w:numFmt w:val="bullet"/>
      <w:lvlText w:val=""/>
      <w:lvlJc w:val="left"/>
      <w:pPr>
        <w:ind w:left="7352" w:hanging="360"/>
      </w:pPr>
      <w:rPr>
        <w:rFonts w:ascii="Wingdings" w:hAnsi="Wingdings" w:hint="default"/>
      </w:rPr>
    </w:lvl>
  </w:abstractNum>
  <w:abstractNum w:abstractNumId="9" w15:restartNumberingAfterBreak="0">
    <w:nsid w:val="3BC81655"/>
    <w:multiLevelType w:val="hybridMultilevel"/>
    <w:tmpl w:val="D0BC5C7A"/>
    <w:lvl w:ilvl="0" w:tplc="04D01AFE">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530B0927"/>
    <w:multiLevelType w:val="hybridMultilevel"/>
    <w:tmpl w:val="8C729E3A"/>
    <w:lvl w:ilvl="0" w:tplc="04D01AFE">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1" w15:restartNumberingAfterBreak="0">
    <w:nsid w:val="55FB489F"/>
    <w:multiLevelType w:val="hybridMultilevel"/>
    <w:tmpl w:val="98D82E82"/>
    <w:lvl w:ilvl="0" w:tplc="04100001">
      <w:start w:val="1"/>
      <w:numFmt w:val="bullet"/>
      <w:lvlText w:val=""/>
      <w:lvlJc w:val="left"/>
      <w:pPr>
        <w:ind w:left="2472" w:hanging="360"/>
      </w:pPr>
      <w:rPr>
        <w:rFonts w:ascii="Symbol" w:hAnsi="Symbol" w:hint="default"/>
      </w:rPr>
    </w:lvl>
    <w:lvl w:ilvl="1" w:tplc="04100003" w:tentative="1">
      <w:start w:val="1"/>
      <w:numFmt w:val="bullet"/>
      <w:lvlText w:val="o"/>
      <w:lvlJc w:val="left"/>
      <w:pPr>
        <w:ind w:left="3192" w:hanging="360"/>
      </w:pPr>
      <w:rPr>
        <w:rFonts w:ascii="Courier New" w:hAnsi="Courier New" w:cs="Courier New" w:hint="default"/>
      </w:rPr>
    </w:lvl>
    <w:lvl w:ilvl="2" w:tplc="04100005" w:tentative="1">
      <w:start w:val="1"/>
      <w:numFmt w:val="bullet"/>
      <w:lvlText w:val=""/>
      <w:lvlJc w:val="left"/>
      <w:pPr>
        <w:ind w:left="3912" w:hanging="360"/>
      </w:pPr>
      <w:rPr>
        <w:rFonts w:ascii="Wingdings" w:hAnsi="Wingdings" w:hint="default"/>
      </w:rPr>
    </w:lvl>
    <w:lvl w:ilvl="3" w:tplc="04100001" w:tentative="1">
      <w:start w:val="1"/>
      <w:numFmt w:val="bullet"/>
      <w:lvlText w:val=""/>
      <w:lvlJc w:val="left"/>
      <w:pPr>
        <w:ind w:left="4632" w:hanging="360"/>
      </w:pPr>
      <w:rPr>
        <w:rFonts w:ascii="Symbol" w:hAnsi="Symbol" w:hint="default"/>
      </w:rPr>
    </w:lvl>
    <w:lvl w:ilvl="4" w:tplc="04100003" w:tentative="1">
      <w:start w:val="1"/>
      <w:numFmt w:val="bullet"/>
      <w:lvlText w:val="o"/>
      <w:lvlJc w:val="left"/>
      <w:pPr>
        <w:ind w:left="5352" w:hanging="360"/>
      </w:pPr>
      <w:rPr>
        <w:rFonts w:ascii="Courier New" w:hAnsi="Courier New" w:cs="Courier New" w:hint="default"/>
      </w:rPr>
    </w:lvl>
    <w:lvl w:ilvl="5" w:tplc="04100005" w:tentative="1">
      <w:start w:val="1"/>
      <w:numFmt w:val="bullet"/>
      <w:lvlText w:val=""/>
      <w:lvlJc w:val="left"/>
      <w:pPr>
        <w:ind w:left="6072" w:hanging="360"/>
      </w:pPr>
      <w:rPr>
        <w:rFonts w:ascii="Wingdings" w:hAnsi="Wingdings" w:hint="default"/>
      </w:rPr>
    </w:lvl>
    <w:lvl w:ilvl="6" w:tplc="04100001" w:tentative="1">
      <w:start w:val="1"/>
      <w:numFmt w:val="bullet"/>
      <w:lvlText w:val=""/>
      <w:lvlJc w:val="left"/>
      <w:pPr>
        <w:ind w:left="6792" w:hanging="360"/>
      </w:pPr>
      <w:rPr>
        <w:rFonts w:ascii="Symbol" w:hAnsi="Symbol" w:hint="default"/>
      </w:rPr>
    </w:lvl>
    <w:lvl w:ilvl="7" w:tplc="04100003" w:tentative="1">
      <w:start w:val="1"/>
      <w:numFmt w:val="bullet"/>
      <w:lvlText w:val="o"/>
      <w:lvlJc w:val="left"/>
      <w:pPr>
        <w:ind w:left="7512" w:hanging="360"/>
      </w:pPr>
      <w:rPr>
        <w:rFonts w:ascii="Courier New" w:hAnsi="Courier New" w:cs="Courier New" w:hint="default"/>
      </w:rPr>
    </w:lvl>
    <w:lvl w:ilvl="8" w:tplc="04100005" w:tentative="1">
      <w:start w:val="1"/>
      <w:numFmt w:val="bullet"/>
      <w:lvlText w:val=""/>
      <w:lvlJc w:val="left"/>
      <w:pPr>
        <w:ind w:left="8232" w:hanging="360"/>
      </w:pPr>
      <w:rPr>
        <w:rFonts w:ascii="Wingdings" w:hAnsi="Wingdings" w:hint="default"/>
      </w:rPr>
    </w:lvl>
  </w:abstractNum>
  <w:abstractNum w:abstractNumId="12" w15:restartNumberingAfterBreak="0">
    <w:nsid w:val="59123F50"/>
    <w:multiLevelType w:val="hybridMultilevel"/>
    <w:tmpl w:val="D6BC627C"/>
    <w:lvl w:ilvl="0" w:tplc="04100001">
      <w:start w:val="1"/>
      <w:numFmt w:val="bullet"/>
      <w:lvlText w:val=""/>
      <w:lvlJc w:val="left"/>
      <w:pPr>
        <w:ind w:left="360"/>
      </w:pPr>
      <w:rPr>
        <w:rFonts w:ascii="Symbol" w:hAnsi="Symbol" w:hint="default"/>
      </w:rPr>
    </w:lvl>
    <w:lvl w:ilvl="1" w:tplc="FFFFFFFF" w:tentative="1">
      <w:start w:val="1"/>
      <w:numFmt w:val="lowerLetter"/>
      <w:lvlText w:val="%2."/>
      <w:lvlJc w:val="left"/>
      <w:pPr>
        <w:ind w:left="732" w:hanging="360"/>
      </w:pPr>
    </w:lvl>
    <w:lvl w:ilvl="2" w:tplc="FFFFFFFF" w:tentative="1">
      <w:start w:val="1"/>
      <w:numFmt w:val="lowerRoman"/>
      <w:lvlText w:val="%3."/>
      <w:lvlJc w:val="right"/>
      <w:pPr>
        <w:ind w:left="1452" w:hanging="180"/>
      </w:pPr>
    </w:lvl>
    <w:lvl w:ilvl="3" w:tplc="FFFFFFFF" w:tentative="1">
      <w:start w:val="1"/>
      <w:numFmt w:val="decimal"/>
      <w:lvlText w:val="%4."/>
      <w:lvlJc w:val="left"/>
      <w:pPr>
        <w:ind w:left="2172" w:hanging="360"/>
      </w:pPr>
    </w:lvl>
    <w:lvl w:ilvl="4" w:tplc="FFFFFFFF" w:tentative="1">
      <w:start w:val="1"/>
      <w:numFmt w:val="lowerLetter"/>
      <w:lvlText w:val="%5."/>
      <w:lvlJc w:val="left"/>
      <w:pPr>
        <w:ind w:left="2892" w:hanging="360"/>
      </w:pPr>
    </w:lvl>
    <w:lvl w:ilvl="5" w:tplc="FFFFFFFF" w:tentative="1">
      <w:start w:val="1"/>
      <w:numFmt w:val="lowerRoman"/>
      <w:lvlText w:val="%6."/>
      <w:lvlJc w:val="right"/>
      <w:pPr>
        <w:ind w:left="3612" w:hanging="180"/>
      </w:pPr>
    </w:lvl>
    <w:lvl w:ilvl="6" w:tplc="FFFFFFFF" w:tentative="1">
      <w:start w:val="1"/>
      <w:numFmt w:val="decimal"/>
      <w:lvlText w:val="%7."/>
      <w:lvlJc w:val="left"/>
      <w:pPr>
        <w:ind w:left="4332" w:hanging="360"/>
      </w:pPr>
    </w:lvl>
    <w:lvl w:ilvl="7" w:tplc="FFFFFFFF" w:tentative="1">
      <w:start w:val="1"/>
      <w:numFmt w:val="lowerLetter"/>
      <w:lvlText w:val="%8."/>
      <w:lvlJc w:val="left"/>
      <w:pPr>
        <w:ind w:left="5052" w:hanging="360"/>
      </w:pPr>
    </w:lvl>
    <w:lvl w:ilvl="8" w:tplc="FFFFFFFF" w:tentative="1">
      <w:start w:val="1"/>
      <w:numFmt w:val="lowerRoman"/>
      <w:lvlText w:val="%9."/>
      <w:lvlJc w:val="right"/>
      <w:pPr>
        <w:ind w:left="5772" w:hanging="180"/>
      </w:pPr>
    </w:lvl>
  </w:abstractNum>
  <w:abstractNum w:abstractNumId="13" w15:restartNumberingAfterBreak="0">
    <w:nsid w:val="59653B34"/>
    <w:multiLevelType w:val="hybridMultilevel"/>
    <w:tmpl w:val="E8AA7868"/>
    <w:lvl w:ilvl="0" w:tplc="A33227A8">
      <w:start w:val="1"/>
      <w:numFmt w:val="decimal"/>
      <w:lvlText w:val="%1."/>
      <w:lvlJc w:val="left"/>
      <w:pPr>
        <w:ind w:left="360" w:hanging="360"/>
      </w:pPr>
      <w:rPr>
        <w:rFonts w:ascii="Corbel" w:eastAsia="Times New Roman" w:hAnsi="Corbel" w:cs="Courier New"/>
      </w:rPr>
    </w:lvl>
    <w:lvl w:ilvl="1" w:tplc="2118DEEE">
      <w:start w:val="1"/>
      <w:numFmt w:val="decimal"/>
      <w:lvlText w:val="%2)"/>
      <w:lvlJc w:val="left"/>
      <w:pPr>
        <w:ind w:left="1080" w:hanging="360"/>
      </w:pPr>
      <w:rPr>
        <w:rFonts w:cs="Times New Roman" w:hint="default"/>
      </w:rPr>
    </w:lvl>
    <w:lvl w:ilvl="2" w:tplc="0410001B">
      <w:start w:val="1"/>
      <w:numFmt w:val="lowerRoman"/>
      <w:lvlText w:val="%3."/>
      <w:lvlJc w:val="right"/>
      <w:pPr>
        <w:ind w:left="1800" w:hanging="180"/>
      </w:pPr>
      <w:rPr>
        <w:rFonts w:cs="Times New Roman"/>
      </w:rPr>
    </w:lvl>
    <w:lvl w:ilvl="3" w:tplc="0410000F">
      <w:start w:val="1"/>
      <w:numFmt w:val="decimal"/>
      <w:lvlText w:val="%4."/>
      <w:lvlJc w:val="left"/>
      <w:pPr>
        <w:ind w:left="2520" w:hanging="360"/>
      </w:pPr>
      <w:rPr>
        <w:rFonts w:cs="Times New Roman"/>
      </w:rPr>
    </w:lvl>
    <w:lvl w:ilvl="4" w:tplc="04100019">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4" w15:restartNumberingAfterBreak="0">
    <w:nsid w:val="67E86F6A"/>
    <w:multiLevelType w:val="hybridMultilevel"/>
    <w:tmpl w:val="083412D4"/>
    <w:lvl w:ilvl="0" w:tplc="04100001">
      <w:start w:val="1"/>
      <w:numFmt w:val="bullet"/>
      <w:lvlText w:val=""/>
      <w:lvlJc w:val="left"/>
      <w:pPr>
        <w:ind w:left="2484" w:hanging="360"/>
      </w:pPr>
      <w:rPr>
        <w:rFonts w:ascii="Symbol" w:hAnsi="Symbol" w:hint="default"/>
      </w:rPr>
    </w:lvl>
    <w:lvl w:ilvl="1" w:tplc="04100003" w:tentative="1">
      <w:start w:val="1"/>
      <w:numFmt w:val="bullet"/>
      <w:lvlText w:val="o"/>
      <w:lvlJc w:val="left"/>
      <w:pPr>
        <w:ind w:left="3204" w:hanging="360"/>
      </w:pPr>
      <w:rPr>
        <w:rFonts w:ascii="Courier New" w:hAnsi="Courier New" w:hint="default"/>
      </w:rPr>
    </w:lvl>
    <w:lvl w:ilvl="2" w:tplc="04100005" w:tentative="1">
      <w:start w:val="1"/>
      <w:numFmt w:val="bullet"/>
      <w:lvlText w:val=""/>
      <w:lvlJc w:val="left"/>
      <w:pPr>
        <w:ind w:left="3924" w:hanging="360"/>
      </w:pPr>
      <w:rPr>
        <w:rFonts w:ascii="Wingdings" w:hAnsi="Wingdings" w:hint="default"/>
      </w:rPr>
    </w:lvl>
    <w:lvl w:ilvl="3" w:tplc="04100001" w:tentative="1">
      <w:start w:val="1"/>
      <w:numFmt w:val="bullet"/>
      <w:lvlText w:val=""/>
      <w:lvlJc w:val="left"/>
      <w:pPr>
        <w:ind w:left="4644" w:hanging="360"/>
      </w:pPr>
      <w:rPr>
        <w:rFonts w:ascii="Symbol" w:hAnsi="Symbol" w:hint="default"/>
      </w:rPr>
    </w:lvl>
    <w:lvl w:ilvl="4" w:tplc="04100003" w:tentative="1">
      <w:start w:val="1"/>
      <w:numFmt w:val="bullet"/>
      <w:lvlText w:val="o"/>
      <w:lvlJc w:val="left"/>
      <w:pPr>
        <w:ind w:left="5364" w:hanging="360"/>
      </w:pPr>
      <w:rPr>
        <w:rFonts w:ascii="Courier New" w:hAnsi="Courier New" w:hint="default"/>
      </w:rPr>
    </w:lvl>
    <w:lvl w:ilvl="5" w:tplc="04100005" w:tentative="1">
      <w:start w:val="1"/>
      <w:numFmt w:val="bullet"/>
      <w:lvlText w:val=""/>
      <w:lvlJc w:val="left"/>
      <w:pPr>
        <w:ind w:left="6084" w:hanging="360"/>
      </w:pPr>
      <w:rPr>
        <w:rFonts w:ascii="Wingdings" w:hAnsi="Wingdings" w:hint="default"/>
      </w:rPr>
    </w:lvl>
    <w:lvl w:ilvl="6" w:tplc="04100001" w:tentative="1">
      <w:start w:val="1"/>
      <w:numFmt w:val="bullet"/>
      <w:lvlText w:val=""/>
      <w:lvlJc w:val="left"/>
      <w:pPr>
        <w:ind w:left="6804" w:hanging="360"/>
      </w:pPr>
      <w:rPr>
        <w:rFonts w:ascii="Symbol" w:hAnsi="Symbol" w:hint="default"/>
      </w:rPr>
    </w:lvl>
    <w:lvl w:ilvl="7" w:tplc="04100003" w:tentative="1">
      <w:start w:val="1"/>
      <w:numFmt w:val="bullet"/>
      <w:lvlText w:val="o"/>
      <w:lvlJc w:val="left"/>
      <w:pPr>
        <w:ind w:left="7524" w:hanging="360"/>
      </w:pPr>
      <w:rPr>
        <w:rFonts w:ascii="Courier New" w:hAnsi="Courier New" w:hint="default"/>
      </w:rPr>
    </w:lvl>
    <w:lvl w:ilvl="8" w:tplc="04100005" w:tentative="1">
      <w:start w:val="1"/>
      <w:numFmt w:val="bullet"/>
      <w:lvlText w:val=""/>
      <w:lvlJc w:val="left"/>
      <w:pPr>
        <w:ind w:left="8244" w:hanging="360"/>
      </w:pPr>
      <w:rPr>
        <w:rFonts w:ascii="Wingdings" w:hAnsi="Wingdings" w:hint="default"/>
      </w:rPr>
    </w:lvl>
  </w:abstractNum>
  <w:abstractNum w:abstractNumId="15" w15:restartNumberingAfterBreak="0">
    <w:nsid w:val="78F05487"/>
    <w:multiLevelType w:val="singleLevel"/>
    <w:tmpl w:val="04100001"/>
    <w:lvl w:ilvl="0">
      <w:start w:val="1"/>
      <w:numFmt w:val="bullet"/>
      <w:lvlText w:val=""/>
      <w:lvlJc w:val="left"/>
      <w:pPr>
        <w:ind w:left="360" w:hanging="360"/>
      </w:pPr>
      <w:rPr>
        <w:rFonts w:ascii="Symbol" w:hAnsi="Symbol" w:hint="default"/>
      </w:rPr>
    </w:lvl>
  </w:abstractNum>
  <w:abstractNum w:abstractNumId="16" w15:restartNumberingAfterBreak="0">
    <w:nsid w:val="7BDC7474"/>
    <w:multiLevelType w:val="hybridMultilevel"/>
    <w:tmpl w:val="7F24FE52"/>
    <w:lvl w:ilvl="0" w:tplc="72BCFD92">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25051708">
    <w:abstractNumId w:val="15"/>
  </w:num>
  <w:num w:numId="2" w16cid:durableId="582691041">
    <w:abstractNumId w:val="4"/>
  </w:num>
  <w:num w:numId="3" w16cid:durableId="2019769623">
    <w:abstractNumId w:val="13"/>
  </w:num>
  <w:num w:numId="4" w16cid:durableId="1943957241">
    <w:abstractNumId w:val="14"/>
  </w:num>
  <w:num w:numId="5" w16cid:durableId="105077719">
    <w:abstractNumId w:val="1"/>
  </w:num>
  <w:num w:numId="6" w16cid:durableId="84502427">
    <w:abstractNumId w:val="0"/>
  </w:num>
  <w:num w:numId="7" w16cid:durableId="701709094">
    <w:abstractNumId w:val="8"/>
  </w:num>
  <w:num w:numId="8" w16cid:durableId="1780179376">
    <w:abstractNumId w:val="11"/>
  </w:num>
  <w:num w:numId="9" w16cid:durableId="664671726">
    <w:abstractNumId w:val="9"/>
  </w:num>
  <w:num w:numId="10" w16cid:durableId="512841104">
    <w:abstractNumId w:val="2"/>
  </w:num>
  <w:num w:numId="11" w16cid:durableId="638728554">
    <w:abstractNumId w:val="10"/>
  </w:num>
  <w:num w:numId="12" w16cid:durableId="673185947">
    <w:abstractNumId w:val="16"/>
  </w:num>
  <w:num w:numId="13" w16cid:durableId="1588805627">
    <w:abstractNumId w:val="12"/>
  </w:num>
  <w:num w:numId="14" w16cid:durableId="462650722">
    <w:abstractNumId w:val="5"/>
  </w:num>
  <w:num w:numId="15" w16cid:durableId="700975024">
    <w:abstractNumId w:val="6"/>
  </w:num>
  <w:num w:numId="16" w16cid:durableId="1449085081">
    <w:abstractNumId w:val="3"/>
  </w:num>
  <w:num w:numId="17" w16cid:durableId="474301370">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C45"/>
    <w:rsid w:val="000042AF"/>
    <w:rsid w:val="00006A08"/>
    <w:rsid w:val="00010752"/>
    <w:rsid w:val="00014E7E"/>
    <w:rsid w:val="000240A2"/>
    <w:rsid w:val="00024B7B"/>
    <w:rsid w:val="00037EE7"/>
    <w:rsid w:val="00041D6C"/>
    <w:rsid w:val="00042F0E"/>
    <w:rsid w:val="00046EA4"/>
    <w:rsid w:val="000540FF"/>
    <w:rsid w:val="00061068"/>
    <w:rsid w:val="00061AED"/>
    <w:rsid w:val="00062FD3"/>
    <w:rsid w:val="00070D6F"/>
    <w:rsid w:val="000742A1"/>
    <w:rsid w:val="000814EC"/>
    <w:rsid w:val="00094A0A"/>
    <w:rsid w:val="000A3505"/>
    <w:rsid w:val="000A40B1"/>
    <w:rsid w:val="000A4476"/>
    <w:rsid w:val="000B0977"/>
    <w:rsid w:val="000B1BB8"/>
    <w:rsid w:val="000B2947"/>
    <w:rsid w:val="000B788B"/>
    <w:rsid w:val="000C13E5"/>
    <w:rsid w:val="000C48F7"/>
    <w:rsid w:val="000D31DD"/>
    <w:rsid w:val="000D7F07"/>
    <w:rsid w:val="000E0DC4"/>
    <w:rsid w:val="000E4B79"/>
    <w:rsid w:val="000F1765"/>
    <w:rsid w:val="000F6642"/>
    <w:rsid w:val="00103228"/>
    <w:rsid w:val="00114C60"/>
    <w:rsid w:val="00121D43"/>
    <w:rsid w:val="00124799"/>
    <w:rsid w:val="001305E6"/>
    <w:rsid w:val="0013318F"/>
    <w:rsid w:val="0014386C"/>
    <w:rsid w:val="0015211A"/>
    <w:rsid w:val="001614D2"/>
    <w:rsid w:val="0017779F"/>
    <w:rsid w:val="001867DE"/>
    <w:rsid w:val="00196CBD"/>
    <w:rsid w:val="001A2BA1"/>
    <w:rsid w:val="001C128C"/>
    <w:rsid w:val="001C22D0"/>
    <w:rsid w:val="001C6278"/>
    <w:rsid w:val="001E47EB"/>
    <w:rsid w:val="001E5019"/>
    <w:rsid w:val="001E5EFB"/>
    <w:rsid w:val="001F4189"/>
    <w:rsid w:val="001F5494"/>
    <w:rsid w:val="001F7C52"/>
    <w:rsid w:val="00204F04"/>
    <w:rsid w:val="00206C14"/>
    <w:rsid w:val="00214FE6"/>
    <w:rsid w:val="002171B8"/>
    <w:rsid w:val="00220F5A"/>
    <w:rsid w:val="00226BF4"/>
    <w:rsid w:val="002330F6"/>
    <w:rsid w:val="00235864"/>
    <w:rsid w:val="0023700C"/>
    <w:rsid w:val="00240A5C"/>
    <w:rsid w:val="002466E4"/>
    <w:rsid w:val="00255A7E"/>
    <w:rsid w:val="00256D27"/>
    <w:rsid w:val="00272F97"/>
    <w:rsid w:val="0028143A"/>
    <w:rsid w:val="002920E8"/>
    <w:rsid w:val="002A3DC1"/>
    <w:rsid w:val="002A525D"/>
    <w:rsid w:val="002A59A3"/>
    <w:rsid w:val="002B48CD"/>
    <w:rsid w:val="002B7B31"/>
    <w:rsid w:val="002C7834"/>
    <w:rsid w:val="002D7C6B"/>
    <w:rsid w:val="00300010"/>
    <w:rsid w:val="003022EF"/>
    <w:rsid w:val="00303CAF"/>
    <w:rsid w:val="00305965"/>
    <w:rsid w:val="00316FE4"/>
    <w:rsid w:val="003378A4"/>
    <w:rsid w:val="00341217"/>
    <w:rsid w:val="00356BEE"/>
    <w:rsid w:val="00372205"/>
    <w:rsid w:val="00375248"/>
    <w:rsid w:val="00376E98"/>
    <w:rsid w:val="0038120E"/>
    <w:rsid w:val="00385B10"/>
    <w:rsid w:val="00391073"/>
    <w:rsid w:val="00397061"/>
    <w:rsid w:val="003A6B9A"/>
    <w:rsid w:val="003B0E56"/>
    <w:rsid w:val="003C28FC"/>
    <w:rsid w:val="003D64B1"/>
    <w:rsid w:val="003E208B"/>
    <w:rsid w:val="003E44BC"/>
    <w:rsid w:val="003E7189"/>
    <w:rsid w:val="003F1CFB"/>
    <w:rsid w:val="003F5913"/>
    <w:rsid w:val="00404D2C"/>
    <w:rsid w:val="004104DE"/>
    <w:rsid w:val="004119C2"/>
    <w:rsid w:val="00421420"/>
    <w:rsid w:val="004262EB"/>
    <w:rsid w:val="004303A1"/>
    <w:rsid w:val="00442BE6"/>
    <w:rsid w:val="00444B80"/>
    <w:rsid w:val="0044532F"/>
    <w:rsid w:val="00450F31"/>
    <w:rsid w:val="00457E32"/>
    <w:rsid w:val="00475290"/>
    <w:rsid w:val="00481CFE"/>
    <w:rsid w:val="004925F2"/>
    <w:rsid w:val="00497601"/>
    <w:rsid w:val="004A72E1"/>
    <w:rsid w:val="004B1473"/>
    <w:rsid w:val="004B1858"/>
    <w:rsid w:val="004C6358"/>
    <w:rsid w:val="004D3AC8"/>
    <w:rsid w:val="004D5669"/>
    <w:rsid w:val="004E100F"/>
    <w:rsid w:val="004E29AA"/>
    <w:rsid w:val="004F4358"/>
    <w:rsid w:val="005033A3"/>
    <w:rsid w:val="005070D4"/>
    <w:rsid w:val="00512136"/>
    <w:rsid w:val="00521C7E"/>
    <w:rsid w:val="00542CE1"/>
    <w:rsid w:val="00562370"/>
    <w:rsid w:val="00562920"/>
    <w:rsid w:val="00563636"/>
    <w:rsid w:val="00564EFD"/>
    <w:rsid w:val="005671C0"/>
    <w:rsid w:val="005712E2"/>
    <w:rsid w:val="0057458C"/>
    <w:rsid w:val="00585C4D"/>
    <w:rsid w:val="00586A1A"/>
    <w:rsid w:val="00591D48"/>
    <w:rsid w:val="0059703B"/>
    <w:rsid w:val="005A7CD3"/>
    <w:rsid w:val="005C2252"/>
    <w:rsid w:val="005C6827"/>
    <w:rsid w:val="005C6864"/>
    <w:rsid w:val="005D0AE2"/>
    <w:rsid w:val="005E5DD4"/>
    <w:rsid w:val="005E7460"/>
    <w:rsid w:val="005F24CB"/>
    <w:rsid w:val="005F5471"/>
    <w:rsid w:val="005F7295"/>
    <w:rsid w:val="00602322"/>
    <w:rsid w:val="006103FE"/>
    <w:rsid w:val="006244D1"/>
    <w:rsid w:val="006258C3"/>
    <w:rsid w:val="0065095E"/>
    <w:rsid w:val="0065731A"/>
    <w:rsid w:val="00665C93"/>
    <w:rsid w:val="00670162"/>
    <w:rsid w:val="00670D39"/>
    <w:rsid w:val="00696055"/>
    <w:rsid w:val="006A3D81"/>
    <w:rsid w:val="006A4AEF"/>
    <w:rsid w:val="006B28EC"/>
    <w:rsid w:val="006B40AC"/>
    <w:rsid w:val="006D4B4B"/>
    <w:rsid w:val="006D53F5"/>
    <w:rsid w:val="006D59ED"/>
    <w:rsid w:val="006E082F"/>
    <w:rsid w:val="006E28A4"/>
    <w:rsid w:val="006E75D0"/>
    <w:rsid w:val="006F3B69"/>
    <w:rsid w:val="007247EA"/>
    <w:rsid w:val="00725E37"/>
    <w:rsid w:val="007315B0"/>
    <w:rsid w:val="00737BBA"/>
    <w:rsid w:val="00741CBA"/>
    <w:rsid w:val="00742B55"/>
    <w:rsid w:val="007525B0"/>
    <w:rsid w:val="00770460"/>
    <w:rsid w:val="007730EA"/>
    <w:rsid w:val="0077340D"/>
    <w:rsid w:val="0077348B"/>
    <w:rsid w:val="0077470A"/>
    <w:rsid w:val="00774777"/>
    <w:rsid w:val="007A31BC"/>
    <w:rsid w:val="007A76A3"/>
    <w:rsid w:val="007B0C6A"/>
    <w:rsid w:val="007B6516"/>
    <w:rsid w:val="007C2A3F"/>
    <w:rsid w:val="007C39C2"/>
    <w:rsid w:val="007D7A4F"/>
    <w:rsid w:val="007E186E"/>
    <w:rsid w:val="007E22DC"/>
    <w:rsid w:val="007E458E"/>
    <w:rsid w:val="007E7529"/>
    <w:rsid w:val="007F0B0C"/>
    <w:rsid w:val="008013E8"/>
    <w:rsid w:val="00806834"/>
    <w:rsid w:val="00813443"/>
    <w:rsid w:val="008163D7"/>
    <w:rsid w:val="0081640C"/>
    <w:rsid w:val="008210DF"/>
    <w:rsid w:val="00823437"/>
    <w:rsid w:val="008266C6"/>
    <w:rsid w:val="008321D5"/>
    <w:rsid w:val="00837440"/>
    <w:rsid w:val="0085624B"/>
    <w:rsid w:val="00882065"/>
    <w:rsid w:val="00891F54"/>
    <w:rsid w:val="008B2731"/>
    <w:rsid w:val="008B311C"/>
    <w:rsid w:val="008B63F5"/>
    <w:rsid w:val="008C385D"/>
    <w:rsid w:val="008C5A5E"/>
    <w:rsid w:val="008C75DA"/>
    <w:rsid w:val="008E25F1"/>
    <w:rsid w:val="008E3023"/>
    <w:rsid w:val="008E4784"/>
    <w:rsid w:val="008F1FBB"/>
    <w:rsid w:val="008F2995"/>
    <w:rsid w:val="009015CC"/>
    <w:rsid w:val="00911CF8"/>
    <w:rsid w:val="00914E06"/>
    <w:rsid w:val="00917992"/>
    <w:rsid w:val="0092081D"/>
    <w:rsid w:val="00924EE3"/>
    <w:rsid w:val="00930B2A"/>
    <w:rsid w:val="00933631"/>
    <w:rsid w:val="00940CF6"/>
    <w:rsid w:val="00944065"/>
    <w:rsid w:val="0094774D"/>
    <w:rsid w:val="009601B6"/>
    <w:rsid w:val="00965022"/>
    <w:rsid w:val="00971198"/>
    <w:rsid w:val="00980F3C"/>
    <w:rsid w:val="00981AB1"/>
    <w:rsid w:val="009A1DD3"/>
    <w:rsid w:val="009A2584"/>
    <w:rsid w:val="009B174A"/>
    <w:rsid w:val="009B5FA8"/>
    <w:rsid w:val="009C029B"/>
    <w:rsid w:val="009C350D"/>
    <w:rsid w:val="009D0C6B"/>
    <w:rsid w:val="009D18BC"/>
    <w:rsid w:val="009D2444"/>
    <w:rsid w:val="009E339F"/>
    <w:rsid w:val="009E7D62"/>
    <w:rsid w:val="009F1416"/>
    <w:rsid w:val="009F1DDA"/>
    <w:rsid w:val="009F56AF"/>
    <w:rsid w:val="009F642E"/>
    <w:rsid w:val="00A00BAC"/>
    <w:rsid w:val="00A04123"/>
    <w:rsid w:val="00A12E2C"/>
    <w:rsid w:val="00A15F59"/>
    <w:rsid w:val="00A16459"/>
    <w:rsid w:val="00A34360"/>
    <w:rsid w:val="00A3619D"/>
    <w:rsid w:val="00A41AED"/>
    <w:rsid w:val="00A42E59"/>
    <w:rsid w:val="00A512AF"/>
    <w:rsid w:val="00A55946"/>
    <w:rsid w:val="00A579BF"/>
    <w:rsid w:val="00A6295D"/>
    <w:rsid w:val="00A679FE"/>
    <w:rsid w:val="00A7486A"/>
    <w:rsid w:val="00A75417"/>
    <w:rsid w:val="00A7712B"/>
    <w:rsid w:val="00A84FB8"/>
    <w:rsid w:val="00A9023A"/>
    <w:rsid w:val="00A97F41"/>
    <w:rsid w:val="00AA4AC1"/>
    <w:rsid w:val="00AC44AB"/>
    <w:rsid w:val="00AC4935"/>
    <w:rsid w:val="00AC5F48"/>
    <w:rsid w:val="00AC62DD"/>
    <w:rsid w:val="00AD1030"/>
    <w:rsid w:val="00AD6CDE"/>
    <w:rsid w:val="00AE1BC2"/>
    <w:rsid w:val="00AE68BE"/>
    <w:rsid w:val="00B002E1"/>
    <w:rsid w:val="00B00AE1"/>
    <w:rsid w:val="00B058EF"/>
    <w:rsid w:val="00B07DB8"/>
    <w:rsid w:val="00B16C3D"/>
    <w:rsid w:val="00B35659"/>
    <w:rsid w:val="00B40AD5"/>
    <w:rsid w:val="00B47B67"/>
    <w:rsid w:val="00B531C0"/>
    <w:rsid w:val="00B53C24"/>
    <w:rsid w:val="00B5421A"/>
    <w:rsid w:val="00B61C57"/>
    <w:rsid w:val="00B61DE3"/>
    <w:rsid w:val="00B62938"/>
    <w:rsid w:val="00B637BA"/>
    <w:rsid w:val="00B66E26"/>
    <w:rsid w:val="00B71494"/>
    <w:rsid w:val="00B720E5"/>
    <w:rsid w:val="00B74938"/>
    <w:rsid w:val="00B84FA1"/>
    <w:rsid w:val="00B85971"/>
    <w:rsid w:val="00B86621"/>
    <w:rsid w:val="00B90C45"/>
    <w:rsid w:val="00B92D5C"/>
    <w:rsid w:val="00B9756B"/>
    <w:rsid w:val="00BA029B"/>
    <w:rsid w:val="00BA1C45"/>
    <w:rsid w:val="00BB5621"/>
    <w:rsid w:val="00BB5CDF"/>
    <w:rsid w:val="00BC0C46"/>
    <w:rsid w:val="00BD2322"/>
    <w:rsid w:val="00BD6643"/>
    <w:rsid w:val="00BD78BB"/>
    <w:rsid w:val="00BE58D4"/>
    <w:rsid w:val="00BF0923"/>
    <w:rsid w:val="00BF3F60"/>
    <w:rsid w:val="00BF57DD"/>
    <w:rsid w:val="00C24357"/>
    <w:rsid w:val="00C30C21"/>
    <w:rsid w:val="00C347DE"/>
    <w:rsid w:val="00C35348"/>
    <w:rsid w:val="00C433D2"/>
    <w:rsid w:val="00C4405C"/>
    <w:rsid w:val="00C50274"/>
    <w:rsid w:val="00C50CFB"/>
    <w:rsid w:val="00C56D14"/>
    <w:rsid w:val="00C579B5"/>
    <w:rsid w:val="00C60488"/>
    <w:rsid w:val="00C709F6"/>
    <w:rsid w:val="00C72CAA"/>
    <w:rsid w:val="00C83F98"/>
    <w:rsid w:val="00C865AA"/>
    <w:rsid w:val="00C87521"/>
    <w:rsid w:val="00C87E3C"/>
    <w:rsid w:val="00CA5DFE"/>
    <w:rsid w:val="00CB2BAC"/>
    <w:rsid w:val="00CB5166"/>
    <w:rsid w:val="00CB5259"/>
    <w:rsid w:val="00CB76EE"/>
    <w:rsid w:val="00CC336A"/>
    <w:rsid w:val="00CD64B7"/>
    <w:rsid w:val="00CE5E81"/>
    <w:rsid w:val="00CF5707"/>
    <w:rsid w:val="00CF7DCE"/>
    <w:rsid w:val="00D03CA5"/>
    <w:rsid w:val="00D03FE9"/>
    <w:rsid w:val="00D04D04"/>
    <w:rsid w:val="00D05C70"/>
    <w:rsid w:val="00D0780D"/>
    <w:rsid w:val="00D12FC1"/>
    <w:rsid w:val="00D35944"/>
    <w:rsid w:val="00D405C4"/>
    <w:rsid w:val="00D41CDE"/>
    <w:rsid w:val="00D445C6"/>
    <w:rsid w:val="00D459FB"/>
    <w:rsid w:val="00D52362"/>
    <w:rsid w:val="00D55D1A"/>
    <w:rsid w:val="00D6657E"/>
    <w:rsid w:val="00D67518"/>
    <w:rsid w:val="00D72258"/>
    <w:rsid w:val="00D82187"/>
    <w:rsid w:val="00D903F1"/>
    <w:rsid w:val="00D93417"/>
    <w:rsid w:val="00DA0DD4"/>
    <w:rsid w:val="00DA2543"/>
    <w:rsid w:val="00DB6014"/>
    <w:rsid w:val="00DC6ED1"/>
    <w:rsid w:val="00DC7396"/>
    <w:rsid w:val="00DC7DF9"/>
    <w:rsid w:val="00DD499E"/>
    <w:rsid w:val="00DD5E29"/>
    <w:rsid w:val="00DE2D82"/>
    <w:rsid w:val="00DE337D"/>
    <w:rsid w:val="00DE6BEA"/>
    <w:rsid w:val="00DF0550"/>
    <w:rsid w:val="00E00FA6"/>
    <w:rsid w:val="00E02393"/>
    <w:rsid w:val="00E139AD"/>
    <w:rsid w:val="00E14CA9"/>
    <w:rsid w:val="00E22F2B"/>
    <w:rsid w:val="00E233E0"/>
    <w:rsid w:val="00E23BEA"/>
    <w:rsid w:val="00E274C3"/>
    <w:rsid w:val="00E34F8C"/>
    <w:rsid w:val="00E36487"/>
    <w:rsid w:val="00E62F89"/>
    <w:rsid w:val="00E64D57"/>
    <w:rsid w:val="00E71AAF"/>
    <w:rsid w:val="00E72E3F"/>
    <w:rsid w:val="00E8190D"/>
    <w:rsid w:val="00E823E4"/>
    <w:rsid w:val="00EA139E"/>
    <w:rsid w:val="00EB08BE"/>
    <w:rsid w:val="00EB4A79"/>
    <w:rsid w:val="00EC0A8F"/>
    <w:rsid w:val="00EC4C52"/>
    <w:rsid w:val="00ED10FD"/>
    <w:rsid w:val="00ED15CA"/>
    <w:rsid w:val="00ED61F0"/>
    <w:rsid w:val="00EE2C00"/>
    <w:rsid w:val="00EE2E9F"/>
    <w:rsid w:val="00EE323A"/>
    <w:rsid w:val="00EE36F3"/>
    <w:rsid w:val="00EE445A"/>
    <w:rsid w:val="00F0757F"/>
    <w:rsid w:val="00F07AF8"/>
    <w:rsid w:val="00F107B7"/>
    <w:rsid w:val="00F13A12"/>
    <w:rsid w:val="00F16528"/>
    <w:rsid w:val="00F22A96"/>
    <w:rsid w:val="00F23F9C"/>
    <w:rsid w:val="00F255C6"/>
    <w:rsid w:val="00F30A46"/>
    <w:rsid w:val="00F5289F"/>
    <w:rsid w:val="00F61813"/>
    <w:rsid w:val="00F62550"/>
    <w:rsid w:val="00F63289"/>
    <w:rsid w:val="00F77231"/>
    <w:rsid w:val="00F96F5F"/>
    <w:rsid w:val="00FC4446"/>
    <w:rsid w:val="00FD1350"/>
    <w:rsid w:val="00FD3F7B"/>
    <w:rsid w:val="00FD5738"/>
    <w:rsid w:val="00FE3EB5"/>
    <w:rsid w:val="00FE541F"/>
    <w:rsid w:val="00FF221F"/>
    <w:rsid w:val="00FF76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27E32"/>
  <w15:docId w15:val="{66D9C744-6B76-4372-815E-CC26600DE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90C45"/>
    <w:pPr>
      <w:spacing w:after="0" w:line="240" w:lineRule="auto"/>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uiPriority w:val="9"/>
    <w:qFormat/>
    <w:rsid w:val="00B90C45"/>
    <w:pPr>
      <w:keepNext/>
      <w:pBdr>
        <w:top w:val="single" w:sz="4" w:space="1" w:color="auto"/>
        <w:left w:val="single" w:sz="4" w:space="4" w:color="auto"/>
        <w:bottom w:val="single" w:sz="4" w:space="1" w:color="auto"/>
        <w:right w:val="single" w:sz="4" w:space="4" w:color="auto"/>
      </w:pBdr>
      <w:spacing w:before="20" w:after="20"/>
      <w:jc w:val="both"/>
      <w:outlineLvl w:val="0"/>
    </w:pPr>
    <w:rPr>
      <w:rFonts w:ascii="Arial" w:hAnsi="Arial"/>
      <w:b/>
      <w:sz w:val="18"/>
    </w:rPr>
  </w:style>
  <w:style w:type="paragraph" w:styleId="Titolo2">
    <w:name w:val="heading 2"/>
    <w:basedOn w:val="Normale"/>
    <w:next w:val="Normale"/>
    <w:link w:val="Titolo2Carattere"/>
    <w:uiPriority w:val="9"/>
    <w:qFormat/>
    <w:rsid w:val="00B90C45"/>
    <w:pPr>
      <w:keepNext/>
      <w:spacing w:before="20" w:after="20"/>
      <w:jc w:val="both"/>
      <w:outlineLvl w:val="1"/>
    </w:pPr>
    <w:rPr>
      <w:rFonts w:ascii="Arial" w:hAnsi="Arial"/>
      <w:b/>
      <w:sz w:val="18"/>
    </w:rPr>
  </w:style>
  <w:style w:type="paragraph" w:styleId="Titolo3">
    <w:name w:val="heading 3"/>
    <w:basedOn w:val="Normale"/>
    <w:next w:val="Normale"/>
    <w:link w:val="Titolo3Carattere"/>
    <w:uiPriority w:val="9"/>
    <w:qFormat/>
    <w:rsid w:val="00B90C45"/>
    <w:pPr>
      <w:keepNext/>
      <w:spacing w:before="40" w:after="40"/>
      <w:ind w:left="708"/>
      <w:outlineLvl w:val="2"/>
    </w:pPr>
    <w:rPr>
      <w:rFonts w:ascii="Arial" w:hAnsi="Arial"/>
      <w:sz w:val="13"/>
      <w:u w:val="single"/>
    </w:rPr>
  </w:style>
  <w:style w:type="paragraph" w:styleId="Titolo4">
    <w:name w:val="heading 4"/>
    <w:basedOn w:val="Normale"/>
    <w:next w:val="Normale"/>
    <w:link w:val="Titolo4Carattere"/>
    <w:uiPriority w:val="9"/>
    <w:qFormat/>
    <w:rsid w:val="00B90C45"/>
    <w:pPr>
      <w:keepNext/>
      <w:spacing w:before="40" w:after="40"/>
      <w:ind w:left="708"/>
      <w:outlineLvl w:val="3"/>
    </w:pPr>
    <w:rPr>
      <w:i/>
      <w:sz w:val="18"/>
    </w:rPr>
  </w:style>
  <w:style w:type="paragraph" w:styleId="Titolo5">
    <w:name w:val="heading 5"/>
    <w:basedOn w:val="Normale"/>
    <w:next w:val="Normale"/>
    <w:link w:val="Titolo5Carattere"/>
    <w:uiPriority w:val="9"/>
    <w:qFormat/>
    <w:rsid w:val="00B90C45"/>
    <w:pPr>
      <w:keepNext/>
      <w:outlineLvl w:val="4"/>
    </w:pPr>
    <w:rPr>
      <w:rFonts w:ascii="Arial" w:hAnsi="Arial"/>
      <w:b/>
      <w:sz w:val="18"/>
    </w:rPr>
  </w:style>
  <w:style w:type="paragraph" w:styleId="Titolo6">
    <w:name w:val="heading 6"/>
    <w:basedOn w:val="Normale"/>
    <w:next w:val="Normale"/>
    <w:link w:val="Titolo6Carattere"/>
    <w:uiPriority w:val="9"/>
    <w:qFormat/>
    <w:rsid w:val="00B90C45"/>
    <w:pPr>
      <w:keepNext/>
      <w:widowControl w:val="0"/>
      <w:spacing w:before="30" w:after="30"/>
      <w:ind w:left="2124"/>
      <w:outlineLvl w:val="5"/>
    </w:pPr>
    <w:rPr>
      <w:rFonts w:ascii="Arial" w:hAnsi="Arial"/>
      <w:b/>
      <w:sz w:val="16"/>
    </w:rPr>
  </w:style>
  <w:style w:type="paragraph" w:styleId="Titolo7">
    <w:name w:val="heading 7"/>
    <w:basedOn w:val="Normale"/>
    <w:next w:val="Normale"/>
    <w:link w:val="Titolo7Carattere"/>
    <w:uiPriority w:val="9"/>
    <w:qFormat/>
    <w:rsid w:val="00B90C45"/>
    <w:pPr>
      <w:keepNext/>
      <w:widowControl w:val="0"/>
      <w:spacing w:before="30" w:after="30"/>
      <w:ind w:left="3540"/>
      <w:jc w:val="both"/>
      <w:outlineLvl w:val="6"/>
    </w:pPr>
    <w:rPr>
      <w:rFonts w:ascii="Courier New" w:hAnsi="Courier New"/>
      <w:b/>
      <w:sz w:val="15"/>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90C45"/>
    <w:rPr>
      <w:rFonts w:ascii="Arial" w:eastAsia="Times New Roman" w:hAnsi="Arial" w:cs="Times New Roman"/>
      <w:b/>
      <w:sz w:val="18"/>
      <w:szCs w:val="20"/>
      <w:lang w:eastAsia="it-IT"/>
    </w:rPr>
  </w:style>
  <w:style w:type="character" w:customStyle="1" w:styleId="Titolo2Carattere">
    <w:name w:val="Titolo 2 Carattere"/>
    <w:basedOn w:val="Carpredefinitoparagrafo"/>
    <w:link w:val="Titolo2"/>
    <w:uiPriority w:val="9"/>
    <w:rsid w:val="00B90C45"/>
    <w:rPr>
      <w:rFonts w:ascii="Arial" w:eastAsia="Times New Roman" w:hAnsi="Arial" w:cs="Times New Roman"/>
      <w:b/>
      <w:sz w:val="18"/>
      <w:szCs w:val="20"/>
      <w:lang w:eastAsia="it-IT"/>
    </w:rPr>
  </w:style>
  <w:style w:type="character" w:customStyle="1" w:styleId="Titolo3Carattere">
    <w:name w:val="Titolo 3 Carattere"/>
    <w:basedOn w:val="Carpredefinitoparagrafo"/>
    <w:link w:val="Titolo3"/>
    <w:uiPriority w:val="9"/>
    <w:rsid w:val="00B90C45"/>
    <w:rPr>
      <w:rFonts w:ascii="Arial" w:eastAsia="Times New Roman" w:hAnsi="Arial" w:cs="Times New Roman"/>
      <w:sz w:val="13"/>
      <w:szCs w:val="20"/>
      <w:u w:val="single"/>
      <w:lang w:eastAsia="it-IT"/>
    </w:rPr>
  </w:style>
  <w:style w:type="character" w:customStyle="1" w:styleId="Titolo4Carattere">
    <w:name w:val="Titolo 4 Carattere"/>
    <w:basedOn w:val="Carpredefinitoparagrafo"/>
    <w:link w:val="Titolo4"/>
    <w:uiPriority w:val="9"/>
    <w:rsid w:val="00B90C45"/>
    <w:rPr>
      <w:rFonts w:ascii="Times New Roman" w:eastAsia="Times New Roman" w:hAnsi="Times New Roman" w:cs="Times New Roman"/>
      <w:i/>
      <w:sz w:val="18"/>
      <w:szCs w:val="20"/>
      <w:lang w:eastAsia="it-IT"/>
    </w:rPr>
  </w:style>
  <w:style w:type="character" w:customStyle="1" w:styleId="Titolo5Carattere">
    <w:name w:val="Titolo 5 Carattere"/>
    <w:basedOn w:val="Carpredefinitoparagrafo"/>
    <w:link w:val="Titolo5"/>
    <w:uiPriority w:val="9"/>
    <w:rsid w:val="00B90C45"/>
    <w:rPr>
      <w:rFonts w:ascii="Arial" w:eastAsia="Times New Roman" w:hAnsi="Arial" w:cs="Times New Roman"/>
      <w:b/>
      <w:sz w:val="18"/>
      <w:szCs w:val="20"/>
      <w:lang w:eastAsia="it-IT"/>
    </w:rPr>
  </w:style>
  <w:style w:type="character" w:customStyle="1" w:styleId="Titolo6Carattere">
    <w:name w:val="Titolo 6 Carattere"/>
    <w:basedOn w:val="Carpredefinitoparagrafo"/>
    <w:link w:val="Titolo6"/>
    <w:uiPriority w:val="9"/>
    <w:rsid w:val="00B90C45"/>
    <w:rPr>
      <w:rFonts w:ascii="Arial" w:eastAsia="Times New Roman" w:hAnsi="Arial" w:cs="Times New Roman"/>
      <w:b/>
      <w:sz w:val="16"/>
      <w:szCs w:val="20"/>
      <w:lang w:eastAsia="it-IT"/>
    </w:rPr>
  </w:style>
  <w:style w:type="character" w:customStyle="1" w:styleId="Titolo7Carattere">
    <w:name w:val="Titolo 7 Carattere"/>
    <w:basedOn w:val="Carpredefinitoparagrafo"/>
    <w:link w:val="Titolo7"/>
    <w:uiPriority w:val="9"/>
    <w:rsid w:val="00B90C45"/>
    <w:rPr>
      <w:rFonts w:ascii="Courier New" w:eastAsia="Times New Roman" w:hAnsi="Courier New" w:cs="Times New Roman"/>
      <w:b/>
      <w:sz w:val="15"/>
      <w:szCs w:val="20"/>
      <w:lang w:eastAsia="it-IT"/>
    </w:rPr>
  </w:style>
  <w:style w:type="paragraph" w:styleId="Corpotesto">
    <w:name w:val="Body Text"/>
    <w:basedOn w:val="Normale"/>
    <w:link w:val="CorpotestoCarattere"/>
    <w:uiPriority w:val="99"/>
    <w:semiHidden/>
    <w:rsid w:val="00B90C45"/>
    <w:pPr>
      <w:spacing w:before="20" w:after="20"/>
      <w:jc w:val="both"/>
    </w:pPr>
    <w:rPr>
      <w:rFonts w:ascii="Verdana" w:hAnsi="Verdana"/>
      <w:sz w:val="13"/>
    </w:rPr>
  </w:style>
  <w:style w:type="character" w:customStyle="1" w:styleId="CorpotestoCarattere">
    <w:name w:val="Corpo testo Carattere"/>
    <w:basedOn w:val="Carpredefinitoparagrafo"/>
    <w:link w:val="Corpotesto"/>
    <w:uiPriority w:val="99"/>
    <w:semiHidden/>
    <w:rsid w:val="00B90C45"/>
    <w:rPr>
      <w:rFonts w:ascii="Verdana" w:eastAsia="Times New Roman" w:hAnsi="Verdana" w:cs="Times New Roman"/>
      <w:sz w:val="13"/>
      <w:szCs w:val="20"/>
      <w:lang w:eastAsia="it-IT"/>
    </w:rPr>
  </w:style>
  <w:style w:type="paragraph" w:styleId="Corpodeltesto2">
    <w:name w:val="Body Text 2"/>
    <w:basedOn w:val="Normale"/>
    <w:link w:val="Corpodeltesto2Carattere"/>
    <w:uiPriority w:val="99"/>
    <w:semiHidden/>
    <w:rsid w:val="00B90C45"/>
    <w:pPr>
      <w:spacing w:before="20" w:after="20"/>
      <w:jc w:val="both"/>
    </w:pPr>
    <w:rPr>
      <w:rFonts w:ascii="Arial" w:hAnsi="Arial"/>
      <w:i/>
      <w:sz w:val="18"/>
    </w:rPr>
  </w:style>
  <w:style w:type="character" w:customStyle="1" w:styleId="Corpodeltesto2Carattere">
    <w:name w:val="Corpo del testo 2 Carattere"/>
    <w:basedOn w:val="Carpredefinitoparagrafo"/>
    <w:link w:val="Corpodeltesto2"/>
    <w:uiPriority w:val="99"/>
    <w:semiHidden/>
    <w:rsid w:val="00B90C45"/>
    <w:rPr>
      <w:rFonts w:ascii="Arial" w:eastAsia="Times New Roman" w:hAnsi="Arial" w:cs="Times New Roman"/>
      <w:i/>
      <w:sz w:val="18"/>
      <w:szCs w:val="20"/>
      <w:lang w:eastAsia="it-IT"/>
    </w:rPr>
  </w:style>
  <w:style w:type="paragraph" w:styleId="Corpodeltesto3">
    <w:name w:val="Body Text 3"/>
    <w:basedOn w:val="Normale"/>
    <w:link w:val="Corpodeltesto3Carattere"/>
    <w:uiPriority w:val="99"/>
    <w:semiHidden/>
    <w:rsid w:val="00B90C45"/>
    <w:pPr>
      <w:spacing w:before="20" w:after="20"/>
      <w:jc w:val="both"/>
    </w:pPr>
    <w:rPr>
      <w:rFonts w:ascii="Arial" w:hAnsi="Arial"/>
      <w:sz w:val="18"/>
    </w:rPr>
  </w:style>
  <w:style w:type="character" w:customStyle="1" w:styleId="Corpodeltesto3Carattere">
    <w:name w:val="Corpo del testo 3 Carattere"/>
    <w:basedOn w:val="Carpredefinitoparagrafo"/>
    <w:link w:val="Corpodeltesto3"/>
    <w:uiPriority w:val="99"/>
    <w:semiHidden/>
    <w:rsid w:val="00B90C45"/>
    <w:rPr>
      <w:rFonts w:ascii="Arial" w:eastAsia="Times New Roman" w:hAnsi="Arial" w:cs="Times New Roman"/>
      <w:sz w:val="18"/>
      <w:szCs w:val="20"/>
      <w:lang w:eastAsia="it-IT"/>
    </w:rPr>
  </w:style>
  <w:style w:type="paragraph" w:styleId="Intestazione">
    <w:name w:val="header"/>
    <w:basedOn w:val="Normale"/>
    <w:link w:val="IntestazioneCarattere"/>
    <w:uiPriority w:val="99"/>
    <w:semiHidden/>
    <w:rsid w:val="00B90C45"/>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B90C45"/>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semiHidden/>
    <w:rsid w:val="00B90C45"/>
    <w:pPr>
      <w:tabs>
        <w:tab w:val="center" w:pos="4819"/>
        <w:tab w:val="right" w:pos="9638"/>
      </w:tabs>
    </w:pPr>
  </w:style>
  <w:style w:type="character" w:customStyle="1" w:styleId="PidipaginaCarattere">
    <w:name w:val="Piè di pagina Carattere"/>
    <w:basedOn w:val="Carpredefinitoparagrafo"/>
    <w:link w:val="Pidipagina"/>
    <w:uiPriority w:val="99"/>
    <w:semiHidden/>
    <w:rsid w:val="00B90C45"/>
    <w:rPr>
      <w:rFonts w:ascii="Times New Roman" w:eastAsia="Times New Roman" w:hAnsi="Times New Roman" w:cs="Times New Roman"/>
      <w:sz w:val="20"/>
      <w:szCs w:val="20"/>
      <w:lang w:eastAsia="it-IT"/>
    </w:rPr>
  </w:style>
  <w:style w:type="paragraph" w:styleId="Testonotaapidipagina">
    <w:name w:val="footnote text"/>
    <w:basedOn w:val="Normale"/>
    <w:link w:val="TestonotaapidipaginaCarattere"/>
    <w:uiPriority w:val="99"/>
    <w:semiHidden/>
    <w:rsid w:val="00B90C45"/>
  </w:style>
  <w:style w:type="character" w:customStyle="1" w:styleId="TestonotaapidipaginaCarattere">
    <w:name w:val="Testo nota a piè di pagina Carattere"/>
    <w:basedOn w:val="Carpredefinitoparagrafo"/>
    <w:link w:val="Testonotaapidipagina"/>
    <w:uiPriority w:val="99"/>
    <w:semiHidden/>
    <w:rsid w:val="00B90C45"/>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uiPriority w:val="99"/>
    <w:semiHidden/>
    <w:rsid w:val="00B90C45"/>
    <w:pPr>
      <w:widowControl w:val="0"/>
      <w:ind w:left="2124"/>
    </w:pPr>
    <w:rPr>
      <w:rFonts w:ascii="Arial" w:hAnsi="Arial"/>
      <w:sz w:val="16"/>
    </w:rPr>
  </w:style>
  <w:style w:type="character" w:customStyle="1" w:styleId="RientrocorpodeltestoCarattere">
    <w:name w:val="Rientro corpo del testo Carattere"/>
    <w:basedOn w:val="Carpredefinitoparagrafo"/>
    <w:link w:val="Rientrocorpodeltesto"/>
    <w:uiPriority w:val="99"/>
    <w:semiHidden/>
    <w:rsid w:val="00B90C45"/>
    <w:rPr>
      <w:rFonts w:ascii="Arial" w:eastAsia="Times New Roman" w:hAnsi="Arial" w:cs="Times New Roman"/>
      <w:sz w:val="16"/>
      <w:szCs w:val="20"/>
      <w:lang w:eastAsia="it-IT"/>
    </w:rPr>
  </w:style>
  <w:style w:type="paragraph" w:styleId="Rientrocorpodeltesto2">
    <w:name w:val="Body Text Indent 2"/>
    <w:basedOn w:val="Normale"/>
    <w:link w:val="Rientrocorpodeltesto2Carattere"/>
    <w:uiPriority w:val="99"/>
    <w:semiHidden/>
    <w:rsid w:val="00B90C45"/>
    <w:pPr>
      <w:widowControl w:val="0"/>
      <w:spacing w:before="30" w:after="30"/>
      <w:ind w:left="2124"/>
      <w:jc w:val="both"/>
    </w:pPr>
    <w:rPr>
      <w:rFonts w:ascii="Arial" w:hAnsi="Arial"/>
      <w:sz w:val="16"/>
    </w:rPr>
  </w:style>
  <w:style w:type="character" w:customStyle="1" w:styleId="Rientrocorpodeltesto2Carattere">
    <w:name w:val="Rientro corpo del testo 2 Carattere"/>
    <w:basedOn w:val="Carpredefinitoparagrafo"/>
    <w:link w:val="Rientrocorpodeltesto2"/>
    <w:uiPriority w:val="99"/>
    <w:semiHidden/>
    <w:rsid w:val="00B90C45"/>
    <w:rPr>
      <w:rFonts w:ascii="Arial" w:eastAsia="Times New Roman" w:hAnsi="Arial" w:cs="Times New Roman"/>
      <w:sz w:val="16"/>
      <w:szCs w:val="20"/>
      <w:lang w:eastAsia="it-IT"/>
    </w:rPr>
  </w:style>
  <w:style w:type="paragraph" w:styleId="Rientrocorpodeltesto3">
    <w:name w:val="Body Text Indent 3"/>
    <w:basedOn w:val="Normale"/>
    <w:link w:val="Rientrocorpodeltesto3Carattere"/>
    <w:uiPriority w:val="99"/>
    <w:semiHidden/>
    <w:rsid w:val="00B90C45"/>
    <w:pPr>
      <w:spacing w:before="30" w:after="30"/>
      <w:ind w:left="2484"/>
    </w:pPr>
    <w:rPr>
      <w:rFonts w:ascii="Arial" w:hAnsi="Arial"/>
      <w:sz w:val="16"/>
    </w:rPr>
  </w:style>
  <w:style w:type="character" w:customStyle="1" w:styleId="Rientrocorpodeltesto3Carattere">
    <w:name w:val="Rientro corpo del testo 3 Carattere"/>
    <w:basedOn w:val="Carpredefinitoparagrafo"/>
    <w:link w:val="Rientrocorpodeltesto3"/>
    <w:uiPriority w:val="99"/>
    <w:semiHidden/>
    <w:rsid w:val="00B90C45"/>
    <w:rPr>
      <w:rFonts w:ascii="Arial" w:eastAsia="Times New Roman" w:hAnsi="Arial" w:cs="Times New Roman"/>
      <w:sz w:val="16"/>
      <w:szCs w:val="20"/>
      <w:lang w:eastAsia="it-IT"/>
    </w:rPr>
  </w:style>
  <w:style w:type="character" w:styleId="Numeropagina">
    <w:name w:val="page number"/>
    <w:basedOn w:val="Carpredefinitoparagrafo"/>
    <w:uiPriority w:val="99"/>
    <w:semiHidden/>
    <w:rsid w:val="00B90C45"/>
    <w:rPr>
      <w:rFonts w:cs="Times New Roman"/>
    </w:rPr>
  </w:style>
  <w:style w:type="character" w:styleId="Enfasicorsivo">
    <w:name w:val="Emphasis"/>
    <w:basedOn w:val="Carpredefinitoparagrafo"/>
    <w:uiPriority w:val="20"/>
    <w:qFormat/>
    <w:rsid w:val="00B90C45"/>
    <w:rPr>
      <w:rFonts w:cs="Times New Roman"/>
      <w:i/>
      <w:iCs/>
    </w:rPr>
  </w:style>
  <w:style w:type="character" w:styleId="Collegamentoipertestuale">
    <w:name w:val="Hyperlink"/>
    <w:basedOn w:val="Carpredefinitoparagrafo"/>
    <w:uiPriority w:val="99"/>
    <w:unhideWhenUsed/>
    <w:rsid w:val="00B90C45"/>
    <w:rPr>
      <w:rFonts w:cs="Times New Roman"/>
      <w:color w:val="0000FF"/>
      <w:u w:val="single"/>
    </w:rPr>
  </w:style>
  <w:style w:type="character" w:customStyle="1" w:styleId="noprint">
    <w:name w:val="noprint"/>
    <w:basedOn w:val="Carpredefinitoparagrafo"/>
    <w:rsid w:val="00B90C45"/>
    <w:rPr>
      <w:rFonts w:cs="Times New Roman"/>
    </w:rPr>
  </w:style>
  <w:style w:type="character" w:customStyle="1" w:styleId="unicode">
    <w:name w:val="unicode"/>
    <w:basedOn w:val="Carpredefinitoparagrafo"/>
    <w:rsid w:val="00B90C45"/>
    <w:rPr>
      <w:rFonts w:cs="Times New Roman"/>
    </w:rPr>
  </w:style>
  <w:style w:type="paragraph" w:styleId="Testofumetto">
    <w:name w:val="Balloon Text"/>
    <w:basedOn w:val="Normale"/>
    <w:link w:val="TestofumettoCarattere"/>
    <w:uiPriority w:val="99"/>
    <w:semiHidden/>
    <w:unhideWhenUsed/>
    <w:rsid w:val="00B90C4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90C45"/>
    <w:rPr>
      <w:rFonts w:ascii="Tahoma" w:eastAsia="Times New Roman" w:hAnsi="Tahoma" w:cs="Tahoma"/>
      <w:sz w:val="16"/>
      <w:szCs w:val="16"/>
      <w:lang w:eastAsia="it-IT"/>
    </w:rPr>
  </w:style>
  <w:style w:type="paragraph" w:styleId="Paragrafoelenco">
    <w:name w:val="List Paragraph"/>
    <w:basedOn w:val="Normale"/>
    <w:uiPriority w:val="34"/>
    <w:qFormat/>
    <w:rsid w:val="00B90C45"/>
    <w:pPr>
      <w:ind w:left="708"/>
    </w:pPr>
  </w:style>
  <w:style w:type="paragraph" w:styleId="NormaleWeb">
    <w:name w:val="Normal (Web)"/>
    <w:basedOn w:val="Normale"/>
    <w:uiPriority w:val="99"/>
    <w:semiHidden/>
    <w:unhideWhenUsed/>
    <w:rsid w:val="00B90C45"/>
    <w:pPr>
      <w:spacing w:before="100" w:beforeAutospacing="1" w:after="100" w:afterAutospacing="1"/>
    </w:pPr>
    <w:rPr>
      <w:sz w:val="24"/>
      <w:szCs w:val="24"/>
    </w:rPr>
  </w:style>
  <w:style w:type="character" w:styleId="Enfasigrassetto">
    <w:name w:val="Strong"/>
    <w:basedOn w:val="Carpredefinitoparagrafo"/>
    <w:uiPriority w:val="22"/>
    <w:qFormat/>
    <w:rsid w:val="00B90C45"/>
    <w:rPr>
      <w:rFonts w:cs="Times New Roman"/>
      <w:b/>
      <w:bCs/>
    </w:rPr>
  </w:style>
  <w:style w:type="table" w:styleId="Grigliatabella">
    <w:name w:val="Table Grid"/>
    <w:basedOn w:val="Tabellanormale"/>
    <w:uiPriority w:val="59"/>
    <w:rsid w:val="00B90C45"/>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2">
    <w:name w:val="toc 2"/>
    <w:basedOn w:val="Normale"/>
    <w:next w:val="Normale"/>
    <w:autoRedefine/>
    <w:uiPriority w:val="39"/>
    <w:unhideWhenUsed/>
    <w:rsid w:val="00B90C45"/>
    <w:pPr>
      <w:spacing w:after="100"/>
      <w:ind w:left="200"/>
    </w:pPr>
  </w:style>
  <w:style w:type="paragraph" w:styleId="Titolosommario">
    <w:name w:val="TOC Heading"/>
    <w:basedOn w:val="Titolo1"/>
    <w:next w:val="Normale"/>
    <w:uiPriority w:val="39"/>
    <w:semiHidden/>
    <w:unhideWhenUsed/>
    <w:qFormat/>
    <w:rsid w:val="00B90C45"/>
    <w:pPr>
      <w:keepLines/>
      <w:pBdr>
        <w:top w:val="none" w:sz="0" w:space="0" w:color="auto"/>
        <w:left w:val="none" w:sz="0" w:space="0" w:color="auto"/>
        <w:bottom w:val="none" w:sz="0" w:space="0" w:color="auto"/>
        <w:right w:val="none" w:sz="0" w:space="0" w:color="auto"/>
      </w:pBdr>
      <w:spacing w:before="480" w:after="0" w:line="276" w:lineRule="auto"/>
      <w:jc w:val="left"/>
      <w:outlineLvl w:val="9"/>
    </w:pPr>
    <w:rPr>
      <w:rFonts w:asciiTheme="majorHAnsi" w:eastAsiaTheme="majorEastAsia" w:hAnsiTheme="majorHAnsi" w:cstheme="majorBidi"/>
      <w:bCs/>
      <w:color w:val="365F91" w:themeColor="accent1" w:themeShade="BF"/>
      <w:sz w:val="28"/>
      <w:szCs w:val="28"/>
      <w:lang w:eastAsia="en-US"/>
    </w:rPr>
  </w:style>
  <w:style w:type="paragraph" w:styleId="Sommario3">
    <w:name w:val="toc 3"/>
    <w:basedOn w:val="Normale"/>
    <w:next w:val="Normale"/>
    <w:autoRedefine/>
    <w:uiPriority w:val="39"/>
    <w:unhideWhenUsed/>
    <w:rsid w:val="00442BE6"/>
    <w:pPr>
      <w:spacing w:after="100"/>
      <w:ind w:left="400"/>
    </w:pPr>
  </w:style>
  <w:style w:type="character" w:customStyle="1" w:styleId="testocorsivo">
    <w:name w:val="testocorsivo"/>
    <w:basedOn w:val="Carpredefinitoparagrafo"/>
    <w:rsid w:val="008C5A5E"/>
  </w:style>
  <w:style w:type="character" w:styleId="Rimandonotaapidipagina">
    <w:name w:val="footnote reference"/>
    <w:basedOn w:val="Carpredefinitoparagrafo"/>
    <w:uiPriority w:val="99"/>
    <w:semiHidden/>
    <w:unhideWhenUsed/>
    <w:rsid w:val="004C6358"/>
    <w:rPr>
      <w:vertAlign w:val="superscript"/>
    </w:rPr>
  </w:style>
  <w:style w:type="paragraph" w:styleId="Didascalia">
    <w:name w:val="caption"/>
    <w:basedOn w:val="Normale"/>
    <w:next w:val="Normale"/>
    <w:uiPriority w:val="35"/>
    <w:unhideWhenUsed/>
    <w:qFormat/>
    <w:rsid w:val="00240A5C"/>
    <w:pPr>
      <w:spacing w:after="200"/>
    </w:pPr>
    <w:rPr>
      <w:i/>
      <w:iCs/>
      <w:color w:val="1F497D" w:themeColor="text2"/>
      <w:sz w:val="18"/>
      <w:szCs w:val="18"/>
    </w:rPr>
  </w:style>
  <w:style w:type="character" w:styleId="Menzionenonrisolta">
    <w:name w:val="Unresolved Mention"/>
    <w:basedOn w:val="Carpredefinitoparagrafo"/>
    <w:uiPriority w:val="99"/>
    <w:semiHidden/>
    <w:unhideWhenUsed/>
    <w:rsid w:val="007525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914516">
      <w:bodyDiv w:val="1"/>
      <w:marLeft w:val="0"/>
      <w:marRight w:val="0"/>
      <w:marTop w:val="0"/>
      <w:marBottom w:val="0"/>
      <w:divBdr>
        <w:top w:val="none" w:sz="0" w:space="0" w:color="auto"/>
        <w:left w:val="none" w:sz="0" w:space="0" w:color="auto"/>
        <w:bottom w:val="none" w:sz="0" w:space="0" w:color="auto"/>
        <w:right w:val="none" w:sz="0" w:space="0" w:color="auto"/>
      </w:divBdr>
    </w:div>
    <w:div w:id="211736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http://it.wikipedia.org/wiki/Ernst_R%C3%B6hm" TargetMode="External"/><Relationship Id="rId17" Type="http://schemas.openxmlformats.org/officeDocument/2006/relationships/hyperlink" Target="https://encyclopedia.ushmm.org/narrative/4967/it" TargetMode="External"/><Relationship Id="rId25" Type="http://schemas.openxmlformats.org/officeDocument/2006/relationships/hyperlink" Target="https://amantidellastoria.wordpress.com/2016/03/24/le-20-foto-ritoccate-piu-famose-della-storia/" TargetMode="External"/><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cyclopedia.ushmm.org/narrative/11475/it" TargetMode="External"/><Relationship Id="rId20" Type="http://schemas.openxmlformats.org/officeDocument/2006/relationships/image" Target="media/image6.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1.jpeg"/><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hyperlink" Target="https://www.themarketforideas.com/the-new-liliputs-warlord-the-arts-of-diplomacy-iii-a737/" TargetMode="Externa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leoneg.it/archivio"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chemeClr val="bg2">
            <a:lumMod val="100000"/>
            <a:lumOff val="0"/>
            <a:alpha val="95000"/>
          </a:schemeClr>
        </a:solidFill>
        <a:ln w="9525">
          <a:solidFill>
            <a:schemeClr val="tx1">
              <a:lumMod val="100000"/>
              <a:lumOff val="0"/>
            </a:schemeClr>
          </a:solidFill>
          <a:miter lim="800000"/>
          <a:headEnd/>
          <a:tailEnd/>
        </a:ln>
      </a:spPr>
      <a:bodyPr rot="0" vert="horz" wrap="square" lIns="162000" tIns="45720" rIns="180000" bIns="15480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6C2C2D-3A10-4B57-B2A5-9307B499A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Pages>
  <Words>7911</Words>
  <Characters>45093</Characters>
  <Application>Microsoft Office Word</Application>
  <DocSecurity>0</DocSecurity>
  <Lines>375</Lines>
  <Paragraphs>105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LG</dc:creator>
  <cp:lastModifiedBy>Leone Guaragna</cp:lastModifiedBy>
  <cp:revision>51</cp:revision>
  <cp:lastPrinted>2023-09-20T08:04:00Z</cp:lastPrinted>
  <dcterms:created xsi:type="dcterms:W3CDTF">2023-03-16T16:29:00Z</dcterms:created>
  <dcterms:modified xsi:type="dcterms:W3CDTF">2023-09-20T08:05:00Z</dcterms:modified>
</cp:coreProperties>
</file>