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C1D91DA" w14:textId="3EE87267" w:rsidR="00EF40E4" w:rsidRPr="003C0D6D" w:rsidRDefault="00967801" w:rsidP="00EF40E4">
      <w:pPr>
        <w:pStyle w:val="Textebrut"/>
        <w:spacing w:before="30" w:after="30"/>
        <w:jc w:val="both"/>
        <w:rPr>
          <w:rFonts w:ascii="Ebrima" w:hAnsi="Ebrima"/>
          <w:color w:val="0070C0"/>
          <w:sz w:val="36"/>
          <w:szCs w:val="36"/>
        </w:rPr>
      </w:pPr>
      <w:r>
        <w:rPr>
          <w:rFonts w:ascii="Ebrima" w:hAnsi="Ebrima"/>
          <w:b/>
          <w:noProof/>
          <w:sz w:val="18"/>
          <w:lang w:eastAsia="en-US"/>
        </w:rPr>
        <mc:AlternateContent>
          <mc:Choice Requires="wps">
            <w:drawing>
              <wp:anchor distT="0" distB="0" distL="114300" distR="114300" simplePos="0" relativeHeight="251688960" behindDoc="0" locked="0" layoutInCell="1" allowOverlap="1" wp14:anchorId="0FC7531B" wp14:editId="328F4F78">
                <wp:simplePos x="0" y="0"/>
                <wp:positionH relativeFrom="column">
                  <wp:posOffset>4398010</wp:posOffset>
                </wp:positionH>
                <wp:positionV relativeFrom="paragraph">
                  <wp:posOffset>320040</wp:posOffset>
                </wp:positionV>
                <wp:extent cx="1895475" cy="2466340"/>
                <wp:effectExtent l="13970" t="5080" r="5080" b="5080"/>
                <wp:wrapSquare wrapText="bothSides"/>
                <wp:docPr id="79"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2466340"/>
                        </a:xfrm>
                        <a:prstGeom prst="rect">
                          <a:avLst/>
                        </a:prstGeom>
                        <a:solidFill>
                          <a:srgbClr val="FFFFFF"/>
                        </a:solidFill>
                        <a:ln w="9525">
                          <a:solidFill>
                            <a:schemeClr val="bg1">
                              <a:lumMod val="100000"/>
                              <a:lumOff val="0"/>
                            </a:schemeClr>
                          </a:solidFill>
                          <a:miter lim="800000"/>
                          <a:headEnd/>
                          <a:tailEnd/>
                        </a:ln>
                      </wps:spPr>
                      <wps:txbx>
                        <w:txbxContent>
                          <w:p w14:paraId="69147F8B" w14:textId="77777777" w:rsidR="009F38B8" w:rsidRDefault="009F38B8" w:rsidP="00EF40E4">
                            <w:r>
                              <w:rPr>
                                <w:noProof/>
                              </w:rPr>
                              <w:drawing>
                                <wp:inline distT="0" distB="0" distL="0" distR="0" wp14:anchorId="2A98F708" wp14:editId="4949AEA5">
                                  <wp:extent cx="1537738" cy="2050473"/>
                                  <wp:effectExtent l="19050" t="0" r="5312" b="0"/>
                                  <wp:docPr id="2" name="Immagine 1" descr="Risultati immagini per aristote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sultati immagini per aristotele"/>
                                          <pic:cNvPicPr>
                                            <a:picLocks noChangeAspect="1" noChangeArrowheads="1"/>
                                          </pic:cNvPicPr>
                                        </pic:nvPicPr>
                                        <pic:blipFill>
                                          <a:blip r:embed="rId8"/>
                                          <a:srcRect/>
                                          <a:stretch>
                                            <a:fillRect/>
                                          </a:stretch>
                                        </pic:blipFill>
                                        <pic:spPr bwMode="auto">
                                          <a:xfrm>
                                            <a:off x="0" y="0"/>
                                            <a:ext cx="1537746" cy="2050483"/>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FC7531B" id="_x0000_t202" coordsize="21600,21600" o:spt="202" path="m,l,21600r21600,l21600,xe">
                <v:stroke joinstyle="miter"/>
                <v:path gradientshapeok="t" o:connecttype="rect"/>
              </v:shapetype>
              <v:shape id="Text Box 67" o:spid="_x0000_s1026" type="#_x0000_t202" style="position:absolute;left:0;text-align:left;margin-left:346.3pt;margin-top:25.2pt;width:149.25pt;height:194.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" strokecolor="white [3212]">
                <v:textbox>
                  <w:txbxContent>
                    <w:p w14:paraId="69147F8B" w14:textId="77777777" w:rsidR="009F38B8" w:rsidRDefault="009F38B8" w:rsidP="00EF40E4">
                      <w:r>
                        <w:rPr>
                          <w:noProof/>
                        </w:rPr>
                        <w:drawing>
                          <wp:inline distT="0" distB="0" distL="0" distR="0" wp14:anchorId="2A98F708" wp14:editId="4949AEA5">
                            <wp:extent cx="1537738" cy="2050473"/>
                            <wp:effectExtent l="19050" t="0" r="5312" b="0"/>
                            <wp:docPr id="2" name="Immagine 1" descr="Risultati immagini per aristote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sultati immagini per aristotele"/>
                                    <pic:cNvPicPr>
                                      <a:picLocks noChangeAspect="1" noChangeArrowheads="1"/>
                                    </pic:cNvPicPr>
                                  </pic:nvPicPr>
                                  <pic:blipFill>
                                    <a:blip r:embed="rId9"/>
                                    <a:srcRect/>
                                    <a:stretch>
                                      <a:fillRect/>
                                    </a:stretch>
                                  </pic:blipFill>
                                  <pic:spPr bwMode="auto">
                                    <a:xfrm>
                                      <a:off x="0" y="0"/>
                                      <a:ext cx="1537746" cy="2050483"/>
                                    </a:xfrm>
                                    <a:prstGeom prst="rect">
                                      <a:avLst/>
                                    </a:prstGeom>
                                    <a:noFill/>
                                    <a:ln w="9525">
                                      <a:noFill/>
                                      <a:miter lim="800000"/>
                                      <a:headEnd/>
                                      <a:tailEnd/>
                                    </a:ln>
                                  </pic:spPr>
                                </pic:pic>
                              </a:graphicData>
                            </a:graphic>
                          </wp:inline>
                        </w:drawing>
                      </w:r>
                    </w:p>
                  </w:txbxContent>
                </v:textbox>
                <w10:wrap type="square"/>
              </v:shape>
            </w:pict>
          </mc:Fallback>
        </mc:AlternateContent>
      </w:r>
      <w:r w:rsidR="00EF40E4" w:rsidRPr="003C0D6D">
        <w:rPr>
          <w:rFonts w:ascii="Ebrima" w:hAnsi="Ebrima"/>
          <w:b/>
          <w:color w:val="0070C0"/>
          <w:sz w:val="36"/>
          <w:szCs w:val="36"/>
        </w:rPr>
        <w:t xml:space="preserve">Aristotele </w:t>
      </w:r>
      <w:r w:rsidR="00EF40E4" w:rsidRPr="003C0D6D">
        <w:rPr>
          <w:rFonts w:ascii="Ebrima" w:hAnsi="Ebrima"/>
          <w:color w:val="0070C0"/>
          <w:sz w:val="36"/>
          <w:szCs w:val="36"/>
        </w:rPr>
        <w:t>(384-322 a. C.)</w:t>
      </w:r>
    </w:p>
    <w:p w14:paraId="4571479D" w14:textId="77777777" w:rsidR="00EF40E4" w:rsidRPr="003C0D6D" w:rsidRDefault="00EF40E4" w:rsidP="00EF40E4">
      <w:pPr>
        <w:pStyle w:val="Textebrut"/>
        <w:pBdr>
          <w:top w:val="single" w:sz="6" w:space="1" w:color="auto"/>
          <w:bottom w:val="single" w:sz="6" w:space="1" w:color="auto"/>
        </w:pBdr>
        <w:spacing w:before="30" w:after="30"/>
        <w:jc w:val="both"/>
        <w:rPr>
          <w:rFonts w:ascii="Ebrima" w:hAnsi="Ebrima"/>
          <w:color w:val="0070C0"/>
        </w:rPr>
      </w:pPr>
      <w:proofErr w:type="gramStart"/>
      <w:r w:rsidRPr="003C0D6D">
        <w:rPr>
          <w:rFonts w:ascii="Ebrima" w:hAnsi="Ebrima"/>
          <w:color w:val="0070C0"/>
        </w:rPr>
        <w:t>E’</w:t>
      </w:r>
      <w:proofErr w:type="gramEnd"/>
      <w:r w:rsidRPr="003C0D6D">
        <w:rPr>
          <w:rFonts w:ascii="Ebrima" w:hAnsi="Ebrima"/>
          <w:color w:val="0070C0"/>
        </w:rPr>
        <w:t xml:space="preserve">, con Socrate e Platone, uno dei più grandi pensatori dell'antichità e di tutti i tempi. </w:t>
      </w:r>
    </w:p>
    <w:p w14:paraId="25D52FC6" w14:textId="77777777" w:rsidR="00EF40E4" w:rsidRPr="003C0D6D" w:rsidRDefault="00EF40E4" w:rsidP="00EF40E4">
      <w:pPr>
        <w:pStyle w:val="Textebrut"/>
        <w:pBdr>
          <w:top w:val="single" w:sz="6" w:space="1" w:color="auto"/>
          <w:bottom w:val="single" w:sz="6" w:space="1" w:color="auto"/>
        </w:pBdr>
        <w:spacing w:before="30" w:after="30"/>
        <w:jc w:val="both"/>
        <w:rPr>
          <w:rFonts w:ascii="Ebrima" w:hAnsi="Ebrima"/>
          <w:color w:val="0070C0"/>
        </w:rPr>
      </w:pPr>
      <w:r w:rsidRPr="003C0D6D">
        <w:rPr>
          <w:rFonts w:ascii="Ebrima" w:hAnsi="Ebrima"/>
          <w:color w:val="0070C0"/>
        </w:rPr>
        <w:t>Mettendo in discussione una delle concezioni fondamentali del suo maestro Platone, Aristotele si chiede: se le idee hanno un'esistenza assolutamente separata dagli oggetti dell'esperienza sensibile, come possono essere fondamento della realtà delle cose? Per costituirne l'essenza devono essere intrinseche a esse. Se si ammette questo, allora bisogna concludere che il mondo iperuranio, separato e indipendente dal mondo sensibile, è un duplicato superfluo della realtà. Partendo da questa fondamentale osservazione, Aristotele esamina tutti i problemi filosofici in una prospettiva nuova rispetto a Platone, meno idealistica e più attenta alla realtà concreta delle cose.</w:t>
      </w:r>
    </w:p>
    <w:p w14:paraId="7E967B52" w14:textId="77777777" w:rsidR="00EF40E4" w:rsidRPr="003C0D6D" w:rsidRDefault="00EF40E4" w:rsidP="00EF40E4">
      <w:pPr>
        <w:pStyle w:val="Textebrut"/>
        <w:spacing w:before="30" w:after="30"/>
        <w:jc w:val="both"/>
        <w:rPr>
          <w:rFonts w:ascii="Ebrima" w:hAnsi="Ebrima"/>
          <w:b/>
          <w:sz w:val="18"/>
        </w:rPr>
      </w:pPr>
    </w:p>
    <w:p w14:paraId="6E05E210" w14:textId="77777777" w:rsidR="00EF40E4" w:rsidRDefault="00EF40E4" w:rsidP="00EF40E4">
      <w:pPr>
        <w:pStyle w:val="Textebrut"/>
        <w:spacing w:before="30" w:after="30"/>
        <w:jc w:val="both"/>
        <w:rPr>
          <w:rFonts w:ascii="Ebrima" w:hAnsi="Ebrima"/>
          <w:b/>
          <w:sz w:val="18"/>
        </w:rPr>
      </w:pPr>
    </w:p>
    <w:p w14:paraId="72BE6197" w14:textId="77777777" w:rsidR="00EF40E4" w:rsidRDefault="00EF40E4" w:rsidP="00EF40E4">
      <w:pPr>
        <w:pStyle w:val="Textebrut"/>
        <w:spacing w:before="30" w:after="30"/>
        <w:jc w:val="both"/>
        <w:rPr>
          <w:rFonts w:ascii="Ebrima" w:hAnsi="Ebrima"/>
          <w:b/>
          <w:color w:val="0070C0"/>
        </w:rPr>
      </w:pPr>
    </w:p>
    <w:sdt>
      <w:sdtPr>
        <w:rPr>
          <w:rFonts w:ascii="Times New Roman" w:eastAsia="Times New Roman" w:hAnsi="Times New Roman" w:cs="Times New Roman"/>
          <w:color w:val="auto"/>
          <w:sz w:val="20"/>
          <w:szCs w:val="20"/>
        </w:rPr>
        <w:id w:val="-207495143"/>
        <w:docPartObj>
          <w:docPartGallery w:val="Table of Contents"/>
          <w:docPartUnique/>
        </w:docPartObj>
      </w:sdtPr>
      <w:sdtEndPr>
        <w:rPr>
          <w:b/>
          <w:bCs/>
        </w:rPr>
      </w:sdtEndPr>
      <w:sdtContent>
        <w:p w14:paraId="0224ACC6" w14:textId="59FCC137" w:rsidR="00707F93" w:rsidRDefault="00707F93">
          <w:pPr>
            <w:pStyle w:val="En-ttedetabledesmatires"/>
          </w:pPr>
          <w:r>
            <w:t>Sommario</w:t>
          </w:r>
        </w:p>
        <w:p w14:paraId="1D817439" w14:textId="2BA31141" w:rsidR="00733944" w:rsidRDefault="00707F93">
          <w:pPr>
            <w:pStyle w:val="TM1"/>
            <w:rPr>
              <w:rFonts w:asciiTheme="minorHAnsi" w:eastAsiaTheme="minorEastAsia" w:hAnsiTheme="minorHAnsi" w:cstheme="minorBidi"/>
              <w:b w:val="0"/>
              <w:kern w:val="2"/>
              <w:sz w:val="22"/>
              <w:szCs w:val="22"/>
              <w14:ligatures w14:val="standardContextual"/>
            </w:rPr>
          </w:pPr>
          <w:r>
            <w:fldChar w:fldCharType="begin"/>
          </w:r>
          <w:r>
            <w:instrText xml:space="preserve"> TOC \o "1-3" \h \z \u </w:instrText>
          </w:r>
          <w:r>
            <w:fldChar w:fldCharType="separate"/>
          </w:r>
          <w:hyperlink w:anchor="_Toc167001037" w:history="1">
            <w:r w:rsidR="00733944" w:rsidRPr="00AF3032">
              <w:rPr>
                <w:rStyle w:val="Hyperlien"/>
              </w:rPr>
              <w:t>La vita</w:t>
            </w:r>
            <w:r w:rsidR="00733944">
              <w:rPr>
                <w:webHidden/>
              </w:rPr>
              <w:tab/>
            </w:r>
            <w:r w:rsidR="00733944">
              <w:rPr>
                <w:webHidden/>
              </w:rPr>
              <w:fldChar w:fldCharType="begin"/>
            </w:r>
            <w:r w:rsidR="00733944">
              <w:rPr>
                <w:webHidden/>
              </w:rPr>
              <w:instrText xml:space="preserve"> PAGEREF _Toc167001037 \h </w:instrText>
            </w:r>
            <w:r w:rsidR="00733944">
              <w:rPr>
                <w:webHidden/>
              </w:rPr>
            </w:r>
            <w:r w:rsidR="00733944">
              <w:rPr>
                <w:webHidden/>
              </w:rPr>
              <w:fldChar w:fldCharType="separate"/>
            </w:r>
            <w:r w:rsidR="00145BA9">
              <w:rPr>
                <w:webHidden/>
              </w:rPr>
              <w:t>2</w:t>
            </w:r>
            <w:r w:rsidR="00733944">
              <w:rPr>
                <w:webHidden/>
              </w:rPr>
              <w:fldChar w:fldCharType="end"/>
            </w:r>
          </w:hyperlink>
        </w:p>
        <w:p w14:paraId="0A547F1C" w14:textId="2AD958AC" w:rsidR="00733944" w:rsidRDefault="00000000">
          <w:pPr>
            <w:pStyle w:val="TM1"/>
            <w:rPr>
              <w:rFonts w:asciiTheme="minorHAnsi" w:eastAsiaTheme="minorEastAsia" w:hAnsiTheme="minorHAnsi" w:cstheme="minorBidi"/>
              <w:b w:val="0"/>
              <w:kern w:val="2"/>
              <w:sz w:val="22"/>
              <w:szCs w:val="22"/>
              <w14:ligatures w14:val="standardContextual"/>
            </w:rPr>
          </w:pPr>
          <w:hyperlink w:anchor="_Toc167001038" w:history="1">
            <w:r w:rsidR="00733944" w:rsidRPr="00AF3032">
              <w:rPr>
                <w:rStyle w:val="Hyperlien"/>
              </w:rPr>
              <w:t>Le opere</w:t>
            </w:r>
            <w:r w:rsidR="00733944">
              <w:rPr>
                <w:webHidden/>
              </w:rPr>
              <w:tab/>
            </w:r>
            <w:r w:rsidR="00733944">
              <w:rPr>
                <w:webHidden/>
              </w:rPr>
              <w:fldChar w:fldCharType="begin"/>
            </w:r>
            <w:r w:rsidR="00733944">
              <w:rPr>
                <w:webHidden/>
              </w:rPr>
              <w:instrText xml:space="preserve"> PAGEREF _Toc167001038 \h </w:instrText>
            </w:r>
            <w:r w:rsidR="00733944">
              <w:rPr>
                <w:webHidden/>
              </w:rPr>
            </w:r>
            <w:r w:rsidR="00733944">
              <w:rPr>
                <w:webHidden/>
              </w:rPr>
              <w:fldChar w:fldCharType="separate"/>
            </w:r>
            <w:r w:rsidR="00145BA9">
              <w:rPr>
                <w:webHidden/>
              </w:rPr>
              <w:t>3</w:t>
            </w:r>
            <w:r w:rsidR="00733944">
              <w:rPr>
                <w:webHidden/>
              </w:rPr>
              <w:fldChar w:fldCharType="end"/>
            </w:r>
          </w:hyperlink>
        </w:p>
        <w:p w14:paraId="669D04D3" w14:textId="7634BD2F" w:rsidR="00733944" w:rsidRDefault="00000000">
          <w:pPr>
            <w:pStyle w:val="TM1"/>
            <w:rPr>
              <w:rFonts w:asciiTheme="minorHAnsi" w:eastAsiaTheme="minorEastAsia" w:hAnsiTheme="minorHAnsi" w:cstheme="minorBidi"/>
              <w:b w:val="0"/>
              <w:kern w:val="2"/>
              <w:sz w:val="22"/>
              <w:szCs w:val="22"/>
              <w14:ligatures w14:val="standardContextual"/>
            </w:rPr>
          </w:pPr>
          <w:hyperlink w:anchor="_Toc167001039" w:history="1">
            <w:r w:rsidR="00733944" w:rsidRPr="00AF3032">
              <w:rPr>
                <w:rStyle w:val="Hyperlien"/>
              </w:rPr>
              <w:t>Il capitolo in breve</w:t>
            </w:r>
            <w:r w:rsidR="00733944">
              <w:rPr>
                <w:webHidden/>
              </w:rPr>
              <w:tab/>
            </w:r>
            <w:r w:rsidR="00733944">
              <w:rPr>
                <w:webHidden/>
              </w:rPr>
              <w:fldChar w:fldCharType="begin"/>
            </w:r>
            <w:r w:rsidR="00733944">
              <w:rPr>
                <w:webHidden/>
              </w:rPr>
              <w:instrText xml:space="preserve"> PAGEREF _Toc167001039 \h </w:instrText>
            </w:r>
            <w:r w:rsidR="00733944">
              <w:rPr>
                <w:webHidden/>
              </w:rPr>
            </w:r>
            <w:r w:rsidR="00733944">
              <w:rPr>
                <w:webHidden/>
              </w:rPr>
              <w:fldChar w:fldCharType="separate"/>
            </w:r>
            <w:r w:rsidR="00145BA9">
              <w:rPr>
                <w:webHidden/>
              </w:rPr>
              <w:t>5</w:t>
            </w:r>
            <w:r w:rsidR="00733944">
              <w:rPr>
                <w:webHidden/>
              </w:rPr>
              <w:fldChar w:fldCharType="end"/>
            </w:r>
          </w:hyperlink>
        </w:p>
        <w:p w14:paraId="30CF0093" w14:textId="2BB0E807" w:rsidR="00733944" w:rsidRDefault="00000000">
          <w:pPr>
            <w:pStyle w:val="TM2"/>
            <w:tabs>
              <w:tab w:val="right" w:leader="dot" w:pos="9593"/>
            </w:tabs>
            <w:rPr>
              <w:rFonts w:asciiTheme="minorHAnsi" w:eastAsiaTheme="minorEastAsia" w:hAnsiTheme="minorHAnsi" w:cstheme="minorBidi"/>
              <w:noProof/>
              <w:kern w:val="2"/>
              <w:sz w:val="22"/>
              <w:szCs w:val="22"/>
              <w14:ligatures w14:val="standardContextual"/>
            </w:rPr>
          </w:pPr>
          <w:hyperlink w:anchor="_Toc167001040" w:history="1">
            <w:r w:rsidR="00733944" w:rsidRPr="00AF3032">
              <w:rPr>
                <w:rStyle w:val="Hyperlien"/>
                <w:rFonts w:ascii="Ebrima" w:hAnsi="Ebrima"/>
                <w:noProof/>
              </w:rPr>
              <w:t>Schema di tutta l’esposizione del pensiero di Aristotele</w:t>
            </w:r>
            <w:r w:rsidR="00733944">
              <w:rPr>
                <w:noProof/>
                <w:webHidden/>
              </w:rPr>
              <w:tab/>
            </w:r>
            <w:r w:rsidR="00733944">
              <w:rPr>
                <w:noProof/>
                <w:webHidden/>
              </w:rPr>
              <w:fldChar w:fldCharType="begin"/>
            </w:r>
            <w:r w:rsidR="00733944">
              <w:rPr>
                <w:noProof/>
                <w:webHidden/>
              </w:rPr>
              <w:instrText xml:space="preserve"> PAGEREF _Toc167001040 \h </w:instrText>
            </w:r>
            <w:r w:rsidR="00733944">
              <w:rPr>
                <w:noProof/>
                <w:webHidden/>
              </w:rPr>
            </w:r>
            <w:r w:rsidR="00733944">
              <w:rPr>
                <w:noProof/>
                <w:webHidden/>
              </w:rPr>
              <w:fldChar w:fldCharType="separate"/>
            </w:r>
            <w:r w:rsidR="00145BA9">
              <w:rPr>
                <w:noProof/>
                <w:webHidden/>
              </w:rPr>
              <w:t>8</w:t>
            </w:r>
            <w:r w:rsidR="00733944">
              <w:rPr>
                <w:noProof/>
                <w:webHidden/>
              </w:rPr>
              <w:fldChar w:fldCharType="end"/>
            </w:r>
          </w:hyperlink>
        </w:p>
        <w:p w14:paraId="1055CCCA" w14:textId="7BE28C2A" w:rsidR="00733944" w:rsidRDefault="00000000">
          <w:pPr>
            <w:pStyle w:val="TM1"/>
            <w:rPr>
              <w:rFonts w:asciiTheme="minorHAnsi" w:eastAsiaTheme="minorEastAsia" w:hAnsiTheme="minorHAnsi" w:cstheme="minorBidi"/>
              <w:b w:val="0"/>
              <w:kern w:val="2"/>
              <w:sz w:val="22"/>
              <w:szCs w:val="22"/>
              <w14:ligatures w14:val="standardContextual"/>
            </w:rPr>
          </w:pPr>
          <w:hyperlink w:anchor="_Toc167001041" w:history="1">
            <w:r w:rsidR="00733944" w:rsidRPr="00AF3032">
              <w:rPr>
                <w:rStyle w:val="Hyperlien"/>
              </w:rPr>
              <w:t>Il pensiero</w:t>
            </w:r>
            <w:r w:rsidR="00733944">
              <w:rPr>
                <w:webHidden/>
              </w:rPr>
              <w:tab/>
            </w:r>
            <w:r w:rsidR="00733944">
              <w:rPr>
                <w:webHidden/>
              </w:rPr>
              <w:fldChar w:fldCharType="begin"/>
            </w:r>
            <w:r w:rsidR="00733944">
              <w:rPr>
                <w:webHidden/>
              </w:rPr>
              <w:instrText xml:space="preserve"> PAGEREF _Toc167001041 \h </w:instrText>
            </w:r>
            <w:r w:rsidR="00733944">
              <w:rPr>
                <w:webHidden/>
              </w:rPr>
            </w:r>
            <w:r w:rsidR="00733944">
              <w:rPr>
                <w:webHidden/>
              </w:rPr>
              <w:fldChar w:fldCharType="separate"/>
            </w:r>
            <w:r w:rsidR="00145BA9">
              <w:rPr>
                <w:webHidden/>
              </w:rPr>
              <w:t>9</w:t>
            </w:r>
            <w:r w:rsidR="00733944">
              <w:rPr>
                <w:webHidden/>
              </w:rPr>
              <w:fldChar w:fldCharType="end"/>
            </w:r>
          </w:hyperlink>
        </w:p>
        <w:p w14:paraId="469E1C80" w14:textId="480E9095" w:rsidR="00733944" w:rsidRDefault="00000000">
          <w:pPr>
            <w:pStyle w:val="TM1"/>
            <w:rPr>
              <w:rFonts w:asciiTheme="minorHAnsi" w:eastAsiaTheme="minorEastAsia" w:hAnsiTheme="minorHAnsi" w:cstheme="minorBidi"/>
              <w:b w:val="0"/>
              <w:kern w:val="2"/>
              <w:sz w:val="22"/>
              <w:szCs w:val="22"/>
              <w14:ligatures w14:val="standardContextual"/>
            </w:rPr>
          </w:pPr>
          <w:hyperlink w:anchor="_Toc167001042" w:history="1">
            <w:r w:rsidR="00733944" w:rsidRPr="00AF3032">
              <w:rPr>
                <w:rStyle w:val="Hyperlien"/>
              </w:rPr>
              <w:t>1/ Le differenze tra Platone e Aristotele e l’impostazione del problema dell’essere</w:t>
            </w:r>
            <w:r w:rsidR="00733944">
              <w:rPr>
                <w:webHidden/>
              </w:rPr>
              <w:tab/>
            </w:r>
            <w:r w:rsidR="00733944">
              <w:rPr>
                <w:webHidden/>
              </w:rPr>
              <w:fldChar w:fldCharType="begin"/>
            </w:r>
            <w:r w:rsidR="00733944">
              <w:rPr>
                <w:webHidden/>
              </w:rPr>
              <w:instrText xml:space="preserve"> PAGEREF _Toc167001042 \h </w:instrText>
            </w:r>
            <w:r w:rsidR="00733944">
              <w:rPr>
                <w:webHidden/>
              </w:rPr>
            </w:r>
            <w:r w:rsidR="00733944">
              <w:rPr>
                <w:webHidden/>
              </w:rPr>
              <w:fldChar w:fldCharType="separate"/>
            </w:r>
            <w:r w:rsidR="00145BA9">
              <w:rPr>
                <w:webHidden/>
              </w:rPr>
              <w:t>9</w:t>
            </w:r>
            <w:r w:rsidR="00733944">
              <w:rPr>
                <w:webHidden/>
              </w:rPr>
              <w:fldChar w:fldCharType="end"/>
            </w:r>
          </w:hyperlink>
        </w:p>
        <w:p w14:paraId="3AB84067" w14:textId="746BF8FE" w:rsidR="00733944" w:rsidRDefault="00000000">
          <w:pPr>
            <w:pStyle w:val="TM2"/>
            <w:tabs>
              <w:tab w:val="right" w:leader="dot" w:pos="9593"/>
            </w:tabs>
            <w:rPr>
              <w:rFonts w:asciiTheme="minorHAnsi" w:eastAsiaTheme="minorEastAsia" w:hAnsiTheme="minorHAnsi" w:cstheme="minorBidi"/>
              <w:noProof/>
              <w:kern w:val="2"/>
              <w:sz w:val="22"/>
              <w:szCs w:val="22"/>
              <w14:ligatures w14:val="standardContextual"/>
            </w:rPr>
          </w:pPr>
          <w:hyperlink w:anchor="_Toc167001043" w:history="1">
            <w:r w:rsidR="00733944" w:rsidRPr="00AF3032">
              <w:rPr>
                <w:rStyle w:val="Hyperlien"/>
                <w:rFonts w:ascii="Ebrima" w:hAnsi="Ebrima"/>
                <w:noProof/>
              </w:rPr>
              <w:t>1-1/ Il rovesciamento di prospettiva rispetto a Platone: bisogna partire sempre dal concreto</w:t>
            </w:r>
            <w:r w:rsidR="00733944">
              <w:rPr>
                <w:noProof/>
                <w:webHidden/>
              </w:rPr>
              <w:tab/>
            </w:r>
            <w:r w:rsidR="00733944">
              <w:rPr>
                <w:noProof/>
                <w:webHidden/>
              </w:rPr>
              <w:fldChar w:fldCharType="begin"/>
            </w:r>
            <w:r w:rsidR="00733944">
              <w:rPr>
                <w:noProof/>
                <w:webHidden/>
              </w:rPr>
              <w:instrText xml:space="preserve"> PAGEREF _Toc167001043 \h </w:instrText>
            </w:r>
            <w:r w:rsidR="00733944">
              <w:rPr>
                <w:noProof/>
                <w:webHidden/>
              </w:rPr>
            </w:r>
            <w:r w:rsidR="00733944">
              <w:rPr>
                <w:noProof/>
                <w:webHidden/>
              </w:rPr>
              <w:fldChar w:fldCharType="separate"/>
            </w:r>
            <w:r w:rsidR="00145BA9">
              <w:rPr>
                <w:noProof/>
                <w:webHidden/>
              </w:rPr>
              <w:t>9</w:t>
            </w:r>
            <w:r w:rsidR="00733944">
              <w:rPr>
                <w:noProof/>
                <w:webHidden/>
              </w:rPr>
              <w:fldChar w:fldCharType="end"/>
            </w:r>
          </w:hyperlink>
        </w:p>
        <w:p w14:paraId="498B8A75" w14:textId="3925D3D8" w:rsidR="00733944" w:rsidRDefault="00000000">
          <w:pPr>
            <w:pStyle w:val="TM2"/>
            <w:tabs>
              <w:tab w:val="right" w:leader="dot" w:pos="9593"/>
            </w:tabs>
            <w:rPr>
              <w:rFonts w:asciiTheme="minorHAnsi" w:eastAsiaTheme="minorEastAsia" w:hAnsiTheme="minorHAnsi" w:cstheme="minorBidi"/>
              <w:noProof/>
              <w:kern w:val="2"/>
              <w:sz w:val="22"/>
              <w:szCs w:val="22"/>
              <w14:ligatures w14:val="standardContextual"/>
            </w:rPr>
          </w:pPr>
          <w:hyperlink w:anchor="_Toc167001044" w:history="1">
            <w:r w:rsidR="00733944" w:rsidRPr="00AF3032">
              <w:rPr>
                <w:rStyle w:val="Hyperlien"/>
                <w:rFonts w:ascii="Ebrima" w:hAnsi="Ebrima"/>
                <w:noProof/>
              </w:rPr>
              <w:t>1-2/ Il problema dell’essere viene affrontato da Aristotele con il suo metodo che parte dal concreto</w:t>
            </w:r>
            <w:r w:rsidR="00733944">
              <w:rPr>
                <w:noProof/>
                <w:webHidden/>
              </w:rPr>
              <w:tab/>
            </w:r>
            <w:r w:rsidR="00733944">
              <w:rPr>
                <w:noProof/>
                <w:webHidden/>
              </w:rPr>
              <w:fldChar w:fldCharType="begin"/>
            </w:r>
            <w:r w:rsidR="00733944">
              <w:rPr>
                <w:noProof/>
                <w:webHidden/>
              </w:rPr>
              <w:instrText xml:space="preserve"> PAGEREF _Toc167001044 \h </w:instrText>
            </w:r>
            <w:r w:rsidR="00733944">
              <w:rPr>
                <w:noProof/>
                <w:webHidden/>
              </w:rPr>
            </w:r>
            <w:r w:rsidR="00733944">
              <w:rPr>
                <w:noProof/>
                <w:webHidden/>
              </w:rPr>
              <w:fldChar w:fldCharType="separate"/>
            </w:r>
            <w:r w:rsidR="00145BA9">
              <w:rPr>
                <w:noProof/>
                <w:webHidden/>
              </w:rPr>
              <w:t>12</w:t>
            </w:r>
            <w:r w:rsidR="00733944">
              <w:rPr>
                <w:noProof/>
                <w:webHidden/>
              </w:rPr>
              <w:fldChar w:fldCharType="end"/>
            </w:r>
          </w:hyperlink>
        </w:p>
        <w:p w14:paraId="094B7895" w14:textId="659B160C" w:rsidR="00733944" w:rsidRDefault="00000000">
          <w:pPr>
            <w:pStyle w:val="TM1"/>
            <w:rPr>
              <w:rFonts w:asciiTheme="minorHAnsi" w:eastAsiaTheme="minorEastAsia" w:hAnsiTheme="minorHAnsi" w:cstheme="minorBidi"/>
              <w:b w:val="0"/>
              <w:kern w:val="2"/>
              <w:sz w:val="22"/>
              <w:szCs w:val="22"/>
              <w14:ligatures w14:val="standardContextual"/>
            </w:rPr>
          </w:pPr>
          <w:hyperlink w:anchor="_Toc167001045" w:history="1">
            <w:r w:rsidR="00733944" w:rsidRPr="00AF3032">
              <w:rPr>
                <w:rStyle w:val="Hyperlien"/>
              </w:rPr>
              <w:t>2/ L’essere come categoria: la teoria della sostanza (metafisica o filosofia prima)</w:t>
            </w:r>
            <w:r w:rsidR="00733944">
              <w:rPr>
                <w:webHidden/>
              </w:rPr>
              <w:tab/>
            </w:r>
            <w:r w:rsidR="00733944">
              <w:rPr>
                <w:webHidden/>
              </w:rPr>
              <w:fldChar w:fldCharType="begin"/>
            </w:r>
            <w:r w:rsidR="00733944">
              <w:rPr>
                <w:webHidden/>
              </w:rPr>
              <w:instrText xml:space="preserve"> PAGEREF _Toc167001045 \h </w:instrText>
            </w:r>
            <w:r w:rsidR="00733944">
              <w:rPr>
                <w:webHidden/>
              </w:rPr>
            </w:r>
            <w:r w:rsidR="00733944">
              <w:rPr>
                <w:webHidden/>
              </w:rPr>
              <w:fldChar w:fldCharType="separate"/>
            </w:r>
            <w:r w:rsidR="00145BA9">
              <w:rPr>
                <w:webHidden/>
              </w:rPr>
              <w:t>15</w:t>
            </w:r>
            <w:r w:rsidR="00733944">
              <w:rPr>
                <w:webHidden/>
              </w:rPr>
              <w:fldChar w:fldCharType="end"/>
            </w:r>
          </w:hyperlink>
        </w:p>
        <w:p w14:paraId="2F5DA9F2" w14:textId="4E90ED3B" w:rsidR="00733944" w:rsidRDefault="00000000">
          <w:pPr>
            <w:pStyle w:val="TM2"/>
            <w:tabs>
              <w:tab w:val="right" w:leader="dot" w:pos="9593"/>
            </w:tabs>
            <w:rPr>
              <w:rFonts w:asciiTheme="minorHAnsi" w:eastAsiaTheme="minorEastAsia" w:hAnsiTheme="minorHAnsi" w:cstheme="minorBidi"/>
              <w:noProof/>
              <w:kern w:val="2"/>
              <w:sz w:val="22"/>
              <w:szCs w:val="22"/>
              <w14:ligatures w14:val="standardContextual"/>
            </w:rPr>
          </w:pPr>
          <w:hyperlink w:anchor="_Toc167001046" w:history="1">
            <w:r w:rsidR="00733944" w:rsidRPr="00AF3032">
              <w:rPr>
                <w:rStyle w:val="Hyperlien"/>
                <w:rFonts w:ascii="Ebrima" w:hAnsi="Ebrima"/>
                <w:noProof/>
              </w:rPr>
              <w:t>2-1/ La sostanza è il composto di materia e forma</w:t>
            </w:r>
            <w:r w:rsidR="00733944">
              <w:rPr>
                <w:noProof/>
                <w:webHidden/>
              </w:rPr>
              <w:tab/>
            </w:r>
            <w:r w:rsidR="00733944">
              <w:rPr>
                <w:noProof/>
                <w:webHidden/>
              </w:rPr>
              <w:fldChar w:fldCharType="begin"/>
            </w:r>
            <w:r w:rsidR="00733944">
              <w:rPr>
                <w:noProof/>
                <w:webHidden/>
              </w:rPr>
              <w:instrText xml:space="preserve"> PAGEREF _Toc167001046 \h </w:instrText>
            </w:r>
            <w:r w:rsidR="00733944">
              <w:rPr>
                <w:noProof/>
                <w:webHidden/>
              </w:rPr>
            </w:r>
            <w:r w:rsidR="00733944">
              <w:rPr>
                <w:noProof/>
                <w:webHidden/>
              </w:rPr>
              <w:fldChar w:fldCharType="separate"/>
            </w:r>
            <w:r w:rsidR="00145BA9">
              <w:rPr>
                <w:noProof/>
                <w:webHidden/>
              </w:rPr>
              <w:t>15</w:t>
            </w:r>
            <w:r w:rsidR="00733944">
              <w:rPr>
                <w:noProof/>
                <w:webHidden/>
              </w:rPr>
              <w:fldChar w:fldCharType="end"/>
            </w:r>
          </w:hyperlink>
        </w:p>
        <w:p w14:paraId="374D7D22" w14:textId="2B947604" w:rsidR="00733944" w:rsidRDefault="00000000">
          <w:pPr>
            <w:pStyle w:val="TM2"/>
            <w:tabs>
              <w:tab w:val="right" w:leader="dot" w:pos="9593"/>
            </w:tabs>
            <w:rPr>
              <w:rFonts w:asciiTheme="minorHAnsi" w:eastAsiaTheme="minorEastAsia" w:hAnsiTheme="minorHAnsi" w:cstheme="minorBidi"/>
              <w:noProof/>
              <w:kern w:val="2"/>
              <w:sz w:val="22"/>
              <w:szCs w:val="22"/>
              <w14:ligatures w14:val="standardContextual"/>
            </w:rPr>
          </w:pPr>
          <w:hyperlink w:anchor="_Toc167001047" w:history="1">
            <w:r w:rsidR="00733944" w:rsidRPr="00AF3032">
              <w:rPr>
                <w:rStyle w:val="Hyperlien"/>
                <w:rFonts w:ascii="Ebrima" w:hAnsi="Ebrima"/>
                <w:noProof/>
              </w:rPr>
              <w:t>2-1-1/ APPROFONDIMENTO – La sostanza è il soggetto</w:t>
            </w:r>
            <w:r w:rsidR="00733944">
              <w:rPr>
                <w:noProof/>
                <w:webHidden/>
              </w:rPr>
              <w:tab/>
            </w:r>
            <w:r w:rsidR="00733944">
              <w:rPr>
                <w:noProof/>
                <w:webHidden/>
              </w:rPr>
              <w:fldChar w:fldCharType="begin"/>
            </w:r>
            <w:r w:rsidR="00733944">
              <w:rPr>
                <w:noProof/>
                <w:webHidden/>
              </w:rPr>
              <w:instrText xml:space="preserve"> PAGEREF _Toc167001047 \h </w:instrText>
            </w:r>
            <w:r w:rsidR="00733944">
              <w:rPr>
                <w:noProof/>
                <w:webHidden/>
              </w:rPr>
            </w:r>
            <w:r w:rsidR="00733944">
              <w:rPr>
                <w:noProof/>
                <w:webHidden/>
              </w:rPr>
              <w:fldChar w:fldCharType="separate"/>
            </w:r>
            <w:r w:rsidR="00145BA9">
              <w:rPr>
                <w:noProof/>
                <w:webHidden/>
              </w:rPr>
              <w:t>18</w:t>
            </w:r>
            <w:r w:rsidR="00733944">
              <w:rPr>
                <w:noProof/>
                <w:webHidden/>
              </w:rPr>
              <w:fldChar w:fldCharType="end"/>
            </w:r>
          </w:hyperlink>
        </w:p>
        <w:p w14:paraId="32C6617C" w14:textId="4B22F743" w:rsidR="00733944" w:rsidRDefault="00000000">
          <w:pPr>
            <w:pStyle w:val="TM2"/>
            <w:tabs>
              <w:tab w:val="right" w:leader="dot" w:pos="9593"/>
            </w:tabs>
            <w:rPr>
              <w:rFonts w:asciiTheme="minorHAnsi" w:eastAsiaTheme="minorEastAsia" w:hAnsiTheme="minorHAnsi" w:cstheme="minorBidi"/>
              <w:noProof/>
              <w:kern w:val="2"/>
              <w:sz w:val="22"/>
              <w:szCs w:val="22"/>
              <w14:ligatures w14:val="standardContextual"/>
            </w:rPr>
          </w:pPr>
          <w:hyperlink w:anchor="_Toc167001048" w:history="1">
            <w:r w:rsidR="00733944" w:rsidRPr="00AF3032">
              <w:rPr>
                <w:rStyle w:val="Hyperlien"/>
                <w:rFonts w:ascii="Ebrima" w:hAnsi="Ebrima"/>
                <w:noProof/>
              </w:rPr>
              <w:t>2-2/ La sostanza è l’oggetto della scienza. Il concetto di scienza in Aristotele</w:t>
            </w:r>
            <w:r w:rsidR="00733944">
              <w:rPr>
                <w:noProof/>
                <w:webHidden/>
              </w:rPr>
              <w:tab/>
            </w:r>
            <w:r w:rsidR="00733944">
              <w:rPr>
                <w:noProof/>
                <w:webHidden/>
              </w:rPr>
              <w:fldChar w:fldCharType="begin"/>
            </w:r>
            <w:r w:rsidR="00733944">
              <w:rPr>
                <w:noProof/>
                <w:webHidden/>
              </w:rPr>
              <w:instrText xml:space="preserve"> PAGEREF _Toc167001048 \h </w:instrText>
            </w:r>
            <w:r w:rsidR="00733944">
              <w:rPr>
                <w:noProof/>
                <w:webHidden/>
              </w:rPr>
            </w:r>
            <w:r w:rsidR="00733944">
              <w:rPr>
                <w:noProof/>
                <w:webHidden/>
              </w:rPr>
              <w:fldChar w:fldCharType="separate"/>
            </w:r>
            <w:r w:rsidR="00145BA9">
              <w:rPr>
                <w:noProof/>
                <w:webHidden/>
              </w:rPr>
              <w:t>21</w:t>
            </w:r>
            <w:r w:rsidR="00733944">
              <w:rPr>
                <w:noProof/>
                <w:webHidden/>
              </w:rPr>
              <w:fldChar w:fldCharType="end"/>
            </w:r>
          </w:hyperlink>
        </w:p>
        <w:p w14:paraId="7F96AD9B" w14:textId="70C3711A" w:rsidR="00733944" w:rsidRDefault="00000000">
          <w:pPr>
            <w:pStyle w:val="TM1"/>
            <w:rPr>
              <w:rFonts w:asciiTheme="minorHAnsi" w:eastAsiaTheme="minorEastAsia" w:hAnsiTheme="minorHAnsi" w:cstheme="minorBidi"/>
              <w:b w:val="0"/>
              <w:kern w:val="2"/>
              <w:sz w:val="22"/>
              <w:szCs w:val="22"/>
              <w14:ligatures w14:val="standardContextual"/>
            </w:rPr>
          </w:pPr>
          <w:hyperlink w:anchor="_Toc167001049" w:history="1">
            <w:r w:rsidR="00733944" w:rsidRPr="00AF3032">
              <w:rPr>
                <w:rStyle w:val="Hyperlien"/>
              </w:rPr>
              <w:t>3/ L’essere come vero o falso: la logica</w:t>
            </w:r>
            <w:r w:rsidR="00733944">
              <w:rPr>
                <w:webHidden/>
              </w:rPr>
              <w:tab/>
            </w:r>
            <w:r w:rsidR="00733944">
              <w:rPr>
                <w:webHidden/>
              </w:rPr>
              <w:fldChar w:fldCharType="begin"/>
            </w:r>
            <w:r w:rsidR="00733944">
              <w:rPr>
                <w:webHidden/>
              </w:rPr>
              <w:instrText xml:space="preserve"> PAGEREF _Toc167001049 \h </w:instrText>
            </w:r>
            <w:r w:rsidR="00733944">
              <w:rPr>
                <w:webHidden/>
              </w:rPr>
            </w:r>
            <w:r w:rsidR="00733944">
              <w:rPr>
                <w:webHidden/>
              </w:rPr>
              <w:fldChar w:fldCharType="separate"/>
            </w:r>
            <w:r w:rsidR="00145BA9">
              <w:rPr>
                <w:webHidden/>
              </w:rPr>
              <w:t>24</w:t>
            </w:r>
            <w:r w:rsidR="00733944">
              <w:rPr>
                <w:webHidden/>
              </w:rPr>
              <w:fldChar w:fldCharType="end"/>
            </w:r>
          </w:hyperlink>
        </w:p>
        <w:p w14:paraId="528F1229" w14:textId="15CE548E" w:rsidR="00733944" w:rsidRDefault="00000000">
          <w:pPr>
            <w:pStyle w:val="TM3"/>
            <w:tabs>
              <w:tab w:val="right" w:leader="dot" w:pos="9593"/>
            </w:tabs>
            <w:rPr>
              <w:rFonts w:asciiTheme="minorHAnsi" w:eastAsiaTheme="minorEastAsia" w:hAnsiTheme="minorHAnsi" w:cstheme="minorBidi"/>
              <w:noProof/>
              <w:kern w:val="2"/>
              <w:sz w:val="22"/>
              <w:szCs w:val="22"/>
              <w14:ligatures w14:val="standardContextual"/>
            </w:rPr>
          </w:pPr>
          <w:hyperlink w:anchor="_Toc167001050" w:history="1">
            <w:r w:rsidR="00733944" w:rsidRPr="00AF3032">
              <w:rPr>
                <w:rStyle w:val="Hyperlien"/>
                <w:rFonts w:ascii="Ebrima" w:hAnsi="Ebrima"/>
                <w:b/>
                <w:bCs/>
                <w:noProof/>
              </w:rPr>
              <w:t>APPROFONDIMENTO 1  – Le tipologie dei sillogismi (modi e figure)</w:t>
            </w:r>
            <w:r w:rsidR="00733944">
              <w:rPr>
                <w:noProof/>
                <w:webHidden/>
              </w:rPr>
              <w:tab/>
            </w:r>
            <w:r w:rsidR="00733944">
              <w:rPr>
                <w:noProof/>
                <w:webHidden/>
              </w:rPr>
              <w:fldChar w:fldCharType="begin"/>
            </w:r>
            <w:r w:rsidR="00733944">
              <w:rPr>
                <w:noProof/>
                <w:webHidden/>
              </w:rPr>
              <w:instrText xml:space="preserve"> PAGEREF _Toc167001050 \h </w:instrText>
            </w:r>
            <w:r w:rsidR="00733944">
              <w:rPr>
                <w:noProof/>
                <w:webHidden/>
              </w:rPr>
            </w:r>
            <w:r w:rsidR="00733944">
              <w:rPr>
                <w:noProof/>
                <w:webHidden/>
              </w:rPr>
              <w:fldChar w:fldCharType="separate"/>
            </w:r>
            <w:r w:rsidR="00145BA9">
              <w:rPr>
                <w:noProof/>
                <w:webHidden/>
              </w:rPr>
              <w:t>27</w:t>
            </w:r>
            <w:r w:rsidR="00733944">
              <w:rPr>
                <w:noProof/>
                <w:webHidden/>
              </w:rPr>
              <w:fldChar w:fldCharType="end"/>
            </w:r>
          </w:hyperlink>
        </w:p>
        <w:p w14:paraId="55B89CAA" w14:textId="20543E7F" w:rsidR="00733944" w:rsidRDefault="00000000">
          <w:pPr>
            <w:pStyle w:val="TM3"/>
            <w:tabs>
              <w:tab w:val="right" w:leader="dot" w:pos="9593"/>
            </w:tabs>
            <w:rPr>
              <w:rFonts w:asciiTheme="minorHAnsi" w:eastAsiaTheme="minorEastAsia" w:hAnsiTheme="minorHAnsi" w:cstheme="minorBidi"/>
              <w:noProof/>
              <w:kern w:val="2"/>
              <w:sz w:val="22"/>
              <w:szCs w:val="22"/>
              <w14:ligatures w14:val="standardContextual"/>
            </w:rPr>
          </w:pPr>
          <w:hyperlink w:anchor="_Toc167001051" w:history="1">
            <w:r w:rsidR="00733944" w:rsidRPr="00AF3032">
              <w:rPr>
                <w:rStyle w:val="Hyperlien"/>
                <w:rFonts w:ascii="Ebrima" w:hAnsi="Ebrima"/>
                <w:b/>
                <w:bCs/>
                <w:noProof/>
              </w:rPr>
              <w:t>APPROFONDIMENTO 2 – Lo studio dei sillogismi nel Medioevo</w:t>
            </w:r>
            <w:r w:rsidR="00733944">
              <w:rPr>
                <w:noProof/>
                <w:webHidden/>
              </w:rPr>
              <w:tab/>
            </w:r>
            <w:r w:rsidR="00733944">
              <w:rPr>
                <w:noProof/>
                <w:webHidden/>
              </w:rPr>
              <w:fldChar w:fldCharType="begin"/>
            </w:r>
            <w:r w:rsidR="00733944">
              <w:rPr>
                <w:noProof/>
                <w:webHidden/>
              </w:rPr>
              <w:instrText xml:space="preserve"> PAGEREF _Toc167001051 \h </w:instrText>
            </w:r>
            <w:r w:rsidR="00733944">
              <w:rPr>
                <w:noProof/>
                <w:webHidden/>
              </w:rPr>
            </w:r>
            <w:r w:rsidR="00733944">
              <w:rPr>
                <w:noProof/>
                <w:webHidden/>
              </w:rPr>
              <w:fldChar w:fldCharType="separate"/>
            </w:r>
            <w:r w:rsidR="00145BA9">
              <w:rPr>
                <w:noProof/>
                <w:webHidden/>
              </w:rPr>
              <w:t>29</w:t>
            </w:r>
            <w:r w:rsidR="00733944">
              <w:rPr>
                <w:noProof/>
                <w:webHidden/>
              </w:rPr>
              <w:fldChar w:fldCharType="end"/>
            </w:r>
          </w:hyperlink>
        </w:p>
        <w:p w14:paraId="265F0392" w14:textId="032C80A2" w:rsidR="00733944" w:rsidRDefault="00000000">
          <w:pPr>
            <w:pStyle w:val="TM1"/>
            <w:rPr>
              <w:rFonts w:asciiTheme="minorHAnsi" w:eastAsiaTheme="minorEastAsia" w:hAnsiTheme="minorHAnsi" w:cstheme="minorBidi"/>
              <w:b w:val="0"/>
              <w:kern w:val="2"/>
              <w:sz w:val="22"/>
              <w:szCs w:val="22"/>
              <w14:ligatures w14:val="standardContextual"/>
            </w:rPr>
          </w:pPr>
          <w:hyperlink w:anchor="_Toc167001052" w:history="1">
            <w:r w:rsidR="00733944" w:rsidRPr="00AF3032">
              <w:rPr>
                <w:rStyle w:val="Hyperlien"/>
              </w:rPr>
              <w:t>4/ La logica del probabile o retorica: il sillogismo dialettico</w:t>
            </w:r>
            <w:r w:rsidR="00733944">
              <w:rPr>
                <w:webHidden/>
              </w:rPr>
              <w:tab/>
            </w:r>
            <w:r w:rsidR="00733944">
              <w:rPr>
                <w:webHidden/>
              </w:rPr>
              <w:fldChar w:fldCharType="begin"/>
            </w:r>
            <w:r w:rsidR="00733944">
              <w:rPr>
                <w:webHidden/>
              </w:rPr>
              <w:instrText xml:space="preserve"> PAGEREF _Toc167001052 \h </w:instrText>
            </w:r>
            <w:r w:rsidR="00733944">
              <w:rPr>
                <w:webHidden/>
              </w:rPr>
            </w:r>
            <w:r w:rsidR="00733944">
              <w:rPr>
                <w:webHidden/>
              </w:rPr>
              <w:fldChar w:fldCharType="separate"/>
            </w:r>
            <w:r w:rsidR="00145BA9">
              <w:rPr>
                <w:webHidden/>
              </w:rPr>
              <w:t>34</w:t>
            </w:r>
            <w:r w:rsidR="00733944">
              <w:rPr>
                <w:webHidden/>
              </w:rPr>
              <w:fldChar w:fldCharType="end"/>
            </w:r>
          </w:hyperlink>
        </w:p>
        <w:p w14:paraId="2618BB67" w14:textId="4A153CB8" w:rsidR="00733944" w:rsidRDefault="00000000">
          <w:pPr>
            <w:pStyle w:val="TM3"/>
            <w:tabs>
              <w:tab w:val="right" w:leader="dot" w:pos="9593"/>
            </w:tabs>
            <w:rPr>
              <w:rFonts w:asciiTheme="minorHAnsi" w:eastAsiaTheme="minorEastAsia" w:hAnsiTheme="minorHAnsi" w:cstheme="minorBidi"/>
              <w:noProof/>
              <w:kern w:val="2"/>
              <w:sz w:val="22"/>
              <w:szCs w:val="22"/>
              <w14:ligatures w14:val="standardContextual"/>
            </w:rPr>
          </w:pPr>
          <w:hyperlink w:anchor="_Toc167001053" w:history="1">
            <w:r w:rsidR="00733944" w:rsidRPr="00AF3032">
              <w:rPr>
                <w:rStyle w:val="Hyperlien"/>
                <w:rFonts w:ascii="Ebrima" w:hAnsi="Ebrima"/>
                <w:b/>
                <w:bCs/>
                <w:noProof/>
              </w:rPr>
              <w:t>APPROFONDIMENTO –  I quattro tipi di sillogismo secondo Aristotele</w:t>
            </w:r>
            <w:r w:rsidR="00733944">
              <w:rPr>
                <w:noProof/>
                <w:webHidden/>
              </w:rPr>
              <w:tab/>
            </w:r>
            <w:r w:rsidR="00733944">
              <w:rPr>
                <w:noProof/>
                <w:webHidden/>
              </w:rPr>
              <w:fldChar w:fldCharType="begin"/>
            </w:r>
            <w:r w:rsidR="00733944">
              <w:rPr>
                <w:noProof/>
                <w:webHidden/>
              </w:rPr>
              <w:instrText xml:space="preserve"> PAGEREF _Toc167001053 \h </w:instrText>
            </w:r>
            <w:r w:rsidR="00733944">
              <w:rPr>
                <w:noProof/>
                <w:webHidden/>
              </w:rPr>
            </w:r>
            <w:r w:rsidR="00733944">
              <w:rPr>
                <w:noProof/>
                <w:webHidden/>
              </w:rPr>
              <w:fldChar w:fldCharType="separate"/>
            </w:r>
            <w:r w:rsidR="00145BA9">
              <w:rPr>
                <w:noProof/>
                <w:webHidden/>
              </w:rPr>
              <w:t>37</w:t>
            </w:r>
            <w:r w:rsidR="00733944">
              <w:rPr>
                <w:noProof/>
                <w:webHidden/>
              </w:rPr>
              <w:fldChar w:fldCharType="end"/>
            </w:r>
          </w:hyperlink>
        </w:p>
        <w:p w14:paraId="1DDA1D36" w14:textId="16631167" w:rsidR="00733944" w:rsidRDefault="00000000">
          <w:pPr>
            <w:pStyle w:val="TM3"/>
            <w:tabs>
              <w:tab w:val="right" w:leader="dot" w:pos="9593"/>
            </w:tabs>
            <w:rPr>
              <w:rFonts w:asciiTheme="minorHAnsi" w:eastAsiaTheme="minorEastAsia" w:hAnsiTheme="minorHAnsi" w:cstheme="minorBidi"/>
              <w:noProof/>
              <w:kern w:val="2"/>
              <w:sz w:val="22"/>
              <w:szCs w:val="22"/>
              <w14:ligatures w14:val="standardContextual"/>
            </w:rPr>
          </w:pPr>
          <w:hyperlink w:anchor="_Toc167001054" w:history="1">
            <w:r w:rsidR="00733944" w:rsidRPr="00AF3032">
              <w:rPr>
                <w:rStyle w:val="Hyperlien"/>
                <w:rFonts w:ascii="Ebrima" w:hAnsi="Ebrima"/>
                <w:b/>
                <w:bCs/>
                <w:noProof/>
              </w:rPr>
              <w:t>APPROFONDIMENTO – La “nuova retorica” del ‘900</w:t>
            </w:r>
            <w:r w:rsidR="00733944">
              <w:rPr>
                <w:noProof/>
                <w:webHidden/>
              </w:rPr>
              <w:tab/>
            </w:r>
            <w:r w:rsidR="00733944">
              <w:rPr>
                <w:noProof/>
                <w:webHidden/>
              </w:rPr>
              <w:fldChar w:fldCharType="begin"/>
            </w:r>
            <w:r w:rsidR="00733944">
              <w:rPr>
                <w:noProof/>
                <w:webHidden/>
              </w:rPr>
              <w:instrText xml:space="preserve"> PAGEREF _Toc167001054 \h </w:instrText>
            </w:r>
            <w:r w:rsidR="00733944">
              <w:rPr>
                <w:noProof/>
                <w:webHidden/>
              </w:rPr>
            </w:r>
            <w:r w:rsidR="00733944">
              <w:rPr>
                <w:noProof/>
                <w:webHidden/>
              </w:rPr>
              <w:fldChar w:fldCharType="separate"/>
            </w:r>
            <w:r w:rsidR="00145BA9">
              <w:rPr>
                <w:noProof/>
                <w:webHidden/>
              </w:rPr>
              <w:t>40</w:t>
            </w:r>
            <w:r w:rsidR="00733944">
              <w:rPr>
                <w:noProof/>
                <w:webHidden/>
              </w:rPr>
              <w:fldChar w:fldCharType="end"/>
            </w:r>
          </w:hyperlink>
        </w:p>
        <w:p w14:paraId="539F5C56" w14:textId="08BA4B01" w:rsidR="00733944" w:rsidRDefault="00000000">
          <w:pPr>
            <w:pStyle w:val="TM1"/>
            <w:rPr>
              <w:rFonts w:asciiTheme="minorHAnsi" w:eastAsiaTheme="minorEastAsia" w:hAnsiTheme="minorHAnsi" w:cstheme="minorBidi"/>
              <w:b w:val="0"/>
              <w:kern w:val="2"/>
              <w:sz w:val="22"/>
              <w:szCs w:val="22"/>
              <w14:ligatures w14:val="standardContextual"/>
            </w:rPr>
          </w:pPr>
          <w:hyperlink w:anchor="_Toc167001055" w:history="1">
            <w:r w:rsidR="00733944" w:rsidRPr="00AF3032">
              <w:rPr>
                <w:rStyle w:val="Hyperlien"/>
              </w:rPr>
              <w:t>5/ L’essere come potenza e atto: la teologia e la fisica</w:t>
            </w:r>
            <w:r w:rsidR="00733944">
              <w:rPr>
                <w:webHidden/>
              </w:rPr>
              <w:tab/>
            </w:r>
            <w:r w:rsidR="00733944">
              <w:rPr>
                <w:webHidden/>
              </w:rPr>
              <w:fldChar w:fldCharType="begin"/>
            </w:r>
            <w:r w:rsidR="00733944">
              <w:rPr>
                <w:webHidden/>
              </w:rPr>
              <w:instrText xml:space="preserve"> PAGEREF _Toc167001055 \h </w:instrText>
            </w:r>
            <w:r w:rsidR="00733944">
              <w:rPr>
                <w:webHidden/>
              </w:rPr>
            </w:r>
            <w:r w:rsidR="00733944">
              <w:rPr>
                <w:webHidden/>
              </w:rPr>
              <w:fldChar w:fldCharType="separate"/>
            </w:r>
            <w:r w:rsidR="00145BA9">
              <w:rPr>
                <w:webHidden/>
              </w:rPr>
              <w:t>42</w:t>
            </w:r>
            <w:r w:rsidR="00733944">
              <w:rPr>
                <w:webHidden/>
              </w:rPr>
              <w:fldChar w:fldCharType="end"/>
            </w:r>
          </w:hyperlink>
        </w:p>
        <w:p w14:paraId="23A6202B" w14:textId="2F83C3D9" w:rsidR="00733944" w:rsidRDefault="00000000">
          <w:pPr>
            <w:pStyle w:val="TM2"/>
            <w:tabs>
              <w:tab w:val="right" w:leader="dot" w:pos="9593"/>
            </w:tabs>
            <w:rPr>
              <w:rFonts w:asciiTheme="minorHAnsi" w:eastAsiaTheme="minorEastAsia" w:hAnsiTheme="minorHAnsi" w:cstheme="minorBidi"/>
              <w:noProof/>
              <w:kern w:val="2"/>
              <w:sz w:val="22"/>
              <w:szCs w:val="22"/>
              <w14:ligatures w14:val="standardContextual"/>
            </w:rPr>
          </w:pPr>
          <w:hyperlink w:anchor="_Toc167001056" w:history="1">
            <w:r w:rsidR="00733944" w:rsidRPr="00AF3032">
              <w:rPr>
                <w:rStyle w:val="Hyperlien"/>
                <w:rFonts w:ascii="Ebrima" w:hAnsi="Ebrima"/>
                <w:noProof/>
              </w:rPr>
              <w:t>5-1/ La teologia</w:t>
            </w:r>
            <w:r w:rsidR="00733944">
              <w:rPr>
                <w:noProof/>
                <w:webHidden/>
              </w:rPr>
              <w:tab/>
            </w:r>
            <w:r w:rsidR="00733944">
              <w:rPr>
                <w:noProof/>
                <w:webHidden/>
              </w:rPr>
              <w:fldChar w:fldCharType="begin"/>
            </w:r>
            <w:r w:rsidR="00733944">
              <w:rPr>
                <w:noProof/>
                <w:webHidden/>
              </w:rPr>
              <w:instrText xml:space="preserve"> PAGEREF _Toc167001056 \h </w:instrText>
            </w:r>
            <w:r w:rsidR="00733944">
              <w:rPr>
                <w:noProof/>
                <w:webHidden/>
              </w:rPr>
            </w:r>
            <w:r w:rsidR="00733944">
              <w:rPr>
                <w:noProof/>
                <w:webHidden/>
              </w:rPr>
              <w:fldChar w:fldCharType="separate"/>
            </w:r>
            <w:r w:rsidR="00145BA9">
              <w:rPr>
                <w:noProof/>
                <w:webHidden/>
              </w:rPr>
              <w:t>43</w:t>
            </w:r>
            <w:r w:rsidR="00733944">
              <w:rPr>
                <w:noProof/>
                <w:webHidden/>
              </w:rPr>
              <w:fldChar w:fldCharType="end"/>
            </w:r>
          </w:hyperlink>
        </w:p>
        <w:p w14:paraId="372CCBB1" w14:textId="47576C4C" w:rsidR="00733944" w:rsidRDefault="00000000">
          <w:pPr>
            <w:pStyle w:val="TM2"/>
            <w:tabs>
              <w:tab w:val="right" w:leader="dot" w:pos="9593"/>
            </w:tabs>
            <w:rPr>
              <w:rFonts w:asciiTheme="minorHAnsi" w:eastAsiaTheme="minorEastAsia" w:hAnsiTheme="minorHAnsi" w:cstheme="minorBidi"/>
              <w:noProof/>
              <w:kern w:val="2"/>
              <w:sz w:val="22"/>
              <w:szCs w:val="22"/>
              <w14:ligatures w14:val="standardContextual"/>
            </w:rPr>
          </w:pPr>
          <w:hyperlink w:anchor="_Toc167001057" w:history="1">
            <w:r w:rsidR="00733944" w:rsidRPr="00AF3032">
              <w:rPr>
                <w:rStyle w:val="Hyperlien"/>
                <w:rFonts w:ascii="Ebrima" w:hAnsi="Ebrima"/>
                <w:noProof/>
              </w:rPr>
              <w:t>5-2/ La fisica</w:t>
            </w:r>
            <w:r w:rsidR="00733944">
              <w:rPr>
                <w:noProof/>
                <w:webHidden/>
              </w:rPr>
              <w:tab/>
            </w:r>
            <w:r w:rsidR="00733944">
              <w:rPr>
                <w:noProof/>
                <w:webHidden/>
              </w:rPr>
              <w:fldChar w:fldCharType="begin"/>
            </w:r>
            <w:r w:rsidR="00733944">
              <w:rPr>
                <w:noProof/>
                <w:webHidden/>
              </w:rPr>
              <w:instrText xml:space="preserve"> PAGEREF _Toc167001057 \h </w:instrText>
            </w:r>
            <w:r w:rsidR="00733944">
              <w:rPr>
                <w:noProof/>
                <w:webHidden/>
              </w:rPr>
            </w:r>
            <w:r w:rsidR="00733944">
              <w:rPr>
                <w:noProof/>
                <w:webHidden/>
              </w:rPr>
              <w:fldChar w:fldCharType="separate"/>
            </w:r>
            <w:r w:rsidR="00145BA9">
              <w:rPr>
                <w:noProof/>
                <w:webHidden/>
              </w:rPr>
              <w:t>44</w:t>
            </w:r>
            <w:r w:rsidR="00733944">
              <w:rPr>
                <w:noProof/>
                <w:webHidden/>
              </w:rPr>
              <w:fldChar w:fldCharType="end"/>
            </w:r>
          </w:hyperlink>
        </w:p>
        <w:p w14:paraId="4C8F165F" w14:textId="2DB909B1" w:rsidR="00733944" w:rsidRDefault="00000000">
          <w:pPr>
            <w:pStyle w:val="TM1"/>
            <w:rPr>
              <w:rFonts w:asciiTheme="minorHAnsi" w:eastAsiaTheme="minorEastAsia" w:hAnsiTheme="minorHAnsi" w:cstheme="minorBidi"/>
              <w:b w:val="0"/>
              <w:kern w:val="2"/>
              <w:sz w:val="22"/>
              <w:szCs w:val="22"/>
              <w14:ligatures w14:val="standardContextual"/>
            </w:rPr>
          </w:pPr>
          <w:hyperlink w:anchor="_Toc167001058" w:history="1">
            <w:r w:rsidR="00733944" w:rsidRPr="00AF3032">
              <w:rPr>
                <w:rStyle w:val="Hyperlien"/>
              </w:rPr>
              <w:t>6/ Le scienze pratiche: il sapere in vista dell’agire. L’etica e la politica</w:t>
            </w:r>
            <w:r w:rsidR="00733944">
              <w:rPr>
                <w:webHidden/>
              </w:rPr>
              <w:tab/>
            </w:r>
            <w:r w:rsidR="00733944">
              <w:rPr>
                <w:webHidden/>
              </w:rPr>
              <w:fldChar w:fldCharType="begin"/>
            </w:r>
            <w:r w:rsidR="00733944">
              <w:rPr>
                <w:webHidden/>
              </w:rPr>
              <w:instrText xml:space="preserve"> PAGEREF _Toc167001058 \h </w:instrText>
            </w:r>
            <w:r w:rsidR="00733944">
              <w:rPr>
                <w:webHidden/>
              </w:rPr>
            </w:r>
            <w:r w:rsidR="00733944">
              <w:rPr>
                <w:webHidden/>
              </w:rPr>
              <w:fldChar w:fldCharType="separate"/>
            </w:r>
            <w:r w:rsidR="00145BA9">
              <w:rPr>
                <w:webHidden/>
              </w:rPr>
              <w:t>50</w:t>
            </w:r>
            <w:r w:rsidR="00733944">
              <w:rPr>
                <w:webHidden/>
              </w:rPr>
              <w:fldChar w:fldCharType="end"/>
            </w:r>
          </w:hyperlink>
        </w:p>
        <w:p w14:paraId="285A28E2" w14:textId="0998A73C" w:rsidR="00733944" w:rsidRDefault="00000000">
          <w:pPr>
            <w:pStyle w:val="TM2"/>
            <w:tabs>
              <w:tab w:val="right" w:leader="dot" w:pos="9593"/>
            </w:tabs>
            <w:rPr>
              <w:rFonts w:asciiTheme="minorHAnsi" w:eastAsiaTheme="minorEastAsia" w:hAnsiTheme="minorHAnsi" w:cstheme="minorBidi"/>
              <w:noProof/>
              <w:kern w:val="2"/>
              <w:sz w:val="22"/>
              <w:szCs w:val="22"/>
              <w14:ligatures w14:val="standardContextual"/>
            </w:rPr>
          </w:pPr>
          <w:hyperlink w:anchor="_Toc167001059" w:history="1">
            <w:r w:rsidR="00733944" w:rsidRPr="00AF3032">
              <w:rPr>
                <w:rStyle w:val="Hyperlien"/>
                <w:rFonts w:ascii="Ebrima" w:hAnsi="Ebrima"/>
                <w:noProof/>
              </w:rPr>
              <w:t>5-1/ Etica</w:t>
            </w:r>
            <w:r w:rsidR="00733944">
              <w:rPr>
                <w:noProof/>
                <w:webHidden/>
              </w:rPr>
              <w:tab/>
            </w:r>
            <w:r w:rsidR="00733944">
              <w:rPr>
                <w:noProof/>
                <w:webHidden/>
              </w:rPr>
              <w:fldChar w:fldCharType="begin"/>
            </w:r>
            <w:r w:rsidR="00733944">
              <w:rPr>
                <w:noProof/>
                <w:webHidden/>
              </w:rPr>
              <w:instrText xml:space="preserve"> PAGEREF _Toc167001059 \h </w:instrText>
            </w:r>
            <w:r w:rsidR="00733944">
              <w:rPr>
                <w:noProof/>
                <w:webHidden/>
              </w:rPr>
            </w:r>
            <w:r w:rsidR="00733944">
              <w:rPr>
                <w:noProof/>
                <w:webHidden/>
              </w:rPr>
              <w:fldChar w:fldCharType="separate"/>
            </w:r>
            <w:r w:rsidR="00145BA9">
              <w:rPr>
                <w:noProof/>
                <w:webHidden/>
              </w:rPr>
              <w:t>50</w:t>
            </w:r>
            <w:r w:rsidR="00733944">
              <w:rPr>
                <w:noProof/>
                <w:webHidden/>
              </w:rPr>
              <w:fldChar w:fldCharType="end"/>
            </w:r>
          </w:hyperlink>
        </w:p>
        <w:p w14:paraId="25DF2EEF" w14:textId="029AD61E" w:rsidR="00733944" w:rsidRDefault="00000000">
          <w:pPr>
            <w:pStyle w:val="TM2"/>
            <w:tabs>
              <w:tab w:val="right" w:leader="dot" w:pos="9593"/>
            </w:tabs>
            <w:rPr>
              <w:rFonts w:asciiTheme="minorHAnsi" w:eastAsiaTheme="minorEastAsia" w:hAnsiTheme="minorHAnsi" w:cstheme="minorBidi"/>
              <w:noProof/>
              <w:kern w:val="2"/>
              <w:sz w:val="22"/>
              <w:szCs w:val="22"/>
              <w14:ligatures w14:val="standardContextual"/>
            </w:rPr>
          </w:pPr>
          <w:hyperlink w:anchor="_Toc167001060" w:history="1">
            <w:r w:rsidR="00733944" w:rsidRPr="00AF3032">
              <w:rPr>
                <w:rStyle w:val="Hyperlien"/>
                <w:rFonts w:ascii="Ebrima" w:hAnsi="Ebrima"/>
                <w:noProof/>
              </w:rPr>
              <w:t>6-2/ Politica</w:t>
            </w:r>
            <w:r w:rsidR="00733944">
              <w:rPr>
                <w:noProof/>
                <w:webHidden/>
              </w:rPr>
              <w:tab/>
            </w:r>
            <w:r w:rsidR="00733944">
              <w:rPr>
                <w:noProof/>
                <w:webHidden/>
              </w:rPr>
              <w:fldChar w:fldCharType="begin"/>
            </w:r>
            <w:r w:rsidR="00733944">
              <w:rPr>
                <w:noProof/>
                <w:webHidden/>
              </w:rPr>
              <w:instrText xml:space="preserve"> PAGEREF _Toc167001060 \h </w:instrText>
            </w:r>
            <w:r w:rsidR="00733944">
              <w:rPr>
                <w:noProof/>
                <w:webHidden/>
              </w:rPr>
            </w:r>
            <w:r w:rsidR="00733944">
              <w:rPr>
                <w:noProof/>
                <w:webHidden/>
              </w:rPr>
              <w:fldChar w:fldCharType="separate"/>
            </w:r>
            <w:r w:rsidR="00145BA9">
              <w:rPr>
                <w:noProof/>
                <w:webHidden/>
              </w:rPr>
              <w:t>52</w:t>
            </w:r>
            <w:r w:rsidR="00733944">
              <w:rPr>
                <w:noProof/>
                <w:webHidden/>
              </w:rPr>
              <w:fldChar w:fldCharType="end"/>
            </w:r>
          </w:hyperlink>
        </w:p>
        <w:p w14:paraId="7E184F93" w14:textId="04DD52F7" w:rsidR="00733944" w:rsidRDefault="00000000">
          <w:pPr>
            <w:pStyle w:val="TM1"/>
            <w:rPr>
              <w:rFonts w:asciiTheme="minorHAnsi" w:eastAsiaTheme="minorEastAsia" w:hAnsiTheme="minorHAnsi" w:cstheme="minorBidi"/>
              <w:b w:val="0"/>
              <w:kern w:val="2"/>
              <w:sz w:val="22"/>
              <w:szCs w:val="22"/>
              <w14:ligatures w14:val="standardContextual"/>
            </w:rPr>
          </w:pPr>
          <w:hyperlink w:anchor="_Toc167001061" w:history="1">
            <w:r w:rsidR="00733944" w:rsidRPr="00AF3032">
              <w:rPr>
                <w:rStyle w:val="Hyperlien"/>
              </w:rPr>
              <w:t>7/ Le scienze poietiche: il sapere in vista del creare. L’estetica</w:t>
            </w:r>
            <w:r w:rsidR="00733944">
              <w:rPr>
                <w:webHidden/>
              </w:rPr>
              <w:tab/>
            </w:r>
            <w:r w:rsidR="00733944">
              <w:rPr>
                <w:webHidden/>
              </w:rPr>
              <w:fldChar w:fldCharType="begin"/>
            </w:r>
            <w:r w:rsidR="00733944">
              <w:rPr>
                <w:webHidden/>
              </w:rPr>
              <w:instrText xml:space="preserve"> PAGEREF _Toc167001061 \h </w:instrText>
            </w:r>
            <w:r w:rsidR="00733944">
              <w:rPr>
                <w:webHidden/>
              </w:rPr>
            </w:r>
            <w:r w:rsidR="00733944">
              <w:rPr>
                <w:webHidden/>
              </w:rPr>
              <w:fldChar w:fldCharType="separate"/>
            </w:r>
            <w:r w:rsidR="00145BA9">
              <w:rPr>
                <w:webHidden/>
              </w:rPr>
              <w:t>54</w:t>
            </w:r>
            <w:r w:rsidR="00733944">
              <w:rPr>
                <w:webHidden/>
              </w:rPr>
              <w:fldChar w:fldCharType="end"/>
            </w:r>
          </w:hyperlink>
        </w:p>
        <w:p w14:paraId="05B1C8EB" w14:textId="427DA55D" w:rsidR="00733944" w:rsidRDefault="00000000">
          <w:pPr>
            <w:pStyle w:val="TM2"/>
            <w:tabs>
              <w:tab w:val="right" w:leader="dot" w:pos="9593"/>
            </w:tabs>
            <w:rPr>
              <w:rFonts w:asciiTheme="minorHAnsi" w:eastAsiaTheme="minorEastAsia" w:hAnsiTheme="minorHAnsi" w:cstheme="minorBidi"/>
              <w:noProof/>
              <w:kern w:val="2"/>
              <w:sz w:val="22"/>
              <w:szCs w:val="22"/>
              <w14:ligatures w14:val="standardContextual"/>
            </w:rPr>
          </w:pPr>
          <w:hyperlink w:anchor="_Toc167001062" w:history="1">
            <w:r w:rsidR="00733944" w:rsidRPr="00AF3032">
              <w:rPr>
                <w:rStyle w:val="Hyperlien"/>
                <w:rFonts w:ascii="Ebrima" w:hAnsi="Ebrima"/>
                <w:noProof/>
              </w:rPr>
              <w:t>7-1/ Poetica, estetica</w:t>
            </w:r>
            <w:r w:rsidR="00733944">
              <w:rPr>
                <w:noProof/>
                <w:webHidden/>
              </w:rPr>
              <w:tab/>
            </w:r>
            <w:r w:rsidR="00733944">
              <w:rPr>
                <w:noProof/>
                <w:webHidden/>
              </w:rPr>
              <w:fldChar w:fldCharType="begin"/>
            </w:r>
            <w:r w:rsidR="00733944">
              <w:rPr>
                <w:noProof/>
                <w:webHidden/>
              </w:rPr>
              <w:instrText xml:space="preserve"> PAGEREF _Toc167001062 \h </w:instrText>
            </w:r>
            <w:r w:rsidR="00733944">
              <w:rPr>
                <w:noProof/>
                <w:webHidden/>
              </w:rPr>
            </w:r>
            <w:r w:rsidR="00733944">
              <w:rPr>
                <w:noProof/>
                <w:webHidden/>
              </w:rPr>
              <w:fldChar w:fldCharType="separate"/>
            </w:r>
            <w:r w:rsidR="00145BA9">
              <w:rPr>
                <w:noProof/>
                <w:webHidden/>
              </w:rPr>
              <w:t>54</w:t>
            </w:r>
            <w:r w:rsidR="00733944">
              <w:rPr>
                <w:noProof/>
                <w:webHidden/>
              </w:rPr>
              <w:fldChar w:fldCharType="end"/>
            </w:r>
          </w:hyperlink>
        </w:p>
        <w:p w14:paraId="1075A56F" w14:textId="01F3895E" w:rsidR="00733944" w:rsidRDefault="00000000">
          <w:pPr>
            <w:pStyle w:val="TM2"/>
            <w:tabs>
              <w:tab w:val="right" w:leader="dot" w:pos="9593"/>
            </w:tabs>
            <w:rPr>
              <w:rFonts w:asciiTheme="minorHAnsi" w:eastAsiaTheme="minorEastAsia" w:hAnsiTheme="minorHAnsi" w:cstheme="minorBidi"/>
              <w:noProof/>
              <w:kern w:val="2"/>
              <w:sz w:val="22"/>
              <w:szCs w:val="22"/>
              <w14:ligatures w14:val="standardContextual"/>
            </w:rPr>
          </w:pPr>
          <w:hyperlink w:anchor="_Toc167001063" w:history="1">
            <w:r w:rsidR="00733944" w:rsidRPr="00AF3032">
              <w:rPr>
                <w:rStyle w:val="Hyperlien"/>
                <w:rFonts w:ascii="Ebrima" w:hAnsi="Ebrima"/>
                <w:noProof/>
              </w:rPr>
              <w:t>7-2/ APPROFONDIMENTO - Interpretazioni della catarsi aristotelica</w:t>
            </w:r>
            <w:r w:rsidR="00733944">
              <w:rPr>
                <w:noProof/>
                <w:webHidden/>
              </w:rPr>
              <w:tab/>
            </w:r>
            <w:r w:rsidR="00733944">
              <w:rPr>
                <w:noProof/>
                <w:webHidden/>
              </w:rPr>
              <w:fldChar w:fldCharType="begin"/>
            </w:r>
            <w:r w:rsidR="00733944">
              <w:rPr>
                <w:noProof/>
                <w:webHidden/>
              </w:rPr>
              <w:instrText xml:space="preserve"> PAGEREF _Toc167001063 \h </w:instrText>
            </w:r>
            <w:r w:rsidR="00733944">
              <w:rPr>
                <w:noProof/>
                <w:webHidden/>
              </w:rPr>
            </w:r>
            <w:r w:rsidR="00733944">
              <w:rPr>
                <w:noProof/>
                <w:webHidden/>
              </w:rPr>
              <w:fldChar w:fldCharType="separate"/>
            </w:r>
            <w:r w:rsidR="00145BA9">
              <w:rPr>
                <w:noProof/>
                <w:webHidden/>
              </w:rPr>
              <w:t>57</w:t>
            </w:r>
            <w:r w:rsidR="00733944">
              <w:rPr>
                <w:noProof/>
                <w:webHidden/>
              </w:rPr>
              <w:fldChar w:fldCharType="end"/>
            </w:r>
          </w:hyperlink>
        </w:p>
        <w:p w14:paraId="0C58406F" w14:textId="792860C3" w:rsidR="00733944" w:rsidRDefault="00000000">
          <w:pPr>
            <w:pStyle w:val="TM3"/>
            <w:tabs>
              <w:tab w:val="right" w:leader="dot" w:pos="9593"/>
            </w:tabs>
            <w:rPr>
              <w:rFonts w:asciiTheme="minorHAnsi" w:eastAsiaTheme="minorEastAsia" w:hAnsiTheme="minorHAnsi" w:cstheme="minorBidi"/>
              <w:noProof/>
              <w:kern w:val="2"/>
              <w:sz w:val="22"/>
              <w:szCs w:val="22"/>
              <w14:ligatures w14:val="standardContextual"/>
            </w:rPr>
          </w:pPr>
          <w:hyperlink w:anchor="_Toc167001064" w:history="1">
            <w:r w:rsidR="00733944" w:rsidRPr="00AF3032">
              <w:rPr>
                <w:rStyle w:val="Hyperlien"/>
                <w:rFonts w:ascii="Ebrima" w:hAnsi="Ebrima"/>
                <w:b/>
                <w:bCs/>
                <w:noProof/>
              </w:rPr>
              <w:t>SCHEMA – Somiglianze e differenze tra Platone e Aristotele</w:t>
            </w:r>
            <w:r w:rsidR="00733944">
              <w:rPr>
                <w:noProof/>
                <w:webHidden/>
              </w:rPr>
              <w:tab/>
            </w:r>
            <w:r w:rsidR="00733944">
              <w:rPr>
                <w:noProof/>
                <w:webHidden/>
              </w:rPr>
              <w:fldChar w:fldCharType="begin"/>
            </w:r>
            <w:r w:rsidR="00733944">
              <w:rPr>
                <w:noProof/>
                <w:webHidden/>
              </w:rPr>
              <w:instrText xml:space="preserve"> PAGEREF _Toc167001064 \h </w:instrText>
            </w:r>
            <w:r w:rsidR="00733944">
              <w:rPr>
                <w:noProof/>
                <w:webHidden/>
              </w:rPr>
            </w:r>
            <w:r w:rsidR="00733944">
              <w:rPr>
                <w:noProof/>
                <w:webHidden/>
              </w:rPr>
              <w:fldChar w:fldCharType="separate"/>
            </w:r>
            <w:r w:rsidR="00145BA9">
              <w:rPr>
                <w:noProof/>
                <w:webHidden/>
              </w:rPr>
              <w:t>60</w:t>
            </w:r>
            <w:r w:rsidR="00733944">
              <w:rPr>
                <w:noProof/>
                <w:webHidden/>
              </w:rPr>
              <w:fldChar w:fldCharType="end"/>
            </w:r>
          </w:hyperlink>
        </w:p>
        <w:p w14:paraId="30ACA323" w14:textId="4BE1DE97" w:rsidR="00733944" w:rsidRDefault="00000000">
          <w:pPr>
            <w:pStyle w:val="TM1"/>
            <w:rPr>
              <w:rFonts w:asciiTheme="minorHAnsi" w:eastAsiaTheme="minorEastAsia" w:hAnsiTheme="minorHAnsi" w:cstheme="minorBidi"/>
              <w:b w:val="0"/>
              <w:kern w:val="2"/>
              <w:sz w:val="22"/>
              <w:szCs w:val="22"/>
              <w14:ligatures w14:val="standardContextual"/>
            </w:rPr>
          </w:pPr>
          <w:hyperlink w:anchor="_Toc167001065" w:history="1">
            <w:r w:rsidR="00733944" w:rsidRPr="00AF3032">
              <w:rPr>
                <w:rStyle w:val="Hyperlien"/>
              </w:rPr>
              <w:t>GLOSSARIO – Le parole fondamentali della filosofia di Aristotele</w:t>
            </w:r>
            <w:r w:rsidR="00733944">
              <w:rPr>
                <w:webHidden/>
              </w:rPr>
              <w:tab/>
            </w:r>
            <w:r w:rsidR="00733944">
              <w:rPr>
                <w:webHidden/>
              </w:rPr>
              <w:fldChar w:fldCharType="begin"/>
            </w:r>
            <w:r w:rsidR="00733944">
              <w:rPr>
                <w:webHidden/>
              </w:rPr>
              <w:instrText xml:space="preserve"> PAGEREF _Toc167001065 \h </w:instrText>
            </w:r>
            <w:r w:rsidR="00733944">
              <w:rPr>
                <w:webHidden/>
              </w:rPr>
            </w:r>
            <w:r w:rsidR="00733944">
              <w:rPr>
                <w:webHidden/>
              </w:rPr>
              <w:fldChar w:fldCharType="separate"/>
            </w:r>
            <w:r w:rsidR="00145BA9">
              <w:rPr>
                <w:webHidden/>
              </w:rPr>
              <w:t>61</w:t>
            </w:r>
            <w:r w:rsidR="00733944">
              <w:rPr>
                <w:webHidden/>
              </w:rPr>
              <w:fldChar w:fldCharType="end"/>
            </w:r>
          </w:hyperlink>
        </w:p>
        <w:p w14:paraId="69FB541F" w14:textId="325B7EBA" w:rsidR="00733944" w:rsidRDefault="00000000">
          <w:pPr>
            <w:pStyle w:val="TM1"/>
            <w:rPr>
              <w:rFonts w:asciiTheme="minorHAnsi" w:eastAsiaTheme="minorEastAsia" w:hAnsiTheme="minorHAnsi" w:cstheme="minorBidi"/>
              <w:b w:val="0"/>
              <w:kern w:val="2"/>
              <w:sz w:val="22"/>
              <w:szCs w:val="22"/>
              <w14:ligatures w14:val="standardContextual"/>
            </w:rPr>
          </w:pPr>
          <w:hyperlink w:anchor="_Toc167001066" w:history="1">
            <w:r w:rsidR="00733944" w:rsidRPr="00AF3032">
              <w:rPr>
                <w:rStyle w:val="Hyperlien"/>
              </w:rPr>
              <w:t>Bibliografia</w:t>
            </w:r>
            <w:r w:rsidR="00733944">
              <w:rPr>
                <w:webHidden/>
              </w:rPr>
              <w:tab/>
            </w:r>
            <w:r w:rsidR="00733944">
              <w:rPr>
                <w:webHidden/>
              </w:rPr>
              <w:fldChar w:fldCharType="begin"/>
            </w:r>
            <w:r w:rsidR="00733944">
              <w:rPr>
                <w:webHidden/>
              </w:rPr>
              <w:instrText xml:space="preserve"> PAGEREF _Toc167001066 \h </w:instrText>
            </w:r>
            <w:r w:rsidR="00733944">
              <w:rPr>
                <w:webHidden/>
              </w:rPr>
            </w:r>
            <w:r w:rsidR="00733944">
              <w:rPr>
                <w:webHidden/>
              </w:rPr>
              <w:fldChar w:fldCharType="separate"/>
            </w:r>
            <w:r w:rsidR="00145BA9">
              <w:rPr>
                <w:webHidden/>
              </w:rPr>
              <w:t>64</w:t>
            </w:r>
            <w:r w:rsidR="00733944">
              <w:rPr>
                <w:webHidden/>
              </w:rPr>
              <w:fldChar w:fldCharType="end"/>
            </w:r>
          </w:hyperlink>
        </w:p>
        <w:p w14:paraId="5404CBAB" w14:textId="69D7245E" w:rsidR="00707F93" w:rsidRDefault="00707F93">
          <w:r>
            <w:rPr>
              <w:b/>
              <w:bCs/>
            </w:rPr>
            <w:fldChar w:fldCharType="end"/>
          </w:r>
        </w:p>
      </w:sdtContent>
    </w:sdt>
    <w:p w14:paraId="4099610D" w14:textId="362694C9" w:rsidR="00EF40E4" w:rsidRPr="003C0D6D" w:rsidRDefault="00EF40E4" w:rsidP="00EF40E4">
      <w:pPr>
        <w:pStyle w:val="Textebrut"/>
        <w:spacing w:before="30" w:after="30"/>
        <w:jc w:val="both"/>
        <w:rPr>
          <w:rFonts w:ascii="Ebrima" w:hAnsi="Ebrima"/>
          <w:b/>
          <w:sz w:val="18"/>
        </w:rPr>
      </w:pPr>
    </w:p>
    <w:p w14:paraId="572D0FDB" w14:textId="77777777" w:rsidR="00EF40E4" w:rsidRPr="003C0D6D" w:rsidRDefault="00EF40E4" w:rsidP="00EF40E4">
      <w:pPr>
        <w:pStyle w:val="Textebrut"/>
        <w:spacing w:before="30" w:after="30"/>
        <w:jc w:val="both"/>
        <w:rPr>
          <w:rFonts w:ascii="Ebrima" w:hAnsi="Ebrima"/>
          <w:b/>
          <w:sz w:val="18"/>
        </w:rPr>
      </w:pPr>
    </w:p>
    <w:p w14:paraId="76C6201E" w14:textId="77777777" w:rsidR="00EF40E4" w:rsidRPr="003C0D6D" w:rsidRDefault="00EF40E4" w:rsidP="00EF40E4">
      <w:pPr>
        <w:pStyle w:val="Textebrut"/>
        <w:spacing w:before="30" w:after="30"/>
        <w:jc w:val="both"/>
        <w:rPr>
          <w:rFonts w:ascii="Ebrima" w:hAnsi="Ebrima"/>
          <w:b/>
          <w:sz w:val="18"/>
        </w:rPr>
      </w:pPr>
    </w:p>
    <w:p w14:paraId="29CB1DC1" w14:textId="77777777" w:rsidR="00EF40E4" w:rsidRPr="003C0D6D" w:rsidRDefault="00EF40E4" w:rsidP="00EF40E4">
      <w:pPr>
        <w:pStyle w:val="Textebrut"/>
        <w:spacing w:before="30" w:after="30"/>
        <w:jc w:val="both"/>
        <w:rPr>
          <w:rFonts w:ascii="Ebrima" w:hAnsi="Ebrima"/>
          <w:b/>
          <w:sz w:val="18"/>
        </w:rPr>
      </w:pPr>
    </w:p>
    <w:p w14:paraId="70413C84" w14:textId="42B404B9" w:rsidR="00EF40E4" w:rsidRPr="000B4ED0" w:rsidRDefault="00EF40E4" w:rsidP="00EF40E4">
      <w:pPr>
        <w:pStyle w:val="Titre1"/>
        <w:rPr>
          <w:rFonts w:ascii="Ebrima" w:hAnsi="Ebrima"/>
          <w:color w:val="0070C0"/>
          <w:sz w:val="32"/>
          <w:szCs w:val="32"/>
        </w:rPr>
      </w:pPr>
      <w:r w:rsidRPr="000B4ED0">
        <w:rPr>
          <w:rFonts w:ascii="Ebrima" w:hAnsi="Ebrima"/>
          <w:color w:val="0070C0"/>
          <w:sz w:val="32"/>
          <w:szCs w:val="32"/>
        </w:rPr>
        <w:t xml:space="preserve"> </w:t>
      </w:r>
      <w:bookmarkStart w:id="0" w:name="_Toc131422154"/>
      <w:bookmarkStart w:id="1" w:name="_Toc167001037"/>
      <w:r w:rsidR="00142E17">
        <w:rPr>
          <w:rFonts w:ascii="Ebrima" w:hAnsi="Ebrima"/>
          <w:color w:val="0070C0"/>
          <w:sz w:val="32"/>
          <w:szCs w:val="32"/>
        </w:rPr>
        <w:t>La v</w:t>
      </w:r>
      <w:r w:rsidRPr="000B4ED0">
        <w:rPr>
          <w:rFonts w:ascii="Ebrima" w:hAnsi="Ebrima"/>
          <w:color w:val="0070C0"/>
          <w:sz w:val="32"/>
          <w:szCs w:val="32"/>
        </w:rPr>
        <w:t>ita</w:t>
      </w:r>
      <w:bookmarkEnd w:id="0"/>
      <w:bookmarkEnd w:id="1"/>
      <w:r w:rsidRPr="000B4ED0">
        <w:rPr>
          <w:rFonts w:ascii="Ebrima" w:hAnsi="Ebrima"/>
          <w:color w:val="0070C0"/>
          <w:sz w:val="32"/>
          <w:szCs w:val="32"/>
        </w:rPr>
        <w:t xml:space="preserve"> </w:t>
      </w:r>
    </w:p>
    <w:p w14:paraId="11BB9821" w14:textId="77777777" w:rsidR="00EF40E4" w:rsidRPr="003C0D6D" w:rsidRDefault="00EF40E4" w:rsidP="00EF40E4">
      <w:pPr>
        <w:spacing w:before="30" w:after="30"/>
        <w:jc w:val="both"/>
        <w:rPr>
          <w:rFonts w:ascii="Ebrima" w:hAnsi="Ebrima"/>
        </w:rPr>
      </w:pPr>
    </w:p>
    <w:tbl>
      <w:tblPr>
        <w:tblW w:w="9001"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9"/>
        <w:gridCol w:w="269"/>
        <w:gridCol w:w="269"/>
        <w:gridCol w:w="269"/>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255"/>
      </w:tblGrid>
      <w:tr w:rsidR="00EF40E4" w:rsidRPr="003C0D6D" w14:paraId="2A93AF0F" w14:textId="77777777" w:rsidTr="005B5157">
        <w:trPr>
          <w:cantSplit/>
        </w:trPr>
        <w:tc>
          <w:tcPr>
            <w:tcW w:w="269" w:type="dxa"/>
          </w:tcPr>
          <w:p w14:paraId="64C7ED59" w14:textId="77777777" w:rsidR="00EF40E4" w:rsidRPr="003C0D6D" w:rsidRDefault="00EF40E4" w:rsidP="005B5157">
            <w:pPr>
              <w:spacing w:before="30" w:after="30"/>
              <w:jc w:val="both"/>
              <w:rPr>
                <w:rFonts w:ascii="Ebrima" w:hAnsi="Ebrima"/>
                <w:sz w:val="13"/>
                <w:szCs w:val="13"/>
              </w:rPr>
            </w:pPr>
          </w:p>
        </w:tc>
        <w:tc>
          <w:tcPr>
            <w:tcW w:w="269" w:type="dxa"/>
          </w:tcPr>
          <w:p w14:paraId="64E9547C" w14:textId="77777777" w:rsidR="00EF40E4" w:rsidRPr="003C0D6D" w:rsidRDefault="00EF40E4" w:rsidP="005B5157">
            <w:pPr>
              <w:spacing w:before="30" w:after="30"/>
              <w:jc w:val="both"/>
              <w:rPr>
                <w:rFonts w:ascii="Ebrima" w:hAnsi="Ebrima"/>
                <w:sz w:val="13"/>
                <w:szCs w:val="13"/>
              </w:rPr>
            </w:pPr>
          </w:p>
        </w:tc>
        <w:tc>
          <w:tcPr>
            <w:tcW w:w="2428" w:type="dxa"/>
            <w:gridSpan w:val="9"/>
          </w:tcPr>
          <w:p w14:paraId="665AFB20" w14:textId="77777777" w:rsidR="00EF40E4" w:rsidRPr="003C0D6D" w:rsidRDefault="00EF40E4" w:rsidP="005B5157">
            <w:pPr>
              <w:spacing w:before="30" w:after="30"/>
              <w:jc w:val="both"/>
              <w:rPr>
                <w:rFonts w:ascii="Ebrima" w:hAnsi="Ebrima"/>
                <w:sz w:val="13"/>
                <w:szCs w:val="13"/>
                <w:highlight w:val="yellow"/>
              </w:rPr>
            </w:pPr>
            <w:r w:rsidRPr="003C0D6D">
              <w:rPr>
                <w:rFonts w:ascii="Ebrima" w:hAnsi="Ebrima"/>
                <w:sz w:val="13"/>
                <w:szCs w:val="13"/>
                <w:highlight w:val="yellow"/>
              </w:rPr>
              <w:t>469              Socrate                   399</w:t>
            </w:r>
          </w:p>
        </w:tc>
        <w:tc>
          <w:tcPr>
            <w:tcW w:w="270" w:type="dxa"/>
          </w:tcPr>
          <w:p w14:paraId="4B60F1E9" w14:textId="77777777" w:rsidR="00EF40E4" w:rsidRPr="003C0D6D" w:rsidRDefault="00EF40E4" w:rsidP="005B5157">
            <w:pPr>
              <w:spacing w:before="30" w:after="30"/>
              <w:jc w:val="both"/>
              <w:rPr>
                <w:rFonts w:ascii="Ebrima" w:hAnsi="Ebrima"/>
                <w:sz w:val="13"/>
                <w:szCs w:val="13"/>
              </w:rPr>
            </w:pPr>
          </w:p>
        </w:tc>
        <w:tc>
          <w:tcPr>
            <w:tcW w:w="270" w:type="dxa"/>
          </w:tcPr>
          <w:p w14:paraId="612D5813" w14:textId="77777777" w:rsidR="00EF40E4" w:rsidRPr="003C0D6D" w:rsidRDefault="00EF40E4" w:rsidP="005B5157">
            <w:pPr>
              <w:spacing w:before="30" w:after="30"/>
              <w:jc w:val="both"/>
              <w:rPr>
                <w:rFonts w:ascii="Ebrima" w:hAnsi="Ebrima"/>
                <w:sz w:val="13"/>
                <w:szCs w:val="13"/>
              </w:rPr>
            </w:pPr>
          </w:p>
        </w:tc>
        <w:tc>
          <w:tcPr>
            <w:tcW w:w="270" w:type="dxa"/>
          </w:tcPr>
          <w:p w14:paraId="2398C857" w14:textId="77777777" w:rsidR="00EF40E4" w:rsidRPr="003C0D6D" w:rsidRDefault="00EF40E4" w:rsidP="005B5157">
            <w:pPr>
              <w:spacing w:before="30" w:after="30"/>
              <w:jc w:val="both"/>
              <w:rPr>
                <w:rFonts w:ascii="Ebrima" w:hAnsi="Ebrima"/>
                <w:sz w:val="13"/>
                <w:szCs w:val="13"/>
              </w:rPr>
            </w:pPr>
          </w:p>
        </w:tc>
        <w:tc>
          <w:tcPr>
            <w:tcW w:w="270" w:type="dxa"/>
          </w:tcPr>
          <w:p w14:paraId="374A799D" w14:textId="77777777" w:rsidR="00EF40E4" w:rsidRPr="003C0D6D" w:rsidRDefault="00EF40E4" w:rsidP="005B5157">
            <w:pPr>
              <w:spacing w:before="30" w:after="30"/>
              <w:jc w:val="both"/>
              <w:rPr>
                <w:rFonts w:ascii="Ebrima" w:hAnsi="Ebrima"/>
                <w:sz w:val="13"/>
                <w:szCs w:val="13"/>
              </w:rPr>
            </w:pPr>
          </w:p>
        </w:tc>
        <w:tc>
          <w:tcPr>
            <w:tcW w:w="270" w:type="dxa"/>
          </w:tcPr>
          <w:p w14:paraId="3F2844DE" w14:textId="77777777" w:rsidR="00EF40E4" w:rsidRPr="003C0D6D" w:rsidRDefault="00EF40E4" w:rsidP="005B5157">
            <w:pPr>
              <w:spacing w:before="30" w:after="30"/>
              <w:jc w:val="both"/>
              <w:rPr>
                <w:rFonts w:ascii="Ebrima" w:hAnsi="Ebrima"/>
                <w:sz w:val="13"/>
                <w:szCs w:val="13"/>
              </w:rPr>
            </w:pPr>
          </w:p>
        </w:tc>
        <w:tc>
          <w:tcPr>
            <w:tcW w:w="270" w:type="dxa"/>
          </w:tcPr>
          <w:p w14:paraId="06E6C168" w14:textId="77777777" w:rsidR="00EF40E4" w:rsidRPr="003C0D6D" w:rsidRDefault="00EF40E4" w:rsidP="005B5157">
            <w:pPr>
              <w:spacing w:before="30" w:after="30"/>
              <w:jc w:val="both"/>
              <w:rPr>
                <w:rFonts w:ascii="Ebrima" w:hAnsi="Ebrima"/>
                <w:sz w:val="13"/>
                <w:szCs w:val="13"/>
              </w:rPr>
            </w:pPr>
          </w:p>
        </w:tc>
        <w:tc>
          <w:tcPr>
            <w:tcW w:w="270" w:type="dxa"/>
          </w:tcPr>
          <w:p w14:paraId="5D967491" w14:textId="77777777" w:rsidR="00EF40E4" w:rsidRPr="003C0D6D" w:rsidRDefault="00EF40E4" w:rsidP="005B5157">
            <w:pPr>
              <w:spacing w:before="30" w:after="30"/>
              <w:jc w:val="both"/>
              <w:rPr>
                <w:rFonts w:ascii="Ebrima" w:hAnsi="Ebrima"/>
                <w:sz w:val="13"/>
                <w:szCs w:val="13"/>
              </w:rPr>
            </w:pPr>
          </w:p>
        </w:tc>
        <w:tc>
          <w:tcPr>
            <w:tcW w:w="270" w:type="dxa"/>
          </w:tcPr>
          <w:p w14:paraId="7002CAF2" w14:textId="77777777" w:rsidR="00EF40E4" w:rsidRPr="003C0D6D" w:rsidRDefault="00EF40E4" w:rsidP="005B5157">
            <w:pPr>
              <w:spacing w:before="30" w:after="30"/>
              <w:jc w:val="both"/>
              <w:rPr>
                <w:rFonts w:ascii="Ebrima" w:hAnsi="Ebrima"/>
                <w:sz w:val="13"/>
                <w:szCs w:val="13"/>
              </w:rPr>
            </w:pPr>
          </w:p>
        </w:tc>
        <w:tc>
          <w:tcPr>
            <w:tcW w:w="270" w:type="dxa"/>
          </w:tcPr>
          <w:p w14:paraId="363091D0" w14:textId="77777777" w:rsidR="00EF40E4" w:rsidRPr="003C0D6D" w:rsidRDefault="00EF40E4" w:rsidP="005B5157">
            <w:pPr>
              <w:spacing w:before="30" w:after="30"/>
              <w:jc w:val="both"/>
              <w:rPr>
                <w:rFonts w:ascii="Ebrima" w:hAnsi="Ebrima"/>
                <w:sz w:val="13"/>
                <w:szCs w:val="13"/>
              </w:rPr>
            </w:pPr>
          </w:p>
        </w:tc>
        <w:tc>
          <w:tcPr>
            <w:tcW w:w="270" w:type="dxa"/>
          </w:tcPr>
          <w:p w14:paraId="0056A19F" w14:textId="77777777" w:rsidR="00EF40E4" w:rsidRPr="003C0D6D" w:rsidRDefault="00EF40E4" w:rsidP="005B5157">
            <w:pPr>
              <w:spacing w:before="30" w:after="30"/>
              <w:jc w:val="both"/>
              <w:rPr>
                <w:rFonts w:ascii="Ebrima" w:hAnsi="Ebrima"/>
                <w:sz w:val="13"/>
                <w:szCs w:val="13"/>
              </w:rPr>
            </w:pPr>
          </w:p>
        </w:tc>
        <w:tc>
          <w:tcPr>
            <w:tcW w:w="270" w:type="dxa"/>
          </w:tcPr>
          <w:p w14:paraId="16830810" w14:textId="77777777" w:rsidR="00EF40E4" w:rsidRPr="003C0D6D" w:rsidRDefault="00EF40E4" w:rsidP="005B5157">
            <w:pPr>
              <w:spacing w:before="30" w:after="30"/>
              <w:jc w:val="both"/>
              <w:rPr>
                <w:rFonts w:ascii="Ebrima" w:hAnsi="Ebrima"/>
                <w:sz w:val="13"/>
                <w:szCs w:val="13"/>
              </w:rPr>
            </w:pPr>
          </w:p>
        </w:tc>
        <w:tc>
          <w:tcPr>
            <w:tcW w:w="270" w:type="dxa"/>
          </w:tcPr>
          <w:p w14:paraId="3BD9033D" w14:textId="77777777" w:rsidR="00EF40E4" w:rsidRPr="003C0D6D" w:rsidRDefault="00EF40E4" w:rsidP="005B5157">
            <w:pPr>
              <w:spacing w:before="30" w:after="30"/>
              <w:jc w:val="both"/>
              <w:rPr>
                <w:rFonts w:ascii="Ebrima" w:hAnsi="Ebrima"/>
                <w:sz w:val="13"/>
                <w:szCs w:val="13"/>
              </w:rPr>
            </w:pPr>
          </w:p>
        </w:tc>
        <w:tc>
          <w:tcPr>
            <w:tcW w:w="270" w:type="dxa"/>
          </w:tcPr>
          <w:p w14:paraId="0F5E1090" w14:textId="77777777" w:rsidR="00EF40E4" w:rsidRPr="003C0D6D" w:rsidRDefault="00EF40E4" w:rsidP="005B5157">
            <w:pPr>
              <w:spacing w:before="30" w:after="30"/>
              <w:jc w:val="both"/>
              <w:rPr>
                <w:rFonts w:ascii="Ebrima" w:hAnsi="Ebrima"/>
                <w:sz w:val="13"/>
                <w:szCs w:val="13"/>
              </w:rPr>
            </w:pPr>
          </w:p>
        </w:tc>
        <w:tc>
          <w:tcPr>
            <w:tcW w:w="270" w:type="dxa"/>
          </w:tcPr>
          <w:p w14:paraId="26AE225B" w14:textId="77777777" w:rsidR="00EF40E4" w:rsidRPr="003C0D6D" w:rsidRDefault="00EF40E4" w:rsidP="005B5157">
            <w:pPr>
              <w:spacing w:before="30" w:after="30"/>
              <w:jc w:val="both"/>
              <w:rPr>
                <w:rFonts w:ascii="Ebrima" w:hAnsi="Ebrima"/>
                <w:sz w:val="13"/>
                <w:szCs w:val="13"/>
              </w:rPr>
            </w:pPr>
          </w:p>
        </w:tc>
        <w:tc>
          <w:tcPr>
            <w:tcW w:w="2255" w:type="dxa"/>
          </w:tcPr>
          <w:p w14:paraId="0168BFD3" w14:textId="77777777" w:rsidR="00EF40E4" w:rsidRPr="003C0D6D" w:rsidRDefault="00EF40E4" w:rsidP="005B5157">
            <w:pPr>
              <w:spacing w:before="30" w:after="30"/>
              <w:jc w:val="both"/>
              <w:rPr>
                <w:rFonts w:ascii="Ebrima" w:hAnsi="Ebrima"/>
                <w:sz w:val="13"/>
                <w:szCs w:val="13"/>
              </w:rPr>
            </w:pPr>
            <w:r w:rsidRPr="003C0D6D">
              <w:rPr>
                <w:rFonts w:ascii="Ebrima" w:hAnsi="Ebrima"/>
                <w:sz w:val="13"/>
                <w:szCs w:val="13"/>
              </w:rPr>
              <w:t>70 anni</w:t>
            </w:r>
          </w:p>
        </w:tc>
      </w:tr>
      <w:tr w:rsidR="00EF40E4" w:rsidRPr="003C0D6D" w14:paraId="062953EB" w14:textId="77777777" w:rsidTr="005B5157">
        <w:trPr>
          <w:cantSplit/>
        </w:trPr>
        <w:tc>
          <w:tcPr>
            <w:tcW w:w="269" w:type="dxa"/>
          </w:tcPr>
          <w:p w14:paraId="7EAFAF22" w14:textId="77777777" w:rsidR="00EF40E4" w:rsidRPr="003C0D6D" w:rsidRDefault="00EF40E4" w:rsidP="005B5157">
            <w:pPr>
              <w:spacing w:before="30" w:after="30"/>
              <w:jc w:val="both"/>
              <w:rPr>
                <w:rFonts w:ascii="Ebrima" w:hAnsi="Ebrima"/>
                <w:sz w:val="13"/>
                <w:szCs w:val="13"/>
              </w:rPr>
            </w:pPr>
          </w:p>
        </w:tc>
        <w:tc>
          <w:tcPr>
            <w:tcW w:w="269" w:type="dxa"/>
          </w:tcPr>
          <w:p w14:paraId="34DEAB25" w14:textId="77777777" w:rsidR="00EF40E4" w:rsidRPr="003C0D6D" w:rsidRDefault="00EF40E4" w:rsidP="005B5157">
            <w:pPr>
              <w:spacing w:before="30" w:after="30"/>
              <w:jc w:val="both"/>
              <w:rPr>
                <w:rFonts w:ascii="Ebrima" w:hAnsi="Ebrima"/>
                <w:sz w:val="13"/>
                <w:szCs w:val="13"/>
              </w:rPr>
            </w:pPr>
          </w:p>
        </w:tc>
        <w:tc>
          <w:tcPr>
            <w:tcW w:w="269" w:type="dxa"/>
          </w:tcPr>
          <w:p w14:paraId="5D586901" w14:textId="77777777" w:rsidR="00EF40E4" w:rsidRPr="003C0D6D" w:rsidRDefault="00EF40E4" w:rsidP="005B5157">
            <w:pPr>
              <w:spacing w:before="30" w:after="30"/>
              <w:jc w:val="both"/>
              <w:rPr>
                <w:rFonts w:ascii="Ebrima" w:hAnsi="Ebrima"/>
                <w:sz w:val="13"/>
                <w:szCs w:val="13"/>
              </w:rPr>
            </w:pPr>
          </w:p>
        </w:tc>
        <w:tc>
          <w:tcPr>
            <w:tcW w:w="269" w:type="dxa"/>
          </w:tcPr>
          <w:p w14:paraId="23C13EE8" w14:textId="77777777" w:rsidR="00EF40E4" w:rsidRPr="003C0D6D" w:rsidRDefault="00EF40E4" w:rsidP="005B5157">
            <w:pPr>
              <w:spacing w:before="30" w:after="30"/>
              <w:jc w:val="both"/>
              <w:rPr>
                <w:rFonts w:ascii="Ebrima" w:hAnsi="Ebrima"/>
                <w:sz w:val="13"/>
                <w:szCs w:val="13"/>
              </w:rPr>
            </w:pPr>
          </w:p>
        </w:tc>
        <w:tc>
          <w:tcPr>
            <w:tcW w:w="270" w:type="dxa"/>
          </w:tcPr>
          <w:p w14:paraId="47970134" w14:textId="77777777" w:rsidR="00EF40E4" w:rsidRPr="003C0D6D" w:rsidRDefault="00EF40E4" w:rsidP="005B5157">
            <w:pPr>
              <w:spacing w:before="30" w:after="30"/>
              <w:jc w:val="both"/>
              <w:rPr>
                <w:rFonts w:ascii="Ebrima" w:hAnsi="Ebrima"/>
                <w:sz w:val="13"/>
                <w:szCs w:val="13"/>
              </w:rPr>
            </w:pPr>
          </w:p>
        </w:tc>
        <w:tc>
          <w:tcPr>
            <w:tcW w:w="270" w:type="dxa"/>
          </w:tcPr>
          <w:p w14:paraId="07160734" w14:textId="77777777" w:rsidR="00EF40E4" w:rsidRPr="003C0D6D" w:rsidRDefault="00EF40E4" w:rsidP="005B5157">
            <w:pPr>
              <w:spacing w:before="30" w:after="30"/>
              <w:jc w:val="both"/>
              <w:rPr>
                <w:rFonts w:ascii="Ebrima" w:hAnsi="Ebrima"/>
                <w:sz w:val="13"/>
                <w:szCs w:val="13"/>
              </w:rPr>
            </w:pPr>
          </w:p>
        </w:tc>
        <w:tc>
          <w:tcPr>
            <w:tcW w:w="270" w:type="dxa"/>
          </w:tcPr>
          <w:p w14:paraId="731F0B29" w14:textId="77777777" w:rsidR="00EF40E4" w:rsidRPr="003C0D6D" w:rsidRDefault="00EF40E4" w:rsidP="005B5157">
            <w:pPr>
              <w:spacing w:before="30" w:after="30"/>
              <w:jc w:val="both"/>
              <w:rPr>
                <w:rFonts w:ascii="Ebrima" w:hAnsi="Ebrima"/>
                <w:sz w:val="13"/>
                <w:szCs w:val="13"/>
              </w:rPr>
            </w:pPr>
          </w:p>
        </w:tc>
        <w:tc>
          <w:tcPr>
            <w:tcW w:w="2970" w:type="dxa"/>
            <w:gridSpan w:val="11"/>
          </w:tcPr>
          <w:p w14:paraId="08FC29B8" w14:textId="77777777" w:rsidR="00EF40E4" w:rsidRPr="003C0D6D" w:rsidRDefault="00EF40E4" w:rsidP="005B5157">
            <w:pPr>
              <w:spacing w:before="30" w:after="30"/>
              <w:jc w:val="both"/>
              <w:rPr>
                <w:rFonts w:ascii="Ebrima" w:hAnsi="Ebrima"/>
                <w:sz w:val="13"/>
                <w:szCs w:val="13"/>
              </w:rPr>
            </w:pPr>
            <w:r w:rsidRPr="003C0D6D">
              <w:rPr>
                <w:rFonts w:ascii="Ebrima" w:hAnsi="Ebrima"/>
                <w:sz w:val="13"/>
                <w:szCs w:val="13"/>
                <w:highlight w:val="green"/>
              </w:rPr>
              <w:t>427                      Platone                        347</w:t>
            </w:r>
          </w:p>
        </w:tc>
        <w:tc>
          <w:tcPr>
            <w:tcW w:w="270" w:type="dxa"/>
          </w:tcPr>
          <w:p w14:paraId="4CD93B34" w14:textId="77777777" w:rsidR="00EF40E4" w:rsidRPr="003C0D6D" w:rsidRDefault="00EF40E4" w:rsidP="005B5157">
            <w:pPr>
              <w:spacing w:before="30" w:after="30"/>
              <w:jc w:val="both"/>
              <w:rPr>
                <w:rFonts w:ascii="Ebrima" w:hAnsi="Ebrima"/>
                <w:sz w:val="13"/>
                <w:szCs w:val="13"/>
              </w:rPr>
            </w:pPr>
          </w:p>
        </w:tc>
        <w:tc>
          <w:tcPr>
            <w:tcW w:w="270" w:type="dxa"/>
          </w:tcPr>
          <w:p w14:paraId="44C11F0B" w14:textId="77777777" w:rsidR="00EF40E4" w:rsidRPr="003C0D6D" w:rsidRDefault="00EF40E4" w:rsidP="005B5157">
            <w:pPr>
              <w:spacing w:before="30" w:after="30"/>
              <w:jc w:val="both"/>
              <w:rPr>
                <w:rFonts w:ascii="Ebrima" w:hAnsi="Ebrima"/>
                <w:sz w:val="13"/>
                <w:szCs w:val="13"/>
              </w:rPr>
            </w:pPr>
          </w:p>
        </w:tc>
        <w:tc>
          <w:tcPr>
            <w:tcW w:w="270" w:type="dxa"/>
          </w:tcPr>
          <w:p w14:paraId="3FD0CB14" w14:textId="77777777" w:rsidR="00EF40E4" w:rsidRPr="003C0D6D" w:rsidRDefault="00EF40E4" w:rsidP="005B5157">
            <w:pPr>
              <w:spacing w:before="30" w:after="30"/>
              <w:jc w:val="both"/>
              <w:rPr>
                <w:rFonts w:ascii="Ebrima" w:hAnsi="Ebrima"/>
                <w:sz w:val="13"/>
                <w:szCs w:val="13"/>
              </w:rPr>
            </w:pPr>
          </w:p>
        </w:tc>
        <w:tc>
          <w:tcPr>
            <w:tcW w:w="270" w:type="dxa"/>
          </w:tcPr>
          <w:p w14:paraId="480B8F30" w14:textId="77777777" w:rsidR="00EF40E4" w:rsidRPr="003C0D6D" w:rsidRDefault="00EF40E4" w:rsidP="005B5157">
            <w:pPr>
              <w:spacing w:before="30" w:after="30"/>
              <w:jc w:val="both"/>
              <w:rPr>
                <w:rFonts w:ascii="Ebrima" w:hAnsi="Ebrima"/>
                <w:sz w:val="13"/>
                <w:szCs w:val="13"/>
              </w:rPr>
            </w:pPr>
          </w:p>
        </w:tc>
        <w:tc>
          <w:tcPr>
            <w:tcW w:w="270" w:type="dxa"/>
          </w:tcPr>
          <w:p w14:paraId="7E8104DE" w14:textId="77777777" w:rsidR="00EF40E4" w:rsidRPr="003C0D6D" w:rsidRDefault="00EF40E4" w:rsidP="005B5157">
            <w:pPr>
              <w:spacing w:before="30" w:after="30"/>
              <w:jc w:val="both"/>
              <w:rPr>
                <w:rFonts w:ascii="Ebrima" w:hAnsi="Ebrima"/>
                <w:sz w:val="13"/>
                <w:szCs w:val="13"/>
              </w:rPr>
            </w:pPr>
          </w:p>
        </w:tc>
        <w:tc>
          <w:tcPr>
            <w:tcW w:w="270" w:type="dxa"/>
          </w:tcPr>
          <w:p w14:paraId="36A4B016" w14:textId="77777777" w:rsidR="00EF40E4" w:rsidRPr="003C0D6D" w:rsidRDefault="00EF40E4" w:rsidP="005B5157">
            <w:pPr>
              <w:spacing w:before="30" w:after="30"/>
              <w:jc w:val="both"/>
              <w:rPr>
                <w:rFonts w:ascii="Ebrima" w:hAnsi="Ebrima"/>
                <w:sz w:val="13"/>
                <w:szCs w:val="13"/>
              </w:rPr>
            </w:pPr>
          </w:p>
        </w:tc>
        <w:tc>
          <w:tcPr>
            <w:tcW w:w="270" w:type="dxa"/>
          </w:tcPr>
          <w:p w14:paraId="67040425" w14:textId="77777777" w:rsidR="00EF40E4" w:rsidRPr="003C0D6D" w:rsidRDefault="00EF40E4" w:rsidP="005B5157">
            <w:pPr>
              <w:spacing w:before="30" w:after="30"/>
              <w:jc w:val="both"/>
              <w:rPr>
                <w:rFonts w:ascii="Ebrima" w:hAnsi="Ebrima"/>
                <w:sz w:val="13"/>
                <w:szCs w:val="13"/>
              </w:rPr>
            </w:pPr>
          </w:p>
        </w:tc>
        <w:tc>
          <w:tcPr>
            <w:tcW w:w="2255" w:type="dxa"/>
          </w:tcPr>
          <w:p w14:paraId="201FFC93" w14:textId="77777777" w:rsidR="00EF40E4" w:rsidRPr="003C0D6D" w:rsidRDefault="00EF40E4" w:rsidP="005B5157">
            <w:pPr>
              <w:spacing w:before="30" w:after="30"/>
              <w:jc w:val="both"/>
              <w:rPr>
                <w:rFonts w:ascii="Ebrima" w:hAnsi="Ebrima"/>
                <w:sz w:val="13"/>
                <w:szCs w:val="13"/>
              </w:rPr>
            </w:pPr>
            <w:r w:rsidRPr="003C0D6D">
              <w:rPr>
                <w:rFonts w:ascii="Ebrima" w:hAnsi="Ebrima"/>
                <w:sz w:val="13"/>
                <w:szCs w:val="13"/>
              </w:rPr>
              <w:t xml:space="preserve">80 anni; ha 28 anni alla morte di S. </w:t>
            </w:r>
          </w:p>
        </w:tc>
      </w:tr>
      <w:tr w:rsidR="00EF40E4" w:rsidRPr="003C0D6D" w14:paraId="77811CC9" w14:textId="77777777" w:rsidTr="005B5157">
        <w:trPr>
          <w:cantSplit/>
        </w:trPr>
        <w:tc>
          <w:tcPr>
            <w:tcW w:w="269" w:type="dxa"/>
          </w:tcPr>
          <w:p w14:paraId="7A8520E7" w14:textId="77777777" w:rsidR="00EF40E4" w:rsidRPr="003C0D6D" w:rsidRDefault="00EF40E4" w:rsidP="005B5157">
            <w:pPr>
              <w:spacing w:before="30" w:after="30"/>
              <w:jc w:val="both"/>
              <w:rPr>
                <w:rFonts w:ascii="Ebrima" w:hAnsi="Ebrima"/>
                <w:sz w:val="13"/>
                <w:szCs w:val="13"/>
              </w:rPr>
            </w:pPr>
          </w:p>
        </w:tc>
        <w:tc>
          <w:tcPr>
            <w:tcW w:w="269" w:type="dxa"/>
          </w:tcPr>
          <w:p w14:paraId="604C4982" w14:textId="77777777" w:rsidR="00EF40E4" w:rsidRPr="003C0D6D" w:rsidRDefault="00EF40E4" w:rsidP="005B5157">
            <w:pPr>
              <w:spacing w:before="30" w:after="30"/>
              <w:jc w:val="both"/>
              <w:rPr>
                <w:rFonts w:ascii="Ebrima" w:hAnsi="Ebrima"/>
                <w:sz w:val="13"/>
                <w:szCs w:val="13"/>
              </w:rPr>
            </w:pPr>
          </w:p>
        </w:tc>
        <w:tc>
          <w:tcPr>
            <w:tcW w:w="269" w:type="dxa"/>
          </w:tcPr>
          <w:p w14:paraId="69ACE959" w14:textId="77777777" w:rsidR="00EF40E4" w:rsidRPr="003C0D6D" w:rsidRDefault="00EF40E4" w:rsidP="005B5157">
            <w:pPr>
              <w:spacing w:before="30" w:after="30"/>
              <w:jc w:val="both"/>
              <w:rPr>
                <w:rFonts w:ascii="Ebrima" w:hAnsi="Ebrima"/>
                <w:sz w:val="13"/>
                <w:szCs w:val="13"/>
              </w:rPr>
            </w:pPr>
          </w:p>
        </w:tc>
        <w:tc>
          <w:tcPr>
            <w:tcW w:w="269" w:type="dxa"/>
          </w:tcPr>
          <w:p w14:paraId="2980F578" w14:textId="77777777" w:rsidR="00EF40E4" w:rsidRPr="003C0D6D" w:rsidRDefault="00EF40E4" w:rsidP="005B5157">
            <w:pPr>
              <w:spacing w:before="30" w:after="30"/>
              <w:jc w:val="both"/>
              <w:rPr>
                <w:rFonts w:ascii="Ebrima" w:hAnsi="Ebrima"/>
                <w:sz w:val="13"/>
                <w:szCs w:val="13"/>
              </w:rPr>
            </w:pPr>
          </w:p>
        </w:tc>
        <w:tc>
          <w:tcPr>
            <w:tcW w:w="270" w:type="dxa"/>
          </w:tcPr>
          <w:p w14:paraId="5355B2EA" w14:textId="77777777" w:rsidR="00EF40E4" w:rsidRPr="003C0D6D" w:rsidRDefault="00EF40E4" w:rsidP="005B5157">
            <w:pPr>
              <w:spacing w:before="30" w:after="30"/>
              <w:jc w:val="both"/>
              <w:rPr>
                <w:rFonts w:ascii="Ebrima" w:hAnsi="Ebrima"/>
                <w:sz w:val="13"/>
                <w:szCs w:val="13"/>
              </w:rPr>
            </w:pPr>
          </w:p>
        </w:tc>
        <w:tc>
          <w:tcPr>
            <w:tcW w:w="270" w:type="dxa"/>
          </w:tcPr>
          <w:p w14:paraId="19BDAF4D" w14:textId="77777777" w:rsidR="00EF40E4" w:rsidRPr="003C0D6D" w:rsidRDefault="00EF40E4" w:rsidP="005B5157">
            <w:pPr>
              <w:spacing w:before="30" w:after="30"/>
              <w:jc w:val="both"/>
              <w:rPr>
                <w:rFonts w:ascii="Ebrima" w:hAnsi="Ebrima"/>
                <w:sz w:val="13"/>
                <w:szCs w:val="13"/>
              </w:rPr>
            </w:pPr>
          </w:p>
        </w:tc>
        <w:tc>
          <w:tcPr>
            <w:tcW w:w="270" w:type="dxa"/>
          </w:tcPr>
          <w:p w14:paraId="1CFACCDB" w14:textId="77777777" w:rsidR="00EF40E4" w:rsidRPr="003C0D6D" w:rsidRDefault="00EF40E4" w:rsidP="005B5157">
            <w:pPr>
              <w:spacing w:before="30" w:after="30"/>
              <w:jc w:val="both"/>
              <w:rPr>
                <w:rFonts w:ascii="Ebrima" w:hAnsi="Ebrima"/>
                <w:sz w:val="13"/>
                <w:szCs w:val="13"/>
              </w:rPr>
            </w:pPr>
          </w:p>
        </w:tc>
        <w:tc>
          <w:tcPr>
            <w:tcW w:w="270" w:type="dxa"/>
          </w:tcPr>
          <w:p w14:paraId="5C91A3A8" w14:textId="77777777" w:rsidR="00EF40E4" w:rsidRPr="003C0D6D" w:rsidRDefault="00EF40E4" w:rsidP="005B5157">
            <w:pPr>
              <w:spacing w:before="30" w:after="30"/>
              <w:jc w:val="both"/>
              <w:rPr>
                <w:rFonts w:ascii="Ebrima" w:hAnsi="Ebrima"/>
                <w:sz w:val="13"/>
                <w:szCs w:val="13"/>
              </w:rPr>
            </w:pPr>
          </w:p>
        </w:tc>
        <w:tc>
          <w:tcPr>
            <w:tcW w:w="270" w:type="dxa"/>
          </w:tcPr>
          <w:p w14:paraId="5A40436A" w14:textId="77777777" w:rsidR="00EF40E4" w:rsidRPr="003C0D6D" w:rsidRDefault="00EF40E4" w:rsidP="005B5157">
            <w:pPr>
              <w:spacing w:before="30" w:after="30"/>
              <w:jc w:val="both"/>
              <w:rPr>
                <w:rFonts w:ascii="Ebrima" w:hAnsi="Ebrima"/>
                <w:sz w:val="13"/>
                <w:szCs w:val="13"/>
              </w:rPr>
            </w:pPr>
          </w:p>
        </w:tc>
        <w:tc>
          <w:tcPr>
            <w:tcW w:w="270" w:type="dxa"/>
          </w:tcPr>
          <w:p w14:paraId="6E671C1C" w14:textId="77777777" w:rsidR="00EF40E4" w:rsidRPr="003C0D6D" w:rsidRDefault="00EF40E4" w:rsidP="005B5157">
            <w:pPr>
              <w:spacing w:before="30" w:after="30"/>
              <w:jc w:val="both"/>
              <w:rPr>
                <w:rFonts w:ascii="Ebrima" w:hAnsi="Ebrima"/>
                <w:sz w:val="13"/>
                <w:szCs w:val="13"/>
              </w:rPr>
            </w:pPr>
          </w:p>
        </w:tc>
        <w:tc>
          <w:tcPr>
            <w:tcW w:w="270" w:type="dxa"/>
          </w:tcPr>
          <w:p w14:paraId="04AE5FE0" w14:textId="77777777" w:rsidR="00EF40E4" w:rsidRPr="003C0D6D" w:rsidRDefault="00EF40E4" w:rsidP="005B5157">
            <w:pPr>
              <w:spacing w:before="30" w:after="30"/>
              <w:jc w:val="both"/>
              <w:rPr>
                <w:rFonts w:ascii="Ebrima" w:hAnsi="Ebrima"/>
                <w:sz w:val="13"/>
                <w:szCs w:val="13"/>
              </w:rPr>
            </w:pPr>
          </w:p>
        </w:tc>
        <w:tc>
          <w:tcPr>
            <w:tcW w:w="270" w:type="dxa"/>
          </w:tcPr>
          <w:p w14:paraId="30A0D809" w14:textId="77777777" w:rsidR="00EF40E4" w:rsidRPr="003C0D6D" w:rsidRDefault="00EF40E4" w:rsidP="005B5157">
            <w:pPr>
              <w:spacing w:before="30" w:after="30"/>
              <w:jc w:val="both"/>
              <w:rPr>
                <w:rFonts w:ascii="Ebrima" w:hAnsi="Ebrima"/>
                <w:sz w:val="13"/>
                <w:szCs w:val="13"/>
              </w:rPr>
            </w:pPr>
          </w:p>
        </w:tc>
        <w:tc>
          <w:tcPr>
            <w:tcW w:w="2160" w:type="dxa"/>
            <w:gridSpan w:val="8"/>
          </w:tcPr>
          <w:p w14:paraId="258CABEF" w14:textId="77777777" w:rsidR="00EF40E4" w:rsidRPr="003C0D6D" w:rsidRDefault="00EF40E4" w:rsidP="005B5157">
            <w:pPr>
              <w:spacing w:before="30" w:after="30"/>
              <w:jc w:val="both"/>
              <w:rPr>
                <w:rFonts w:ascii="Ebrima" w:hAnsi="Ebrima"/>
                <w:sz w:val="13"/>
                <w:szCs w:val="13"/>
                <w:highlight w:val="cyan"/>
              </w:rPr>
            </w:pPr>
            <w:r w:rsidRPr="003C0D6D">
              <w:rPr>
                <w:rFonts w:ascii="Ebrima" w:hAnsi="Ebrima"/>
                <w:sz w:val="13"/>
                <w:szCs w:val="13"/>
                <w:highlight w:val="cyan"/>
              </w:rPr>
              <w:t>384          Aristotele         322</w:t>
            </w:r>
          </w:p>
        </w:tc>
        <w:tc>
          <w:tcPr>
            <w:tcW w:w="270" w:type="dxa"/>
          </w:tcPr>
          <w:p w14:paraId="20ACC16C" w14:textId="77777777" w:rsidR="00EF40E4" w:rsidRPr="003C0D6D" w:rsidRDefault="00EF40E4" w:rsidP="005B5157">
            <w:pPr>
              <w:spacing w:before="30" w:after="30"/>
              <w:jc w:val="both"/>
              <w:rPr>
                <w:rFonts w:ascii="Ebrima" w:hAnsi="Ebrima"/>
                <w:sz w:val="13"/>
                <w:szCs w:val="13"/>
              </w:rPr>
            </w:pPr>
          </w:p>
        </w:tc>
        <w:tc>
          <w:tcPr>
            <w:tcW w:w="270" w:type="dxa"/>
          </w:tcPr>
          <w:p w14:paraId="1E851EA8" w14:textId="77777777" w:rsidR="00EF40E4" w:rsidRPr="003C0D6D" w:rsidRDefault="00EF40E4" w:rsidP="005B5157">
            <w:pPr>
              <w:spacing w:before="30" w:after="30"/>
              <w:jc w:val="both"/>
              <w:rPr>
                <w:rFonts w:ascii="Ebrima" w:hAnsi="Ebrima"/>
                <w:sz w:val="13"/>
                <w:szCs w:val="13"/>
              </w:rPr>
            </w:pPr>
          </w:p>
        </w:tc>
        <w:tc>
          <w:tcPr>
            <w:tcW w:w="270" w:type="dxa"/>
          </w:tcPr>
          <w:p w14:paraId="73F5E560" w14:textId="77777777" w:rsidR="00EF40E4" w:rsidRPr="003C0D6D" w:rsidRDefault="00EF40E4" w:rsidP="005B5157">
            <w:pPr>
              <w:spacing w:before="30" w:after="30"/>
              <w:jc w:val="both"/>
              <w:rPr>
                <w:rFonts w:ascii="Ebrima" w:hAnsi="Ebrima"/>
                <w:sz w:val="13"/>
                <w:szCs w:val="13"/>
              </w:rPr>
            </w:pPr>
          </w:p>
        </w:tc>
        <w:tc>
          <w:tcPr>
            <w:tcW w:w="270" w:type="dxa"/>
          </w:tcPr>
          <w:p w14:paraId="3B6D859E" w14:textId="77777777" w:rsidR="00EF40E4" w:rsidRPr="003C0D6D" w:rsidRDefault="00EF40E4" w:rsidP="005B5157">
            <w:pPr>
              <w:spacing w:before="30" w:after="30"/>
              <w:jc w:val="both"/>
              <w:rPr>
                <w:rFonts w:ascii="Ebrima" w:hAnsi="Ebrima"/>
                <w:sz w:val="13"/>
                <w:szCs w:val="13"/>
              </w:rPr>
            </w:pPr>
          </w:p>
        </w:tc>
        <w:tc>
          <w:tcPr>
            <w:tcW w:w="270" w:type="dxa"/>
          </w:tcPr>
          <w:p w14:paraId="73ABCE0B" w14:textId="77777777" w:rsidR="00EF40E4" w:rsidRPr="003C0D6D" w:rsidRDefault="00EF40E4" w:rsidP="005B5157">
            <w:pPr>
              <w:spacing w:before="30" w:after="30"/>
              <w:jc w:val="both"/>
              <w:rPr>
                <w:rFonts w:ascii="Ebrima" w:hAnsi="Ebrima"/>
                <w:sz w:val="13"/>
                <w:szCs w:val="13"/>
              </w:rPr>
            </w:pPr>
          </w:p>
        </w:tc>
        <w:tc>
          <w:tcPr>
            <w:tcW w:w="2255" w:type="dxa"/>
          </w:tcPr>
          <w:p w14:paraId="210C7F6C" w14:textId="77777777" w:rsidR="00EF40E4" w:rsidRPr="003C0D6D" w:rsidRDefault="00EF40E4" w:rsidP="005B5157">
            <w:pPr>
              <w:spacing w:before="30" w:after="30"/>
              <w:jc w:val="both"/>
              <w:rPr>
                <w:rFonts w:ascii="Ebrima" w:hAnsi="Ebrima"/>
                <w:sz w:val="13"/>
                <w:szCs w:val="13"/>
              </w:rPr>
            </w:pPr>
            <w:r w:rsidRPr="003C0D6D">
              <w:rPr>
                <w:rFonts w:ascii="Ebrima" w:hAnsi="Ebrima"/>
                <w:sz w:val="13"/>
                <w:szCs w:val="13"/>
              </w:rPr>
              <w:t>65 anni; ha 40 anni alla morte di P.</w:t>
            </w:r>
          </w:p>
        </w:tc>
      </w:tr>
    </w:tbl>
    <w:p w14:paraId="2F3A40F5" w14:textId="77777777" w:rsidR="00EF40E4" w:rsidRPr="003C0D6D" w:rsidRDefault="00EF40E4" w:rsidP="00EF40E4">
      <w:pPr>
        <w:spacing w:before="30" w:after="30"/>
        <w:jc w:val="both"/>
        <w:rPr>
          <w:rFonts w:ascii="Ebrima" w:hAnsi="Ebrima"/>
        </w:rPr>
      </w:pPr>
      <w:r w:rsidRPr="003C0D6D">
        <w:rPr>
          <w:rFonts w:ascii="Ebrima" w:hAnsi="Ebrima"/>
        </w:rPr>
        <w:t xml:space="preserve"> </w:t>
      </w:r>
    </w:p>
    <w:p w14:paraId="68DACD3F" w14:textId="77777777" w:rsidR="00EF40E4" w:rsidRPr="000B4ED0" w:rsidRDefault="00EF40E4" w:rsidP="00EF40E4">
      <w:pPr>
        <w:spacing w:before="30" w:after="30"/>
        <w:jc w:val="both"/>
        <w:rPr>
          <w:rFonts w:ascii="Ebrima" w:hAnsi="Ebrima"/>
        </w:rPr>
      </w:pPr>
    </w:p>
    <w:p w14:paraId="22A9CA11" w14:textId="5BE70C60" w:rsidR="00F72F74" w:rsidRDefault="00EF40E4" w:rsidP="003A69C0">
      <w:pPr>
        <w:numPr>
          <w:ilvl w:val="0"/>
          <w:numId w:val="9"/>
        </w:numPr>
        <w:spacing w:beforeLines="40" w:before="96" w:afterLines="40" w:after="96" w:line="288" w:lineRule="auto"/>
        <w:jc w:val="both"/>
        <w:rPr>
          <w:rFonts w:ascii="Ebrima" w:hAnsi="Ebrima"/>
        </w:rPr>
      </w:pPr>
      <w:r w:rsidRPr="000B4ED0">
        <w:rPr>
          <w:rFonts w:ascii="Ebrima" w:hAnsi="Ebrima"/>
        </w:rPr>
        <w:t xml:space="preserve">Nasce nel 384 a </w:t>
      </w:r>
      <w:proofErr w:type="spellStart"/>
      <w:r w:rsidRPr="000B4ED0">
        <w:rPr>
          <w:rFonts w:ascii="Ebrima" w:hAnsi="Ebrima"/>
        </w:rPr>
        <w:t>Stag</w:t>
      </w:r>
      <w:r w:rsidR="00556572">
        <w:rPr>
          <w:rFonts w:ascii="Ebrima" w:hAnsi="Ebrima"/>
        </w:rPr>
        <w:t>ì</w:t>
      </w:r>
      <w:r w:rsidRPr="000B4ED0">
        <w:rPr>
          <w:rFonts w:ascii="Ebrima" w:hAnsi="Ebrima"/>
        </w:rPr>
        <w:t>ra</w:t>
      </w:r>
      <w:proofErr w:type="spellEnd"/>
      <w:r w:rsidRPr="000B4ED0">
        <w:rPr>
          <w:rFonts w:ascii="Ebrima" w:hAnsi="Ebrima"/>
        </w:rPr>
        <w:t>, nella Tracia</w:t>
      </w:r>
      <w:r w:rsidR="00F72F74">
        <w:rPr>
          <w:rFonts w:ascii="Ebrima" w:hAnsi="Ebrima"/>
        </w:rPr>
        <w:t>. Q</w:t>
      </w:r>
      <w:r w:rsidR="00913948">
        <w:rPr>
          <w:rFonts w:ascii="Ebrima" w:hAnsi="Ebrima"/>
        </w:rPr>
        <w:t>uando si trasferi</w:t>
      </w:r>
      <w:r w:rsidR="00F72F74">
        <w:rPr>
          <w:rFonts w:ascii="Ebrima" w:hAnsi="Ebrima"/>
        </w:rPr>
        <w:t>rà</w:t>
      </w:r>
      <w:r w:rsidR="00913948">
        <w:rPr>
          <w:rFonts w:ascii="Ebrima" w:hAnsi="Ebrima"/>
        </w:rPr>
        <w:t xml:space="preserve"> ad Atene</w:t>
      </w:r>
      <w:r w:rsidR="00F72F74">
        <w:rPr>
          <w:rFonts w:ascii="Ebrima" w:hAnsi="Ebrima"/>
        </w:rPr>
        <w:t xml:space="preserve"> sarà </w:t>
      </w:r>
      <w:r w:rsidR="00B2264D">
        <w:rPr>
          <w:rFonts w:ascii="Ebrima" w:hAnsi="Ebrima"/>
        </w:rPr>
        <w:t xml:space="preserve">dunque un </w:t>
      </w:r>
      <w:proofErr w:type="spellStart"/>
      <w:r w:rsidR="00B2264D">
        <w:rPr>
          <w:rFonts w:ascii="Ebrima" w:hAnsi="Ebrima"/>
        </w:rPr>
        <w:t>met</w:t>
      </w:r>
      <w:r w:rsidR="00556572">
        <w:rPr>
          <w:rFonts w:ascii="Ebrima" w:hAnsi="Ebrima"/>
        </w:rPr>
        <w:t>è</w:t>
      </w:r>
      <w:r w:rsidR="00B2264D">
        <w:rPr>
          <w:rFonts w:ascii="Ebrima" w:hAnsi="Ebrima"/>
        </w:rPr>
        <w:t>co</w:t>
      </w:r>
      <w:proofErr w:type="spellEnd"/>
      <w:r w:rsidR="00B2264D">
        <w:rPr>
          <w:rFonts w:ascii="Ebrima" w:hAnsi="Ebrima"/>
        </w:rPr>
        <w:t>, uno straniero, non un cittadino di Ate</w:t>
      </w:r>
      <w:r w:rsidR="00913948">
        <w:rPr>
          <w:rFonts w:ascii="Ebrima" w:hAnsi="Ebrima"/>
        </w:rPr>
        <w:t>ne, condizione che impediva di prendere parte alla vita politica o di fare il magistrato o il sacerdote</w:t>
      </w:r>
      <w:r w:rsidR="00F72F74">
        <w:rPr>
          <w:rFonts w:ascii="Ebrima" w:hAnsi="Ebrima"/>
        </w:rPr>
        <w:t xml:space="preserve">. Per la sua nascita a </w:t>
      </w:r>
      <w:proofErr w:type="spellStart"/>
      <w:r w:rsidR="00F72F74">
        <w:rPr>
          <w:rFonts w:ascii="Ebrima" w:hAnsi="Ebrima"/>
        </w:rPr>
        <w:t>Stagira</w:t>
      </w:r>
      <w:proofErr w:type="spellEnd"/>
      <w:r w:rsidR="00F72F74">
        <w:rPr>
          <w:rFonts w:ascii="Ebrima" w:hAnsi="Ebrima"/>
        </w:rPr>
        <w:t>, Aristotele viene talvolta chiamato anche “lo stagirita”</w:t>
      </w:r>
      <w:r w:rsidR="00913948">
        <w:rPr>
          <w:rFonts w:ascii="Ebrima" w:hAnsi="Ebrima"/>
        </w:rPr>
        <w:t xml:space="preserve">. </w:t>
      </w:r>
    </w:p>
    <w:p w14:paraId="11C623B8" w14:textId="34F4D993" w:rsidR="00EF40E4" w:rsidRPr="000B4ED0" w:rsidRDefault="00913948" w:rsidP="00F72F74">
      <w:pPr>
        <w:spacing w:beforeLines="40" w:before="96" w:afterLines="40" w:after="96" w:line="288" w:lineRule="auto"/>
        <w:ind w:left="360"/>
        <w:jc w:val="both"/>
        <w:rPr>
          <w:rFonts w:ascii="Ebrima" w:hAnsi="Ebrima"/>
        </w:rPr>
      </w:pPr>
      <w:r>
        <w:rPr>
          <w:rFonts w:ascii="Ebrima" w:hAnsi="Ebrima"/>
        </w:rPr>
        <w:t>È</w:t>
      </w:r>
      <w:r w:rsidR="00EF40E4" w:rsidRPr="000B4ED0">
        <w:rPr>
          <w:rFonts w:ascii="Ebrima" w:hAnsi="Ebrima"/>
        </w:rPr>
        <w:t xml:space="preserve"> figlio di </w:t>
      </w:r>
      <w:proofErr w:type="spellStart"/>
      <w:r w:rsidR="00EF40E4" w:rsidRPr="000B4ED0">
        <w:rPr>
          <w:rFonts w:ascii="Ebrima" w:hAnsi="Ebrima"/>
        </w:rPr>
        <w:t>Nicomaco</w:t>
      </w:r>
      <w:proofErr w:type="spellEnd"/>
      <w:r w:rsidR="00EF40E4" w:rsidRPr="000B4ED0">
        <w:rPr>
          <w:rFonts w:ascii="Ebrima" w:hAnsi="Ebrima"/>
        </w:rPr>
        <w:t>, medico di Aminta, re di Macedonia</w:t>
      </w:r>
      <w:r w:rsidR="008C669D">
        <w:rPr>
          <w:rFonts w:ascii="Ebrima" w:hAnsi="Ebrima"/>
        </w:rPr>
        <w:t>.</w:t>
      </w:r>
      <w:r w:rsidR="0044295D">
        <w:rPr>
          <w:rFonts w:ascii="Ebrima" w:hAnsi="Ebrima"/>
        </w:rPr>
        <w:t xml:space="preserve"> Si spos</w:t>
      </w:r>
      <w:r w:rsidR="00956F6C">
        <w:rPr>
          <w:rFonts w:ascii="Ebrima" w:hAnsi="Ebrima"/>
        </w:rPr>
        <w:t xml:space="preserve">erà </w:t>
      </w:r>
      <w:r w:rsidR="0044295D">
        <w:rPr>
          <w:rFonts w:ascii="Ebrima" w:hAnsi="Ebrima"/>
        </w:rPr>
        <w:t>con Pizia</w:t>
      </w:r>
      <w:r w:rsidR="00F87BBA">
        <w:rPr>
          <w:rFonts w:ascii="Ebrima" w:hAnsi="Ebrima"/>
        </w:rPr>
        <w:t xml:space="preserve"> e alla sua morte sposerà una serva. A</w:t>
      </w:r>
      <w:r w:rsidR="00956F6C">
        <w:rPr>
          <w:rFonts w:ascii="Ebrima" w:hAnsi="Ebrima"/>
        </w:rPr>
        <w:t xml:space="preserve">vrà </w:t>
      </w:r>
      <w:r w:rsidR="0044295D">
        <w:rPr>
          <w:rFonts w:ascii="Ebrima" w:hAnsi="Ebrima"/>
        </w:rPr>
        <w:t>due figli: Pizia, che si chiama</w:t>
      </w:r>
      <w:r w:rsidR="00956F6C">
        <w:rPr>
          <w:rFonts w:ascii="Ebrima" w:hAnsi="Ebrima"/>
        </w:rPr>
        <w:t>va</w:t>
      </w:r>
      <w:r w:rsidR="0044295D">
        <w:rPr>
          <w:rFonts w:ascii="Ebrima" w:hAnsi="Ebrima"/>
        </w:rPr>
        <w:t xml:space="preserve"> come la moglie, e </w:t>
      </w:r>
      <w:proofErr w:type="spellStart"/>
      <w:r w:rsidR="0044295D">
        <w:rPr>
          <w:rFonts w:ascii="Ebrima" w:hAnsi="Ebrima"/>
        </w:rPr>
        <w:t>Nicomaco</w:t>
      </w:r>
      <w:proofErr w:type="spellEnd"/>
      <w:r w:rsidR="0044295D">
        <w:rPr>
          <w:rFonts w:ascii="Ebrima" w:hAnsi="Ebrima"/>
        </w:rPr>
        <w:t xml:space="preserve">, come il padre. </w:t>
      </w:r>
    </w:p>
    <w:p w14:paraId="444D59D0" w14:textId="39C78593" w:rsidR="00B2264D" w:rsidRDefault="00EF40E4" w:rsidP="003A69C0">
      <w:pPr>
        <w:numPr>
          <w:ilvl w:val="0"/>
          <w:numId w:val="9"/>
        </w:numPr>
        <w:spacing w:beforeLines="40" w:before="96" w:afterLines="40" w:after="96" w:line="288" w:lineRule="auto"/>
        <w:jc w:val="both"/>
        <w:rPr>
          <w:rFonts w:ascii="Ebrima" w:hAnsi="Ebrima"/>
        </w:rPr>
      </w:pPr>
      <w:r w:rsidRPr="000B4ED0">
        <w:rPr>
          <w:rFonts w:ascii="Ebrima" w:hAnsi="Ebrima"/>
        </w:rPr>
        <w:t xml:space="preserve">A 18 anni si reca ad Atene dove diventa allievo di </w:t>
      </w:r>
      <w:r w:rsidRPr="00B36391">
        <w:rPr>
          <w:rFonts w:ascii="Ebrima" w:hAnsi="Ebrima"/>
          <w:b/>
          <w:bCs/>
        </w:rPr>
        <w:t>Platone</w:t>
      </w:r>
      <w:r w:rsidRPr="000B4ED0">
        <w:rPr>
          <w:rFonts w:ascii="Ebrima" w:hAnsi="Ebrima"/>
        </w:rPr>
        <w:t xml:space="preserve"> </w:t>
      </w:r>
      <w:r w:rsidR="00956F6C">
        <w:rPr>
          <w:rFonts w:ascii="Ebrima" w:hAnsi="Ebrima"/>
        </w:rPr>
        <w:t>nella sua scuola, l’Accademia</w:t>
      </w:r>
      <w:r w:rsidRPr="000B4ED0">
        <w:rPr>
          <w:rFonts w:ascii="Ebrima" w:hAnsi="Ebrima"/>
        </w:rPr>
        <w:t>.</w:t>
      </w:r>
      <w:r w:rsidR="0044295D">
        <w:rPr>
          <w:rFonts w:ascii="Ebrima" w:hAnsi="Ebrima"/>
        </w:rPr>
        <w:t xml:space="preserve"> Le scuole allora erano ritrovi di gente adulta in generale o di giovani che volevano dedicarsi agli studi in particolare. Aristotele entrò nell’’Accademia che aveva 18 anni e vi rimase 20 anni, fino alla morte di Platone.</w:t>
      </w:r>
    </w:p>
    <w:p w14:paraId="3F37C5CC" w14:textId="5C2E5EFD" w:rsidR="00EF40E4" w:rsidRPr="000B4ED0" w:rsidRDefault="003D0C01" w:rsidP="003A69C0">
      <w:pPr>
        <w:numPr>
          <w:ilvl w:val="0"/>
          <w:numId w:val="9"/>
        </w:numPr>
        <w:spacing w:beforeLines="40" w:before="96" w:afterLines="40" w:after="96" w:line="288" w:lineRule="auto"/>
        <w:jc w:val="both"/>
        <w:rPr>
          <w:rFonts w:ascii="Ebrima" w:hAnsi="Ebrima"/>
        </w:rPr>
      </w:pPr>
      <w:r>
        <w:rPr>
          <w:rFonts w:ascii="Ebrima" w:hAnsi="Ebrima"/>
        </w:rPr>
        <w:t xml:space="preserve">Dopo la morte del maestro </w:t>
      </w:r>
      <w:r w:rsidR="00B2264D">
        <w:rPr>
          <w:rFonts w:ascii="Ebrima" w:hAnsi="Ebrima"/>
        </w:rPr>
        <w:t>v</w:t>
      </w:r>
      <w:r w:rsidR="009C6AAE">
        <w:rPr>
          <w:rFonts w:ascii="Ebrima" w:hAnsi="Ebrima"/>
        </w:rPr>
        <w:t>iene</w:t>
      </w:r>
      <w:r w:rsidR="00EF40E4" w:rsidRPr="000B4ED0">
        <w:rPr>
          <w:rFonts w:ascii="Ebrima" w:hAnsi="Ebrima"/>
        </w:rPr>
        <w:t xml:space="preserve"> chiamato alla corte di </w:t>
      </w:r>
      <w:r w:rsidR="00EF40E4" w:rsidRPr="00B36391">
        <w:rPr>
          <w:rFonts w:ascii="Ebrima" w:hAnsi="Ebrima"/>
          <w:b/>
          <w:bCs/>
        </w:rPr>
        <w:t>Macedonia</w:t>
      </w:r>
      <w:r w:rsidR="00EF40E4" w:rsidRPr="000B4ED0">
        <w:rPr>
          <w:rFonts w:ascii="Ebrima" w:hAnsi="Ebrima"/>
        </w:rPr>
        <w:t xml:space="preserve"> dal re Filippo, come precettore del figlio Alessandro. Grandissima fu l’influenza di A</w:t>
      </w:r>
      <w:r w:rsidR="00AA6A3B">
        <w:rPr>
          <w:rFonts w:ascii="Ebrima" w:hAnsi="Ebrima"/>
        </w:rPr>
        <w:t xml:space="preserve">ristotele </w:t>
      </w:r>
      <w:r w:rsidR="00EF40E4" w:rsidRPr="000B4ED0">
        <w:rPr>
          <w:rFonts w:ascii="Ebrima" w:hAnsi="Ebrima"/>
        </w:rPr>
        <w:t xml:space="preserve">sul futuro conquistatore e grande il favore di cui godette il filosofo, che ebbe la possibilità di radunare una grande biblioteca. I rapporti tra Aristotele e Alessandro </w:t>
      </w:r>
      <w:r w:rsidR="00AA6A3B">
        <w:rPr>
          <w:rFonts w:ascii="Ebrima" w:hAnsi="Ebrima"/>
        </w:rPr>
        <w:t xml:space="preserve">Magno </w:t>
      </w:r>
      <w:r w:rsidR="00EF40E4" w:rsidRPr="000B4ED0">
        <w:rPr>
          <w:rFonts w:ascii="Ebrima" w:hAnsi="Ebrima"/>
        </w:rPr>
        <w:t>però si guastarono quando il potere di Alessandro assunse le forme di un principato orientale.</w:t>
      </w:r>
    </w:p>
    <w:p w14:paraId="34D7962D" w14:textId="06FCF696" w:rsidR="00EF40E4" w:rsidRPr="000B4ED0" w:rsidRDefault="00EF40E4" w:rsidP="003A69C0">
      <w:pPr>
        <w:numPr>
          <w:ilvl w:val="0"/>
          <w:numId w:val="9"/>
        </w:numPr>
        <w:spacing w:beforeLines="40" w:before="96" w:afterLines="40" w:after="96" w:line="288" w:lineRule="auto"/>
        <w:jc w:val="both"/>
        <w:rPr>
          <w:rFonts w:ascii="Ebrima" w:hAnsi="Ebrima"/>
        </w:rPr>
      </w:pPr>
      <w:r w:rsidRPr="000B4ED0">
        <w:rPr>
          <w:rFonts w:ascii="Ebrima" w:hAnsi="Ebrima"/>
        </w:rPr>
        <w:t xml:space="preserve">Aristotele tornò ad Atene e fondò la sua scuola, il </w:t>
      </w:r>
      <w:r w:rsidRPr="00B36391">
        <w:rPr>
          <w:rFonts w:ascii="Ebrima" w:hAnsi="Ebrima"/>
          <w:b/>
          <w:bCs/>
        </w:rPr>
        <w:t>Liceo</w:t>
      </w:r>
      <w:r w:rsidR="00F87BBA">
        <w:rPr>
          <w:rFonts w:ascii="Ebrima" w:hAnsi="Ebrima"/>
        </w:rPr>
        <w:t>. E</w:t>
      </w:r>
      <w:r w:rsidRPr="000B4ED0">
        <w:rPr>
          <w:rFonts w:ascii="Ebrima" w:hAnsi="Ebrima"/>
        </w:rPr>
        <w:t xml:space="preserve">ra solito insegnare </w:t>
      </w:r>
      <w:r w:rsidR="00F87BBA">
        <w:rPr>
          <w:rFonts w:ascii="Ebrima" w:hAnsi="Ebrima"/>
        </w:rPr>
        <w:t xml:space="preserve">e discutere </w:t>
      </w:r>
      <w:r w:rsidR="00B36391">
        <w:rPr>
          <w:rFonts w:ascii="Ebrima" w:hAnsi="Ebrima"/>
        </w:rPr>
        <w:t>passeggiando</w:t>
      </w:r>
      <w:r w:rsidR="00F87BBA">
        <w:rPr>
          <w:rFonts w:ascii="Ebrima" w:hAnsi="Ebrima"/>
        </w:rPr>
        <w:t xml:space="preserve"> con i suoi allievi</w:t>
      </w:r>
      <w:r w:rsidR="00B36391">
        <w:rPr>
          <w:rFonts w:ascii="Ebrima" w:hAnsi="Ebrima"/>
        </w:rPr>
        <w:t xml:space="preserve"> </w:t>
      </w:r>
      <w:r w:rsidR="00AA6A3B">
        <w:rPr>
          <w:rFonts w:ascii="Ebrima" w:hAnsi="Ebrima"/>
        </w:rPr>
        <w:t xml:space="preserve">in quella parte del giardino del </w:t>
      </w:r>
      <w:r w:rsidR="00AA6A3B" w:rsidRPr="00B36391">
        <w:rPr>
          <w:rFonts w:ascii="Ebrima" w:hAnsi="Ebrima"/>
        </w:rPr>
        <w:t>Liceo</w:t>
      </w:r>
      <w:r w:rsidR="00AA6A3B">
        <w:rPr>
          <w:rFonts w:ascii="Ebrima" w:hAnsi="Ebrima"/>
        </w:rPr>
        <w:t xml:space="preserve"> </w:t>
      </w:r>
      <w:r w:rsidR="00F87BBA">
        <w:rPr>
          <w:rFonts w:ascii="Ebrima" w:hAnsi="Ebrima"/>
        </w:rPr>
        <w:t xml:space="preserve">con un colonnato coperto </w:t>
      </w:r>
      <w:r w:rsidR="00AA6A3B">
        <w:rPr>
          <w:rFonts w:ascii="Ebrima" w:hAnsi="Ebrima"/>
        </w:rPr>
        <w:t>chiamata “</w:t>
      </w:r>
      <w:proofErr w:type="spellStart"/>
      <w:r w:rsidR="00AA6A3B">
        <w:rPr>
          <w:rFonts w:ascii="Ebrima" w:hAnsi="Ebrima"/>
        </w:rPr>
        <w:t>Perìpato</w:t>
      </w:r>
      <w:proofErr w:type="spellEnd"/>
      <w:r w:rsidR="00AA6A3B">
        <w:rPr>
          <w:rFonts w:ascii="Ebrima" w:hAnsi="Ebrima"/>
        </w:rPr>
        <w:t xml:space="preserve">” (che significa appunto “la Passeggiata”: da </w:t>
      </w:r>
      <w:r w:rsidRPr="000B4ED0">
        <w:rPr>
          <w:rFonts w:ascii="Ebrima" w:hAnsi="Ebrima"/>
        </w:rPr>
        <w:t>cui il nome di “peripatetici”</w:t>
      </w:r>
      <w:r w:rsidR="00AA6A3B">
        <w:rPr>
          <w:rFonts w:ascii="Ebrima" w:hAnsi="Ebrima"/>
        </w:rPr>
        <w:t xml:space="preserve"> </w:t>
      </w:r>
      <w:r w:rsidRPr="000B4ED0">
        <w:rPr>
          <w:rFonts w:ascii="Ebrima" w:hAnsi="Ebrima"/>
        </w:rPr>
        <w:t>con cui vengono chiamati gli aristotelici</w:t>
      </w:r>
      <w:r w:rsidR="00B36391">
        <w:rPr>
          <w:rFonts w:ascii="Ebrima" w:hAnsi="Ebrima"/>
        </w:rPr>
        <w:t xml:space="preserve"> e da cui anche “scuola peripatetica” per indicare il Liceo</w:t>
      </w:r>
      <w:r w:rsidRPr="000B4ED0">
        <w:rPr>
          <w:rFonts w:ascii="Ebrima" w:hAnsi="Ebrima"/>
        </w:rPr>
        <w:t xml:space="preserve">). </w:t>
      </w:r>
      <w:r w:rsidR="00B36391">
        <w:rPr>
          <w:rFonts w:ascii="Ebrima" w:hAnsi="Ebrima"/>
        </w:rPr>
        <w:t xml:space="preserve">Era il periodo in </w:t>
      </w:r>
      <w:r w:rsidRPr="000B4ED0">
        <w:rPr>
          <w:rFonts w:ascii="Ebrima" w:hAnsi="Ebrima"/>
        </w:rPr>
        <w:t>cui Alessandro espandeva le sue conquiste.</w:t>
      </w:r>
    </w:p>
    <w:p w14:paraId="4DA90EB1" w14:textId="6CC9ECE4" w:rsidR="00EF40E4" w:rsidRPr="000B4ED0" w:rsidRDefault="00EF40E4" w:rsidP="003A69C0">
      <w:pPr>
        <w:numPr>
          <w:ilvl w:val="0"/>
          <w:numId w:val="9"/>
        </w:numPr>
        <w:spacing w:beforeLines="40" w:before="96" w:afterLines="40" w:after="96" w:line="288" w:lineRule="auto"/>
        <w:jc w:val="both"/>
        <w:rPr>
          <w:rFonts w:ascii="Ebrima" w:hAnsi="Ebrima"/>
        </w:rPr>
      </w:pPr>
      <w:r w:rsidRPr="000B4ED0">
        <w:rPr>
          <w:rFonts w:ascii="Ebrima" w:hAnsi="Ebrima"/>
        </w:rPr>
        <w:t xml:space="preserve">Morto Alessandro, Aristotele venne preso di mira per essergli stato amico e contro di lui venne mossa la solita accusa di </w:t>
      </w:r>
      <w:r w:rsidRPr="00B36391">
        <w:rPr>
          <w:rFonts w:ascii="Ebrima" w:hAnsi="Ebrima"/>
          <w:b/>
          <w:bCs/>
        </w:rPr>
        <w:t>empietà</w:t>
      </w:r>
      <w:r w:rsidR="00913948" w:rsidRPr="00913948">
        <w:rPr>
          <w:rFonts w:ascii="Ebrima" w:hAnsi="Ebrima"/>
        </w:rPr>
        <w:t>,</w:t>
      </w:r>
      <w:r w:rsidR="00913948">
        <w:rPr>
          <w:rFonts w:ascii="Ebrima" w:hAnsi="Ebrima"/>
          <w:b/>
          <w:bCs/>
        </w:rPr>
        <w:t xml:space="preserve"> </w:t>
      </w:r>
      <w:r w:rsidR="00913948" w:rsidRPr="00913948">
        <w:rPr>
          <w:rFonts w:ascii="Ebrima" w:hAnsi="Ebrima"/>
        </w:rPr>
        <w:t>come era accaduto a Socrate</w:t>
      </w:r>
      <w:r w:rsidRPr="00913948">
        <w:rPr>
          <w:rFonts w:ascii="Ebrima" w:hAnsi="Ebrima"/>
        </w:rPr>
        <w:t>;</w:t>
      </w:r>
      <w:r w:rsidRPr="000B4ED0">
        <w:rPr>
          <w:rFonts w:ascii="Ebrima" w:hAnsi="Ebrima"/>
        </w:rPr>
        <w:t xml:space="preserve"> ma Aristotele disse di non voler dare occasione agli ateniesi di rendersi un’altra volta colpevoli verso la filosofia e si recò in esilio a Calcide, nell’Eubea, dove morì nel 322.</w:t>
      </w:r>
    </w:p>
    <w:p w14:paraId="69A58E0A" w14:textId="74B5B99F" w:rsidR="00EF40E4" w:rsidRDefault="00EF40E4" w:rsidP="003A69C0">
      <w:pPr>
        <w:spacing w:beforeLines="40" w:before="96" w:afterLines="40" w:after="96" w:line="288" w:lineRule="auto"/>
        <w:jc w:val="both"/>
        <w:rPr>
          <w:rFonts w:ascii="Ebrima" w:hAnsi="Ebrima"/>
        </w:rPr>
      </w:pPr>
    </w:p>
    <w:p w14:paraId="7A9F0CDB" w14:textId="370B828C" w:rsidR="00106ADC" w:rsidRPr="000B4ED0" w:rsidRDefault="00274205" w:rsidP="003A69C0">
      <w:pPr>
        <w:spacing w:beforeLines="40" w:before="96" w:afterLines="40" w:after="96" w:line="288" w:lineRule="auto"/>
        <w:jc w:val="both"/>
        <w:rPr>
          <w:rFonts w:ascii="Ebrima" w:hAnsi="Ebrima"/>
        </w:rPr>
      </w:pPr>
      <w:r>
        <w:rPr>
          <w:noProof/>
        </w:rPr>
        <mc:AlternateContent>
          <mc:Choice Requires="wps">
            <w:drawing>
              <wp:inline distT="0" distB="0" distL="0" distR="0" wp14:anchorId="154C044F" wp14:editId="2D8EC531">
                <wp:extent cx="306705" cy="306705"/>
                <wp:effectExtent l="0" t="0" r="0" b="0"/>
                <wp:docPr id="335918741" name="Rettangolo 1" descr="Aristotele - filosofo e scienziato dell'antica Grecia - Abheda Yoga Academ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670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E993B64" id="Rettangolo 1" o:spid="_x0000_s1026" alt="Aristotele - filosofo e scienziato dell'antica Grecia - Abheda Yoga Academy" style="width:24.15pt;height:2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" filled="f" stroked="f">
                <o:lock v:ext="edit" aspectratio="t"/>
                <w10:anchorlock/>
              </v:rect>
            </w:pict>
          </mc:Fallback>
        </mc:AlternateContent>
      </w:r>
      <w:r>
        <w:rPr>
          <w:noProof/>
        </w:rPr>
        <mc:AlternateContent>
          <mc:Choice Requires="wps">
            <w:drawing>
              <wp:inline distT="0" distB="0" distL="0" distR="0" wp14:anchorId="2598C388" wp14:editId="35F553CD">
                <wp:extent cx="306705" cy="306705"/>
                <wp:effectExtent l="0" t="0" r="0" b="0"/>
                <wp:docPr id="710774664" name="Rettangolo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670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FECDA4E" id="Rettangolo 2" o:spid="_x0000_s1026" style="width:24.15pt;height:2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" filled="f" stroked="f">
                <o:lock v:ext="edit" aspectratio="t"/>
                <w10:anchorlock/>
              </v:rect>
            </w:pict>
          </mc:Fallback>
        </mc:AlternateContent>
      </w:r>
      <w:r>
        <w:rPr>
          <w:noProof/>
        </w:rPr>
        <mc:AlternateContent>
          <mc:Choice Requires="wps">
            <w:drawing>
              <wp:inline distT="0" distB="0" distL="0" distR="0" wp14:anchorId="60C0E0CE" wp14:editId="1B5003B0">
                <wp:extent cx="306705" cy="306705"/>
                <wp:effectExtent l="0" t="0" r="0" b="0"/>
                <wp:docPr id="1089787709" name="Rettangolo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670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A071CFD" id="Rettangolo 3" o:spid="_x0000_s1026" style="width:24.15pt;height:2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" filled="f" stroked="f">
                <o:lock v:ext="edit" aspectratio="t"/>
                <w10:anchorlock/>
              </v:rect>
            </w:pict>
          </mc:Fallback>
        </mc:AlternateContent>
      </w:r>
    </w:p>
    <w:p w14:paraId="0F470B80" w14:textId="44ED06B5" w:rsidR="00EF40E4" w:rsidRPr="00F36280" w:rsidRDefault="00142E17" w:rsidP="003A69C0">
      <w:pPr>
        <w:pStyle w:val="Titre1"/>
        <w:spacing w:beforeLines="40" w:before="96" w:afterLines="40" w:after="96" w:line="288" w:lineRule="auto"/>
        <w:rPr>
          <w:rFonts w:ascii="Ebrima" w:hAnsi="Ebrima"/>
          <w:color w:val="0070C0"/>
          <w:sz w:val="32"/>
          <w:szCs w:val="32"/>
        </w:rPr>
      </w:pPr>
      <w:bookmarkStart w:id="2" w:name="_Toc131422155"/>
      <w:bookmarkStart w:id="3" w:name="_Toc167001038"/>
      <w:r>
        <w:rPr>
          <w:rFonts w:ascii="Ebrima" w:hAnsi="Ebrima"/>
          <w:color w:val="0070C0"/>
          <w:sz w:val="32"/>
          <w:szCs w:val="32"/>
        </w:rPr>
        <w:lastRenderedPageBreak/>
        <w:t>Le o</w:t>
      </w:r>
      <w:r w:rsidR="00EF40E4" w:rsidRPr="00F36280">
        <w:rPr>
          <w:rFonts w:ascii="Ebrima" w:hAnsi="Ebrima"/>
          <w:color w:val="0070C0"/>
          <w:sz w:val="32"/>
          <w:szCs w:val="32"/>
        </w:rPr>
        <w:t>pere</w:t>
      </w:r>
      <w:bookmarkEnd w:id="2"/>
      <w:bookmarkEnd w:id="3"/>
    </w:p>
    <w:p w14:paraId="3390D643" w14:textId="31AE895B" w:rsidR="00EF40E4" w:rsidRDefault="00EF40E4" w:rsidP="003A69C0">
      <w:pPr>
        <w:numPr>
          <w:ilvl w:val="0"/>
          <w:numId w:val="10"/>
        </w:numPr>
        <w:spacing w:beforeLines="40" w:before="96" w:afterLines="40" w:after="96" w:line="288" w:lineRule="auto"/>
        <w:jc w:val="both"/>
        <w:rPr>
          <w:rFonts w:ascii="Ebrima" w:hAnsi="Ebrima"/>
        </w:rPr>
      </w:pPr>
      <w:r w:rsidRPr="000B4ED0">
        <w:rPr>
          <w:rFonts w:ascii="Ebrima" w:hAnsi="Ebrima"/>
        </w:rPr>
        <w:t>Scrive circa 150 opere, di cui solo 50 (circa) sono pervenute a noi in forma completa</w:t>
      </w:r>
      <w:r w:rsidR="00D96EA3">
        <w:rPr>
          <w:rFonts w:ascii="Ebrima" w:hAnsi="Ebrima"/>
        </w:rPr>
        <w:t>.</w:t>
      </w:r>
    </w:p>
    <w:p w14:paraId="0FD836A9" w14:textId="77777777" w:rsidR="00106ADC" w:rsidRPr="000B4ED0" w:rsidRDefault="00106ADC" w:rsidP="003A69C0">
      <w:pPr>
        <w:spacing w:beforeLines="40" w:before="96" w:afterLines="40" w:after="96" w:line="288" w:lineRule="auto"/>
        <w:ind w:left="360"/>
        <w:jc w:val="both"/>
        <w:rPr>
          <w:rFonts w:ascii="Ebrima" w:hAnsi="Ebrima"/>
        </w:rPr>
      </w:pPr>
    </w:p>
    <w:p w14:paraId="56789AFC" w14:textId="5446B3D1" w:rsidR="00EF40E4" w:rsidRDefault="00EF40E4" w:rsidP="003A69C0">
      <w:pPr>
        <w:numPr>
          <w:ilvl w:val="0"/>
          <w:numId w:val="10"/>
        </w:numPr>
        <w:spacing w:beforeLines="40" w:before="96" w:afterLines="40" w:after="96" w:line="288" w:lineRule="auto"/>
        <w:jc w:val="both"/>
        <w:rPr>
          <w:rFonts w:ascii="Ebrima" w:hAnsi="Ebrima"/>
        </w:rPr>
      </w:pPr>
      <w:r w:rsidRPr="000B4ED0">
        <w:rPr>
          <w:rFonts w:ascii="Ebrima" w:hAnsi="Ebrima"/>
        </w:rPr>
        <w:t xml:space="preserve">Le opere si distinguono in essoteriche </w:t>
      </w:r>
      <w:r w:rsidR="00586D4E">
        <w:rPr>
          <w:rFonts w:ascii="Ebrima" w:hAnsi="Ebrima"/>
        </w:rPr>
        <w:t>(= destinate al</w:t>
      </w:r>
      <w:r w:rsidR="00850968">
        <w:rPr>
          <w:rFonts w:ascii="Ebrima" w:hAnsi="Ebrima"/>
        </w:rPr>
        <w:t>la</w:t>
      </w:r>
      <w:r w:rsidR="00586D4E">
        <w:rPr>
          <w:rFonts w:ascii="Ebrima" w:hAnsi="Ebrima"/>
        </w:rPr>
        <w:t xml:space="preserve"> pubblic</w:t>
      </w:r>
      <w:r w:rsidR="00850968">
        <w:rPr>
          <w:rFonts w:ascii="Ebrima" w:hAnsi="Ebrima"/>
        </w:rPr>
        <w:t>azione</w:t>
      </w:r>
      <w:r w:rsidR="00A6740F">
        <w:rPr>
          <w:rFonts w:ascii="Ebrima" w:hAnsi="Ebrima"/>
        </w:rPr>
        <w:t xml:space="preserve"> e quindi più curati letterariamente</w:t>
      </w:r>
      <w:r w:rsidR="00586D4E">
        <w:rPr>
          <w:rFonts w:ascii="Ebrima" w:hAnsi="Ebrima"/>
        </w:rPr>
        <w:t xml:space="preserve">) </w:t>
      </w:r>
      <w:r w:rsidRPr="000B4ED0">
        <w:rPr>
          <w:rFonts w:ascii="Ebrima" w:hAnsi="Ebrima"/>
        </w:rPr>
        <w:t>ed esoteriche o acroamatiche (= destinate all’ascolto dei propri discepoli, ovvero si tratta di appunti per condurre le lezioni</w:t>
      </w:r>
      <w:r w:rsidR="00850968">
        <w:rPr>
          <w:rFonts w:ascii="Ebrima" w:hAnsi="Ebrima"/>
        </w:rPr>
        <w:t xml:space="preserve"> nella sua scuola</w:t>
      </w:r>
      <w:r w:rsidRPr="000B4ED0">
        <w:rPr>
          <w:rFonts w:ascii="Ebrima" w:hAnsi="Ebrima"/>
        </w:rPr>
        <w:t>)</w:t>
      </w:r>
      <w:r w:rsidR="00D96EA3">
        <w:rPr>
          <w:rFonts w:ascii="Ebrima" w:hAnsi="Ebrima"/>
        </w:rPr>
        <w:t>.</w:t>
      </w:r>
    </w:p>
    <w:p w14:paraId="175642D8" w14:textId="77777777" w:rsidR="006C3677" w:rsidRDefault="006C3677" w:rsidP="006C3677">
      <w:pPr>
        <w:pStyle w:val="Paragraphedeliste"/>
        <w:rPr>
          <w:rFonts w:ascii="Ebrima" w:hAnsi="Ebrima"/>
        </w:rPr>
      </w:pPr>
    </w:p>
    <w:p w14:paraId="6BDE9CCC" w14:textId="3D7F17A5" w:rsidR="00EF40E4" w:rsidRDefault="00EF40E4">
      <w:pPr>
        <w:pStyle w:val="Paragraphedeliste"/>
        <w:numPr>
          <w:ilvl w:val="0"/>
          <w:numId w:val="38"/>
        </w:numPr>
        <w:spacing w:beforeLines="40" w:before="96" w:afterLines="40" w:after="96" w:line="288" w:lineRule="auto"/>
        <w:jc w:val="both"/>
        <w:rPr>
          <w:rFonts w:ascii="Ebrima" w:hAnsi="Ebrima"/>
        </w:rPr>
      </w:pPr>
      <w:r w:rsidRPr="00106ADC">
        <w:rPr>
          <w:rFonts w:ascii="Ebrima" w:hAnsi="Ebrima"/>
          <w:b/>
        </w:rPr>
        <w:t>Essoteriche</w:t>
      </w:r>
      <w:r w:rsidR="001573C9" w:rsidRPr="00106ADC">
        <w:rPr>
          <w:rFonts w:ascii="Ebrima" w:hAnsi="Ebrima"/>
          <w:b/>
        </w:rPr>
        <w:t xml:space="preserve"> </w:t>
      </w:r>
      <w:r w:rsidR="000E245C">
        <w:rPr>
          <w:rFonts w:ascii="Ebrima" w:hAnsi="Ebrima"/>
          <w:b/>
        </w:rPr>
        <w:t xml:space="preserve">(= per il pubblico) </w:t>
      </w:r>
      <w:r w:rsidR="001573C9" w:rsidRPr="00106ADC">
        <w:rPr>
          <w:rFonts w:ascii="Ebrima" w:hAnsi="Ebrima"/>
          <w:bCs/>
        </w:rPr>
        <w:t>cioè destinate al pubblico</w:t>
      </w:r>
      <w:r w:rsidRPr="00106ADC">
        <w:rPr>
          <w:rFonts w:ascii="Ebrima" w:hAnsi="Ebrima"/>
        </w:rPr>
        <w:t xml:space="preserve"> (perlopiù dialoghi): coincidono con il periodo in cui Aristotele è vicino a Platone di cui riprendono le tematiche e persino la forma espressiva (dialogo) ed i titoli: </w:t>
      </w:r>
      <w:r w:rsidRPr="00106ADC">
        <w:rPr>
          <w:rFonts w:ascii="Ebrima" w:hAnsi="Ebrima"/>
          <w:i/>
        </w:rPr>
        <w:t>Convito</w:t>
      </w:r>
      <w:r w:rsidRPr="00106ADC">
        <w:rPr>
          <w:rFonts w:ascii="Ebrima" w:hAnsi="Ebrima"/>
        </w:rPr>
        <w:t xml:space="preserve">, </w:t>
      </w:r>
      <w:r w:rsidRPr="00106ADC">
        <w:rPr>
          <w:rFonts w:ascii="Ebrima" w:hAnsi="Ebrima"/>
          <w:i/>
        </w:rPr>
        <w:t>Protrettico</w:t>
      </w:r>
      <w:r w:rsidRPr="00106ADC">
        <w:rPr>
          <w:rFonts w:ascii="Ebrima" w:hAnsi="Ebrima"/>
        </w:rPr>
        <w:t xml:space="preserve">, </w:t>
      </w:r>
      <w:r w:rsidRPr="00106ADC">
        <w:rPr>
          <w:rFonts w:ascii="Ebrima" w:hAnsi="Ebrima"/>
          <w:i/>
        </w:rPr>
        <w:t>Della filosofia</w:t>
      </w:r>
      <w:r w:rsidRPr="00106ADC">
        <w:rPr>
          <w:rFonts w:ascii="Ebrima" w:hAnsi="Ebrima"/>
        </w:rPr>
        <w:t xml:space="preserve">, </w:t>
      </w:r>
      <w:r w:rsidRPr="00106ADC">
        <w:rPr>
          <w:rFonts w:ascii="Ebrima" w:hAnsi="Ebrima"/>
          <w:i/>
        </w:rPr>
        <w:t>Grillo o della retorica</w:t>
      </w:r>
      <w:r w:rsidRPr="00106ADC">
        <w:rPr>
          <w:rFonts w:ascii="Ebrima" w:hAnsi="Ebrima"/>
        </w:rPr>
        <w:t xml:space="preserve">. Questi scritti sono andati </w:t>
      </w:r>
      <w:r w:rsidRPr="00106ADC">
        <w:rPr>
          <w:rFonts w:ascii="Ebrima" w:hAnsi="Ebrima"/>
          <w:i/>
          <w:iCs/>
        </w:rPr>
        <w:t>quasi totalmente perduti</w:t>
      </w:r>
      <w:r w:rsidRPr="00106ADC">
        <w:rPr>
          <w:rFonts w:ascii="Ebrima" w:hAnsi="Ebrima"/>
        </w:rPr>
        <w:t xml:space="preserve"> e non ne rimangono che frammenti.</w:t>
      </w:r>
    </w:p>
    <w:p w14:paraId="6D7B32B3" w14:textId="77777777" w:rsidR="006C3677" w:rsidRPr="006C3677" w:rsidRDefault="006C3677" w:rsidP="006C3677">
      <w:pPr>
        <w:pStyle w:val="Paragraphedeliste"/>
        <w:spacing w:beforeLines="40" w:before="96" w:afterLines="40" w:after="96" w:line="288" w:lineRule="auto"/>
        <w:ind w:left="720"/>
        <w:jc w:val="both"/>
        <w:rPr>
          <w:rFonts w:ascii="Ebrima" w:hAnsi="Ebrima"/>
        </w:rPr>
      </w:pPr>
    </w:p>
    <w:p w14:paraId="5632237D" w14:textId="21A282AB" w:rsidR="00EF40E4" w:rsidRPr="00106ADC" w:rsidRDefault="00EF40E4">
      <w:pPr>
        <w:pStyle w:val="Paragraphedeliste"/>
        <w:numPr>
          <w:ilvl w:val="0"/>
          <w:numId w:val="38"/>
        </w:numPr>
        <w:spacing w:beforeLines="40" w:before="96" w:afterLines="40" w:after="96" w:line="288" w:lineRule="auto"/>
        <w:jc w:val="both"/>
        <w:rPr>
          <w:rFonts w:ascii="Ebrima" w:hAnsi="Ebrima"/>
        </w:rPr>
      </w:pPr>
      <w:r w:rsidRPr="00106ADC">
        <w:rPr>
          <w:rFonts w:ascii="Ebrima" w:hAnsi="Ebrima"/>
          <w:b/>
        </w:rPr>
        <w:t>Esoteriche</w:t>
      </w:r>
      <w:r w:rsidRPr="00106ADC">
        <w:rPr>
          <w:rFonts w:ascii="Ebrima" w:hAnsi="Ebrima"/>
        </w:rPr>
        <w:t xml:space="preserve"> </w:t>
      </w:r>
      <w:r w:rsidR="000E245C" w:rsidRPr="000E245C">
        <w:rPr>
          <w:rFonts w:ascii="Ebrima" w:hAnsi="Ebrima"/>
          <w:b/>
          <w:bCs/>
        </w:rPr>
        <w:t>(= per la scuola)</w:t>
      </w:r>
      <w:r w:rsidR="000E245C">
        <w:rPr>
          <w:rFonts w:ascii="Ebrima" w:hAnsi="Ebrima"/>
        </w:rPr>
        <w:t xml:space="preserve"> </w:t>
      </w:r>
      <w:r w:rsidR="001573C9" w:rsidRPr="00106ADC">
        <w:rPr>
          <w:rFonts w:ascii="Ebrima" w:hAnsi="Ebrima"/>
        </w:rPr>
        <w:t xml:space="preserve">cioè destinate alla scuola </w:t>
      </w:r>
      <w:r w:rsidRPr="00106ADC">
        <w:rPr>
          <w:rFonts w:ascii="Ebrima" w:hAnsi="Ebrima"/>
        </w:rPr>
        <w:t>(trattati): sono le più importanti e si dividono in 5 gruppi:</w:t>
      </w:r>
    </w:p>
    <w:p w14:paraId="5C88431B" w14:textId="7B728A75" w:rsidR="00EF40E4" w:rsidRPr="00115985" w:rsidRDefault="002C7E58" w:rsidP="003A69C0">
      <w:pPr>
        <w:numPr>
          <w:ilvl w:val="0"/>
          <w:numId w:val="11"/>
        </w:numPr>
        <w:tabs>
          <w:tab w:val="clear" w:pos="360"/>
          <w:tab w:val="num" w:pos="1068"/>
        </w:tabs>
        <w:spacing w:beforeLines="40" w:before="96" w:afterLines="40" w:after="96" w:line="288" w:lineRule="auto"/>
        <w:ind w:left="1428"/>
        <w:jc w:val="both"/>
        <w:rPr>
          <w:rFonts w:ascii="Ebrima" w:hAnsi="Ebrima"/>
        </w:rPr>
      </w:pPr>
      <w:r w:rsidRPr="00CA262B">
        <w:rPr>
          <w:rFonts w:ascii="Ebrima" w:hAnsi="Ebrima"/>
          <w:b/>
          <w:bCs/>
        </w:rPr>
        <w:t>LOGICA</w:t>
      </w:r>
      <w:r>
        <w:rPr>
          <w:rFonts w:ascii="Ebrima" w:hAnsi="Ebrima"/>
        </w:rPr>
        <w:t xml:space="preserve">: </w:t>
      </w:r>
      <w:r w:rsidR="000752C9">
        <w:rPr>
          <w:rFonts w:ascii="Ebrima" w:hAnsi="Ebrima"/>
        </w:rPr>
        <w:t xml:space="preserve">in questo gruppo rientrano vari </w:t>
      </w:r>
      <w:r w:rsidR="00EF40E4" w:rsidRPr="000B4ED0">
        <w:rPr>
          <w:rFonts w:ascii="Ebrima" w:hAnsi="Ebrima"/>
        </w:rPr>
        <w:t xml:space="preserve">testi </w:t>
      </w:r>
      <w:r>
        <w:rPr>
          <w:rFonts w:ascii="Ebrima" w:hAnsi="Ebrima"/>
        </w:rPr>
        <w:t>che si occupano di logica</w:t>
      </w:r>
      <w:r w:rsidR="00365EBA">
        <w:rPr>
          <w:rFonts w:ascii="Ebrima" w:hAnsi="Ebrima"/>
        </w:rPr>
        <w:t xml:space="preserve"> ovvero dello studio del corretto modo di ragionare</w:t>
      </w:r>
      <w:r>
        <w:rPr>
          <w:rFonts w:ascii="Ebrima" w:hAnsi="Ebrima"/>
        </w:rPr>
        <w:t xml:space="preserve"> </w:t>
      </w:r>
      <w:r w:rsidR="00EF40E4" w:rsidRPr="000B4ED0">
        <w:rPr>
          <w:rFonts w:ascii="Ebrima" w:hAnsi="Ebrima"/>
        </w:rPr>
        <w:t>(</w:t>
      </w:r>
      <w:r w:rsidR="00EF40E4" w:rsidRPr="000B4ED0">
        <w:rPr>
          <w:rFonts w:ascii="Ebrima" w:hAnsi="Ebrima"/>
          <w:i/>
        </w:rPr>
        <w:t>Categorie</w:t>
      </w:r>
      <w:r w:rsidR="00EF40E4" w:rsidRPr="000B4ED0">
        <w:rPr>
          <w:rFonts w:ascii="Ebrima" w:hAnsi="Ebrima"/>
        </w:rPr>
        <w:t xml:space="preserve">, </w:t>
      </w:r>
      <w:r w:rsidR="00CA262B">
        <w:rPr>
          <w:rFonts w:ascii="Ebrima" w:hAnsi="Ebrima"/>
          <w:i/>
        </w:rPr>
        <w:t>Sull’</w:t>
      </w:r>
      <w:r w:rsidR="00EF40E4" w:rsidRPr="000B4ED0">
        <w:rPr>
          <w:rFonts w:ascii="Ebrima" w:hAnsi="Ebrima"/>
          <w:i/>
        </w:rPr>
        <w:t>interpreta</w:t>
      </w:r>
      <w:r w:rsidR="00CA262B">
        <w:rPr>
          <w:rFonts w:ascii="Ebrima" w:hAnsi="Ebrima"/>
          <w:i/>
        </w:rPr>
        <w:t>z</w:t>
      </w:r>
      <w:r w:rsidR="00EF40E4" w:rsidRPr="000B4ED0">
        <w:rPr>
          <w:rFonts w:ascii="Ebrima" w:hAnsi="Ebrima"/>
          <w:i/>
        </w:rPr>
        <w:t>ione</w:t>
      </w:r>
      <w:r w:rsidR="00EF40E4" w:rsidRPr="000B4ED0">
        <w:rPr>
          <w:rFonts w:ascii="Ebrima" w:hAnsi="Ebrima"/>
        </w:rPr>
        <w:t xml:space="preserve">, </w:t>
      </w:r>
      <w:r w:rsidR="00EF40E4" w:rsidRPr="000B4ED0">
        <w:rPr>
          <w:rFonts w:ascii="Ebrima" w:hAnsi="Ebrima"/>
          <w:i/>
        </w:rPr>
        <w:t>Analitici</w:t>
      </w:r>
      <w:r w:rsidR="00115985">
        <w:rPr>
          <w:rFonts w:ascii="Ebrima" w:hAnsi="Ebrima"/>
          <w:i/>
        </w:rPr>
        <w:t xml:space="preserve"> primi</w:t>
      </w:r>
      <w:r w:rsidR="00EF40E4" w:rsidRPr="000B4ED0">
        <w:rPr>
          <w:rFonts w:ascii="Ebrima" w:hAnsi="Ebrima"/>
        </w:rPr>
        <w:t xml:space="preserve">, </w:t>
      </w:r>
      <w:r w:rsidR="00115985">
        <w:rPr>
          <w:rFonts w:ascii="Ebrima" w:hAnsi="Ebrima"/>
          <w:i/>
          <w:iCs/>
        </w:rPr>
        <w:t xml:space="preserve">Analitici secondi, </w:t>
      </w:r>
      <w:r w:rsidR="00EF40E4" w:rsidRPr="000B4ED0">
        <w:rPr>
          <w:rFonts w:ascii="Ebrima" w:hAnsi="Ebrima"/>
          <w:i/>
        </w:rPr>
        <w:t>Topici</w:t>
      </w:r>
      <w:r w:rsidR="00EF40E4" w:rsidRPr="000B4ED0">
        <w:rPr>
          <w:rFonts w:ascii="Ebrima" w:hAnsi="Ebrima"/>
        </w:rPr>
        <w:t>)</w:t>
      </w:r>
      <w:r w:rsidR="00115985">
        <w:rPr>
          <w:rStyle w:val="Appelnotedebasdep"/>
          <w:rFonts w:ascii="Ebrima" w:hAnsi="Ebrima"/>
        </w:rPr>
        <w:footnoteReference w:id="1"/>
      </w:r>
      <w:r w:rsidR="00EF40E4" w:rsidRPr="000B4ED0">
        <w:rPr>
          <w:rFonts w:ascii="Ebrima" w:hAnsi="Ebrima"/>
        </w:rPr>
        <w:t xml:space="preserve"> intitolat</w:t>
      </w:r>
      <w:r w:rsidR="004B774D">
        <w:rPr>
          <w:rFonts w:ascii="Ebrima" w:hAnsi="Ebrima"/>
        </w:rPr>
        <w:t>i</w:t>
      </w:r>
      <w:r w:rsidR="00EF40E4" w:rsidRPr="000B4ED0">
        <w:rPr>
          <w:rFonts w:ascii="Ebrima" w:hAnsi="Ebrima"/>
        </w:rPr>
        <w:t xml:space="preserve"> complessivamente </w:t>
      </w:r>
      <w:proofErr w:type="spellStart"/>
      <w:r w:rsidR="00EF40E4" w:rsidRPr="000B4ED0">
        <w:rPr>
          <w:rFonts w:ascii="Ebrima" w:hAnsi="Ebrima"/>
          <w:i/>
        </w:rPr>
        <w:t>Organon</w:t>
      </w:r>
      <w:proofErr w:type="spellEnd"/>
      <w:r w:rsidR="00115985">
        <w:rPr>
          <w:rFonts w:ascii="Ebrima" w:hAnsi="Ebrima"/>
          <w:iCs/>
        </w:rPr>
        <w:t xml:space="preserve">, </w:t>
      </w:r>
      <w:r w:rsidR="004B774D">
        <w:rPr>
          <w:rFonts w:ascii="Ebrima" w:hAnsi="Ebrima"/>
          <w:iCs/>
        </w:rPr>
        <w:t xml:space="preserve">che in greco significa “strumento”, a indicare il fatto che la logica è lo strumento di cui </w:t>
      </w:r>
      <w:r w:rsidR="00115985">
        <w:rPr>
          <w:rFonts w:ascii="Ebrima" w:hAnsi="Ebrima"/>
          <w:iCs/>
        </w:rPr>
        <w:t>devono servirsi tutte le altre scienze e che perciò va appresa prima di queste.</w:t>
      </w:r>
    </w:p>
    <w:p w14:paraId="728354B2" w14:textId="15D3D94F" w:rsidR="00EF40E4" w:rsidRPr="000B4ED0" w:rsidRDefault="002C7E58" w:rsidP="003A69C0">
      <w:pPr>
        <w:numPr>
          <w:ilvl w:val="0"/>
          <w:numId w:val="11"/>
        </w:numPr>
        <w:tabs>
          <w:tab w:val="clear" w:pos="360"/>
          <w:tab w:val="num" w:pos="1068"/>
        </w:tabs>
        <w:spacing w:beforeLines="40" w:before="96" w:afterLines="40" w:after="96" w:line="288" w:lineRule="auto"/>
        <w:ind w:left="1428"/>
        <w:jc w:val="both"/>
        <w:rPr>
          <w:rFonts w:ascii="Ebrima" w:hAnsi="Ebrima"/>
        </w:rPr>
      </w:pPr>
      <w:r w:rsidRPr="00CA262B">
        <w:rPr>
          <w:rFonts w:ascii="Ebrima" w:hAnsi="Ebrima"/>
          <w:b/>
          <w:bCs/>
          <w:iCs/>
        </w:rPr>
        <w:t>METAFISICA</w:t>
      </w:r>
      <w:r>
        <w:rPr>
          <w:rFonts w:ascii="Ebrima" w:hAnsi="Ebrima"/>
          <w:iCs/>
        </w:rPr>
        <w:t>: scritti relativi alla metafisica raccolti nell</w:t>
      </w:r>
      <w:r w:rsidR="000752C9">
        <w:rPr>
          <w:rFonts w:ascii="Ebrima" w:hAnsi="Ebrima"/>
          <w:iCs/>
        </w:rPr>
        <w:t xml:space="preserve">’opera </w:t>
      </w:r>
      <w:r w:rsidR="004B774D" w:rsidRPr="000B4ED0">
        <w:rPr>
          <w:rFonts w:ascii="Ebrima" w:hAnsi="Ebrima"/>
        </w:rPr>
        <w:t>in 14 libri</w:t>
      </w:r>
      <w:r w:rsidR="004B774D">
        <w:rPr>
          <w:rFonts w:ascii="Ebrima" w:hAnsi="Ebrima"/>
          <w:iCs/>
        </w:rPr>
        <w:t xml:space="preserve"> </w:t>
      </w:r>
      <w:r w:rsidR="000752C9">
        <w:rPr>
          <w:rFonts w:ascii="Ebrima" w:hAnsi="Ebrima"/>
          <w:iCs/>
        </w:rPr>
        <w:t>intitolata</w:t>
      </w:r>
      <w:r>
        <w:rPr>
          <w:rFonts w:ascii="Ebrima" w:hAnsi="Ebrima"/>
          <w:iCs/>
        </w:rPr>
        <w:t xml:space="preserve"> appunto</w:t>
      </w:r>
      <w:r w:rsidR="000752C9">
        <w:rPr>
          <w:rFonts w:ascii="Ebrima" w:hAnsi="Ebrima"/>
          <w:iCs/>
        </w:rPr>
        <w:t xml:space="preserve"> </w:t>
      </w:r>
      <w:r w:rsidR="00EF40E4" w:rsidRPr="000B4ED0">
        <w:rPr>
          <w:rFonts w:ascii="Ebrima" w:hAnsi="Ebrima"/>
          <w:i/>
        </w:rPr>
        <w:t>Metafisica</w:t>
      </w:r>
      <w:r w:rsidR="00556572">
        <w:rPr>
          <w:rFonts w:ascii="Ebrima" w:hAnsi="Ebrima"/>
        </w:rPr>
        <w:t xml:space="preserve">. La metafisica è </w:t>
      </w:r>
      <w:r w:rsidR="004B774D">
        <w:rPr>
          <w:rFonts w:ascii="Ebrima" w:hAnsi="Ebrima"/>
        </w:rPr>
        <w:t xml:space="preserve">detta anche </w:t>
      </w:r>
      <w:r w:rsidR="00F72F74">
        <w:rPr>
          <w:rFonts w:ascii="Ebrima" w:hAnsi="Ebrima"/>
        </w:rPr>
        <w:t xml:space="preserve">“sapienza”, </w:t>
      </w:r>
      <w:r w:rsidR="004B774D">
        <w:rPr>
          <w:rFonts w:ascii="Ebrima" w:hAnsi="Ebrima"/>
        </w:rPr>
        <w:t>“f</w:t>
      </w:r>
      <w:r w:rsidR="00EF40E4" w:rsidRPr="000B4ED0">
        <w:rPr>
          <w:rFonts w:ascii="Ebrima" w:hAnsi="Ebrima"/>
        </w:rPr>
        <w:t>ilosofia prima</w:t>
      </w:r>
      <w:r w:rsidR="004B774D">
        <w:rPr>
          <w:rFonts w:ascii="Ebrima" w:hAnsi="Ebrima"/>
        </w:rPr>
        <w:t>” o “teologia” perché si occupa degli aspetti più importanti della realtà</w:t>
      </w:r>
      <w:r w:rsidR="00CA262B">
        <w:rPr>
          <w:rFonts w:ascii="Ebrima" w:hAnsi="Ebrima"/>
        </w:rPr>
        <w:t xml:space="preserve">: che cosa è l’essere, qual è </w:t>
      </w:r>
      <w:r w:rsidR="004B774D">
        <w:rPr>
          <w:rFonts w:ascii="Ebrima" w:hAnsi="Ebrima"/>
        </w:rPr>
        <w:t>l’essenza ultima delle cose</w:t>
      </w:r>
      <w:r w:rsidR="00CA262B">
        <w:rPr>
          <w:rFonts w:ascii="Ebrima" w:hAnsi="Ebrima"/>
        </w:rPr>
        <w:t>, ecc.</w:t>
      </w:r>
      <w:r w:rsidR="00EF40E4" w:rsidRPr="000B4ED0">
        <w:rPr>
          <w:rFonts w:ascii="Ebrima" w:hAnsi="Ebrima"/>
        </w:rPr>
        <w:t xml:space="preserve"> </w:t>
      </w:r>
    </w:p>
    <w:p w14:paraId="33553477" w14:textId="2CA04B62" w:rsidR="00EF40E4" w:rsidRPr="000B4ED0" w:rsidRDefault="002C7E58" w:rsidP="003A69C0">
      <w:pPr>
        <w:numPr>
          <w:ilvl w:val="0"/>
          <w:numId w:val="11"/>
        </w:numPr>
        <w:tabs>
          <w:tab w:val="clear" w:pos="360"/>
          <w:tab w:val="num" w:pos="1068"/>
        </w:tabs>
        <w:spacing w:beforeLines="40" w:before="96" w:afterLines="40" w:after="96" w:line="288" w:lineRule="auto"/>
        <w:ind w:left="1428"/>
        <w:jc w:val="both"/>
        <w:rPr>
          <w:rFonts w:ascii="Ebrima" w:hAnsi="Ebrima"/>
        </w:rPr>
      </w:pPr>
      <w:r w:rsidRPr="00CA262B">
        <w:rPr>
          <w:rFonts w:ascii="Ebrima" w:hAnsi="Ebrima"/>
          <w:b/>
          <w:bCs/>
        </w:rPr>
        <w:t>FISICA</w:t>
      </w:r>
      <w:r w:rsidR="000752C9">
        <w:rPr>
          <w:rFonts w:ascii="Ebrima" w:hAnsi="Ebrima"/>
        </w:rPr>
        <w:t>: l’opera intitolata</w:t>
      </w:r>
      <w:r w:rsidR="00EF40E4" w:rsidRPr="000B4ED0">
        <w:rPr>
          <w:rFonts w:ascii="Ebrima" w:hAnsi="Ebrima"/>
        </w:rPr>
        <w:t xml:space="preserve"> </w:t>
      </w:r>
      <w:r w:rsidR="00EF40E4" w:rsidRPr="000B4ED0">
        <w:rPr>
          <w:rFonts w:ascii="Ebrima" w:hAnsi="Ebrima"/>
          <w:i/>
        </w:rPr>
        <w:t>Fisica</w:t>
      </w:r>
      <w:r w:rsidR="00EF40E4" w:rsidRPr="000B4ED0">
        <w:rPr>
          <w:rFonts w:ascii="Ebrima" w:hAnsi="Ebrima"/>
        </w:rPr>
        <w:t xml:space="preserve"> e altre opere di </w:t>
      </w:r>
      <w:r w:rsidR="00CA262B">
        <w:rPr>
          <w:rFonts w:ascii="Ebrima" w:hAnsi="Ebrima"/>
        </w:rPr>
        <w:t>s</w:t>
      </w:r>
      <w:r w:rsidR="00EF40E4" w:rsidRPr="000B4ED0">
        <w:rPr>
          <w:rFonts w:ascii="Ebrima" w:hAnsi="Ebrima"/>
        </w:rPr>
        <w:t>toria naturale, matematica, psicologia (</w:t>
      </w:r>
      <w:r>
        <w:rPr>
          <w:rFonts w:ascii="Ebrima" w:hAnsi="Ebrima"/>
          <w:i/>
        </w:rPr>
        <w:t>Sull’anima, Sul cielo</w:t>
      </w:r>
      <w:r w:rsidR="00EF40E4" w:rsidRPr="000B4ED0">
        <w:rPr>
          <w:rFonts w:ascii="Ebrima" w:hAnsi="Ebrima"/>
          <w:i/>
        </w:rPr>
        <w:t>, ecc.</w:t>
      </w:r>
      <w:r w:rsidR="00EF40E4" w:rsidRPr="000B4ED0">
        <w:rPr>
          <w:rFonts w:ascii="Ebrima" w:hAnsi="Ebrima"/>
        </w:rPr>
        <w:t>)</w:t>
      </w:r>
    </w:p>
    <w:p w14:paraId="66CA802F" w14:textId="0C513394" w:rsidR="00EF40E4" w:rsidRPr="000B4ED0" w:rsidRDefault="002C7E58" w:rsidP="003A69C0">
      <w:pPr>
        <w:numPr>
          <w:ilvl w:val="0"/>
          <w:numId w:val="11"/>
        </w:numPr>
        <w:tabs>
          <w:tab w:val="clear" w:pos="360"/>
          <w:tab w:val="num" w:pos="1068"/>
        </w:tabs>
        <w:spacing w:beforeLines="40" w:before="96" w:afterLines="40" w:after="96" w:line="288" w:lineRule="auto"/>
        <w:ind w:left="1428"/>
        <w:jc w:val="both"/>
        <w:rPr>
          <w:rFonts w:ascii="Ebrima" w:hAnsi="Ebrima"/>
        </w:rPr>
      </w:pPr>
      <w:r w:rsidRPr="00CA262B">
        <w:rPr>
          <w:rFonts w:ascii="Ebrima" w:hAnsi="Ebrima"/>
          <w:b/>
          <w:bCs/>
        </w:rPr>
        <w:t>ETICA</w:t>
      </w:r>
      <w:r>
        <w:rPr>
          <w:rFonts w:ascii="Ebrima" w:hAnsi="Ebrima"/>
        </w:rPr>
        <w:t xml:space="preserve"> e </w:t>
      </w:r>
      <w:r w:rsidRPr="00CA262B">
        <w:rPr>
          <w:rFonts w:ascii="Ebrima" w:hAnsi="Ebrima"/>
          <w:b/>
          <w:bCs/>
        </w:rPr>
        <w:t>P</w:t>
      </w:r>
      <w:r w:rsidR="004B774D" w:rsidRPr="00CA262B">
        <w:rPr>
          <w:rFonts w:ascii="Ebrima" w:hAnsi="Ebrima"/>
          <w:b/>
          <w:bCs/>
        </w:rPr>
        <w:t>OLITICA</w:t>
      </w:r>
      <w:r>
        <w:rPr>
          <w:rFonts w:ascii="Ebrima" w:hAnsi="Ebrima"/>
        </w:rPr>
        <w:t xml:space="preserve">: </w:t>
      </w:r>
      <w:r w:rsidR="004B774D">
        <w:rPr>
          <w:rFonts w:ascii="Ebrima" w:hAnsi="Ebrima"/>
        </w:rPr>
        <w:t>vari s</w:t>
      </w:r>
      <w:r w:rsidR="00EF40E4" w:rsidRPr="000B4ED0">
        <w:rPr>
          <w:rFonts w:ascii="Ebrima" w:hAnsi="Ebrima"/>
        </w:rPr>
        <w:t xml:space="preserve">critti di </w:t>
      </w:r>
      <w:r w:rsidR="004B774D">
        <w:rPr>
          <w:rFonts w:ascii="Ebrima" w:hAnsi="Ebrima"/>
        </w:rPr>
        <w:t>e</w:t>
      </w:r>
      <w:r w:rsidR="00EF40E4" w:rsidRPr="000B4ED0">
        <w:rPr>
          <w:rFonts w:ascii="Ebrima" w:hAnsi="Ebrima"/>
        </w:rPr>
        <w:t>tica (</w:t>
      </w:r>
      <w:r w:rsidR="00EF40E4" w:rsidRPr="000B4ED0">
        <w:rPr>
          <w:rFonts w:ascii="Ebrima" w:hAnsi="Ebrima"/>
          <w:i/>
        </w:rPr>
        <w:t xml:space="preserve">Etica </w:t>
      </w:r>
      <w:r w:rsidR="0044295D">
        <w:rPr>
          <w:rFonts w:ascii="Ebrima" w:hAnsi="Ebrima"/>
          <w:i/>
        </w:rPr>
        <w:t>Eudemia</w:t>
      </w:r>
      <w:r w:rsidR="00EF40E4" w:rsidRPr="000B4ED0">
        <w:rPr>
          <w:rFonts w:ascii="Ebrima" w:hAnsi="Ebrima"/>
        </w:rPr>
        <w:t>,</w:t>
      </w:r>
      <w:r w:rsidR="0044295D">
        <w:rPr>
          <w:rFonts w:ascii="Ebrima" w:hAnsi="Ebrima"/>
        </w:rPr>
        <w:t xml:space="preserve"> composta probabilmente con il contributo del discepolo Eudemo; </w:t>
      </w:r>
      <w:r w:rsidR="00EF40E4" w:rsidRPr="000B4ED0">
        <w:rPr>
          <w:rFonts w:ascii="Ebrima" w:hAnsi="Ebrima"/>
          <w:i/>
        </w:rPr>
        <w:t>Etica Nicomachea</w:t>
      </w:r>
      <w:r w:rsidR="00EF40E4" w:rsidRPr="000B4ED0">
        <w:rPr>
          <w:rFonts w:ascii="Ebrima" w:hAnsi="Ebrima"/>
        </w:rPr>
        <w:t>,</w:t>
      </w:r>
      <w:r w:rsidR="0044295D">
        <w:rPr>
          <w:rFonts w:ascii="Ebrima" w:hAnsi="Ebrima"/>
        </w:rPr>
        <w:t xml:space="preserve"> dedicata al figlio </w:t>
      </w:r>
      <w:proofErr w:type="spellStart"/>
      <w:r w:rsidR="0044295D">
        <w:rPr>
          <w:rFonts w:ascii="Ebrima" w:hAnsi="Ebrima"/>
        </w:rPr>
        <w:t>Nicomaco</w:t>
      </w:r>
      <w:proofErr w:type="spellEnd"/>
      <w:r w:rsidR="0044295D">
        <w:rPr>
          <w:rFonts w:ascii="Ebrima" w:hAnsi="Ebrima"/>
        </w:rPr>
        <w:t>;</w:t>
      </w:r>
      <w:r w:rsidR="00EF40E4" w:rsidRPr="000B4ED0">
        <w:rPr>
          <w:rFonts w:ascii="Ebrima" w:hAnsi="Ebrima"/>
        </w:rPr>
        <w:t xml:space="preserve"> </w:t>
      </w:r>
      <w:r w:rsidR="00EF40E4" w:rsidRPr="000B4ED0">
        <w:rPr>
          <w:rFonts w:ascii="Ebrima" w:hAnsi="Ebrima"/>
          <w:i/>
        </w:rPr>
        <w:t>Grande etica</w:t>
      </w:r>
      <w:r w:rsidR="00EF40E4" w:rsidRPr="000B4ED0">
        <w:rPr>
          <w:rFonts w:ascii="Ebrima" w:hAnsi="Ebrima"/>
        </w:rPr>
        <w:t xml:space="preserve">), </w:t>
      </w:r>
      <w:r w:rsidR="004B774D">
        <w:rPr>
          <w:rFonts w:ascii="Ebrima" w:hAnsi="Ebrima"/>
        </w:rPr>
        <w:t xml:space="preserve">la </w:t>
      </w:r>
      <w:r w:rsidR="00EF40E4" w:rsidRPr="000B4ED0">
        <w:rPr>
          <w:rFonts w:ascii="Ebrima" w:hAnsi="Ebrima"/>
          <w:i/>
        </w:rPr>
        <w:t>Politica</w:t>
      </w:r>
      <w:r w:rsidR="00EF40E4" w:rsidRPr="000B4ED0">
        <w:rPr>
          <w:rFonts w:ascii="Ebrima" w:hAnsi="Ebrima"/>
        </w:rPr>
        <w:t xml:space="preserve">, </w:t>
      </w:r>
      <w:r w:rsidR="004B774D">
        <w:rPr>
          <w:rFonts w:ascii="Ebrima" w:hAnsi="Ebrima"/>
        </w:rPr>
        <w:t>l’</w:t>
      </w:r>
      <w:r w:rsidR="00EF40E4" w:rsidRPr="000B4ED0">
        <w:rPr>
          <w:rFonts w:ascii="Ebrima" w:hAnsi="Ebrima"/>
          <w:i/>
        </w:rPr>
        <w:t>Economia</w:t>
      </w:r>
    </w:p>
    <w:p w14:paraId="01A48BCE" w14:textId="3FDC38C3" w:rsidR="00EF40E4" w:rsidRPr="00106ADC" w:rsidRDefault="004B774D" w:rsidP="003A69C0">
      <w:pPr>
        <w:numPr>
          <w:ilvl w:val="0"/>
          <w:numId w:val="11"/>
        </w:numPr>
        <w:tabs>
          <w:tab w:val="clear" w:pos="360"/>
          <w:tab w:val="num" w:pos="1068"/>
        </w:tabs>
        <w:spacing w:beforeLines="40" w:before="96" w:afterLines="40" w:after="96" w:line="288" w:lineRule="auto"/>
        <w:ind w:left="1428"/>
        <w:jc w:val="both"/>
        <w:rPr>
          <w:rFonts w:ascii="Ebrima" w:hAnsi="Ebrima"/>
        </w:rPr>
      </w:pPr>
      <w:r w:rsidRPr="00CA262B">
        <w:rPr>
          <w:rFonts w:ascii="Ebrima" w:hAnsi="Ebrima"/>
          <w:b/>
          <w:bCs/>
        </w:rPr>
        <w:t>POETICA</w:t>
      </w:r>
      <w:r>
        <w:rPr>
          <w:rFonts w:ascii="Ebrima" w:hAnsi="Ebrima"/>
        </w:rPr>
        <w:t xml:space="preserve"> e </w:t>
      </w:r>
      <w:r w:rsidRPr="00CA262B">
        <w:rPr>
          <w:rFonts w:ascii="Ebrima" w:hAnsi="Ebrima"/>
          <w:b/>
          <w:bCs/>
        </w:rPr>
        <w:t>RETORICA</w:t>
      </w:r>
      <w:r>
        <w:rPr>
          <w:rFonts w:ascii="Ebrima" w:hAnsi="Ebrima"/>
        </w:rPr>
        <w:t>: s</w:t>
      </w:r>
      <w:r w:rsidR="00EF40E4" w:rsidRPr="000B4ED0">
        <w:rPr>
          <w:rFonts w:ascii="Ebrima" w:hAnsi="Ebrima"/>
        </w:rPr>
        <w:t xml:space="preserve">critti </w:t>
      </w:r>
      <w:r w:rsidR="000752C9">
        <w:rPr>
          <w:rFonts w:ascii="Ebrima" w:hAnsi="Ebrima"/>
        </w:rPr>
        <w:t>relativi al</w:t>
      </w:r>
      <w:r>
        <w:rPr>
          <w:rFonts w:ascii="Ebrima" w:hAnsi="Ebrima"/>
        </w:rPr>
        <w:t>l</w:t>
      </w:r>
      <w:r w:rsidR="000752C9">
        <w:rPr>
          <w:rFonts w:ascii="Ebrima" w:hAnsi="Ebrima"/>
        </w:rPr>
        <w:t>’estetica</w:t>
      </w:r>
      <w:r>
        <w:rPr>
          <w:rFonts w:ascii="Ebrima" w:hAnsi="Ebrima"/>
        </w:rPr>
        <w:t>, ovvero teorie sull’arte,</w:t>
      </w:r>
      <w:r w:rsidR="000752C9">
        <w:rPr>
          <w:rFonts w:ascii="Ebrima" w:hAnsi="Ebrima"/>
        </w:rPr>
        <w:t xml:space="preserve"> e alla retorica: un’opera intitolata </w:t>
      </w:r>
      <w:r w:rsidR="00EF40E4" w:rsidRPr="000B4ED0">
        <w:rPr>
          <w:rFonts w:ascii="Ebrima" w:hAnsi="Ebrima"/>
          <w:i/>
        </w:rPr>
        <w:t>Poetica</w:t>
      </w:r>
      <w:r w:rsidR="00EF40E4" w:rsidRPr="000B4ED0">
        <w:rPr>
          <w:rFonts w:ascii="Ebrima" w:hAnsi="Ebrima"/>
        </w:rPr>
        <w:t xml:space="preserve"> e</w:t>
      </w:r>
      <w:r w:rsidR="000752C9">
        <w:rPr>
          <w:rFonts w:ascii="Ebrima" w:hAnsi="Ebrima"/>
        </w:rPr>
        <w:t xml:space="preserve"> una intitolata </w:t>
      </w:r>
      <w:r w:rsidR="00EF40E4" w:rsidRPr="000B4ED0">
        <w:rPr>
          <w:rFonts w:ascii="Ebrima" w:hAnsi="Ebrima"/>
          <w:i/>
        </w:rPr>
        <w:t>Retorica</w:t>
      </w:r>
    </w:p>
    <w:p w14:paraId="7E7A6668" w14:textId="77777777" w:rsidR="00106ADC" w:rsidRPr="000B4ED0" w:rsidRDefault="00106ADC" w:rsidP="003A69C0">
      <w:pPr>
        <w:spacing w:beforeLines="40" w:before="96" w:afterLines="40" w:after="96" w:line="288" w:lineRule="auto"/>
        <w:ind w:left="1068"/>
        <w:jc w:val="both"/>
        <w:rPr>
          <w:rFonts w:ascii="Ebrima" w:hAnsi="Ebrima"/>
        </w:rPr>
      </w:pPr>
    </w:p>
    <w:p w14:paraId="03546674" w14:textId="19A7F5F3" w:rsidR="00D2589F" w:rsidRPr="00D2589F" w:rsidRDefault="00EF40E4" w:rsidP="003A69C0">
      <w:pPr>
        <w:numPr>
          <w:ilvl w:val="0"/>
          <w:numId w:val="12"/>
        </w:numPr>
        <w:spacing w:beforeLines="40" w:before="96" w:afterLines="40" w:after="96" w:line="288" w:lineRule="auto"/>
        <w:jc w:val="both"/>
        <w:rPr>
          <w:rFonts w:ascii="Ebrima" w:hAnsi="Ebrima"/>
        </w:rPr>
      </w:pPr>
      <w:r w:rsidRPr="00D2589F">
        <w:rPr>
          <w:rFonts w:ascii="Ebrima" w:hAnsi="Ebrima"/>
        </w:rPr>
        <w:t>Le opere di Aristotele hanno avuto una vicenda compless</w:t>
      </w:r>
      <w:r w:rsidR="00D2589F" w:rsidRPr="00D2589F">
        <w:rPr>
          <w:rFonts w:ascii="Ebrima" w:hAnsi="Ebrima"/>
        </w:rPr>
        <w:t xml:space="preserve">a: finite in una cantina </w:t>
      </w:r>
      <w:r w:rsidR="003E106F">
        <w:rPr>
          <w:rFonts w:ascii="Ebrima" w:hAnsi="Ebrima"/>
        </w:rPr>
        <w:t xml:space="preserve">dopo la morte </w:t>
      </w:r>
      <w:r w:rsidR="000E245C">
        <w:rPr>
          <w:rFonts w:ascii="Ebrima" w:hAnsi="Ebrima"/>
        </w:rPr>
        <w:t>del filosofo</w:t>
      </w:r>
      <w:r w:rsidR="003E106F">
        <w:rPr>
          <w:rFonts w:ascii="Ebrima" w:hAnsi="Ebrima"/>
        </w:rPr>
        <w:t xml:space="preserve">, </w:t>
      </w:r>
      <w:r w:rsidR="00D2589F" w:rsidRPr="00D2589F">
        <w:rPr>
          <w:rFonts w:ascii="Ebrima" w:hAnsi="Ebrima"/>
        </w:rPr>
        <w:t xml:space="preserve">vennero ritrovate e riportate </w:t>
      </w:r>
      <w:r w:rsidR="00D2589F">
        <w:rPr>
          <w:rFonts w:ascii="Ebrima" w:hAnsi="Ebrima"/>
        </w:rPr>
        <w:t>ad Atene in età romana. La loro circolazione si interruppe nei secoli bui del medioevo, durante i quali i filosofi greci erano caduti nell’oblio</w:t>
      </w:r>
      <w:r w:rsidR="003E106F">
        <w:rPr>
          <w:rFonts w:ascii="Ebrima" w:hAnsi="Ebrima"/>
        </w:rPr>
        <w:t xml:space="preserve"> in Occidente</w:t>
      </w:r>
      <w:r w:rsidR="00D2589F">
        <w:rPr>
          <w:rFonts w:ascii="Ebrima" w:hAnsi="Ebrima"/>
        </w:rPr>
        <w:t xml:space="preserve">, e tornarono </w:t>
      </w:r>
      <w:r w:rsidR="00D2589F">
        <w:rPr>
          <w:rFonts w:ascii="Ebrima" w:hAnsi="Ebrima"/>
        </w:rPr>
        <w:lastRenderedPageBreak/>
        <w:t xml:space="preserve">a circolare </w:t>
      </w:r>
      <w:r w:rsidR="003E106F">
        <w:rPr>
          <w:rFonts w:ascii="Ebrima" w:hAnsi="Ebrima"/>
        </w:rPr>
        <w:t xml:space="preserve">verso l’800 </w:t>
      </w:r>
      <w:r w:rsidR="00D2589F">
        <w:rPr>
          <w:rFonts w:ascii="Ebrima" w:hAnsi="Ebrima"/>
        </w:rPr>
        <w:t>grazie a</w:t>
      </w:r>
      <w:r w:rsidR="003E106F">
        <w:rPr>
          <w:rFonts w:ascii="Ebrima" w:hAnsi="Ebrima"/>
        </w:rPr>
        <w:t>gli</w:t>
      </w:r>
      <w:r w:rsidR="00D2589F" w:rsidRPr="00D2589F">
        <w:rPr>
          <w:rFonts w:ascii="Ebrima" w:hAnsi="Ebrima"/>
        </w:rPr>
        <w:t xml:space="preserve"> arabi</w:t>
      </w:r>
      <w:r w:rsidR="003E106F">
        <w:rPr>
          <w:rFonts w:ascii="Ebrima" w:hAnsi="Ebrima"/>
        </w:rPr>
        <w:t xml:space="preserve"> nelle cui mani erano giunte durante le loro conquiste e che le tradussero e continuarono a studiarle</w:t>
      </w:r>
      <w:r w:rsidR="00D2589F" w:rsidRPr="00D2589F">
        <w:rPr>
          <w:rFonts w:ascii="Ebrima" w:hAnsi="Ebrima"/>
        </w:rPr>
        <w:t>.</w:t>
      </w:r>
    </w:p>
    <w:p w14:paraId="0B8AD5ED" w14:textId="77777777" w:rsidR="00F72F74" w:rsidRDefault="00F72F74" w:rsidP="00956F6C">
      <w:pPr>
        <w:spacing w:beforeLines="40" w:before="96" w:afterLines="40" w:after="96" w:line="288" w:lineRule="auto"/>
        <w:ind w:left="1776"/>
        <w:jc w:val="both"/>
        <w:rPr>
          <w:rFonts w:ascii="Ebrima" w:hAnsi="Ebrima"/>
          <w:sz w:val="16"/>
          <w:szCs w:val="16"/>
        </w:rPr>
      </w:pPr>
    </w:p>
    <w:p w14:paraId="20941390" w14:textId="72006877" w:rsidR="00EF40E4" w:rsidRPr="003E106F" w:rsidRDefault="009E21EE" w:rsidP="002E2E19">
      <w:pPr>
        <w:spacing w:beforeLines="40" w:before="96" w:afterLines="40" w:after="96" w:line="288" w:lineRule="auto"/>
        <w:ind w:left="2124"/>
        <w:jc w:val="both"/>
        <w:rPr>
          <w:rFonts w:ascii="Ebrima" w:hAnsi="Ebrima"/>
          <w:sz w:val="16"/>
          <w:szCs w:val="16"/>
        </w:rPr>
      </w:pPr>
      <w:r>
        <w:rPr>
          <w:rFonts w:ascii="Ebrima" w:hAnsi="Ebrima"/>
          <w:sz w:val="16"/>
          <w:szCs w:val="16"/>
        </w:rPr>
        <w:t>R</w:t>
      </w:r>
      <w:r w:rsidR="00D2589F" w:rsidRPr="003E106F">
        <w:rPr>
          <w:rFonts w:ascii="Ebrima" w:hAnsi="Ebrima"/>
          <w:sz w:val="16"/>
          <w:szCs w:val="16"/>
        </w:rPr>
        <w:t xml:space="preserve">iassumiamo </w:t>
      </w:r>
      <w:r w:rsidR="00FB187F">
        <w:rPr>
          <w:rFonts w:ascii="Ebrima" w:hAnsi="Ebrima"/>
          <w:sz w:val="16"/>
          <w:szCs w:val="16"/>
        </w:rPr>
        <w:t>un po’ più nel</w:t>
      </w:r>
      <w:r w:rsidR="00D2589F" w:rsidRPr="003E106F">
        <w:rPr>
          <w:rFonts w:ascii="Ebrima" w:hAnsi="Ebrima"/>
          <w:sz w:val="16"/>
          <w:szCs w:val="16"/>
        </w:rPr>
        <w:t xml:space="preserve"> dettaglio </w:t>
      </w:r>
      <w:r w:rsidR="00FB187F">
        <w:rPr>
          <w:rFonts w:ascii="Ebrima" w:hAnsi="Ebrima"/>
          <w:sz w:val="16"/>
          <w:szCs w:val="16"/>
        </w:rPr>
        <w:t>la</w:t>
      </w:r>
      <w:r w:rsidR="00D2589F" w:rsidRPr="003E106F">
        <w:rPr>
          <w:rFonts w:ascii="Ebrima" w:hAnsi="Ebrima"/>
          <w:sz w:val="16"/>
          <w:szCs w:val="16"/>
        </w:rPr>
        <w:t xml:space="preserve"> complessa vicenda delle opere aristoteliche:</w:t>
      </w:r>
    </w:p>
    <w:p w14:paraId="1A21A61B" w14:textId="2E7BE920" w:rsidR="000B7A53" w:rsidRPr="003E106F" w:rsidRDefault="00EF40E4" w:rsidP="002E2E19">
      <w:pPr>
        <w:pStyle w:val="Paragraphedeliste"/>
        <w:numPr>
          <w:ilvl w:val="0"/>
          <w:numId w:val="24"/>
        </w:numPr>
        <w:spacing w:beforeLines="40" w:before="96" w:afterLines="40" w:after="96" w:line="288" w:lineRule="auto"/>
        <w:ind w:left="2484"/>
        <w:jc w:val="both"/>
        <w:rPr>
          <w:rFonts w:ascii="Ebrima" w:hAnsi="Ebrima"/>
          <w:sz w:val="16"/>
          <w:szCs w:val="16"/>
        </w:rPr>
      </w:pPr>
      <w:r w:rsidRPr="003E106F">
        <w:rPr>
          <w:rFonts w:ascii="Ebrima" w:hAnsi="Ebrima"/>
          <w:b/>
          <w:sz w:val="16"/>
          <w:szCs w:val="16"/>
        </w:rPr>
        <w:t xml:space="preserve">Da Teofrasto alla prima edizione di </w:t>
      </w:r>
      <w:proofErr w:type="spellStart"/>
      <w:r w:rsidRPr="003E106F">
        <w:rPr>
          <w:rFonts w:ascii="Ebrima" w:hAnsi="Ebrima"/>
          <w:b/>
          <w:sz w:val="16"/>
          <w:szCs w:val="16"/>
        </w:rPr>
        <w:t>Andron</w:t>
      </w:r>
      <w:r w:rsidR="00F40553" w:rsidRPr="003E106F">
        <w:rPr>
          <w:rFonts w:ascii="Ebrima" w:hAnsi="Ebrima"/>
          <w:b/>
          <w:sz w:val="16"/>
          <w:szCs w:val="16"/>
        </w:rPr>
        <w:t>ì</w:t>
      </w:r>
      <w:r w:rsidRPr="003E106F">
        <w:rPr>
          <w:rFonts w:ascii="Ebrima" w:hAnsi="Ebrima"/>
          <w:b/>
          <w:sz w:val="16"/>
          <w:szCs w:val="16"/>
        </w:rPr>
        <w:t>co</w:t>
      </w:r>
      <w:proofErr w:type="spellEnd"/>
      <w:r w:rsidRPr="003E106F">
        <w:rPr>
          <w:rFonts w:ascii="Ebrima" w:hAnsi="Ebrima"/>
          <w:sz w:val="16"/>
          <w:szCs w:val="16"/>
        </w:rPr>
        <w:t>.  Teofrasto (372-287), successore di Aristotele al Liceo,</w:t>
      </w:r>
      <w:r w:rsidR="00445A19" w:rsidRPr="003E106F">
        <w:rPr>
          <w:rFonts w:ascii="Ebrima" w:hAnsi="Ebrima"/>
          <w:sz w:val="16"/>
          <w:szCs w:val="16"/>
        </w:rPr>
        <w:t xml:space="preserve"> </w:t>
      </w:r>
      <w:r w:rsidRPr="003E106F">
        <w:rPr>
          <w:rFonts w:ascii="Ebrima" w:hAnsi="Ebrima"/>
          <w:sz w:val="16"/>
          <w:szCs w:val="16"/>
        </w:rPr>
        <w:t>lasciò in eredità le opere del maestro al figlio di un amico di Aristotele.</w:t>
      </w:r>
      <w:r w:rsidR="000C1995" w:rsidRPr="003E106F">
        <w:rPr>
          <w:rFonts w:ascii="Ebrima" w:hAnsi="Ebrima"/>
          <w:sz w:val="16"/>
          <w:szCs w:val="16"/>
        </w:rPr>
        <w:t xml:space="preserve"> Questi </w:t>
      </w:r>
      <w:r w:rsidR="00732C71" w:rsidRPr="003E106F">
        <w:rPr>
          <w:rFonts w:ascii="Ebrima" w:hAnsi="Ebrima"/>
          <w:sz w:val="16"/>
          <w:szCs w:val="16"/>
        </w:rPr>
        <w:t xml:space="preserve">lasciò Atene e </w:t>
      </w:r>
      <w:r w:rsidR="000C1995" w:rsidRPr="003E106F">
        <w:rPr>
          <w:rFonts w:ascii="Ebrima" w:hAnsi="Ebrima"/>
          <w:sz w:val="16"/>
          <w:szCs w:val="16"/>
        </w:rPr>
        <w:t xml:space="preserve">le portò </w:t>
      </w:r>
      <w:r w:rsidR="00732C71" w:rsidRPr="003E106F">
        <w:rPr>
          <w:rFonts w:ascii="Ebrima" w:hAnsi="Ebrima"/>
          <w:sz w:val="16"/>
          <w:szCs w:val="16"/>
        </w:rPr>
        <w:t xml:space="preserve">con sé. Esse finirono – per mano dei suoi eredi, che non erano molto interessati a queste opere –, in </w:t>
      </w:r>
      <w:r w:rsidR="000C1995" w:rsidRPr="003E106F">
        <w:rPr>
          <w:rFonts w:ascii="Ebrima" w:hAnsi="Ebrima"/>
          <w:sz w:val="16"/>
          <w:szCs w:val="16"/>
        </w:rPr>
        <w:t>una cantina</w:t>
      </w:r>
      <w:r w:rsidRPr="003E106F">
        <w:rPr>
          <w:rFonts w:ascii="Ebrima" w:hAnsi="Ebrima"/>
          <w:sz w:val="16"/>
          <w:szCs w:val="16"/>
        </w:rPr>
        <w:t xml:space="preserve">, fino a quando un bibliofilo </w:t>
      </w:r>
      <w:r w:rsidR="000B7A53" w:rsidRPr="003E106F">
        <w:rPr>
          <w:rFonts w:ascii="Ebrima" w:hAnsi="Ebrima"/>
          <w:sz w:val="16"/>
          <w:szCs w:val="16"/>
        </w:rPr>
        <w:t xml:space="preserve">di nome </w:t>
      </w:r>
      <w:proofErr w:type="spellStart"/>
      <w:r w:rsidR="000B7A53" w:rsidRPr="003E106F">
        <w:rPr>
          <w:rFonts w:ascii="Ebrima" w:hAnsi="Ebrima"/>
          <w:sz w:val="16"/>
          <w:szCs w:val="16"/>
        </w:rPr>
        <w:t>Apellicone</w:t>
      </w:r>
      <w:proofErr w:type="spellEnd"/>
      <w:r w:rsidR="000B7A53" w:rsidRPr="003E106F">
        <w:rPr>
          <w:rFonts w:ascii="Ebrima" w:hAnsi="Ebrima"/>
          <w:sz w:val="16"/>
          <w:szCs w:val="16"/>
        </w:rPr>
        <w:t xml:space="preserve"> </w:t>
      </w:r>
      <w:r w:rsidRPr="003E106F">
        <w:rPr>
          <w:rFonts w:ascii="Ebrima" w:hAnsi="Ebrima"/>
          <w:sz w:val="16"/>
          <w:szCs w:val="16"/>
        </w:rPr>
        <w:t>che militava nelle file di Mitridate, il tiranno in guerra con Roma, non l</w:t>
      </w:r>
      <w:r w:rsidR="000B7A53" w:rsidRPr="003E106F">
        <w:rPr>
          <w:rFonts w:ascii="Ebrima" w:hAnsi="Ebrima"/>
          <w:sz w:val="16"/>
          <w:szCs w:val="16"/>
        </w:rPr>
        <w:t>e</w:t>
      </w:r>
      <w:r w:rsidRPr="003E106F">
        <w:rPr>
          <w:rFonts w:ascii="Ebrima" w:hAnsi="Ebrima"/>
          <w:sz w:val="16"/>
          <w:szCs w:val="16"/>
        </w:rPr>
        <w:t xml:space="preserve"> acquistò</w:t>
      </w:r>
      <w:r w:rsidR="000B7A53" w:rsidRPr="003E106F">
        <w:rPr>
          <w:rFonts w:ascii="Ebrima" w:hAnsi="Ebrima"/>
          <w:sz w:val="16"/>
          <w:szCs w:val="16"/>
        </w:rPr>
        <w:t xml:space="preserve"> e cominciò a trascriverle</w:t>
      </w:r>
      <w:r w:rsidRPr="003E106F">
        <w:rPr>
          <w:rFonts w:ascii="Ebrima" w:hAnsi="Ebrima"/>
          <w:sz w:val="16"/>
          <w:szCs w:val="16"/>
        </w:rPr>
        <w:t>. Dalle sue mani passarono poi in quelle di Silla (138-78 a.C.), che durante la guerra contro Mitridate le confiscò e portò a Roma</w:t>
      </w:r>
      <w:r w:rsidR="000B7A53" w:rsidRPr="003E106F">
        <w:rPr>
          <w:rFonts w:ascii="Ebrima" w:hAnsi="Ebrima"/>
          <w:sz w:val="16"/>
          <w:szCs w:val="16"/>
        </w:rPr>
        <w:t>, dove si continuò a trascriverle</w:t>
      </w:r>
      <w:r w:rsidRPr="003E106F">
        <w:rPr>
          <w:rFonts w:ascii="Ebrima" w:hAnsi="Ebrima"/>
          <w:sz w:val="16"/>
          <w:szCs w:val="16"/>
        </w:rPr>
        <w:t xml:space="preserve">. </w:t>
      </w:r>
    </w:p>
    <w:p w14:paraId="21CEA8E9" w14:textId="5C3A6DE9" w:rsidR="00EF40E4" w:rsidRPr="003E106F" w:rsidRDefault="000B7A53" w:rsidP="002E2E19">
      <w:pPr>
        <w:pStyle w:val="Paragraphedeliste"/>
        <w:spacing w:beforeLines="40" w:before="96" w:afterLines="40" w:after="96" w:line="288" w:lineRule="auto"/>
        <w:ind w:left="2484"/>
        <w:jc w:val="both"/>
        <w:rPr>
          <w:rFonts w:ascii="Ebrima" w:hAnsi="Ebrima"/>
          <w:sz w:val="16"/>
          <w:szCs w:val="16"/>
        </w:rPr>
      </w:pPr>
      <w:r w:rsidRPr="003E106F">
        <w:rPr>
          <w:rFonts w:ascii="Ebrima" w:hAnsi="Ebrima"/>
          <w:sz w:val="16"/>
          <w:szCs w:val="16"/>
        </w:rPr>
        <w:t>Le opere così poterono tornare ad Atene, passata sotto il controllo romano, dove f</w:t>
      </w:r>
      <w:r w:rsidR="00EF40E4" w:rsidRPr="003E106F">
        <w:rPr>
          <w:rFonts w:ascii="Ebrima" w:hAnsi="Ebrima"/>
          <w:sz w:val="16"/>
          <w:szCs w:val="16"/>
        </w:rPr>
        <w:t xml:space="preserve">inalmente, alla metà del I sec. a.C., venne approntata da </w:t>
      </w:r>
      <w:proofErr w:type="spellStart"/>
      <w:r w:rsidR="00EF40E4" w:rsidRPr="003E106F">
        <w:rPr>
          <w:rFonts w:ascii="Ebrima" w:hAnsi="Ebrima"/>
          <w:sz w:val="16"/>
          <w:szCs w:val="16"/>
        </w:rPr>
        <w:t>Andron</w:t>
      </w:r>
      <w:r w:rsidR="00F40553" w:rsidRPr="003E106F">
        <w:rPr>
          <w:rFonts w:ascii="Ebrima" w:hAnsi="Ebrima"/>
          <w:sz w:val="16"/>
          <w:szCs w:val="16"/>
        </w:rPr>
        <w:t>ì</w:t>
      </w:r>
      <w:r w:rsidR="00EF40E4" w:rsidRPr="003E106F">
        <w:rPr>
          <w:rFonts w:ascii="Ebrima" w:hAnsi="Ebrima"/>
          <w:sz w:val="16"/>
          <w:szCs w:val="16"/>
        </w:rPr>
        <w:t>co</w:t>
      </w:r>
      <w:proofErr w:type="spellEnd"/>
      <w:r w:rsidR="00EF40E4" w:rsidRPr="003E106F">
        <w:rPr>
          <w:rFonts w:ascii="Ebrima" w:hAnsi="Ebrima"/>
          <w:sz w:val="16"/>
          <w:szCs w:val="16"/>
        </w:rPr>
        <w:t xml:space="preserve"> di Rodi</w:t>
      </w:r>
      <w:r w:rsidR="000C1995" w:rsidRPr="003E106F">
        <w:rPr>
          <w:rFonts w:ascii="Ebrima" w:hAnsi="Ebrima"/>
          <w:sz w:val="16"/>
          <w:szCs w:val="16"/>
        </w:rPr>
        <w:t xml:space="preserve"> (che fu il decimo successore di Aristotele nella conduzione della scuola peripatetica) </w:t>
      </w:r>
      <w:r w:rsidR="00EF40E4" w:rsidRPr="003E106F">
        <w:rPr>
          <w:rFonts w:ascii="Ebrima" w:hAnsi="Ebrima"/>
          <w:sz w:val="16"/>
          <w:szCs w:val="16"/>
        </w:rPr>
        <w:t xml:space="preserve">una prima edizione delle opere di Aristotele, anche se vi erano molti motivi per pensare che gli esemplari pervenuti non fossero gli unici esistenti. </w:t>
      </w:r>
    </w:p>
    <w:p w14:paraId="1032B482" w14:textId="77777777" w:rsidR="00EF40E4" w:rsidRPr="003E106F" w:rsidRDefault="00EF40E4" w:rsidP="002E2E19">
      <w:pPr>
        <w:pStyle w:val="Paragraphedeliste"/>
        <w:numPr>
          <w:ilvl w:val="0"/>
          <w:numId w:val="24"/>
        </w:numPr>
        <w:spacing w:beforeLines="40" w:before="96" w:afterLines="40" w:after="96" w:line="288" w:lineRule="auto"/>
        <w:ind w:left="2484"/>
        <w:jc w:val="both"/>
        <w:rPr>
          <w:rFonts w:ascii="Ebrima" w:hAnsi="Ebrima"/>
          <w:sz w:val="16"/>
          <w:szCs w:val="16"/>
        </w:rPr>
      </w:pPr>
      <w:r w:rsidRPr="003E106F">
        <w:rPr>
          <w:rFonts w:ascii="Ebrima" w:hAnsi="Ebrima"/>
          <w:b/>
          <w:sz w:val="16"/>
          <w:szCs w:val="16"/>
        </w:rPr>
        <w:t>I commenti successivi: arabi, medievali e rinascimentali</w:t>
      </w:r>
      <w:r w:rsidRPr="003E106F">
        <w:rPr>
          <w:rFonts w:ascii="Ebrima" w:hAnsi="Ebrima"/>
          <w:sz w:val="16"/>
          <w:szCs w:val="16"/>
        </w:rPr>
        <w:t xml:space="preserve">. A partire dall’edizione di Andronico, le opere di Aristotele circolarono, dapprima attraverso i grandi commentatori greci; poi attraverso i filosofi arabi, nelle cui mani erano giunte durante i cosiddetti “secoli bui” in cui la cultura dell’Occidente medievale si era offuscata.  </w:t>
      </w:r>
    </w:p>
    <w:p w14:paraId="0443AC1B" w14:textId="53A81597" w:rsidR="00EF40E4" w:rsidRPr="003E106F" w:rsidRDefault="00EF40E4" w:rsidP="002E2E19">
      <w:pPr>
        <w:pStyle w:val="Paragraphedeliste"/>
        <w:spacing w:beforeLines="40" w:before="96" w:afterLines="40" w:after="96" w:line="288" w:lineRule="auto"/>
        <w:ind w:left="2484"/>
        <w:jc w:val="both"/>
        <w:rPr>
          <w:rFonts w:ascii="Ebrima" w:hAnsi="Ebrima"/>
          <w:sz w:val="16"/>
          <w:szCs w:val="16"/>
        </w:rPr>
      </w:pPr>
      <w:r w:rsidRPr="003E106F">
        <w:rPr>
          <w:rFonts w:ascii="Ebrima" w:hAnsi="Ebrima"/>
          <w:sz w:val="16"/>
          <w:szCs w:val="16"/>
        </w:rPr>
        <w:t xml:space="preserve">Grazie alle loro conquiste, infatti, gli arabi vennero a contatto con ebrei e cristiani e con la filosofia greca, di cui poterono fare uso in misura maggiore di quanto, nello stesso periodo, potessero fare i popoli dell’Europa occidentale, dove i filosofi greci, dopo la fine dell’impero romano, erano caduti quasi completamente nell’oblio. Nel periodo quasi contemporaneo alla </w:t>
      </w:r>
      <w:r w:rsidRPr="003E106F">
        <w:rPr>
          <w:rFonts w:ascii="Ebrima" w:hAnsi="Ebrima"/>
          <w:b/>
          <w:sz w:val="16"/>
          <w:szCs w:val="16"/>
        </w:rPr>
        <w:t>rinascita carolingia</w:t>
      </w:r>
      <w:r w:rsidR="00347D65" w:rsidRPr="003E106F">
        <w:rPr>
          <w:rFonts w:ascii="Ebrima" w:hAnsi="Ebrima"/>
          <w:b/>
          <w:sz w:val="16"/>
          <w:szCs w:val="16"/>
        </w:rPr>
        <w:t xml:space="preserve"> </w:t>
      </w:r>
      <w:r w:rsidR="00347D65" w:rsidRPr="003E106F">
        <w:rPr>
          <w:rFonts w:ascii="Ebrima" w:hAnsi="Ebrima"/>
          <w:bCs/>
          <w:sz w:val="16"/>
          <w:szCs w:val="16"/>
        </w:rPr>
        <w:t>(768-814)</w:t>
      </w:r>
      <w:r w:rsidRPr="003E106F">
        <w:rPr>
          <w:rFonts w:ascii="Ebrima" w:hAnsi="Ebrima"/>
          <w:bCs/>
          <w:sz w:val="16"/>
          <w:szCs w:val="16"/>
        </w:rPr>
        <w:t>,</w:t>
      </w:r>
      <w:r w:rsidRPr="003E106F">
        <w:rPr>
          <w:rFonts w:ascii="Ebrima" w:hAnsi="Ebrima"/>
          <w:sz w:val="16"/>
          <w:szCs w:val="16"/>
        </w:rPr>
        <w:t xml:space="preserve"> diedero così vita ad una fioritura culturale che durò tre secoli: dal IX al XII. Si pensi ai tre commenti alle opere di Aristotele scritti dal filosofo arabo-spagnolo </w:t>
      </w:r>
      <w:r w:rsidRPr="003E106F">
        <w:rPr>
          <w:rFonts w:ascii="Ebrima" w:hAnsi="Ebrima"/>
          <w:b/>
          <w:sz w:val="16"/>
          <w:szCs w:val="16"/>
        </w:rPr>
        <w:t>Averroè</w:t>
      </w:r>
      <w:r w:rsidRPr="003E106F">
        <w:rPr>
          <w:rFonts w:ascii="Ebrima" w:hAnsi="Ebrima"/>
          <w:sz w:val="16"/>
          <w:szCs w:val="16"/>
        </w:rPr>
        <w:t xml:space="preserve"> (Dante lo definisce </w:t>
      </w:r>
      <w:r w:rsidRPr="003E106F">
        <w:rPr>
          <w:rFonts w:ascii="Ebrima" w:hAnsi="Ebrima"/>
          <w:color w:val="984806" w:themeColor="accent6" w:themeShade="80"/>
          <w:sz w:val="16"/>
          <w:szCs w:val="16"/>
        </w:rPr>
        <w:t>“</w:t>
      </w:r>
      <w:proofErr w:type="spellStart"/>
      <w:r w:rsidRPr="003E106F">
        <w:rPr>
          <w:rFonts w:ascii="Ebrima" w:hAnsi="Ebrima"/>
          <w:color w:val="984806" w:themeColor="accent6" w:themeShade="80"/>
          <w:sz w:val="16"/>
          <w:szCs w:val="16"/>
        </w:rPr>
        <w:t>Averro</w:t>
      </w:r>
      <w:r w:rsidR="00556572">
        <w:rPr>
          <w:rFonts w:ascii="Ebrima" w:hAnsi="Ebrima"/>
          <w:color w:val="984806" w:themeColor="accent6" w:themeShade="80"/>
          <w:sz w:val="16"/>
          <w:szCs w:val="16"/>
        </w:rPr>
        <w:t>ì</w:t>
      </w:r>
      <w:r w:rsidRPr="003E106F">
        <w:rPr>
          <w:rFonts w:ascii="Ebrima" w:hAnsi="Ebrima"/>
          <w:color w:val="984806" w:themeColor="accent6" w:themeShade="80"/>
          <w:sz w:val="16"/>
          <w:szCs w:val="16"/>
        </w:rPr>
        <w:t>s</w:t>
      </w:r>
      <w:proofErr w:type="spellEnd"/>
      <w:r w:rsidR="00556572">
        <w:rPr>
          <w:rFonts w:ascii="Ebrima" w:hAnsi="Ebrima"/>
          <w:color w:val="984806" w:themeColor="accent6" w:themeShade="80"/>
          <w:sz w:val="16"/>
          <w:szCs w:val="16"/>
        </w:rPr>
        <w:t>,</w:t>
      </w:r>
      <w:r w:rsidRPr="003E106F">
        <w:rPr>
          <w:rFonts w:ascii="Ebrima" w:hAnsi="Ebrima"/>
          <w:color w:val="984806" w:themeColor="accent6" w:themeShade="80"/>
          <w:sz w:val="16"/>
          <w:szCs w:val="16"/>
        </w:rPr>
        <w:t xml:space="preserve"> che </w:t>
      </w:r>
      <w:r w:rsidR="00556572">
        <w:rPr>
          <w:rFonts w:ascii="Ebrima" w:hAnsi="Ebrima"/>
          <w:color w:val="984806" w:themeColor="accent6" w:themeShade="80"/>
          <w:sz w:val="16"/>
          <w:szCs w:val="16"/>
        </w:rPr>
        <w:t>‘</w:t>
      </w:r>
      <w:r w:rsidRPr="003E106F">
        <w:rPr>
          <w:rFonts w:ascii="Ebrima" w:hAnsi="Ebrima"/>
          <w:color w:val="984806" w:themeColor="accent6" w:themeShade="80"/>
          <w:sz w:val="16"/>
          <w:szCs w:val="16"/>
        </w:rPr>
        <w:t xml:space="preserve">l gran commento </w:t>
      </w:r>
      <w:proofErr w:type="spellStart"/>
      <w:r w:rsidRPr="003E106F">
        <w:rPr>
          <w:rFonts w:ascii="Ebrima" w:hAnsi="Ebrima"/>
          <w:color w:val="984806" w:themeColor="accent6" w:themeShade="80"/>
          <w:sz w:val="16"/>
          <w:szCs w:val="16"/>
        </w:rPr>
        <w:t>feo</w:t>
      </w:r>
      <w:proofErr w:type="spellEnd"/>
      <w:r w:rsidRPr="003E106F">
        <w:rPr>
          <w:rFonts w:ascii="Ebrima" w:hAnsi="Ebrima"/>
          <w:color w:val="984806" w:themeColor="accent6" w:themeShade="80"/>
          <w:sz w:val="16"/>
          <w:szCs w:val="16"/>
        </w:rPr>
        <w:t>”</w:t>
      </w:r>
      <w:r w:rsidRPr="003E106F">
        <w:rPr>
          <w:rFonts w:ascii="Ebrima" w:hAnsi="Ebrima"/>
          <w:sz w:val="16"/>
          <w:szCs w:val="16"/>
        </w:rPr>
        <w:t>), vissuto a Cordova nel 1100 circa. L’interpretazione aristotelica di Averroè creò una corrente filosofica medievale detta “averroismo”.</w:t>
      </w:r>
    </w:p>
    <w:p w14:paraId="332E4939" w14:textId="05DCD950" w:rsidR="00EF40E4" w:rsidRPr="003E106F" w:rsidRDefault="00EF40E4" w:rsidP="002E2E19">
      <w:pPr>
        <w:pStyle w:val="Retraitcorpsdetexte"/>
        <w:spacing w:beforeLines="40" w:before="96" w:afterLines="40" w:after="96" w:line="288" w:lineRule="auto"/>
        <w:ind w:left="2472"/>
        <w:jc w:val="both"/>
        <w:rPr>
          <w:rFonts w:ascii="Ebrima" w:hAnsi="Ebrima"/>
          <w:sz w:val="16"/>
          <w:szCs w:val="16"/>
        </w:rPr>
      </w:pPr>
      <w:r w:rsidRPr="003E106F">
        <w:rPr>
          <w:rFonts w:ascii="Ebrima" w:hAnsi="Ebrima"/>
          <w:sz w:val="16"/>
          <w:szCs w:val="16"/>
        </w:rPr>
        <w:t xml:space="preserve">Successivamente, nel Medioevo più tardo e nel Rinascimento, queste opere divennero di gran lunga le più lette, meditate, commentate e ripensate fra tutte quelle lasciateci dall’antichità. Dante definì Aristotele </w:t>
      </w:r>
      <w:r w:rsidRPr="003E106F">
        <w:rPr>
          <w:rFonts w:ascii="Ebrima" w:hAnsi="Ebrima"/>
          <w:color w:val="984806" w:themeColor="accent6" w:themeShade="80"/>
          <w:sz w:val="16"/>
          <w:szCs w:val="16"/>
        </w:rPr>
        <w:t>“il maestro di color che sanno”</w:t>
      </w:r>
      <w:r w:rsidRPr="003E106F">
        <w:rPr>
          <w:rFonts w:ascii="Ebrima" w:hAnsi="Ebrima"/>
          <w:sz w:val="16"/>
          <w:szCs w:val="16"/>
        </w:rPr>
        <w:t xml:space="preserve"> e il pensiero del filosofo greco venne ripreso dal maggiore dei filosofi cristiani, S. Tommaso d’Aquino (1200).</w:t>
      </w:r>
    </w:p>
    <w:p w14:paraId="048989E3" w14:textId="61BA4118" w:rsidR="00704E6C" w:rsidRDefault="00704E6C" w:rsidP="003A69C0">
      <w:pPr>
        <w:pStyle w:val="Retraitcorpsdetexte"/>
        <w:spacing w:beforeLines="40" w:before="96" w:afterLines="40" w:after="96" w:line="288" w:lineRule="auto"/>
        <w:jc w:val="both"/>
        <w:rPr>
          <w:rFonts w:ascii="Ebrima" w:hAnsi="Ebrima"/>
        </w:rPr>
      </w:pPr>
    </w:p>
    <w:p w14:paraId="416031BA" w14:textId="0E120D22" w:rsidR="00704E6C" w:rsidRDefault="00704E6C" w:rsidP="003A69C0">
      <w:pPr>
        <w:pStyle w:val="Retraitcorpsdetexte"/>
        <w:spacing w:beforeLines="40" w:before="96" w:afterLines="40" w:after="96" w:line="288" w:lineRule="auto"/>
        <w:jc w:val="both"/>
        <w:rPr>
          <w:rFonts w:ascii="Ebrima" w:hAnsi="Ebrima"/>
        </w:rPr>
      </w:pPr>
    </w:p>
    <w:p w14:paraId="69DAF54B" w14:textId="098B9547" w:rsidR="00956F6C" w:rsidRDefault="00956F6C">
      <w:pPr>
        <w:spacing w:after="200" w:line="276" w:lineRule="auto"/>
        <w:rPr>
          <w:rFonts w:ascii="Ebrima" w:hAnsi="Ebrima"/>
        </w:rPr>
      </w:pPr>
      <w:r>
        <w:rPr>
          <w:rFonts w:ascii="Ebrima" w:hAnsi="Ebrima"/>
        </w:rPr>
        <w:br w:type="page"/>
      </w:r>
    </w:p>
    <w:p w14:paraId="4AEA896D" w14:textId="77777777" w:rsidR="00704E6C" w:rsidRDefault="00704E6C" w:rsidP="003A69C0">
      <w:pPr>
        <w:pStyle w:val="Retraitcorpsdetexte"/>
        <w:spacing w:beforeLines="40" w:before="96" w:afterLines="40" w:after="96" w:line="288" w:lineRule="auto"/>
        <w:jc w:val="both"/>
        <w:rPr>
          <w:rFonts w:ascii="Ebrima" w:hAnsi="Ebrima"/>
        </w:rPr>
      </w:pPr>
    </w:p>
    <w:p w14:paraId="412DE7AA" w14:textId="2538D30F" w:rsidR="00704E6C" w:rsidRPr="00736D14" w:rsidRDefault="00704E6C" w:rsidP="00736D14">
      <w:pPr>
        <w:pStyle w:val="Titre1"/>
        <w:spacing w:beforeLines="40" w:before="96" w:afterLines="40" w:after="96" w:line="288" w:lineRule="auto"/>
        <w:ind w:left="2124"/>
        <w:rPr>
          <w:rFonts w:ascii="Ebrima" w:hAnsi="Ebrima"/>
          <w:color w:val="002060"/>
          <w:sz w:val="32"/>
          <w:szCs w:val="32"/>
        </w:rPr>
      </w:pPr>
      <w:bookmarkStart w:id="4" w:name="_Toc131422157"/>
      <w:bookmarkStart w:id="5" w:name="_Toc167001039"/>
      <w:r w:rsidRPr="00736D14">
        <w:rPr>
          <w:rFonts w:ascii="Ebrima" w:hAnsi="Ebrima"/>
          <w:color w:val="002060"/>
          <w:sz w:val="32"/>
          <w:szCs w:val="32"/>
        </w:rPr>
        <w:t>Il capitolo in breve</w:t>
      </w:r>
      <w:bookmarkEnd w:id="4"/>
      <w:bookmarkEnd w:id="5"/>
    </w:p>
    <w:p w14:paraId="784B76E8" w14:textId="77777777" w:rsidR="00A71A09" w:rsidRPr="00A71A09" w:rsidRDefault="00A71A09" w:rsidP="00A71A09"/>
    <w:p w14:paraId="007EDE4D" w14:textId="75EA83A4" w:rsidR="000D4CD1" w:rsidRDefault="0035617A" w:rsidP="000D4CD1">
      <w:pPr>
        <w:pStyle w:val="Notedebasdepage"/>
        <w:widowControl w:val="0"/>
        <w:numPr>
          <w:ilvl w:val="0"/>
          <w:numId w:val="13"/>
        </w:numPr>
        <w:tabs>
          <w:tab w:val="num" w:pos="3900"/>
        </w:tabs>
        <w:spacing w:before="20" w:after="20" w:line="288" w:lineRule="auto"/>
        <w:ind w:left="2484"/>
        <w:jc w:val="both"/>
        <w:rPr>
          <w:rFonts w:ascii="Ebrima" w:hAnsi="Ebrima" w:cs="Courier New"/>
          <w:color w:val="002060"/>
          <w:sz w:val="18"/>
          <w:szCs w:val="18"/>
        </w:rPr>
      </w:pPr>
      <w:r w:rsidRPr="0035617A">
        <w:rPr>
          <w:rFonts w:ascii="Ebrima" w:hAnsi="Ebrima" w:cs="Courier New"/>
          <w:b/>
          <w:bCs/>
          <w:color w:val="002060"/>
          <w:sz w:val="18"/>
          <w:szCs w:val="18"/>
        </w:rPr>
        <w:t>Aristotele rovescia la filosofia del maestro Platone e non concepisce il mondo delle idee come separato da quello sensibile</w:t>
      </w:r>
      <w:r>
        <w:rPr>
          <w:rFonts w:ascii="Ebrima" w:hAnsi="Ebrima" w:cs="Courier New"/>
          <w:color w:val="002060"/>
          <w:sz w:val="18"/>
          <w:szCs w:val="18"/>
        </w:rPr>
        <w:t xml:space="preserve"> – </w:t>
      </w:r>
      <w:r w:rsidR="000D4CD1" w:rsidRPr="000D4CD1">
        <w:rPr>
          <w:rFonts w:ascii="Ebrima" w:hAnsi="Ebrima" w:cs="Courier New"/>
          <w:color w:val="002060"/>
          <w:sz w:val="18"/>
          <w:szCs w:val="18"/>
        </w:rPr>
        <w:t>Aristotele, allievo di Platone</w:t>
      </w:r>
      <w:r w:rsidR="000D4CD1">
        <w:rPr>
          <w:rFonts w:ascii="Ebrima" w:hAnsi="Ebrima" w:cs="Courier New"/>
          <w:color w:val="002060"/>
          <w:sz w:val="18"/>
          <w:szCs w:val="18"/>
        </w:rPr>
        <w:t xml:space="preserve">, subisce in gioventù il fascino della sua dottrina delle idee, ma poi la combatte e vi rinuncia. Non ci sono due mondi, ma un unico mondo in cui l’elemento sensibile è sempre unito a quello intelligibile, in cui la materia è sempre unita a una forma con cui costituisce un tutt’uno. </w:t>
      </w:r>
    </w:p>
    <w:p w14:paraId="191D499D" w14:textId="7DFA2588" w:rsidR="00704E6C" w:rsidRDefault="000D4CD1" w:rsidP="000D4CD1">
      <w:pPr>
        <w:pStyle w:val="Notedebasdepage"/>
        <w:widowControl w:val="0"/>
        <w:spacing w:before="20" w:after="20" w:line="288" w:lineRule="auto"/>
        <w:ind w:left="2484"/>
        <w:jc w:val="both"/>
        <w:rPr>
          <w:rFonts w:ascii="Ebrima" w:hAnsi="Ebrima" w:cs="Courier New"/>
          <w:color w:val="002060"/>
          <w:sz w:val="18"/>
          <w:szCs w:val="18"/>
        </w:rPr>
      </w:pPr>
      <w:r w:rsidRPr="000D4CD1">
        <w:rPr>
          <w:rFonts w:ascii="Ebrima" w:hAnsi="Ebrima" w:cs="Courier New"/>
          <w:color w:val="002060"/>
          <w:sz w:val="18"/>
          <w:szCs w:val="18"/>
        </w:rPr>
        <w:t>Egli fonda così il concetto di Natura: non c’è più una materia inerte cui un Demiurgo conferisce una forma, ma la materia ha in sé stessa il principio del proprio sviluppo, la propria forma. Addio al Demiurgo platonico: è la Natura stessa che è demiurgica.</w:t>
      </w:r>
    </w:p>
    <w:p w14:paraId="0AB7EB47" w14:textId="77777777" w:rsidR="0035617A" w:rsidRDefault="000D4CD1" w:rsidP="0035617A">
      <w:pPr>
        <w:pStyle w:val="Notedebasdepage"/>
        <w:widowControl w:val="0"/>
        <w:spacing w:before="20" w:after="20" w:line="288" w:lineRule="auto"/>
        <w:ind w:left="2484"/>
        <w:jc w:val="both"/>
        <w:rPr>
          <w:rFonts w:ascii="Ebrima" w:hAnsi="Ebrima" w:cs="Courier New"/>
          <w:color w:val="002060"/>
          <w:sz w:val="18"/>
          <w:szCs w:val="18"/>
        </w:rPr>
      </w:pPr>
      <w:r>
        <w:rPr>
          <w:rFonts w:ascii="Ebrima" w:hAnsi="Ebrima" w:cs="Courier New"/>
          <w:color w:val="002060"/>
          <w:sz w:val="18"/>
          <w:szCs w:val="18"/>
        </w:rPr>
        <w:t xml:space="preserve">Egli rovescia inoltre l’approccio alla realtà: non si </w:t>
      </w:r>
      <w:r w:rsidR="0035617A">
        <w:rPr>
          <w:rFonts w:ascii="Ebrima" w:hAnsi="Ebrima" w:cs="Courier New"/>
          <w:color w:val="002060"/>
          <w:sz w:val="18"/>
          <w:szCs w:val="18"/>
        </w:rPr>
        <w:t xml:space="preserve">deve definire astrattamente il Bene, non si </w:t>
      </w:r>
      <w:r>
        <w:rPr>
          <w:rFonts w:ascii="Ebrima" w:hAnsi="Ebrima" w:cs="Courier New"/>
          <w:color w:val="002060"/>
          <w:sz w:val="18"/>
          <w:szCs w:val="18"/>
        </w:rPr>
        <w:t>dev</w:t>
      </w:r>
      <w:r w:rsidR="0035617A">
        <w:rPr>
          <w:rFonts w:ascii="Ebrima" w:hAnsi="Ebrima" w:cs="Courier New"/>
          <w:color w:val="002060"/>
          <w:sz w:val="18"/>
          <w:szCs w:val="18"/>
        </w:rPr>
        <w:t xml:space="preserve">ono cioè </w:t>
      </w:r>
      <w:r>
        <w:rPr>
          <w:rFonts w:ascii="Ebrima" w:hAnsi="Ebrima" w:cs="Courier New"/>
          <w:color w:val="002060"/>
          <w:sz w:val="18"/>
          <w:szCs w:val="18"/>
        </w:rPr>
        <w:t xml:space="preserve">elaborare dei modelli ideali e poi in base ad essi valutare la realtà concreta. Bisogna invece partire dalla realtà </w:t>
      </w:r>
      <w:r w:rsidR="0035617A">
        <w:rPr>
          <w:rFonts w:ascii="Ebrima" w:hAnsi="Ebrima" w:cs="Courier New"/>
          <w:color w:val="002060"/>
          <w:sz w:val="18"/>
          <w:szCs w:val="18"/>
        </w:rPr>
        <w:t>concreta, osservare ciò cui gli uomini danno valore, e mostrare come in esso sia presente il Bene.</w:t>
      </w:r>
      <w:r>
        <w:rPr>
          <w:rFonts w:ascii="Ebrima" w:hAnsi="Ebrima" w:cs="Courier New"/>
          <w:color w:val="002060"/>
          <w:sz w:val="18"/>
          <w:szCs w:val="18"/>
        </w:rPr>
        <w:t xml:space="preserve"> </w:t>
      </w:r>
    </w:p>
    <w:p w14:paraId="666E262E" w14:textId="77777777" w:rsidR="0035617A" w:rsidRDefault="0035617A" w:rsidP="0035617A">
      <w:pPr>
        <w:pStyle w:val="Notedebasdepage"/>
        <w:widowControl w:val="0"/>
        <w:spacing w:before="20" w:after="20" w:line="288" w:lineRule="auto"/>
        <w:ind w:left="2484"/>
        <w:jc w:val="both"/>
        <w:rPr>
          <w:rFonts w:ascii="Ebrima" w:hAnsi="Ebrima" w:cs="Courier New"/>
          <w:color w:val="002060"/>
          <w:sz w:val="18"/>
          <w:szCs w:val="18"/>
        </w:rPr>
      </w:pPr>
    </w:p>
    <w:p w14:paraId="7A72F337" w14:textId="77777777" w:rsidR="0035617A" w:rsidRDefault="0035617A" w:rsidP="0035617A">
      <w:pPr>
        <w:pStyle w:val="Notedebasdepage"/>
        <w:widowControl w:val="0"/>
        <w:spacing w:before="20" w:after="20" w:line="288" w:lineRule="auto"/>
        <w:ind w:left="2484"/>
        <w:jc w:val="both"/>
        <w:rPr>
          <w:rFonts w:ascii="Ebrima" w:hAnsi="Ebrima" w:cs="Courier New"/>
          <w:color w:val="002060"/>
          <w:sz w:val="18"/>
          <w:szCs w:val="18"/>
        </w:rPr>
      </w:pPr>
    </w:p>
    <w:p w14:paraId="487FBD95" w14:textId="32C727AB" w:rsidR="0035617A" w:rsidRPr="003A69C0" w:rsidRDefault="0035617A" w:rsidP="0035617A">
      <w:pPr>
        <w:pStyle w:val="Notedebasdepage"/>
        <w:widowControl w:val="0"/>
        <w:numPr>
          <w:ilvl w:val="0"/>
          <w:numId w:val="13"/>
        </w:numPr>
        <w:tabs>
          <w:tab w:val="num" w:pos="3900"/>
        </w:tabs>
        <w:spacing w:before="20" w:after="20" w:line="288" w:lineRule="auto"/>
        <w:ind w:left="2484"/>
        <w:jc w:val="both"/>
        <w:rPr>
          <w:rFonts w:ascii="Ebrima" w:hAnsi="Ebrima" w:cs="Courier New"/>
          <w:color w:val="002060"/>
          <w:sz w:val="18"/>
          <w:szCs w:val="18"/>
        </w:rPr>
      </w:pPr>
      <w:r w:rsidRPr="0035617A">
        <w:rPr>
          <w:rFonts w:ascii="Ebrima" w:hAnsi="Ebrima" w:cs="Courier New"/>
          <w:b/>
          <w:bCs/>
          <w:color w:val="002060"/>
          <w:sz w:val="18"/>
          <w:szCs w:val="18"/>
        </w:rPr>
        <w:t>Il punto di partenza dell</w:t>
      </w:r>
      <w:r w:rsidR="00736D14">
        <w:rPr>
          <w:rFonts w:ascii="Ebrima" w:hAnsi="Ebrima" w:cs="Courier New"/>
          <w:b/>
          <w:bCs/>
          <w:color w:val="002060"/>
          <w:sz w:val="18"/>
          <w:szCs w:val="18"/>
        </w:rPr>
        <w:t xml:space="preserve">a filosofia </w:t>
      </w:r>
      <w:r w:rsidRPr="0035617A">
        <w:rPr>
          <w:rFonts w:ascii="Ebrima" w:hAnsi="Ebrima" w:cs="Courier New"/>
          <w:b/>
          <w:bCs/>
          <w:color w:val="002060"/>
          <w:sz w:val="18"/>
          <w:szCs w:val="18"/>
        </w:rPr>
        <w:t>di Aristotele è una riflessione sul concetto di essere</w:t>
      </w:r>
      <w:r w:rsidR="000F199D">
        <w:rPr>
          <w:rFonts w:ascii="Ebrima" w:hAnsi="Ebrima" w:cs="Courier New"/>
          <w:b/>
          <w:bCs/>
          <w:color w:val="002060"/>
          <w:sz w:val="18"/>
          <w:szCs w:val="18"/>
        </w:rPr>
        <w:t>: che cos’è l’essere</w:t>
      </w:r>
      <w:r w:rsidR="00736D14">
        <w:rPr>
          <w:rFonts w:ascii="Ebrima" w:hAnsi="Ebrima" w:cs="Courier New"/>
          <w:b/>
          <w:bCs/>
          <w:color w:val="002060"/>
          <w:sz w:val="18"/>
          <w:szCs w:val="18"/>
        </w:rPr>
        <w:t>?</w:t>
      </w:r>
      <w:r w:rsidR="00FF2769">
        <w:rPr>
          <w:rFonts w:ascii="Ebrima" w:hAnsi="Ebrima" w:cs="Courier New"/>
          <w:b/>
          <w:bCs/>
          <w:color w:val="002060"/>
          <w:sz w:val="18"/>
          <w:szCs w:val="18"/>
        </w:rPr>
        <w:t xml:space="preserve"> Aristotele individua quattro significati fondamentali</w:t>
      </w:r>
      <w:r>
        <w:rPr>
          <w:rFonts w:ascii="Ebrima" w:hAnsi="Ebrima" w:cs="Courier New"/>
          <w:color w:val="002060"/>
          <w:sz w:val="18"/>
          <w:szCs w:val="18"/>
        </w:rPr>
        <w:t xml:space="preserve"> </w:t>
      </w:r>
      <w:r w:rsidR="00920008">
        <w:rPr>
          <w:rFonts w:ascii="Ebrima" w:hAnsi="Ebrima" w:cs="Courier New"/>
          <w:color w:val="002060"/>
          <w:sz w:val="18"/>
          <w:szCs w:val="18"/>
        </w:rPr>
        <w:t>–</w:t>
      </w:r>
      <w:r w:rsidR="00FF2769">
        <w:rPr>
          <w:rFonts w:ascii="Ebrima" w:hAnsi="Ebrima" w:cs="Courier New"/>
          <w:color w:val="002060"/>
          <w:sz w:val="18"/>
          <w:szCs w:val="18"/>
        </w:rPr>
        <w:t xml:space="preserve"> C</w:t>
      </w:r>
      <w:r w:rsidR="00FC014D">
        <w:rPr>
          <w:rFonts w:ascii="Ebrima" w:hAnsi="Ebrima" w:cs="Courier New"/>
          <w:color w:val="002060"/>
          <w:sz w:val="18"/>
          <w:szCs w:val="18"/>
        </w:rPr>
        <w:t xml:space="preserve">he cos’è l’essere di cui hanno parlato i filosofi? </w:t>
      </w:r>
      <w:r>
        <w:rPr>
          <w:rFonts w:ascii="Ebrima" w:hAnsi="Ebrima" w:cs="Courier New"/>
          <w:color w:val="002060"/>
          <w:sz w:val="18"/>
          <w:szCs w:val="18"/>
        </w:rPr>
        <w:t xml:space="preserve">Come già era emerso nelle </w:t>
      </w:r>
      <w:r w:rsidR="00243FD3">
        <w:rPr>
          <w:rFonts w:ascii="Ebrima" w:hAnsi="Ebrima" w:cs="Courier New"/>
          <w:color w:val="002060"/>
          <w:sz w:val="18"/>
          <w:szCs w:val="18"/>
        </w:rPr>
        <w:t xml:space="preserve">loro </w:t>
      </w:r>
      <w:r>
        <w:rPr>
          <w:rFonts w:ascii="Ebrima" w:hAnsi="Ebrima" w:cs="Courier New"/>
          <w:color w:val="002060"/>
          <w:sz w:val="18"/>
          <w:szCs w:val="18"/>
        </w:rPr>
        <w:t>riflessioni</w:t>
      </w:r>
      <w:r w:rsidR="00243FD3">
        <w:rPr>
          <w:rFonts w:ascii="Ebrima" w:hAnsi="Ebrima" w:cs="Courier New"/>
          <w:color w:val="002060"/>
          <w:sz w:val="18"/>
          <w:szCs w:val="18"/>
        </w:rPr>
        <w:t>,</w:t>
      </w:r>
      <w:r w:rsidRPr="003A69C0">
        <w:rPr>
          <w:rFonts w:ascii="Ebrima" w:hAnsi="Ebrima" w:cs="Courier New"/>
          <w:color w:val="002060"/>
          <w:sz w:val="18"/>
          <w:szCs w:val="18"/>
        </w:rPr>
        <w:t xml:space="preserve"> conoscere significa saper individuare l’</w:t>
      </w:r>
      <w:r w:rsidRPr="00FC014D">
        <w:rPr>
          <w:rFonts w:ascii="Ebrima" w:hAnsi="Ebrima" w:cs="Courier New"/>
          <w:i/>
          <w:iCs/>
          <w:color w:val="002060"/>
          <w:sz w:val="18"/>
          <w:szCs w:val="18"/>
        </w:rPr>
        <w:t>essere</w:t>
      </w:r>
      <w:r w:rsidRPr="003A69C0">
        <w:rPr>
          <w:rFonts w:ascii="Ebrima" w:hAnsi="Ebrima" w:cs="Courier New"/>
          <w:color w:val="002060"/>
          <w:sz w:val="18"/>
          <w:szCs w:val="18"/>
        </w:rPr>
        <w:t xml:space="preserve"> più importante delle cose, i concetti di cui già parlava Socrate</w:t>
      </w:r>
      <w:r w:rsidR="00FC014D">
        <w:rPr>
          <w:rFonts w:ascii="Ebrima" w:hAnsi="Ebrima" w:cs="Courier New"/>
          <w:color w:val="002060"/>
          <w:sz w:val="18"/>
          <w:szCs w:val="18"/>
        </w:rPr>
        <w:t xml:space="preserve"> o le idee di cui parlava Platone</w:t>
      </w:r>
      <w:r w:rsidRPr="003A69C0">
        <w:rPr>
          <w:rFonts w:ascii="Ebrima" w:hAnsi="Ebrima" w:cs="Courier New"/>
          <w:color w:val="002060"/>
          <w:sz w:val="18"/>
          <w:szCs w:val="18"/>
        </w:rPr>
        <w:t xml:space="preserve">. Il problema fondamentale della filosofia è dunque il problema dell’essere: </w:t>
      </w:r>
      <w:r w:rsidR="00FC014D">
        <w:rPr>
          <w:rFonts w:ascii="Ebrima" w:hAnsi="Ebrima" w:cs="Courier New"/>
          <w:color w:val="002060"/>
          <w:sz w:val="18"/>
          <w:szCs w:val="18"/>
        </w:rPr>
        <w:t xml:space="preserve">ma </w:t>
      </w:r>
      <w:r w:rsidRPr="003A69C0">
        <w:rPr>
          <w:rFonts w:ascii="Ebrima" w:hAnsi="Ebrima" w:cs="Courier New"/>
          <w:color w:val="002060"/>
          <w:sz w:val="18"/>
          <w:szCs w:val="18"/>
        </w:rPr>
        <w:t>che cos’è l’essere?</w:t>
      </w:r>
    </w:p>
    <w:p w14:paraId="0F1DAFE6" w14:textId="77777777" w:rsidR="00704E6C" w:rsidRPr="003A69C0" w:rsidRDefault="00704E6C" w:rsidP="00FC014D">
      <w:pPr>
        <w:pStyle w:val="Notedebasdepage"/>
        <w:widowControl w:val="0"/>
        <w:spacing w:before="20" w:after="20" w:line="288" w:lineRule="auto"/>
        <w:ind w:left="2484"/>
        <w:jc w:val="both"/>
        <w:rPr>
          <w:rFonts w:ascii="Ebrima" w:hAnsi="Ebrima" w:cs="Courier New"/>
          <w:color w:val="002060"/>
          <w:sz w:val="18"/>
          <w:szCs w:val="18"/>
        </w:rPr>
      </w:pPr>
      <w:r w:rsidRPr="003A69C0">
        <w:rPr>
          <w:rFonts w:ascii="Ebrima" w:hAnsi="Ebrima" w:cs="Courier New"/>
          <w:color w:val="002060"/>
          <w:sz w:val="18"/>
          <w:szCs w:val="18"/>
        </w:rPr>
        <w:t>Aristotele – fedele al punto di vista empirico che lo differenzia da Platone – lo affronta analizzando i significati fondamentali che la parola “essere” assume nelle frasi del nostro linguaggio e ne individua quattro:</w:t>
      </w:r>
    </w:p>
    <w:p w14:paraId="5727D2A7" w14:textId="4D6FEB5D" w:rsidR="00704E6C" w:rsidRPr="003A69C0" w:rsidRDefault="00704E6C" w:rsidP="00704E6C">
      <w:pPr>
        <w:pStyle w:val="Notedebasdepage"/>
        <w:widowControl w:val="0"/>
        <w:numPr>
          <w:ilvl w:val="0"/>
          <w:numId w:val="14"/>
        </w:numPr>
        <w:tabs>
          <w:tab w:val="clear" w:pos="1428"/>
          <w:tab w:val="num" w:pos="4968"/>
        </w:tabs>
        <w:spacing w:before="20" w:after="20" w:line="288" w:lineRule="auto"/>
        <w:ind w:left="3552"/>
        <w:jc w:val="both"/>
        <w:rPr>
          <w:rFonts w:ascii="Ebrima" w:hAnsi="Ebrima" w:cs="Courier New"/>
          <w:color w:val="002060"/>
          <w:sz w:val="18"/>
          <w:szCs w:val="18"/>
        </w:rPr>
      </w:pPr>
      <w:r w:rsidRPr="003A69C0">
        <w:rPr>
          <w:rFonts w:ascii="Ebrima" w:hAnsi="Ebrima" w:cs="Courier New"/>
          <w:color w:val="002060"/>
          <w:sz w:val="18"/>
          <w:szCs w:val="18"/>
        </w:rPr>
        <w:t xml:space="preserve">essere come </w:t>
      </w:r>
      <w:r w:rsidRPr="003A69C0">
        <w:rPr>
          <w:rFonts w:ascii="Ebrima" w:hAnsi="Ebrima" w:cs="Courier New"/>
          <w:b/>
          <w:color w:val="002060"/>
          <w:sz w:val="18"/>
          <w:szCs w:val="18"/>
          <w:u w:val="single"/>
        </w:rPr>
        <w:t>categoria</w:t>
      </w:r>
      <w:r w:rsidRPr="003A69C0">
        <w:rPr>
          <w:rFonts w:ascii="Ebrima" w:hAnsi="Ebrima" w:cs="Courier New"/>
          <w:color w:val="002060"/>
          <w:sz w:val="18"/>
          <w:szCs w:val="18"/>
        </w:rPr>
        <w:t xml:space="preserve">, </w:t>
      </w:r>
      <w:r w:rsidR="002C3CF8">
        <w:rPr>
          <w:rFonts w:ascii="Ebrima" w:hAnsi="Ebrima" w:cs="Courier New"/>
          <w:color w:val="002060"/>
          <w:sz w:val="18"/>
          <w:szCs w:val="18"/>
        </w:rPr>
        <w:t xml:space="preserve">indica </w:t>
      </w:r>
      <w:r w:rsidR="00243FD3">
        <w:rPr>
          <w:rFonts w:ascii="Ebrima" w:hAnsi="Ebrima" w:cs="Courier New"/>
          <w:color w:val="002060"/>
          <w:sz w:val="18"/>
          <w:szCs w:val="18"/>
        </w:rPr>
        <w:t xml:space="preserve">i predicati delle proposizioni con i quali </w:t>
      </w:r>
      <w:r w:rsidR="004E2126">
        <w:rPr>
          <w:rFonts w:ascii="Ebrima" w:hAnsi="Ebrima" w:cs="Courier New"/>
          <w:color w:val="002060"/>
          <w:sz w:val="18"/>
          <w:szCs w:val="18"/>
        </w:rPr>
        <w:t>specifichiamo</w:t>
      </w:r>
      <w:r w:rsidR="00243FD3">
        <w:rPr>
          <w:rFonts w:ascii="Ebrima" w:hAnsi="Ebrima" w:cs="Courier New"/>
          <w:color w:val="002060"/>
          <w:sz w:val="18"/>
          <w:szCs w:val="18"/>
        </w:rPr>
        <w:t xml:space="preserve"> </w:t>
      </w:r>
      <w:r w:rsidR="002C3CF8">
        <w:rPr>
          <w:rFonts w:ascii="Ebrima" w:hAnsi="Ebrima" w:cs="Courier New"/>
          <w:color w:val="002060"/>
          <w:sz w:val="18"/>
          <w:szCs w:val="18"/>
        </w:rPr>
        <w:t>che cos’è una certa cosa, cioè la sua sostanza</w:t>
      </w:r>
      <w:r w:rsidR="00243FD3">
        <w:rPr>
          <w:rFonts w:ascii="Ebrima" w:hAnsi="Ebrima" w:cs="Courier New"/>
          <w:color w:val="002060"/>
          <w:sz w:val="18"/>
          <w:szCs w:val="18"/>
        </w:rPr>
        <w:t>,</w:t>
      </w:r>
      <w:r w:rsidR="002C3CF8">
        <w:rPr>
          <w:rFonts w:ascii="Ebrima" w:hAnsi="Ebrima" w:cs="Courier New"/>
          <w:color w:val="002060"/>
          <w:sz w:val="18"/>
          <w:szCs w:val="18"/>
        </w:rPr>
        <w:t xml:space="preserve"> e le caratteristiche che le si possono attribuire </w:t>
      </w:r>
      <w:r w:rsidR="000F199D">
        <w:rPr>
          <w:rFonts w:ascii="Ebrima" w:hAnsi="Ebrima" w:cs="Courier New"/>
          <w:color w:val="002060"/>
          <w:sz w:val="18"/>
          <w:szCs w:val="18"/>
        </w:rPr>
        <w:t>(“Il tavolo è un mobile”</w:t>
      </w:r>
      <w:r w:rsidR="002C3CF8">
        <w:rPr>
          <w:rFonts w:ascii="Ebrima" w:hAnsi="Ebrima" w:cs="Courier New"/>
          <w:color w:val="002060"/>
          <w:sz w:val="18"/>
          <w:szCs w:val="18"/>
        </w:rPr>
        <w:t>; “Il tavolo è marrone”</w:t>
      </w:r>
      <w:r w:rsidR="000F199D">
        <w:rPr>
          <w:rFonts w:ascii="Ebrima" w:hAnsi="Ebrima" w:cs="Courier New"/>
          <w:color w:val="002060"/>
          <w:sz w:val="18"/>
          <w:szCs w:val="18"/>
        </w:rPr>
        <w:t>)</w:t>
      </w:r>
      <w:r w:rsidR="00FF2769">
        <w:rPr>
          <w:rFonts w:ascii="Ebrima" w:hAnsi="Ebrima" w:cs="Courier New"/>
          <w:color w:val="002060"/>
          <w:sz w:val="18"/>
          <w:szCs w:val="18"/>
        </w:rPr>
        <w:t>. Aristotele individua 10 categorie: sostanza, qualità, quantità, ecc.</w:t>
      </w:r>
    </w:p>
    <w:p w14:paraId="03977321" w14:textId="77777777" w:rsidR="00486D3C" w:rsidRDefault="00556572" w:rsidP="002F0BCA">
      <w:pPr>
        <w:pStyle w:val="Notedebasdepage"/>
        <w:widowControl w:val="0"/>
        <w:numPr>
          <w:ilvl w:val="0"/>
          <w:numId w:val="14"/>
        </w:numPr>
        <w:tabs>
          <w:tab w:val="clear" w:pos="1428"/>
          <w:tab w:val="num" w:pos="4968"/>
        </w:tabs>
        <w:spacing w:before="20" w:after="20" w:line="288" w:lineRule="auto"/>
        <w:ind w:left="3552"/>
        <w:jc w:val="both"/>
        <w:rPr>
          <w:rFonts w:ascii="Ebrima" w:hAnsi="Ebrima" w:cs="Courier New"/>
          <w:color w:val="002060"/>
          <w:sz w:val="18"/>
          <w:szCs w:val="18"/>
        </w:rPr>
      </w:pPr>
      <w:r w:rsidRPr="00486D3C">
        <w:rPr>
          <w:rFonts w:ascii="Ebrima" w:hAnsi="Ebrima" w:cs="Courier New"/>
          <w:color w:val="002060"/>
          <w:sz w:val="18"/>
          <w:szCs w:val="18"/>
        </w:rPr>
        <w:t xml:space="preserve">essere come </w:t>
      </w:r>
      <w:r w:rsidRPr="00486D3C">
        <w:rPr>
          <w:rFonts w:ascii="Ebrima" w:hAnsi="Ebrima" w:cs="Courier New"/>
          <w:b/>
          <w:color w:val="002060"/>
          <w:sz w:val="18"/>
          <w:szCs w:val="18"/>
          <w:u w:val="single"/>
        </w:rPr>
        <w:t>accidente</w:t>
      </w:r>
      <w:r w:rsidRPr="00486D3C">
        <w:rPr>
          <w:rFonts w:ascii="Ebrima" w:hAnsi="Ebrima" w:cs="Courier New"/>
          <w:color w:val="002060"/>
          <w:sz w:val="18"/>
          <w:szCs w:val="18"/>
        </w:rPr>
        <w:t xml:space="preserve">, ovvero essere casuale, inessenziale, come </w:t>
      </w:r>
      <w:r w:rsidR="00486D3C" w:rsidRPr="00486D3C">
        <w:rPr>
          <w:rFonts w:ascii="Ebrima" w:hAnsi="Ebrima" w:cs="Courier New"/>
          <w:color w:val="002060"/>
          <w:sz w:val="18"/>
          <w:szCs w:val="18"/>
        </w:rPr>
        <w:t>l’essere tonda piuttosto che aguzza di una roccia</w:t>
      </w:r>
    </w:p>
    <w:p w14:paraId="2DC92EEE" w14:textId="712A6CA9" w:rsidR="00704E6C" w:rsidRPr="00486D3C" w:rsidRDefault="00704E6C" w:rsidP="002F0BCA">
      <w:pPr>
        <w:pStyle w:val="Notedebasdepage"/>
        <w:widowControl w:val="0"/>
        <w:numPr>
          <w:ilvl w:val="0"/>
          <w:numId w:val="14"/>
        </w:numPr>
        <w:tabs>
          <w:tab w:val="clear" w:pos="1428"/>
          <w:tab w:val="num" w:pos="4968"/>
        </w:tabs>
        <w:spacing w:before="20" w:after="20" w:line="288" w:lineRule="auto"/>
        <w:ind w:left="3552"/>
        <w:jc w:val="both"/>
        <w:rPr>
          <w:rFonts w:ascii="Ebrima" w:hAnsi="Ebrima" w:cs="Courier New"/>
          <w:color w:val="002060"/>
          <w:sz w:val="18"/>
          <w:szCs w:val="18"/>
        </w:rPr>
      </w:pPr>
      <w:r w:rsidRPr="00486D3C">
        <w:rPr>
          <w:rFonts w:ascii="Ebrima" w:hAnsi="Ebrima" w:cs="Courier New"/>
          <w:color w:val="002060"/>
          <w:sz w:val="18"/>
          <w:szCs w:val="18"/>
        </w:rPr>
        <w:t xml:space="preserve">essere come </w:t>
      </w:r>
      <w:r w:rsidRPr="00486D3C">
        <w:rPr>
          <w:rFonts w:ascii="Ebrima" w:hAnsi="Ebrima" w:cs="Courier New"/>
          <w:b/>
          <w:color w:val="002060"/>
          <w:sz w:val="18"/>
          <w:szCs w:val="18"/>
          <w:u w:val="single"/>
        </w:rPr>
        <w:t>vero e falso</w:t>
      </w:r>
      <w:r w:rsidRPr="00486D3C">
        <w:rPr>
          <w:rFonts w:ascii="Ebrima" w:hAnsi="Ebrima" w:cs="Courier New"/>
          <w:color w:val="002060"/>
          <w:sz w:val="18"/>
          <w:szCs w:val="18"/>
        </w:rPr>
        <w:t xml:space="preserve">, è un essere logico, </w:t>
      </w:r>
      <w:r w:rsidR="002C3CF8" w:rsidRPr="00486D3C">
        <w:rPr>
          <w:rFonts w:ascii="Ebrima" w:hAnsi="Ebrima" w:cs="Courier New"/>
          <w:color w:val="002060"/>
          <w:sz w:val="18"/>
          <w:szCs w:val="18"/>
        </w:rPr>
        <w:t>che riguarda il discorso sulle cose</w:t>
      </w:r>
    </w:p>
    <w:p w14:paraId="6EF0E83E" w14:textId="281B976E" w:rsidR="00FC014D" w:rsidRDefault="00704E6C" w:rsidP="002C3CF8">
      <w:pPr>
        <w:pStyle w:val="Notedebasdepage"/>
        <w:widowControl w:val="0"/>
        <w:numPr>
          <w:ilvl w:val="0"/>
          <w:numId w:val="14"/>
        </w:numPr>
        <w:tabs>
          <w:tab w:val="clear" w:pos="1428"/>
          <w:tab w:val="num" w:pos="6036"/>
        </w:tabs>
        <w:spacing w:before="20" w:after="20" w:line="288" w:lineRule="auto"/>
        <w:ind w:left="3552"/>
        <w:jc w:val="both"/>
        <w:rPr>
          <w:rFonts w:ascii="Ebrima" w:hAnsi="Ebrima" w:cs="Courier New"/>
          <w:color w:val="002060"/>
          <w:sz w:val="18"/>
          <w:szCs w:val="18"/>
        </w:rPr>
      </w:pPr>
      <w:r w:rsidRPr="002C3CF8">
        <w:rPr>
          <w:rFonts w:ascii="Ebrima" w:hAnsi="Ebrima" w:cs="Courier New"/>
          <w:color w:val="002060"/>
          <w:sz w:val="18"/>
          <w:szCs w:val="18"/>
        </w:rPr>
        <w:t xml:space="preserve">essere come </w:t>
      </w:r>
      <w:r w:rsidRPr="002C3CF8">
        <w:rPr>
          <w:rFonts w:ascii="Ebrima" w:hAnsi="Ebrima" w:cs="Courier New"/>
          <w:b/>
          <w:color w:val="002060"/>
          <w:sz w:val="18"/>
          <w:szCs w:val="18"/>
          <w:u w:val="single"/>
        </w:rPr>
        <w:t>potenza e atto</w:t>
      </w:r>
      <w:r w:rsidRPr="002C3CF8">
        <w:rPr>
          <w:rFonts w:ascii="Ebrima" w:hAnsi="Ebrima" w:cs="Courier New"/>
          <w:color w:val="002060"/>
          <w:sz w:val="18"/>
          <w:szCs w:val="18"/>
        </w:rPr>
        <w:t>, sono due modalità dell’essere</w:t>
      </w:r>
      <w:r w:rsidR="00D57A99">
        <w:rPr>
          <w:rFonts w:ascii="Ebrima" w:hAnsi="Ebrima" w:cs="Courier New"/>
          <w:color w:val="002060"/>
          <w:sz w:val="18"/>
          <w:szCs w:val="18"/>
        </w:rPr>
        <w:t xml:space="preserve"> che spiegano il divenire</w:t>
      </w:r>
      <w:r w:rsidR="002C3CF8">
        <w:rPr>
          <w:rFonts w:ascii="Ebrima" w:hAnsi="Ebrima" w:cs="Courier New"/>
          <w:color w:val="002060"/>
          <w:sz w:val="18"/>
          <w:szCs w:val="18"/>
        </w:rPr>
        <w:t>: il seme</w:t>
      </w:r>
      <w:r w:rsidR="00D57A99">
        <w:rPr>
          <w:rFonts w:ascii="Ebrima" w:hAnsi="Ebrima" w:cs="Courier New"/>
          <w:color w:val="002060"/>
          <w:sz w:val="18"/>
          <w:szCs w:val="18"/>
        </w:rPr>
        <w:t xml:space="preserve"> </w:t>
      </w:r>
      <w:r w:rsidR="002C3CF8" w:rsidRPr="002C3CF8">
        <w:rPr>
          <w:rFonts w:ascii="Ebrima" w:hAnsi="Ebrima" w:cs="Courier New"/>
          <w:i/>
          <w:iCs/>
          <w:color w:val="002060"/>
          <w:sz w:val="18"/>
          <w:szCs w:val="18"/>
        </w:rPr>
        <w:t>è</w:t>
      </w:r>
      <w:r w:rsidR="002C3CF8">
        <w:rPr>
          <w:rFonts w:ascii="Ebrima" w:hAnsi="Ebrima" w:cs="Courier New"/>
          <w:color w:val="002060"/>
          <w:sz w:val="18"/>
          <w:szCs w:val="18"/>
        </w:rPr>
        <w:t xml:space="preserve"> </w:t>
      </w:r>
      <w:r w:rsidR="002C3CF8" w:rsidRPr="00D57A99">
        <w:rPr>
          <w:rFonts w:ascii="Ebrima" w:hAnsi="Ebrima" w:cs="Courier New"/>
          <w:i/>
          <w:iCs/>
          <w:color w:val="002060"/>
          <w:sz w:val="18"/>
          <w:szCs w:val="18"/>
        </w:rPr>
        <w:t>in potenza</w:t>
      </w:r>
      <w:r w:rsidR="002C3CF8">
        <w:rPr>
          <w:rFonts w:ascii="Ebrima" w:hAnsi="Ebrima" w:cs="Courier New"/>
          <w:color w:val="002060"/>
          <w:sz w:val="18"/>
          <w:szCs w:val="18"/>
        </w:rPr>
        <w:t xml:space="preserve"> una pianta; la pianta </w:t>
      </w:r>
      <w:r w:rsidR="002C3CF8" w:rsidRPr="00D57A99">
        <w:rPr>
          <w:rFonts w:ascii="Ebrima" w:hAnsi="Ebrima" w:cs="Courier New"/>
          <w:i/>
          <w:iCs/>
          <w:color w:val="002060"/>
          <w:sz w:val="18"/>
          <w:szCs w:val="18"/>
        </w:rPr>
        <w:t>è</w:t>
      </w:r>
      <w:r w:rsidR="002C3CF8">
        <w:rPr>
          <w:rFonts w:ascii="Ebrima" w:hAnsi="Ebrima" w:cs="Courier New"/>
          <w:color w:val="002060"/>
          <w:sz w:val="18"/>
          <w:szCs w:val="18"/>
        </w:rPr>
        <w:t xml:space="preserve"> il seme </w:t>
      </w:r>
      <w:r w:rsidR="002C3CF8" w:rsidRPr="00D57A99">
        <w:rPr>
          <w:rFonts w:ascii="Ebrima" w:hAnsi="Ebrima" w:cs="Courier New"/>
          <w:i/>
          <w:iCs/>
          <w:color w:val="002060"/>
          <w:sz w:val="18"/>
          <w:szCs w:val="18"/>
        </w:rPr>
        <w:t>in atto</w:t>
      </w:r>
    </w:p>
    <w:p w14:paraId="005194EC" w14:textId="77777777" w:rsidR="00556572" w:rsidRPr="002C3CF8" w:rsidRDefault="00556572" w:rsidP="00556572">
      <w:pPr>
        <w:pStyle w:val="Notedebasdepage"/>
        <w:widowControl w:val="0"/>
        <w:spacing w:before="20" w:after="20" w:line="288" w:lineRule="auto"/>
        <w:ind w:left="3552"/>
        <w:jc w:val="both"/>
        <w:rPr>
          <w:rFonts w:ascii="Ebrima" w:hAnsi="Ebrima" w:cs="Courier New"/>
          <w:color w:val="002060"/>
          <w:sz w:val="18"/>
          <w:szCs w:val="18"/>
        </w:rPr>
      </w:pPr>
    </w:p>
    <w:p w14:paraId="51E06C0D" w14:textId="77777777" w:rsidR="00D03C4B" w:rsidRDefault="00D03C4B" w:rsidP="00704E6C">
      <w:pPr>
        <w:pStyle w:val="Notedebasdepage"/>
        <w:widowControl w:val="0"/>
        <w:spacing w:before="20" w:after="20" w:line="288" w:lineRule="auto"/>
        <w:ind w:left="2484"/>
        <w:jc w:val="both"/>
        <w:rPr>
          <w:rFonts w:ascii="Ebrima" w:hAnsi="Ebrima" w:cs="Courier New"/>
          <w:color w:val="002060"/>
          <w:sz w:val="18"/>
          <w:szCs w:val="18"/>
        </w:rPr>
      </w:pPr>
    </w:p>
    <w:p w14:paraId="6AE64137" w14:textId="6EA3CCD3" w:rsidR="00A71A09" w:rsidRPr="00D03C4B" w:rsidRDefault="00FC014D" w:rsidP="00B75F47">
      <w:pPr>
        <w:pStyle w:val="Notedebasdepage"/>
        <w:widowControl w:val="0"/>
        <w:numPr>
          <w:ilvl w:val="0"/>
          <w:numId w:val="13"/>
        </w:numPr>
        <w:spacing w:before="20" w:after="20" w:line="288" w:lineRule="auto"/>
        <w:ind w:left="2484"/>
        <w:jc w:val="both"/>
        <w:rPr>
          <w:rFonts w:ascii="Ebrima" w:hAnsi="Ebrima" w:cs="Courier New"/>
          <w:color w:val="002060"/>
          <w:sz w:val="18"/>
          <w:szCs w:val="18"/>
        </w:rPr>
      </w:pPr>
      <w:r w:rsidRPr="00D03C4B">
        <w:rPr>
          <w:rFonts w:ascii="Ebrima" w:hAnsi="Ebrima" w:cs="Courier New"/>
          <w:b/>
          <w:bCs/>
          <w:color w:val="002060"/>
          <w:sz w:val="18"/>
          <w:szCs w:val="18"/>
        </w:rPr>
        <w:t>Qual è il significato più importante</w:t>
      </w:r>
      <w:r w:rsidR="00920008">
        <w:rPr>
          <w:rFonts w:ascii="Ebrima" w:hAnsi="Ebrima" w:cs="Courier New"/>
          <w:b/>
          <w:bCs/>
          <w:color w:val="002060"/>
          <w:sz w:val="18"/>
          <w:szCs w:val="18"/>
        </w:rPr>
        <w:t xml:space="preserve"> dei quattro</w:t>
      </w:r>
      <w:r w:rsidRPr="002C3CF8">
        <w:rPr>
          <w:rFonts w:ascii="Ebrima" w:hAnsi="Ebrima" w:cs="Courier New"/>
          <w:b/>
          <w:bCs/>
          <w:color w:val="002060"/>
          <w:sz w:val="18"/>
          <w:szCs w:val="18"/>
        </w:rPr>
        <w:t xml:space="preserve">? </w:t>
      </w:r>
      <w:r w:rsidR="002C3CF8" w:rsidRPr="002C3CF8">
        <w:rPr>
          <w:rFonts w:ascii="Ebrima" w:hAnsi="Ebrima" w:cs="Courier New"/>
          <w:b/>
          <w:bCs/>
          <w:color w:val="002060"/>
          <w:sz w:val="18"/>
          <w:szCs w:val="18"/>
        </w:rPr>
        <w:t>L’essere come categoria</w:t>
      </w:r>
      <w:r w:rsidR="002C3CF8">
        <w:rPr>
          <w:rFonts w:ascii="Ebrima" w:hAnsi="Ebrima" w:cs="Courier New"/>
          <w:color w:val="002060"/>
          <w:sz w:val="18"/>
          <w:szCs w:val="18"/>
        </w:rPr>
        <w:t xml:space="preserve"> – </w:t>
      </w:r>
      <w:r w:rsidRPr="00D03C4B">
        <w:rPr>
          <w:rFonts w:ascii="Ebrima" w:hAnsi="Ebrima" w:cs="Courier New"/>
          <w:color w:val="002060"/>
          <w:sz w:val="18"/>
          <w:szCs w:val="18"/>
        </w:rPr>
        <w:t xml:space="preserve">Aristotele </w:t>
      </w:r>
      <w:r w:rsidR="002C3CF8">
        <w:rPr>
          <w:rFonts w:ascii="Ebrima" w:hAnsi="Ebrima" w:cs="Courier New"/>
          <w:color w:val="002060"/>
          <w:sz w:val="18"/>
          <w:szCs w:val="18"/>
        </w:rPr>
        <w:t>scarta anzitutto</w:t>
      </w:r>
      <w:r w:rsidR="002C3CF8" w:rsidRPr="00D03C4B">
        <w:rPr>
          <w:rFonts w:ascii="Ebrima" w:hAnsi="Ebrima" w:cs="Courier New"/>
          <w:color w:val="002060"/>
          <w:sz w:val="18"/>
          <w:szCs w:val="18"/>
        </w:rPr>
        <w:t xml:space="preserve"> </w:t>
      </w:r>
      <w:r w:rsidR="002C3CF8" w:rsidRPr="00920008">
        <w:rPr>
          <w:rFonts w:ascii="Ebrima" w:hAnsi="Ebrima" w:cs="Courier New"/>
          <w:color w:val="002060"/>
          <w:sz w:val="18"/>
          <w:szCs w:val="18"/>
        </w:rPr>
        <w:t>l’essere come accidente</w:t>
      </w:r>
      <w:r w:rsidR="002C3CF8" w:rsidRPr="00D03C4B">
        <w:rPr>
          <w:rFonts w:ascii="Ebrima" w:hAnsi="Ebrima" w:cs="Courier New"/>
          <w:b/>
          <w:bCs/>
          <w:color w:val="002060"/>
          <w:sz w:val="18"/>
          <w:szCs w:val="18"/>
        </w:rPr>
        <w:t xml:space="preserve"> </w:t>
      </w:r>
      <w:r w:rsidR="002C3CF8">
        <w:rPr>
          <w:rFonts w:ascii="Ebrima" w:hAnsi="Ebrima" w:cs="Courier New"/>
          <w:color w:val="002060"/>
          <w:sz w:val="18"/>
          <w:szCs w:val="18"/>
        </w:rPr>
        <w:t>perché è q</w:t>
      </w:r>
      <w:r w:rsidR="002C3CF8" w:rsidRPr="00D03C4B">
        <w:rPr>
          <w:rFonts w:ascii="Ebrima" w:hAnsi="Ebrima" w:cs="Courier New"/>
          <w:color w:val="002060"/>
          <w:sz w:val="18"/>
          <w:szCs w:val="18"/>
        </w:rPr>
        <w:t>uasi un non essere</w:t>
      </w:r>
      <w:r w:rsidR="002C3CF8">
        <w:rPr>
          <w:rFonts w:ascii="Ebrima" w:hAnsi="Ebrima" w:cs="Courier New"/>
          <w:color w:val="002060"/>
          <w:sz w:val="18"/>
          <w:szCs w:val="18"/>
        </w:rPr>
        <w:t xml:space="preserve">, </w:t>
      </w:r>
      <w:r w:rsidRPr="00D03C4B">
        <w:rPr>
          <w:rFonts w:ascii="Ebrima" w:hAnsi="Ebrima" w:cs="Courier New"/>
          <w:color w:val="002060"/>
          <w:sz w:val="18"/>
          <w:szCs w:val="18"/>
        </w:rPr>
        <w:t xml:space="preserve">analizza </w:t>
      </w:r>
      <w:r w:rsidR="002C3CF8">
        <w:rPr>
          <w:rFonts w:ascii="Ebrima" w:hAnsi="Ebrima" w:cs="Courier New"/>
          <w:color w:val="002060"/>
          <w:sz w:val="18"/>
          <w:szCs w:val="18"/>
        </w:rPr>
        <w:t>gli altri</w:t>
      </w:r>
      <w:r w:rsidRPr="00D03C4B">
        <w:rPr>
          <w:rFonts w:ascii="Ebrima" w:hAnsi="Ebrima" w:cs="Courier New"/>
          <w:color w:val="002060"/>
          <w:sz w:val="18"/>
          <w:szCs w:val="18"/>
        </w:rPr>
        <w:t xml:space="preserve"> significati e conclude che il più importante è l’essere come categoria</w:t>
      </w:r>
      <w:r w:rsidR="00D03C4B" w:rsidRPr="00D03C4B">
        <w:rPr>
          <w:rFonts w:ascii="Ebrima" w:hAnsi="Ebrima" w:cs="Courier New"/>
          <w:color w:val="002060"/>
          <w:sz w:val="18"/>
          <w:szCs w:val="18"/>
        </w:rPr>
        <w:t xml:space="preserve"> perché tutti gli altri </w:t>
      </w:r>
      <w:r w:rsidR="00EF733C">
        <w:rPr>
          <w:rFonts w:ascii="Ebrima" w:hAnsi="Ebrima" w:cs="Courier New"/>
          <w:color w:val="002060"/>
          <w:sz w:val="18"/>
          <w:szCs w:val="18"/>
        </w:rPr>
        <w:t xml:space="preserve">significati </w:t>
      </w:r>
      <w:r w:rsidR="00D03C4B" w:rsidRPr="00D03C4B">
        <w:rPr>
          <w:rFonts w:ascii="Ebrima" w:hAnsi="Ebrima" w:cs="Courier New"/>
          <w:color w:val="002060"/>
          <w:sz w:val="18"/>
          <w:szCs w:val="18"/>
        </w:rPr>
        <w:t xml:space="preserve">lo presuppongono. </w:t>
      </w:r>
    </w:p>
    <w:p w14:paraId="1E60CAA0" w14:textId="77777777" w:rsidR="00A71A09" w:rsidRDefault="00A71A09" w:rsidP="00A71A09">
      <w:pPr>
        <w:pStyle w:val="Paragraphedeliste"/>
        <w:rPr>
          <w:rFonts w:ascii="Ebrima" w:hAnsi="Ebrima" w:cs="Courier New"/>
          <w:color w:val="002060"/>
          <w:sz w:val="18"/>
          <w:szCs w:val="18"/>
          <w:u w:val="single"/>
        </w:rPr>
      </w:pPr>
    </w:p>
    <w:p w14:paraId="3741A0F5" w14:textId="77777777" w:rsidR="00D66D1A" w:rsidRDefault="00D66D1A" w:rsidP="00A71A09">
      <w:pPr>
        <w:pStyle w:val="Paragraphedeliste"/>
        <w:rPr>
          <w:rFonts w:ascii="Ebrima" w:hAnsi="Ebrima" w:cs="Courier New"/>
          <w:color w:val="002060"/>
          <w:sz w:val="18"/>
          <w:szCs w:val="18"/>
          <w:u w:val="single"/>
        </w:rPr>
      </w:pPr>
    </w:p>
    <w:p w14:paraId="74657F7C" w14:textId="68AE9FD9" w:rsidR="00704E6C" w:rsidRPr="00EF733C" w:rsidRDefault="00920008" w:rsidP="00287901">
      <w:pPr>
        <w:pStyle w:val="Notedebasdepage"/>
        <w:widowControl w:val="0"/>
        <w:numPr>
          <w:ilvl w:val="0"/>
          <w:numId w:val="13"/>
        </w:numPr>
        <w:tabs>
          <w:tab w:val="num" w:pos="3900"/>
        </w:tabs>
        <w:spacing w:before="20" w:after="20" w:line="288" w:lineRule="auto"/>
        <w:ind w:left="2484"/>
        <w:jc w:val="both"/>
        <w:rPr>
          <w:rFonts w:ascii="Ebrima" w:hAnsi="Ebrima" w:cs="Courier New"/>
          <w:color w:val="002060"/>
          <w:sz w:val="18"/>
          <w:szCs w:val="18"/>
        </w:rPr>
      </w:pPr>
      <w:r w:rsidRPr="00EF733C">
        <w:rPr>
          <w:rFonts w:ascii="Ebrima" w:hAnsi="Ebrima" w:cs="Courier New"/>
          <w:b/>
          <w:bCs/>
          <w:color w:val="002060"/>
          <w:sz w:val="18"/>
          <w:szCs w:val="18"/>
        </w:rPr>
        <w:t xml:space="preserve">Qual è la categoria più importante? La sostanza </w:t>
      </w:r>
      <w:r w:rsidRPr="00EF733C">
        <w:rPr>
          <w:rFonts w:ascii="Ebrima" w:hAnsi="Ebrima" w:cs="Courier New"/>
          <w:color w:val="002060"/>
          <w:sz w:val="18"/>
          <w:szCs w:val="18"/>
        </w:rPr>
        <w:t>–</w:t>
      </w:r>
      <w:r w:rsidRPr="00EF733C">
        <w:rPr>
          <w:rFonts w:ascii="Ebrima" w:hAnsi="Ebrima" w:cs="Courier New"/>
          <w:b/>
          <w:bCs/>
          <w:color w:val="002060"/>
          <w:sz w:val="18"/>
          <w:szCs w:val="18"/>
        </w:rPr>
        <w:t xml:space="preserve"> </w:t>
      </w:r>
      <w:r w:rsidR="00704E6C" w:rsidRPr="00EF733C">
        <w:rPr>
          <w:rFonts w:ascii="Ebrima" w:hAnsi="Ebrima" w:cs="Courier New"/>
          <w:color w:val="002060"/>
          <w:sz w:val="18"/>
          <w:szCs w:val="18"/>
        </w:rPr>
        <w:t>L’analisi del</w:t>
      </w:r>
      <w:r w:rsidR="00243FD3" w:rsidRPr="00EF733C">
        <w:rPr>
          <w:rFonts w:ascii="Ebrima" w:hAnsi="Ebrima" w:cs="Courier New"/>
          <w:color w:val="002060"/>
          <w:sz w:val="18"/>
          <w:szCs w:val="18"/>
        </w:rPr>
        <w:t>l’</w:t>
      </w:r>
      <w:r w:rsidR="00704E6C" w:rsidRPr="00EF733C">
        <w:rPr>
          <w:rFonts w:ascii="Ebrima" w:hAnsi="Ebrima" w:cs="Courier New"/>
          <w:color w:val="002060"/>
          <w:sz w:val="18"/>
          <w:szCs w:val="18"/>
        </w:rPr>
        <w:t xml:space="preserve">essere come </w:t>
      </w:r>
      <w:r w:rsidR="00FF2769" w:rsidRPr="00EF733C">
        <w:rPr>
          <w:rFonts w:ascii="Ebrima" w:hAnsi="Ebrima" w:cs="Courier New"/>
          <w:color w:val="002060"/>
          <w:sz w:val="18"/>
          <w:szCs w:val="18"/>
        </w:rPr>
        <w:t>c</w:t>
      </w:r>
      <w:r w:rsidR="00704E6C" w:rsidRPr="00EF733C">
        <w:rPr>
          <w:rFonts w:ascii="Ebrima" w:hAnsi="Ebrima" w:cs="Courier New"/>
          <w:color w:val="002060"/>
          <w:sz w:val="18"/>
          <w:szCs w:val="18"/>
        </w:rPr>
        <w:t xml:space="preserve">ategoria, ritenuto il più importante fra i quattro, porta a identificare a sua volta nella </w:t>
      </w:r>
      <w:r w:rsidR="00FF2769" w:rsidRPr="00EF733C">
        <w:rPr>
          <w:rFonts w:ascii="Ebrima" w:hAnsi="Ebrima" w:cs="Courier New"/>
          <w:color w:val="002060"/>
          <w:sz w:val="18"/>
          <w:szCs w:val="18"/>
        </w:rPr>
        <w:t>s</w:t>
      </w:r>
      <w:r w:rsidR="00704E6C" w:rsidRPr="00EF733C">
        <w:rPr>
          <w:rFonts w:ascii="Ebrima" w:hAnsi="Ebrima" w:cs="Courier New"/>
          <w:color w:val="002060"/>
          <w:sz w:val="18"/>
          <w:szCs w:val="18"/>
        </w:rPr>
        <w:t xml:space="preserve">ostanza </w:t>
      </w:r>
      <w:r w:rsidR="00243FD3" w:rsidRPr="00EF733C">
        <w:rPr>
          <w:rFonts w:ascii="Ebrima" w:hAnsi="Ebrima" w:cs="Courier New"/>
          <w:color w:val="002060"/>
          <w:sz w:val="18"/>
          <w:szCs w:val="18"/>
        </w:rPr>
        <w:t>(cioè il predicato che</w:t>
      </w:r>
      <w:r w:rsidR="006F5011">
        <w:rPr>
          <w:rFonts w:ascii="Ebrima" w:hAnsi="Ebrima" w:cs="Courier New"/>
          <w:color w:val="002060"/>
          <w:sz w:val="18"/>
          <w:szCs w:val="18"/>
        </w:rPr>
        <w:t xml:space="preserve"> identifica qualcosa, cioè</w:t>
      </w:r>
      <w:r w:rsidR="00243FD3" w:rsidRPr="00EF733C">
        <w:rPr>
          <w:rFonts w:ascii="Ebrima" w:hAnsi="Ebrima" w:cs="Courier New"/>
          <w:color w:val="002060"/>
          <w:sz w:val="18"/>
          <w:szCs w:val="18"/>
        </w:rPr>
        <w:t xml:space="preserve"> indica che cos’è: “essere Socrate”, “essere un </w:t>
      </w:r>
      <w:r w:rsidR="00243FD3" w:rsidRPr="00EF733C">
        <w:rPr>
          <w:rFonts w:ascii="Ebrima" w:hAnsi="Ebrima" w:cs="Courier New"/>
          <w:color w:val="002060"/>
          <w:sz w:val="18"/>
          <w:szCs w:val="18"/>
        </w:rPr>
        <w:lastRenderedPageBreak/>
        <w:t xml:space="preserve">cavallo”, ecc.), </w:t>
      </w:r>
      <w:r w:rsidR="00704E6C" w:rsidRPr="00EF733C">
        <w:rPr>
          <w:rFonts w:ascii="Ebrima" w:hAnsi="Ebrima" w:cs="Courier New"/>
          <w:color w:val="002060"/>
          <w:sz w:val="18"/>
          <w:szCs w:val="18"/>
        </w:rPr>
        <w:t>la più importante delle categorie</w:t>
      </w:r>
      <w:r w:rsidR="00EF733C" w:rsidRPr="00EF733C">
        <w:rPr>
          <w:rFonts w:ascii="Ebrima" w:hAnsi="Ebrima" w:cs="Courier New"/>
          <w:color w:val="002060"/>
          <w:sz w:val="18"/>
          <w:szCs w:val="18"/>
        </w:rPr>
        <w:t xml:space="preserve"> perché tutte le altre categorie o predicati presuppongono o fanno riferimento alla sostanza (Socrate è alto, è ateniese, ecc.)</w:t>
      </w:r>
      <w:r w:rsidR="00EF733C">
        <w:rPr>
          <w:rFonts w:ascii="Ebrima" w:hAnsi="Ebrima" w:cs="Courier New"/>
          <w:color w:val="002060"/>
          <w:sz w:val="18"/>
          <w:szCs w:val="18"/>
        </w:rPr>
        <w:t>. Più dettagliatamente, Aristotele sottolinea che rispetto alle altre categorie la sostanza ha queste caratteristiche che la distinguono e la rendono più importante:</w:t>
      </w:r>
    </w:p>
    <w:p w14:paraId="74D8BD44" w14:textId="5670331C" w:rsidR="00704E6C" w:rsidRPr="003A69C0" w:rsidRDefault="00704E6C" w:rsidP="00736D14">
      <w:pPr>
        <w:pStyle w:val="Textebrut"/>
        <w:numPr>
          <w:ilvl w:val="0"/>
          <w:numId w:val="15"/>
        </w:numPr>
        <w:tabs>
          <w:tab w:val="clear" w:pos="1776"/>
          <w:tab w:val="num" w:pos="4608"/>
        </w:tabs>
        <w:spacing w:line="288" w:lineRule="auto"/>
        <w:ind w:left="3192"/>
        <w:jc w:val="both"/>
        <w:rPr>
          <w:rFonts w:ascii="Ebrima" w:hAnsi="Ebrima"/>
          <w:color w:val="002060"/>
          <w:sz w:val="18"/>
          <w:szCs w:val="18"/>
        </w:rPr>
      </w:pPr>
      <w:r w:rsidRPr="003A69C0">
        <w:rPr>
          <w:rFonts w:ascii="Ebrima" w:hAnsi="Ebrima"/>
          <w:color w:val="002060"/>
          <w:sz w:val="18"/>
          <w:szCs w:val="18"/>
        </w:rPr>
        <w:t xml:space="preserve">è </w:t>
      </w:r>
      <w:r w:rsidRPr="003A69C0">
        <w:rPr>
          <w:rFonts w:ascii="Ebrima" w:hAnsi="Ebrima"/>
          <w:b/>
          <w:color w:val="002060"/>
          <w:sz w:val="18"/>
          <w:szCs w:val="18"/>
        </w:rPr>
        <w:t>separata</w:t>
      </w:r>
      <w:r w:rsidRPr="003A69C0">
        <w:rPr>
          <w:rFonts w:ascii="Ebrima" w:hAnsi="Ebrima"/>
          <w:color w:val="002060"/>
          <w:sz w:val="18"/>
          <w:szCs w:val="18"/>
        </w:rPr>
        <w:t xml:space="preserve">, cioè esiste separatamente da altre sostanze, mentre le altre categorie sono sempre unite a qualche sostanza. La sostanza è cioè il </w:t>
      </w:r>
      <w:r w:rsidRPr="003A69C0">
        <w:rPr>
          <w:rFonts w:ascii="Ebrima" w:hAnsi="Ebrima"/>
          <w:i/>
          <w:color w:val="002060"/>
          <w:sz w:val="18"/>
          <w:szCs w:val="18"/>
        </w:rPr>
        <w:t>sostegno</w:t>
      </w:r>
      <w:r w:rsidRPr="003A69C0">
        <w:rPr>
          <w:rFonts w:ascii="Ebrima" w:hAnsi="Ebrima"/>
          <w:color w:val="002060"/>
          <w:sz w:val="18"/>
          <w:szCs w:val="18"/>
        </w:rPr>
        <w:t xml:space="preserve"> o </w:t>
      </w:r>
      <w:r w:rsidRPr="003A69C0">
        <w:rPr>
          <w:rFonts w:ascii="Ebrima" w:hAnsi="Ebrima"/>
          <w:i/>
          <w:color w:val="002060"/>
          <w:sz w:val="18"/>
          <w:szCs w:val="18"/>
        </w:rPr>
        <w:t>sostrato</w:t>
      </w:r>
      <w:r w:rsidRPr="003A69C0">
        <w:rPr>
          <w:rFonts w:ascii="Ebrima" w:hAnsi="Ebrima"/>
          <w:color w:val="002060"/>
          <w:sz w:val="18"/>
          <w:szCs w:val="18"/>
        </w:rPr>
        <w:t xml:space="preserve"> di tutte le altre categorie (e ciò è evidente dall’etimologia della parola: </w:t>
      </w:r>
      <w:r w:rsidR="00736D14">
        <w:rPr>
          <w:rFonts w:ascii="Ebrima" w:hAnsi="Ebrima"/>
          <w:color w:val="002060"/>
          <w:sz w:val="18"/>
          <w:szCs w:val="18"/>
        </w:rPr>
        <w:t>“ciò che sta sotto”, da</w:t>
      </w:r>
      <w:r w:rsidRPr="003A69C0">
        <w:rPr>
          <w:rFonts w:ascii="Ebrima" w:hAnsi="Ebrima"/>
          <w:color w:val="002060"/>
          <w:sz w:val="18"/>
          <w:szCs w:val="18"/>
        </w:rPr>
        <w:t xml:space="preserve"> </w:t>
      </w:r>
      <w:r w:rsidRPr="003A69C0">
        <w:rPr>
          <w:rFonts w:ascii="Ebrima" w:hAnsi="Ebrima"/>
          <w:i/>
          <w:color w:val="002060"/>
          <w:sz w:val="18"/>
          <w:szCs w:val="18"/>
        </w:rPr>
        <w:t>sub</w:t>
      </w:r>
      <w:r w:rsidRPr="003A69C0">
        <w:rPr>
          <w:rFonts w:ascii="Ebrima" w:hAnsi="Ebrima"/>
          <w:color w:val="002060"/>
          <w:sz w:val="18"/>
          <w:szCs w:val="18"/>
        </w:rPr>
        <w:t xml:space="preserve">, “sotto”, e </w:t>
      </w:r>
      <w:r w:rsidRPr="003A69C0">
        <w:rPr>
          <w:rFonts w:ascii="Ebrima" w:hAnsi="Ebrima"/>
          <w:i/>
          <w:color w:val="002060"/>
          <w:sz w:val="18"/>
          <w:szCs w:val="18"/>
        </w:rPr>
        <w:t>stare</w:t>
      </w:r>
      <w:r w:rsidRPr="003A69C0">
        <w:rPr>
          <w:rFonts w:ascii="Ebrima" w:hAnsi="Ebrima"/>
          <w:color w:val="002060"/>
          <w:sz w:val="18"/>
          <w:szCs w:val="18"/>
        </w:rPr>
        <w:t>, “stare”)</w:t>
      </w:r>
    </w:p>
    <w:p w14:paraId="39E1D868" w14:textId="77777777" w:rsidR="00704E6C" w:rsidRPr="003A69C0" w:rsidRDefault="00704E6C" w:rsidP="00736D14">
      <w:pPr>
        <w:pStyle w:val="Textebrut"/>
        <w:numPr>
          <w:ilvl w:val="0"/>
          <w:numId w:val="15"/>
        </w:numPr>
        <w:tabs>
          <w:tab w:val="clear" w:pos="1776"/>
          <w:tab w:val="num" w:pos="4608"/>
        </w:tabs>
        <w:spacing w:before="30" w:after="30" w:line="288" w:lineRule="auto"/>
        <w:ind w:left="3192"/>
        <w:jc w:val="both"/>
        <w:rPr>
          <w:rFonts w:ascii="Ebrima" w:hAnsi="Ebrima"/>
          <w:color w:val="002060"/>
          <w:sz w:val="18"/>
          <w:szCs w:val="18"/>
        </w:rPr>
      </w:pPr>
      <w:r w:rsidRPr="003A69C0">
        <w:rPr>
          <w:rFonts w:ascii="Ebrima" w:hAnsi="Ebrima"/>
          <w:b/>
          <w:color w:val="002060"/>
          <w:sz w:val="18"/>
          <w:szCs w:val="18"/>
        </w:rPr>
        <w:t>non può avere contrario</w:t>
      </w:r>
      <w:r w:rsidRPr="003A69C0">
        <w:rPr>
          <w:rFonts w:ascii="Ebrima" w:hAnsi="Ebrima"/>
          <w:color w:val="002060"/>
          <w:sz w:val="18"/>
          <w:szCs w:val="18"/>
        </w:rPr>
        <w:t>: non esiste il contrario di Socrate o di uomo, mentre esiste il contrario di alto</w:t>
      </w:r>
    </w:p>
    <w:p w14:paraId="2837ED9E" w14:textId="77777777" w:rsidR="00704E6C" w:rsidRPr="003A69C0" w:rsidRDefault="00704E6C" w:rsidP="00736D14">
      <w:pPr>
        <w:pStyle w:val="Textebrut"/>
        <w:numPr>
          <w:ilvl w:val="0"/>
          <w:numId w:val="15"/>
        </w:numPr>
        <w:tabs>
          <w:tab w:val="clear" w:pos="1776"/>
          <w:tab w:val="num" w:pos="4608"/>
        </w:tabs>
        <w:spacing w:before="30" w:after="30" w:line="288" w:lineRule="auto"/>
        <w:ind w:left="3192"/>
        <w:jc w:val="both"/>
        <w:rPr>
          <w:rFonts w:ascii="Ebrima" w:hAnsi="Ebrima"/>
          <w:color w:val="002060"/>
          <w:sz w:val="18"/>
          <w:szCs w:val="18"/>
        </w:rPr>
      </w:pPr>
      <w:r w:rsidRPr="003A69C0">
        <w:rPr>
          <w:rFonts w:ascii="Ebrima" w:hAnsi="Ebrima"/>
          <w:b/>
          <w:color w:val="002060"/>
          <w:sz w:val="18"/>
          <w:szCs w:val="18"/>
        </w:rPr>
        <w:t>non ammette gradazioni</w:t>
      </w:r>
      <w:r w:rsidRPr="003A69C0">
        <w:rPr>
          <w:rFonts w:ascii="Ebrima" w:hAnsi="Ebrima"/>
          <w:color w:val="002060"/>
          <w:sz w:val="18"/>
          <w:szCs w:val="18"/>
        </w:rPr>
        <w:t>: non si può essere più o meno Socrate, mentre si può essere più o meno alti</w:t>
      </w:r>
    </w:p>
    <w:p w14:paraId="7E696101" w14:textId="45FAF8C1" w:rsidR="000F199D" w:rsidRDefault="00704E6C" w:rsidP="006F5011">
      <w:pPr>
        <w:pStyle w:val="Textebrut"/>
        <w:numPr>
          <w:ilvl w:val="0"/>
          <w:numId w:val="15"/>
        </w:numPr>
        <w:tabs>
          <w:tab w:val="clear" w:pos="1776"/>
          <w:tab w:val="num" w:pos="4608"/>
        </w:tabs>
        <w:spacing w:before="30" w:after="30" w:line="288" w:lineRule="auto"/>
        <w:ind w:left="3192"/>
        <w:jc w:val="both"/>
        <w:rPr>
          <w:rFonts w:ascii="Ebrima" w:hAnsi="Ebrima"/>
          <w:color w:val="002060"/>
          <w:sz w:val="18"/>
          <w:szCs w:val="18"/>
        </w:rPr>
      </w:pPr>
      <w:r w:rsidRPr="003A69C0">
        <w:rPr>
          <w:rFonts w:ascii="Ebrima" w:hAnsi="Ebrima"/>
          <w:color w:val="002060"/>
          <w:sz w:val="18"/>
          <w:szCs w:val="18"/>
        </w:rPr>
        <w:t xml:space="preserve">è </w:t>
      </w:r>
      <w:r w:rsidRPr="003A69C0">
        <w:rPr>
          <w:rFonts w:ascii="Ebrima" w:hAnsi="Ebrima"/>
          <w:b/>
          <w:color w:val="002060"/>
          <w:sz w:val="18"/>
          <w:szCs w:val="18"/>
        </w:rPr>
        <w:t xml:space="preserve">“un questo” </w:t>
      </w:r>
      <w:r w:rsidRPr="003A69C0">
        <w:rPr>
          <w:rFonts w:ascii="Ebrima" w:hAnsi="Ebrima"/>
          <w:color w:val="002060"/>
          <w:sz w:val="18"/>
          <w:szCs w:val="18"/>
        </w:rPr>
        <w:t xml:space="preserve">e </w:t>
      </w:r>
      <w:r w:rsidRPr="003A69C0">
        <w:rPr>
          <w:rFonts w:ascii="Ebrima" w:hAnsi="Ebrima"/>
          <w:b/>
          <w:color w:val="002060"/>
          <w:sz w:val="18"/>
          <w:szCs w:val="18"/>
        </w:rPr>
        <w:t>non “</w:t>
      </w:r>
      <w:proofErr w:type="spellStart"/>
      <w:r w:rsidRPr="003A69C0">
        <w:rPr>
          <w:rFonts w:ascii="Ebrima" w:hAnsi="Ebrima"/>
          <w:b/>
          <w:color w:val="002060"/>
          <w:sz w:val="18"/>
          <w:szCs w:val="18"/>
        </w:rPr>
        <w:t>un</w:t>
      </w:r>
      <w:proofErr w:type="spellEnd"/>
      <w:r w:rsidRPr="003A69C0">
        <w:rPr>
          <w:rFonts w:ascii="Ebrima" w:hAnsi="Ebrima"/>
          <w:b/>
          <w:color w:val="002060"/>
          <w:sz w:val="18"/>
          <w:szCs w:val="18"/>
        </w:rPr>
        <w:t xml:space="preserve"> quale”</w:t>
      </w:r>
      <w:r w:rsidRPr="003A69C0">
        <w:rPr>
          <w:rFonts w:ascii="Ebrima" w:hAnsi="Ebrima"/>
          <w:color w:val="002060"/>
          <w:sz w:val="18"/>
          <w:szCs w:val="18"/>
        </w:rPr>
        <w:t>, ovvero è un certo individuo autonomo, mentre le altre cose sono soltanto “</w:t>
      </w:r>
      <w:proofErr w:type="spellStart"/>
      <w:r w:rsidRPr="003A69C0">
        <w:rPr>
          <w:rFonts w:ascii="Ebrima" w:hAnsi="Ebrima"/>
          <w:color w:val="002060"/>
          <w:sz w:val="18"/>
          <w:szCs w:val="18"/>
        </w:rPr>
        <w:t>un</w:t>
      </w:r>
      <w:proofErr w:type="spellEnd"/>
      <w:r w:rsidRPr="003A69C0">
        <w:rPr>
          <w:rFonts w:ascii="Ebrima" w:hAnsi="Ebrima"/>
          <w:color w:val="002060"/>
          <w:sz w:val="18"/>
          <w:szCs w:val="18"/>
        </w:rPr>
        <w:t xml:space="preserve"> quale”, espressione che indica un carattere (una qualità) che non ha vita propria, ma esiste solo come appartenente ad altro</w:t>
      </w:r>
      <w:r w:rsidR="00736D14">
        <w:rPr>
          <w:rFonts w:ascii="Ebrima" w:hAnsi="Ebrima"/>
          <w:color w:val="002060"/>
          <w:sz w:val="18"/>
          <w:szCs w:val="18"/>
        </w:rPr>
        <w:t xml:space="preserve"> (es. “essere bianco”)</w:t>
      </w:r>
      <w:r w:rsidRPr="003A69C0">
        <w:rPr>
          <w:rFonts w:ascii="Ebrima" w:hAnsi="Ebrima"/>
          <w:color w:val="002060"/>
          <w:sz w:val="18"/>
          <w:szCs w:val="18"/>
        </w:rPr>
        <w:t>.</w:t>
      </w:r>
    </w:p>
    <w:p w14:paraId="4FCD3B8A" w14:textId="77777777" w:rsidR="006F5011" w:rsidRPr="006F5011" w:rsidRDefault="006F5011" w:rsidP="006F5011">
      <w:pPr>
        <w:pStyle w:val="Textebrut"/>
        <w:spacing w:before="30" w:after="30" w:line="288" w:lineRule="auto"/>
        <w:ind w:left="3192"/>
        <w:jc w:val="both"/>
        <w:rPr>
          <w:rFonts w:ascii="Ebrima" w:hAnsi="Ebrima"/>
          <w:color w:val="002060"/>
          <w:sz w:val="18"/>
          <w:szCs w:val="18"/>
        </w:rPr>
      </w:pPr>
    </w:p>
    <w:p w14:paraId="0B6EF494" w14:textId="77777777" w:rsidR="00D66D1A" w:rsidRDefault="00D66D1A" w:rsidP="00A71A09">
      <w:pPr>
        <w:pStyle w:val="Notedebasdepage"/>
        <w:widowControl w:val="0"/>
        <w:spacing w:before="20" w:after="20" w:line="288" w:lineRule="auto"/>
        <w:jc w:val="both"/>
        <w:rPr>
          <w:rFonts w:ascii="Ebrima" w:hAnsi="Ebrima" w:cs="Courier New"/>
          <w:color w:val="002060"/>
          <w:sz w:val="18"/>
          <w:szCs w:val="18"/>
        </w:rPr>
      </w:pPr>
    </w:p>
    <w:p w14:paraId="37FE1AEB" w14:textId="0707B48C" w:rsidR="00EF733C" w:rsidRPr="00EF733C" w:rsidRDefault="00EF733C" w:rsidP="00F15C91">
      <w:pPr>
        <w:pStyle w:val="Notedebasdepage"/>
        <w:widowControl w:val="0"/>
        <w:numPr>
          <w:ilvl w:val="0"/>
          <w:numId w:val="44"/>
        </w:numPr>
        <w:spacing w:before="20" w:after="20" w:line="288" w:lineRule="auto"/>
        <w:ind w:left="2484"/>
        <w:jc w:val="both"/>
        <w:rPr>
          <w:rFonts w:ascii="Ebrima" w:hAnsi="Ebrima" w:cs="Courier New"/>
          <w:color w:val="002060"/>
          <w:sz w:val="18"/>
          <w:szCs w:val="18"/>
        </w:rPr>
      </w:pPr>
      <w:r w:rsidRPr="00EF733C">
        <w:rPr>
          <w:rFonts w:ascii="Ebrima" w:hAnsi="Ebrima" w:cs="Courier New"/>
          <w:b/>
          <w:bCs/>
          <w:color w:val="002060"/>
          <w:sz w:val="18"/>
          <w:szCs w:val="18"/>
        </w:rPr>
        <w:t>Ma c</w:t>
      </w:r>
      <w:r w:rsidR="000F199D" w:rsidRPr="00EF733C">
        <w:rPr>
          <w:rFonts w:ascii="Ebrima" w:hAnsi="Ebrima" w:cs="Courier New"/>
          <w:b/>
          <w:bCs/>
          <w:color w:val="002060"/>
          <w:sz w:val="18"/>
          <w:szCs w:val="18"/>
        </w:rPr>
        <w:t>he cos</w:t>
      </w:r>
      <w:r w:rsidRPr="00EF733C">
        <w:rPr>
          <w:rFonts w:ascii="Ebrima" w:hAnsi="Ebrima" w:cs="Courier New"/>
          <w:b/>
          <w:bCs/>
          <w:color w:val="002060"/>
          <w:sz w:val="18"/>
          <w:szCs w:val="18"/>
        </w:rPr>
        <w:t>’</w:t>
      </w:r>
      <w:r w:rsidR="000F199D" w:rsidRPr="00EF733C">
        <w:rPr>
          <w:rFonts w:ascii="Ebrima" w:hAnsi="Ebrima" w:cs="Courier New"/>
          <w:b/>
          <w:bCs/>
          <w:color w:val="002060"/>
          <w:sz w:val="18"/>
          <w:szCs w:val="18"/>
        </w:rPr>
        <w:t>è la sostanza?</w:t>
      </w:r>
      <w:r w:rsidR="00D03C4B" w:rsidRPr="00EF733C">
        <w:rPr>
          <w:rFonts w:ascii="Ebrima" w:hAnsi="Ebrima" w:cs="Courier New"/>
          <w:b/>
          <w:bCs/>
          <w:color w:val="002060"/>
          <w:sz w:val="18"/>
          <w:szCs w:val="18"/>
        </w:rPr>
        <w:t xml:space="preserve"> </w:t>
      </w:r>
      <w:r w:rsidRPr="00EF733C">
        <w:rPr>
          <w:rFonts w:ascii="Ebrima" w:hAnsi="Ebrima" w:cs="Courier New"/>
          <w:b/>
          <w:bCs/>
          <w:color w:val="002060"/>
          <w:sz w:val="18"/>
          <w:szCs w:val="18"/>
        </w:rPr>
        <w:t>La sostanza è</w:t>
      </w:r>
      <w:r w:rsidR="00B111A9" w:rsidRPr="00EF733C">
        <w:rPr>
          <w:rFonts w:ascii="Ebrima" w:hAnsi="Ebrima" w:cs="Courier New"/>
          <w:b/>
          <w:bCs/>
          <w:color w:val="002060"/>
          <w:sz w:val="18"/>
          <w:szCs w:val="18"/>
        </w:rPr>
        <w:t xml:space="preserve"> </w:t>
      </w:r>
      <w:r w:rsidR="00D03C4B" w:rsidRPr="00EF733C">
        <w:rPr>
          <w:rFonts w:ascii="Ebrima" w:hAnsi="Ebrima" w:cs="Courier New"/>
          <w:b/>
          <w:bCs/>
          <w:color w:val="002060"/>
          <w:sz w:val="18"/>
          <w:szCs w:val="18"/>
        </w:rPr>
        <w:t>il sinolo (= il composto di materia e forma)</w:t>
      </w:r>
      <w:r w:rsidR="000F199D" w:rsidRPr="00EF733C">
        <w:rPr>
          <w:rFonts w:ascii="Ebrima" w:hAnsi="Ebrima" w:cs="Courier New"/>
          <w:b/>
          <w:bCs/>
          <w:color w:val="002060"/>
          <w:sz w:val="18"/>
          <w:szCs w:val="18"/>
        </w:rPr>
        <w:t xml:space="preserve"> </w:t>
      </w:r>
      <w:r w:rsidR="000F199D" w:rsidRPr="00EF733C">
        <w:rPr>
          <w:rFonts w:ascii="Ebrima" w:hAnsi="Ebrima" w:cs="Courier New"/>
          <w:color w:val="002060"/>
          <w:sz w:val="18"/>
          <w:szCs w:val="18"/>
        </w:rPr>
        <w:t xml:space="preserve">– Aristotele sostiene che </w:t>
      </w:r>
      <w:r w:rsidRPr="00EF733C">
        <w:rPr>
          <w:rFonts w:ascii="Ebrima" w:hAnsi="Ebrima" w:cs="Courier New"/>
          <w:color w:val="002060"/>
          <w:sz w:val="18"/>
          <w:szCs w:val="18"/>
        </w:rPr>
        <w:t xml:space="preserve">alla domanda “Che cos’è la sostanza?” </w:t>
      </w:r>
      <w:r w:rsidR="000F199D" w:rsidRPr="00EF733C">
        <w:rPr>
          <w:rFonts w:ascii="Ebrima" w:hAnsi="Ebrima" w:cs="Courier New"/>
          <w:color w:val="002060"/>
          <w:sz w:val="18"/>
          <w:szCs w:val="18"/>
        </w:rPr>
        <w:t xml:space="preserve">si può rispondere in tre modi, indicando cioè come sostanza la materia, la forma o il composto di materia e forma e poi mostra che la risposta più importante è il composto. </w:t>
      </w:r>
    </w:p>
    <w:p w14:paraId="6BE9B41A" w14:textId="66551935" w:rsidR="00A71A09" w:rsidRPr="000F199D" w:rsidRDefault="00A71A09" w:rsidP="00EF733C">
      <w:pPr>
        <w:pStyle w:val="Notedebasdepage"/>
        <w:widowControl w:val="0"/>
        <w:spacing w:before="20" w:after="20" w:line="288" w:lineRule="auto"/>
        <w:ind w:left="2484"/>
        <w:jc w:val="both"/>
        <w:rPr>
          <w:rFonts w:ascii="Ebrima" w:hAnsi="Ebrima" w:cs="Courier New"/>
          <w:color w:val="002060"/>
          <w:sz w:val="18"/>
          <w:szCs w:val="18"/>
        </w:rPr>
      </w:pPr>
      <w:r w:rsidRPr="000F199D">
        <w:rPr>
          <w:rFonts w:ascii="Ebrima" w:hAnsi="Ebrima" w:cs="Courier New"/>
          <w:color w:val="002060"/>
          <w:sz w:val="18"/>
          <w:szCs w:val="18"/>
        </w:rPr>
        <w:t>La dottrina della sostanza come composto di materia e forma (</w:t>
      </w:r>
      <w:r w:rsidRPr="00D03C4B">
        <w:rPr>
          <w:rFonts w:ascii="Ebrima" w:hAnsi="Ebrima" w:cs="Courier New"/>
          <w:color w:val="002060"/>
          <w:sz w:val="18"/>
          <w:szCs w:val="18"/>
        </w:rPr>
        <w:t>sinolo</w:t>
      </w:r>
      <w:r w:rsidRPr="000F199D">
        <w:rPr>
          <w:rFonts w:ascii="Ebrima" w:hAnsi="Ebrima" w:cs="Courier New"/>
          <w:color w:val="002060"/>
          <w:sz w:val="18"/>
          <w:szCs w:val="18"/>
        </w:rPr>
        <w:t xml:space="preserve">) rappresenta il rovesciamento della dottrina platonica. </w:t>
      </w:r>
      <w:r w:rsidR="000F199D" w:rsidRPr="000F199D">
        <w:rPr>
          <w:rFonts w:ascii="Ebrima" w:hAnsi="Ebrima" w:cs="Courier New"/>
          <w:color w:val="002060"/>
          <w:sz w:val="18"/>
          <w:szCs w:val="18"/>
        </w:rPr>
        <w:t xml:space="preserve">La sostanza è l’individuo concreto o il sinolo (composto) di materia e forma (empirismo di Aristotele, idealismo di Platone). </w:t>
      </w:r>
      <w:r w:rsidRPr="000F199D">
        <w:rPr>
          <w:rFonts w:ascii="Ebrima" w:hAnsi="Ebrima" w:cs="Courier New"/>
          <w:color w:val="002060"/>
          <w:sz w:val="18"/>
          <w:szCs w:val="18"/>
        </w:rPr>
        <w:t>Le idee esistono insieme alla materia, mai separatamente da essa.</w:t>
      </w:r>
      <w:r w:rsidR="00EF733C" w:rsidRPr="00EF733C">
        <w:rPr>
          <w:rFonts w:ascii="Ebrima" w:hAnsi="Ebrima" w:cs="Courier New"/>
          <w:color w:val="002060"/>
          <w:sz w:val="18"/>
          <w:szCs w:val="18"/>
        </w:rPr>
        <w:t xml:space="preserve"> La sostanza è l’individuo concretamente esistente: Socrate, questo cavallo, questo tavolo, ecc.</w:t>
      </w:r>
      <w:r w:rsidR="006F5011">
        <w:rPr>
          <w:rFonts w:ascii="Ebrima" w:hAnsi="Ebrima" w:cs="Courier New"/>
          <w:color w:val="002060"/>
          <w:sz w:val="18"/>
          <w:szCs w:val="18"/>
        </w:rPr>
        <w:t xml:space="preserve"> </w:t>
      </w:r>
    </w:p>
    <w:p w14:paraId="2D71C86F" w14:textId="77777777" w:rsidR="00A71A09" w:rsidRDefault="00A71A09" w:rsidP="00A71A09">
      <w:pPr>
        <w:pStyle w:val="Notedebasdepage"/>
        <w:widowControl w:val="0"/>
        <w:spacing w:before="20" w:after="20" w:line="288" w:lineRule="auto"/>
        <w:jc w:val="both"/>
        <w:rPr>
          <w:rFonts w:ascii="Ebrima" w:hAnsi="Ebrima" w:cs="Courier New"/>
          <w:color w:val="002060"/>
          <w:sz w:val="18"/>
          <w:szCs w:val="18"/>
        </w:rPr>
      </w:pPr>
    </w:p>
    <w:p w14:paraId="142FEFC9" w14:textId="77777777" w:rsidR="00D66D1A" w:rsidRPr="003A69C0" w:rsidRDefault="00D66D1A" w:rsidP="00A71A09">
      <w:pPr>
        <w:pStyle w:val="Notedebasdepage"/>
        <w:widowControl w:val="0"/>
        <w:spacing w:before="20" w:after="20" w:line="288" w:lineRule="auto"/>
        <w:jc w:val="both"/>
        <w:rPr>
          <w:rFonts w:ascii="Ebrima" w:hAnsi="Ebrima" w:cs="Courier New"/>
          <w:color w:val="002060"/>
          <w:sz w:val="18"/>
          <w:szCs w:val="18"/>
        </w:rPr>
      </w:pPr>
    </w:p>
    <w:p w14:paraId="301F09EE" w14:textId="7A272002" w:rsidR="00704E6C" w:rsidRPr="003A69C0" w:rsidRDefault="00704E6C">
      <w:pPr>
        <w:pStyle w:val="Notedebasdepage"/>
        <w:widowControl w:val="0"/>
        <w:numPr>
          <w:ilvl w:val="0"/>
          <w:numId w:val="42"/>
        </w:numPr>
        <w:spacing w:before="20" w:after="20" w:line="288" w:lineRule="auto"/>
        <w:jc w:val="both"/>
        <w:rPr>
          <w:rFonts w:ascii="Ebrima" w:hAnsi="Ebrima" w:cs="Courier New"/>
          <w:color w:val="002060"/>
          <w:sz w:val="18"/>
          <w:szCs w:val="18"/>
        </w:rPr>
      </w:pPr>
      <w:r w:rsidRPr="00A71A09">
        <w:rPr>
          <w:rFonts w:ascii="Ebrima" w:hAnsi="Ebrima" w:cs="Courier New"/>
          <w:b/>
          <w:bCs/>
          <w:color w:val="002060"/>
          <w:sz w:val="18"/>
          <w:szCs w:val="18"/>
        </w:rPr>
        <w:t>La sostanza</w:t>
      </w:r>
      <w:r w:rsidR="00736D14">
        <w:rPr>
          <w:rFonts w:ascii="Ebrima" w:hAnsi="Ebrima" w:cs="Courier New"/>
          <w:b/>
          <w:bCs/>
          <w:color w:val="002060"/>
          <w:sz w:val="18"/>
          <w:szCs w:val="18"/>
        </w:rPr>
        <w:t>, la forma d’essere più importante,</w:t>
      </w:r>
      <w:r w:rsidRPr="00A71A09">
        <w:rPr>
          <w:rFonts w:ascii="Ebrima" w:hAnsi="Ebrima" w:cs="Courier New"/>
          <w:b/>
          <w:bCs/>
          <w:color w:val="002060"/>
          <w:sz w:val="18"/>
          <w:szCs w:val="18"/>
        </w:rPr>
        <w:t xml:space="preserve"> è oggetto della scienza</w:t>
      </w:r>
      <w:r w:rsidR="00D305D2">
        <w:rPr>
          <w:rFonts w:ascii="Ebrima" w:hAnsi="Ebrima" w:cs="Courier New"/>
          <w:b/>
          <w:bCs/>
          <w:color w:val="002060"/>
          <w:sz w:val="18"/>
          <w:szCs w:val="18"/>
        </w:rPr>
        <w:t>. La concezione aristotelica della scienza</w:t>
      </w:r>
      <w:r w:rsidR="00D305D2">
        <w:rPr>
          <w:rFonts w:ascii="Ebrima" w:hAnsi="Ebrima" w:cs="Courier New"/>
          <w:color w:val="002060"/>
          <w:sz w:val="18"/>
          <w:szCs w:val="18"/>
        </w:rPr>
        <w:t xml:space="preserve"> – La scienza </w:t>
      </w:r>
      <w:r w:rsidRPr="00D305D2">
        <w:rPr>
          <w:rFonts w:ascii="Ebrima" w:hAnsi="Ebrima" w:cs="Courier New"/>
          <w:color w:val="002060"/>
          <w:sz w:val="18"/>
          <w:szCs w:val="18"/>
        </w:rPr>
        <w:t>studia le quattro cause</w:t>
      </w:r>
      <w:r w:rsidRPr="003A69C0">
        <w:rPr>
          <w:rFonts w:ascii="Ebrima" w:hAnsi="Ebrima" w:cs="Courier New"/>
          <w:color w:val="002060"/>
          <w:sz w:val="18"/>
          <w:szCs w:val="18"/>
        </w:rPr>
        <w:t xml:space="preserve"> (o principi delle cose, cfr. il termine </w:t>
      </w:r>
      <w:proofErr w:type="spellStart"/>
      <w:r w:rsidRPr="003A69C0">
        <w:rPr>
          <w:rFonts w:ascii="Ebrima" w:hAnsi="Ebrima" w:cs="Courier New"/>
          <w:i/>
          <w:color w:val="002060"/>
          <w:sz w:val="18"/>
          <w:szCs w:val="18"/>
        </w:rPr>
        <w:t>arché</w:t>
      </w:r>
      <w:proofErr w:type="spellEnd"/>
      <w:r w:rsidRPr="003A69C0">
        <w:rPr>
          <w:rFonts w:ascii="Ebrima" w:hAnsi="Ebrima" w:cs="Courier New"/>
          <w:color w:val="002060"/>
          <w:sz w:val="18"/>
          <w:szCs w:val="18"/>
        </w:rPr>
        <w:t>):</w:t>
      </w:r>
    </w:p>
    <w:p w14:paraId="31CCAE07" w14:textId="77777777" w:rsidR="00704E6C" w:rsidRPr="003A69C0" w:rsidRDefault="00704E6C">
      <w:pPr>
        <w:pStyle w:val="Notedebasdepage"/>
        <w:widowControl w:val="0"/>
        <w:numPr>
          <w:ilvl w:val="0"/>
          <w:numId w:val="46"/>
        </w:numPr>
        <w:spacing w:before="20" w:after="20" w:line="288" w:lineRule="auto"/>
        <w:jc w:val="both"/>
        <w:rPr>
          <w:rFonts w:ascii="Ebrima" w:hAnsi="Ebrima" w:cs="Courier New"/>
          <w:color w:val="002060"/>
          <w:sz w:val="18"/>
          <w:szCs w:val="18"/>
        </w:rPr>
      </w:pPr>
      <w:r w:rsidRPr="003A69C0">
        <w:rPr>
          <w:rFonts w:ascii="Ebrima" w:hAnsi="Ebrima" w:cs="Courier New"/>
          <w:color w:val="002060"/>
          <w:sz w:val="18"/>
          <w:szCs w:val="18"/>
        </w:rPr>
        <w:t>Causa materiale</w:t>
      </w:r>
    </w:p>
    <w:p w14:paraId="143D0FB9" w14:textId="77777777" w:rsidR="00704E6C" w:rsidRPr="003A69C0" w:rsidRDefault="00704E6C">
      <w:pPr>
        <w:pStyle w:val="Notedebasdepage"/>
        <w:widowControl w:val="0"/>
        <w:numPr>
          <w:ilvl w:val="0"/>
          <w:numId w:val="46"/>
        </w:numPr>
        <w:spacing w:before="20" w:after="20" w:line="288" w:lineRule="auto"/>
        <w:jc w:val="both"/>
        <w:rPr>
          <w:rFonts w:ascii="Ebrima" w:hAnsi="Ebrima" w:cs="Courier New"/>
          <w:color w:val="002060"/>
          <w:sz w:val="18"/>
          <w:szCs w:val="18"/>
        </w:rPr>
      </w:pPr>
      <w:r w:rsidRPr="003A69C0">
        <w:rPr>
          <w:rFonts w:ascii="Ebrima" w:hAnsi="Ebrima" w:cs="Courier New"/>
          <w:color w:val="002060"/>
          <w:sz w:val="18"/>
          <w:szCs w:val="18"/>
        </w:rPr>
        <w:t>Causa formale</w:t>
      </w:r>
    </w:p>
    <w:p w14:paraId="0590E322" w14:textId="77777777" w:rsidR="00704E6C" w:rsidRPr="003A69C0" w:rsidRDefault="00704E6C">
      <w:pPr>
        <w:pStyle w:val="Notedebasdepage"/>
        <w:widowControl w:val="0"/>
        <w:numPr>
          <w:ilvl w:val="0"/>
          <w:numId w:val="46"/>
        </w:numPr>
        <w:spacing w:before="20" w:after="20" w:line="288" w:lineRule="auto"/>
        <w:jc w:val="both"/>
        <w:rPr>
          <w:rFonts w:ascii="Ebrima" w:hAnsi="Ebrima" w:cs="Courier New"/>
          <w:color w:val="002060"/>
          <w:sz w:val="18"/>
          <w:szCs w:val="18"/>
        </w:rPr>
      </w:pPr>
      <w:r w:rsidRPr="003A69C0">
        <w:rPr>
          <w:rFonts w:ascii="Ebrima" w:hAnsi="Ebrima" w:cs="Courier New"/>
          <w:color w:val="002060"/>
          <w:sz w:val="18"/>
          <w:szCs w:val="18"/>
        </w:rPr>
        <w:t>Causa efficiente</w:t>
      </w:r>
    </w:p>
    <w:p w14:paraId="0EDE0764" w14:textId="77777777" w:rsidR="00A71A09" w:rsidRDefault="00704E6C">
      <w:pPr>
        <w:pStyle w:val="Notedebasdepage"/>
        <w:widowControl w:val="0"/>
        <w:numPr>
          <w:ilvl w:val="0"/>
          <w:numId w:val="46"/>
        </w:numPr>
        <w:spacing w:before="20" w:after="20" w:line="288" w:lineRule="auto"/>
        <w:jc w:val="both"/>
        <w:rPr>
          <w:rFonts w:ascii="Ebrima" w:hAnsi="Ebrima" w:cs="Courier New"/>
          <w:color w:val="002060"/>
          <w:sz w:val="18"/>
          <w:szCs w:val="18"/>
        </w:rPr>
      </w:pPr>
      <w:r w:rsidRPr="003A69C0">
        <w:rPr>
          <w:rFonts w:ascii="Ebrima" w:hAnsi="Ebrima" w:cs="Courier New"/>
          <w:color w:val="002060"/>
          <w:sz w:val="18"/>
          <w:szCs w:val="18"/>
        </w:rPr>
        <w:t>Causa finale</w:t>
      </w:r>
    </w:p>
    <w:p w14:paraId="1B728C80" w14:textId="2328AF73" w:rsidR="00736D14" w:rsidRDefault="00D305D2" w:rsidP="00A71A09">
      <w:pPr>
        <w:pStyle w:val="Notedebasdepage"/>
        <w:widowControl w:val="0"/>
        <w:spacing w:before="20" w:after="20" w:line="288" w:lineRule="auto"/>
        <w:ind w:left="2484"/>
        <w:jc w:val="both"/>
        <w:rPr>
          <w:rFonts w:ascii="Ebrima" w:hAnsi="Ebrima" w:cs="Courier New"/>
          <w:color w:val="002060"/>
          <w:sz w:val="18"/>
          <w:szCs w:val="18"/>
        </w:rPr>
      </w:pPr>
      <w:r>
        <w:rPr>
          <w:rFonts w:ascii="Ebrima" w:hAnsi="Ebrima" w:cs="Courier New"/>
          <w:color w:val="002060"/>
          <w:sz w:val="18"/>
          <w:szCs w:val="18"/>
        </w:rPr>
        <w:t>Le scienze sono di tre tipi</w:t>
      </w:r>
      <w:r w:rsidR="00704E6C" w:rsidRPr="00A71A09">
        <w:rPr>
          <w:rFonts w:ascii="Ebrima" w:hAnsi="Ebrima" w:cs="Courier New"/>
          <w:color w:val="002060"/>
          <w:sz w:val="18"/>
          <w:szCs w:val="18"/>
        </w:rPr>
        <w:t xml:space="preserve">: </w:t>
      </w:r>
    </w:p>
    <w:p w14:paraId="4D51DF62" w14:textId="3E803AB7" w:rsidR="00736D14" w:rsidRDefault="00704E6C">
      <w:pPr>
        <w:pStyle w:val="Notedebasdepage"/>
        <w:widowControl w:val="0"/>
        <w:numPr>
          <w:ilvl w:val="0"/>
          <w:numId w:val="45"/>
        </w:numPr>
        <w:spacing w:before="20" w:after="20" w:line="288" w:lineRule="auto"/>
        <w:jc w:val="both"/>
        <w:rPr>
          <w:rFonts w:ascii="Ebrima" w:hAnsi="Ebrima" w:cs="Courier New"/>
          <w:color w:val="002060"/>
          <w:sz w:val="18"/>
          <w:szCs w:val="18"/>
        </w:rPr>
      </w:pPr>
      <w:r w:rsidRPr="00A71A09">
        <w:rPr>
          <w:rFonts w:ascii="Ebrima" w:hAnsi="Ebrima" w:cs="Courier New"/>
          <w:color w:val="002060"/>
          <w:sz w:val="18"/>
          <w:szCs w:val="18"/>
        </w:rPr>
        <w:t xml:space="preserve">scienze </w:t>
      </w:r>
      <w:r w:rsidRPr="00A71A09">
        <w:rPr>
          <w:rFonts w:ascii="Ebrima" w:hAnsi="Ebrima" w:cs="Courier New"/>
          <w:b/>
          <w:color w:val="002060"/>
          <w:sz w:val="18"/>
          <w:szCs w:val="18"/>
        </w:rPr>
        <w:t>teoretiche</w:t>
      </w:r>
      <w:r w:rsidR="00736D14">
        <w:rPr>
          <w:rFonts w:ascii="Ebrima" w:hAnsi="Ebrima" w:cs="Courier New"/>
          <w:b/>
          <w:color w:val="002060"/>
          <w:sz w:val="18"/>
          <w:szCs w:val="18"/>
        </w:rPr>
        <w:t xml:space="preserve"> </w:t>
      </w:r>
      <w:r w:rsidR="00736D14">
        <w:rPr>
          <w:rFonts w:ascii="Ebrima" w:hAnsi="Ebrima" w:cs="Courier New"/>
          <w:bCs/>
          <w:color w:val="002060"/>
          <w:sz w:val="18"/>
          <w:szCs w:val="18"/>
        </w:rPr>
        <w:t xml:space="preserve">che perseguono il sapere in vista del sapere </w:t>
      </w:r>
      <w:r w:rsidR="00DA3DCB">
        <w:rPr>
          <w:rFonts w:ascii="Ebrima" w:hAnsi="Ebrima" w:cs="Courier New"/>
          <w:bCs/>
          <w:color w:val="002060"/>
          <w:sz w:val="18"/>
          <w:szCs w:val="18"/>
        </w:rPr>
        <w:t>di per sé ovvero in senso contemplativo</w:t>
      </w:r>
      <w:r w:rsidRPr="00A71A09">
        <w:rPr>
          <w:rFonts w:ascii="Ebrima" w:hAnsi="Ebrima" w:cs="Courier New"/>
          <w:color w:val="002060"/>
          <w:sz w:val="18"/>
          <w:szCs w:val="18"/>
        </w:rPr>
        <w:t xml:space="preserve"> (fisica, metafisica), </w:t>
      </w:r>
    </w:p>
    <w:p w14:paraId="13F7CA5D" w14:textId="47C3F4B6" w:rsidR="00736D14" w:rsidRDefault="00704E6C">
      <w:pPr>
        <w:pStyle w:val="Notedebasdepage"/>
        <w:widowControl w:val="0"/>
        <w:numPr>
          <w:ilvl w:val="0"/>
          <w:numId w:val="45"/>
        </w:numPr>
        <w:spacing w:before="20" w:after="20" w:line="288" w:lineRule="auto"/>
        <w:jc w:val="both"/>
        <w:rPr>
          <w:rFonts w:ascii="Ebrima" w:hAnsi="Ebrima" w:cs="Courier New"/>
          <w:color w:val="002060"/>
          <w:sz w:val="18"/>
          <w:szCs w:val="18"/>
        </w:rPr>
      </w:pPr>
      <w:r w:rsidRPr="00A71A09">
        <w:rPr>
          <w:rFonts w:ascii="Ebrima" w:hAnsi="Ebrima" w:cs="Courier New"/>
          <w:color w:val="002060"/>
          <w:sz w:val="18"/>
          <w:szCs w:val="18"/>
        </w:rPr>
        <w:t xml:space="preserve">scienze </w:t>
      </w:r>
      <w:r w:rsidRPr="00A71A09">
        <w:rPr>
          <w:rFonts w:ascii="Ebrima" w:hAnsi="Ebrima" w:cs="Courier New"/>
          <w:b/>
          <w:color w:val="002060"/>
          <w:sz w:val="18"/>
          <w:szCs w:val="18"/>
        </w:rPr>
        <w:t>pratiche</w:t>
      </w:r>
      <w:r w:rsidRPr="00A71A09">
        <w:rPr>
          <w:rFonts w:ascii="Ebrima" w:hAnsi="Ebrima" w:cs="Courier New"/>
          <w:color w:val="002060"/>
          <w:sz w:val="18"/>
          <w:szCs w:val="18"/>
        </w:rPr>
        <w:t xml:space="preserve"> </w:t>
      </w:r>
      <w:r w:rsidR="00736D14">
        <w:rPr>
          <w:rFonts w:ascii="Ebrima" w:hAnsi="Ebrima" w:cs="Courier New"/>
          <w:color w:val="002060"/>
          <w:sz w:val="18"/>
          <w:szCs w:val="18"/>
        </w:rPr>
        <w:t xml:space="preserve">che perseguono il sapere in vista dell’agire </w:t>
      </w:r>
      <w:r w:rsidRPr="00A71A09">
        <w:rPr>
          <w:rFonts w:ascii="Ebrima" w:hAnsi="Ebrima" w:cs="Courier New"/>
          <w:color w:val="002060"/>
          <w:sz w:val="18"/>
          <w:szCs w:val="18"/>
        </w:rPr>
        <w:t xml:space="preserve">(etica, politica, economia), </w:t>
      </w:r>
    </w:p>
    <w:p w14:paraId="48F0673F" w14:textId="642F1640" w:rsidR="00704E6C" w:rsidRPr="00A71A09" w:rsidRDefault="00704E6C">
      <w:pPr>
        <w:pStyle w:val="Notedebasdepage"/>
        <w:widowControl w:val="0"/>
        <w:numPr>
          <w:ilvl w:val="0"/>
          <w:numId w:val="45"/>
        </w:numPr>
        <w:spacing w:before="20" w:after="20" w:line="288" w:lineRule="auto"/>
        <w:jc w:val="both"/>
        <w:rPr>
          <w:rFonts w:ascii="Ebrima" w:hAnsi="Ebrima" w:cs="Courier New"/>
          <w:color w:val="002060"/>
          <w:sz w:val="18"/>
          <w:szCs w:val="18"/>
        </w:rPr>
      </w:pPr>
      <w:r w:rsidRPr="00A71A09">
        <w:rPr>
          <w:rFonts w:ascii="Ebrima" w:hAnsi="Ebrima" w:cs="Courier New"/>
          <w:color w:val="002060"/>
          <w:sz w:val="18"/>
          <w:szCs w:val="18"/>
        </w:rPr>
        <w:t xml:space="preserve">scienze </w:t>
      </w:r>
      <w:r w:rsidRPr="00A71A09">
        <w:rPr>
          <w:rFonts w:ascii="Ebrima" w:hAnsi="Ebrima" w:cs="Courier New"/>
          <w:b/>
          <w:color w:val="002060"/>
          <w:sz w:val="18"/>
          <w:szCs w:val="18"/>
        </w:rPr>
        <w:t>poietiche</w:t>
      </w:r>
      <w:r w:rsidRPr="00A71A09">
        <w:rPr>
          <w:rFonts w:ascii="Ebrima" w:hAnsi="Ebrima" w:cs="Courier New"/>
          <w:color w:val="002060"/>
          <w:sz w:val="18"/>
          <w:szCs w:val="18"/>
        </w:rPr>
        <w:t xml:space="preserve"> </w:t>
      </w:r>
      <w:r w:rsidR="00736D14">
        <w:rPr>
          <w:rFonts w:ascii="Ebrima" w:hAnsi="Ebrima" w:cs="Courier New"/>
          <w:color w:val="002060"/>
          <w:sz w:val="18"/>
          <w:szCs w:val="18"/>
        </w:rPr>
        <w:t xml:space="preserve">che perseguono il sapere in vista del creare </w:t>
      </w:r>
      <w:r w:rsidRPr="00A71A09">
        <w:rPr>
          <w:rFonts w:ascii="Ebrima" w:hAnsi="Ebrima" w:cs="Courier New"/>
          <w:color w:val="002060"/>
          <w:sz w:val="18"/>
          <w:szCs w:val="18"/>
        </w:rPr>
        <w:t>(estetica)</w:t>
      </w:r>
    </w:p>
    <w:p w14:paraId="49B5BB58" w14:textId="77777777" w:rsidR="00704E6C" w:rsidRDefault="00704E6C" w:rsidP="00D305D2">
      <w:pPr>
        <w:pStyle w:val="Notedebasdepage"/>
        <w:widowControl w:val="0"/>
        <w:spacing w:before="20" w:after="20" w:line="288" w:lineRule="auto"/>
        <w:ind w:left="2844"/>
        <w:jc w:val="both"/>
        <w:rPr>
          <w:rFonts w:ascii="Ebrima" w:hAnsi="Ebrima" w:cs="Courier New"/>
          <w:color w:val="002060"/>
          <w:sz w:val="18"/>
          <w:szCs w:val="18"/>
        </w:rPr>
      </w:pPr>
    </w:p>
    <w:p w14:paraId="63B901C1" w14:textId="77777777" w:rsidR="00D66D1A" w:rsidRPr="003A69C0" w:rsidRDefault="00D66D1A" w:rsidP="00FC014D">
      <w:pPr>
        <w:pStyle w:val="Notedebasdepage"/>
        <w:widowControl w:val="0"/>
        <w:spacing w:before="20" w:after="20" w:line="288" w:lineRule="auto"/>
        <w:ind w:left="2844"/>
        <w:jc w:val="both"/>
        <w:rPr>
          <w:rFonts w:ascii="Ebrima" w:hAnsi="Ebrima" w:cs="Courier New"/>
          <w:color w:val="002060"/>
          <w:sz w:val="18"/>
          <w:szCs w:val="18"/>
        </w:rPr>
      </w:pPr>
    </w:p>
    <w:p w14:paraId="5BE1088B" w14:textId="49F52AF4" w:rsidR="00704E6C" w:rsidRPr="00D305D2" w:rsidRDefault="00704E6C" w:rsidP="00D42D7C">
      <w:pPr>
        <w:pStyle w:val="Paragraphedeliste"/>
        <w:widowControl w:val="0"/>
        <w:numPr>
          <w:ilvl w:val="0"/>
          <w:numId w:val="13"/>
        </w:numPr>
        <w:tabs>
          <w:tab w:val="num" w:pos="2484"/>
        </w:tabs>
        <w:spacing w:before="20" w:after="20" w:line="288" w:lineRule="auto"/>
        <w:ind w:left="2484"/>
        <w:jc w:val="both"/>
        <w:rPr>
          <w:rFonts w:ascii="Ebrima" w:hAnsi="Ebrima" w:cs="Courier New"/>
          <w:color w:val="002060"/>
          <w:sz w:val="18"/>
          <w:szCs w:val="18"/>
        </w:rPr>
      </w:pPr>
      <w:r w:rsidRPr="00D305D2">
        <w:rPr>
          <w:rFonts w:ascii="Ebrima" w:hAnsi="Ebrima" w:cs="Courier New"/>
          <w:b/>
          <w:bCs/>
          <w:color w:val="002060"/>
          <w:sz w:val="18"/>
          <w:szCs w:val="18"/>
        </w:rPr>
        <w:t xml:space="preserve">L’essere come vero e falso viene studiato dalla </w:t>
      </w:r>
      <w:r w:rsidR="00D305D2" w:rsidRPr="00D305D2">
        <w:rPr>
          <w:rFonts w:ascii="Ebrima" w:hAnsi="Ebrima" w:cs="Courier New"/>
          <w:b/>
          <w:bCs/>
          <w:color w:val="002060"/>
          <w:sz w:val="18"/>
          <w:szCs w:val="18"/>
        </w:rPr>
        <w:t>l</w:t>
      </w:r>
      <w:r w:rsidRPr="00D305D2">
        <w:rPr>
          <w:rFonts w:ascii="Ebrima" w:hAnsi="Ebrima" w:cs="Courier New"/>
          <w:b/>
          <w:bCs/>
          <w:color w:val="002060"/>
          <w:sz w:val="18"/>
          <w:szCs w:val="18"/>
        </w:rPr>
        <w:t>ogica</w:t>
      </w:r>
      <w:r w:rsidRPr="00D305D2">
        <w:rPr>
          <w:rFonts w:ascii="Ebrima" w:hAnsi="Ebrima" w:cs="Courier New"/>
          <w:color w:val="002060"/>
          <w:sz w:val="18"/>
          <w:szCs w:val="18"/>
        </w:rPr>
        <w:t xml:space="preserve">. </w:t>
      </w:r>
      <w:r w:rsidR="00B111A9" w:rsidRPr="00D305D2">
        <w:rPr>
          <w:rFonts w:ascii="Ebrima" w:hAnsi="Ebrima"/>
          <w:color w:val="002060"/>
          <w:sz w:val="18"/>
          <w:szCs w:val="18"/>
        </w:rPr>
        <w:t>È</w:t>
      </w:r>
      <w:r w:rsidR="00D305D2" w:rsidRPr="00D305D2">
        <w:rPr>
          <w:rFonts w:ascii="Ebrima" w:hAnsi="Ebrima"/>
          <w:color w:val="002060"/>
          <w:sz w:val="18"/>
          <w:szCs w:val="18"/>
        </w:rPr>
        <w:t xml:space="preserve"> lo strumento di cui si servono tutte le scienze, preoccupate di individuare la verità. </w:t>
      </w:r>
      <w:r w:rsidR="00D305D2">
        <w:rPr>
          <w:rFonts w:ascii="Ebrima" w:hAnsi="Ebrima"/>
          <w:color w:val="002060"/>
          <w:sz w:val="18"/>
          <w:szCs w:val="18"/>
        </w:rPr>
        <w:t>I</w:t>
      </w:r>
      <w:r w:rsidRPr="00D305D2">
        <w:rPr>
          <w:rFonts w:ascii="Ebrima" w:hAnsi="Ebrima" w:cs="Courier New"/>
          <w:color w:val="002060"/>
          <w:sz w:val="18"/>
          <w:szCs w:val="18"/>
        </w:rPr>
        <w:t xml:space="preserve">l ragionamento vero o scientifico </w:t>
      </w:r>
      <w:r w:rsidR="00D305D2">
        <w:rPr>
          <w:rFonts w:ascii="Ebrima" w:hAnsi="Ebrima" w:cs="Courier New"/>
          <w:color w:val="002060"/>
          <w:sz w:val="18"/>
          <w:szCs w:val="18"/>
        </w:rPr>
        <w:t xml:space="preserve">si identifica con il </w:t>
      </w:r>
      <w:r w:rsidRPr="00D305D2">
        <w:rPr>
          <w:rFonts w:ascii="Ebrima" w:hAnsi="Ebrima" w:cs="Courier New"/>
          <w:b/>
          <w:color w:val="002060"/>
          <w:sz w:val="18"/>
          <w:szCs w:val="18"/>
        </w:rPr>
        <w:t>sillogismo scientifico</w:t>
      </w:r>
      <w:r w:rsidRPr="00D305D2">
        <w:rPr>
          <w:rFonts w:ascii="Ebrima" w:hAnsi="Ebrima" w:cs="Courier New"/>
          <w:color w:val="002060"/>
          <w:sz w:val="18"/>
          <w:szCs w:val="18"/>
        </w:rPr>
        <w:t>.</w:t>
      </w:r>
    </w:p>
    <w:p w14:paraId="527D64FC" w14:textId="77777777" w:rsidR="00A71A09" w:rsidRDefault="00A71A09" w:rsidP="00A71A09">
      <w:pPr>
        <w:pStyle w:val="Notedebasdepage"/>
        <w:widowControl w:val="0"/>
        <w:spacing w:before="20" w:after="20" w:line="288" w:lineRule="auto"/>
        <w:jc w:val="both"/>
        <w:rPr>
          <w:rFonts w:ascii="Ebrima" w:hAnsi="Ebrima" w:cs="Courier New"/>
          <w:color w:val="002060"/>
          <w:sz w:val="18"/>
          <w:szCs w:val="18"/>
        </w:rPr>
      </w:pPr>
    </w:p>
    <w:p w14:paraId="7527FCB5" w14:textId="77777777" w:rsidR="00A71A09" w:rsidRPr="003A69C0" w:rsidRDefault="00A71A09" w:rsidP="00A71A09">
      <w:pPr>
        <w:pStyle w:val="Notedebasdepage"/>
        <w:widowControl w:val="0"/>
        <w:spacing w:before="20" w:after="20" w:line="288" w:lineRule="auto"/>
        <w:jc w:val="both"/>
        <w:rPr>
          <w:rFonts w:ascii="Ebrima" w:hAnsi="Ebrima" w:cs="Courier New"/>
          <w:color w:val="002060"/>
          <w:sz w:val="18"/>
          <w:szCs w:val="18"/>
        </w:rPr>
      </w:pPr>
    </w:p>
    <w:p w14:paraId="631193B6" w14:textId="2DBC88DD" w:rsidR="00704E6C" w:rsidRPr="003A69C0" w:rsidRDefault="00D305D2" w:rsidP="00A71A09">
      <w:pPr>
        <w:pStyle w:val="Notedebasdepage"/>
        <w:widowControl w:val="0"/>
        <w:numPr>
          <w:ilvl w:val="0"/>
          <w:numId w:val="13"/>
        </w:numPr>
        <w:tabs>
          <w:tab w:val="num" w:pos="2484"/>
        </w:tabs>
        <w:spacing w:before="20" w:after="20" w:line="288" w:lineRule="auto"/>
        <w:ind w:left="2484"/>
        <w:jc w:val="both"/>
        <w:rPr>
          <w:rFonts w:ascii="Ebrima" w:hAnsi="Ebrima" w:cs="Courier New"/>
          <w:color w:val="002060"/>
          <w:sz w:val="18"/>
          <w:szCs w:val="18"/>
        </w:rPr>
      </w:pPr>
      <w:r>
        <w:rPr>
          <w:rFonts w:ascii="Ebrima" w:hAnsi="Ebrima" w:cs="Courier New"/>
          <w:b/>
          <w:bCs/>
          <w:color w:val="002060"/>
          <w:sz w:val="18"/>
          <w:szCs w:val="18"/>
        </w:rPr>
        <w:t>L</w:t>
      </w:r>
      <w:r w:rsidR="00704E6C" w:rsidRPr="00DA3DCB">
        <w:rPr>
          <w:rFonts w:ascii="Ebrima" w:hAnsi="Ebrima" w:cs="Courier New"/>
          <w:b/>
          <w:bCs/>
          <w:color w:val="002060"/>
          <w:sz w:val="18"/>
          <w:szCs w:val="18"/>
        </w:rPr>
        <w:t xml:space="preserve">a </w:t>
      </w:r>
      <w:r>
        <w:rPr>
          <w:rFonts w:ascii="Ebrima" w:hAnsi="Ebrima" w:cs="Courier New"/>
          <w:b/>
          <w:bCs/>
          <w:color w:val="002060"/>
          <w:sz w:val="18"/>
          <w:szCs w:val="18"/>
        </w:rPr>
        <w:t>r</w:t>
      </w:r>
      <w:r w:rsidR="00704E6C" w:rsidRPr="00DA3DCB">
        <w:rPr>
          <w:rFonts w:ascii="Ebrima" w:hAnsi="Ebrima" w:cs="Courier New"/>
          <w:b/>
          <w:bCs/>
          <w:color w:val="002060"/>
          <w:sz w:val="18"/>
          <w:szCs w:val="18"/>
        </w:rPr>
        <w:t>etorica (o logica del probabile) studia il sillogismo dialettico</w:t>
      </w:r>
      <w:r w:rsidR="00704E6C" w:rsidRPr="003A69C0">
        <w:rPr>
          <w:rFonts w:ascii="Ebrima" w:hAnsi="Ebrima" w:cs="Courier New"/>
          <w:color w:val="002060"/>
          <w:sz w:val="18"/>
          <w:szCs w:val="18"/>
        </w:rPr>
        <w:t xml:space="preserve">, utilizzato in tutti i campi in cui si cerca di persuadere, ma senza poter utilizzare i ragionamenti scientifici propri della </w:t>
      </w:r>
      <w:r>
        <w:rPr>
          <w:rFonts w:ascii="Ebrima" w:hAnsi="Ebrima" w:cs="Courier New"/>
          <w:color w:val="002060"/>
          <w:sz w:val="18"/>
          <w:szCs w:val="18"/>
        </w:rPr>
        <w:t>l</w:t>
      </w:r>
      <w:r w:rsidR="00704E6C" w:rsidRPr="003A69C0">
        <w:rPr>
          <w:rFonts w:ascii="Ebrima" w:hAnsi="Ebrima" w:cs="Courier New"/>
          <w:color w:val="002060"/>
          <w:sz w:val="18"/>
          <w:szCs w:val="18"/>
        </w:rPr>
        <w:t xml:space="preserve">ogica. </w:t>
      </w:r>
    </w:p>
    <w:p w14:paraId="345C9771" w14:textId="77777777" w:rsidR="00704E6C" w:rsidRDefault="00704E6C" w:rsidP="00FC014D">
      <w:pPr>
        <w:pStyle w:val="Notedebasdepage"/>
        <w:widowControl w:val="0"/>
        <w:spacing w:before="20" w:after="20" w:line="288" w:lineRule="auto"/>
        <w:ind w:left="2484"/>
        <w:jc w:val="both"/>
        <w:rPr>
          <w:rFonts w:ascii="Ebrima" w:hAnsi="Ebrima" w:cs="Courier New"/>
          <w:color w:val="002060"/>
          <w:sz w:val="18"/>
          <w:szCs w:val="18"/>
        </w:rPr>
      </w:pPr>
    </w:p>
    <w:p w14:paraId="73794031" w14:textId="77777777" w:rsidR="00A71A09" w:rsidRPr="003A69C0" w:rsidRDefault="00A71A09" w:rsidP="00FC014D">
      <w:pPr>
        <w:pStyle w:val="Notedebasdepage"/>
        <w:widowControl w:val="0"/>
        <w:spacing w:before="20" w:after="20" w:line="288" w:lineRule="auto"/>
        <w:ind w:left="2484"/>
        <w:jc w:val="both"/>
        <w:rPr>
          <w:rFonts w:ascii="Ebrima" w:hAnsi="Ebrima" w:cs="Courier New"/>
          <w:color w:val="002060"/>
          <w:sz w:val="18"/>
          <w:szCs w:val="18"/>
        </w:rPr>
      </w:pPr>
    </w:p>
    <w:p w14:paraId="5F2A9A39" w14:textId="338FE851" w:rsidR="00704E6C" w:rsidRDefault="00704E6C" w:rsidP="00A71A09">
      <w:pPr>
        <w:pStyle w:val="Notedebasdepage"/>
        <w:widowControl w:val="0"/>
        <w:numPr>
          <w:ilvl w:val="0"/>
          <w:numId w:val="13"/>
        </w:numPr>
        <w:tabs>
          <w:tab w:val="num" w:pos="2484"/>
        </w:tabs>
        <w:spacing w:before="20" w:after="20" w:line="288" w:lineRule="auto"/>
        <w:ind w:left="2484"/>
        <w:jc w:val="both"/>
        <w:rPr>
          <w:rFonts w:ascii="Ebrima" w:hAnsi="Ebrima" w:cs="Courier New"/>
          <w:color w:val="002060"/>
          <w:sz w:val="18"/>
          <w:szCs w:val="18"/>
        </w:rPr>
      </w:pPr>
      <w:r w:rsidRPr="00A71A09">
        <w:rPr>
          <w:rFonts w:ascii="Ebrima" w:hAnsi="Ebrima" w:cs="Courier New"/>
          <w:b/>
          <w:bCs/>
          <w:color w:val="002060"/>
          <w:sz w:val="18"/>
          <w:szCs w:val="18"/>
        </w:rPr>
        <w:t>L’essere come potenza e atto è la forma di esistenza dell’essere concreto, il sinolo, che risulta costituito di materia e forma</w:t>
      </w:r>
      <w:r w:rsidRPr="003A69C0">
        <w:rPr>
          <w:rFonts w:ascii="Ebrima" w:hAnsi="Ebrima" w:cs="Courier New"/>
          <w:color w:val="002060"/>
          <w:sz w:val="18"/>
          <w:szCs w:val="18"/>
        </w:rPr>
        <w:t xml:space="preserve">, cioè di potenza e atto: questo essere che muta viene studiato dalla </w:t>
      </w:r>
      <w:r w:rsidR="00D305D2">
        <w:rPr>
          <w:rFonts w:ascii="Ebrima" w:hAnsi="Ebrima" w:cs="Courier New"/>
          <w:b/>
          <w:color w:val="002060"/>
          <w:sz w:val="18"/>
          <w:szCs w:val="18"/>
        </w:rPr>
        <w:t>fi</w:t>
      </w:r>
      <w:r w:rsidRPr="003A69C0">
        <w:rPr>
          <w:rFonts w:ascii="Ebrima" w:hAnsi="Ebrima" w:cs="Courier New"/>
          <w:b/>
          <w:color w:val="002060"/>
          <w:sz w:val="18"/>
          <w:szCs w:val="18"/>
        </w:rPr>
        <w:t>sica</w:t>
      </w:r>
      <w:r w:rsidRPr="003A69C0">
        <w:rPr>
          <w:rFonts w:ascii="Ebrima" w:hAnsi="Ebrima" w:cs="Courier New"/>
          <w:color w:val="002060"/>
          <w:sz w:val="18"/>
          <w:szCs w:val="18"/>
        </w:rPr>
        <w:t xml:space="preserve">; la </w:t>
      </w:r>
      <w:r w:rsidR="00D305D2">
        <w:rPr>
          <w:rFonts w:ascii="Ebrima" w:hAnsi="Ebrima" w:cs="Courier New"/>
          <w:b/>
          <w:color w:val="002060"/>
          <w:sz w:val="18"/>
          <w:szCs w:val="18"/>
        </w:rPr>
        <w:t>t</w:t>
      </w:r>
      <w:r w:rsidRPr="003A69C0">
        <w:rPr>
          <w:rFonts w:ascii="Ebrima" w:hAnsi="Ebrima" w:cs="Courier New"/>
          <w:b/>
          <w:color w:val="002060"/>
          <w:sz w:val="18"/>
          <w:szCs w:val="18"/>
        </w:rPr>
        <w:t>eologia</w:t>
      </w:r>
      <w:r w:rsidRPr="003A69C0">
        <w:rPr>
          <w:rFonts w:ascii="Ebrima" w:hAnsi="Ebrima" w:cs="Courier New"/>
          <w:color w:val="002060"/>
          <w:sz w:val="18"/>
          <w:szCs w:val="18"/>
        </w:rPr>
        <w:t xml:space="preserve"> invece studia la sostanza divina che è immobile perché essendo atto scevro di materia (Atto puro) non è soggetta ad alcun mutamento</w:t>
      </w:r>
    </w:p>
    <w:p w14:paraId="6F0EFF9C" w14:textId="77777777" w:rsidR="00A71A09" w:rsidRDefault="00A71A09" w:rsidP="00A71A09">
      <w:pPr>
        <w:pStyle w:val="Paragraphedeliste"/>
        <w:rPr>
          <w:rFonts w:ascii="Ebrima" w:hAnsi="Ebrima" w:cs="Courier New"/>
          <w:color w:val="002060"/>
          <w:sz w:val="18"/>
          <w:szCs w:val="18"/>
        </w:rPr>
      </w:pPr>
    </w:p>
    <w:p w14:paraId="097BD7B5" w14:textId="77777777" w:rsidR="00A71A09" w:rsidRPr="003A69C0" w:rsidRDefault="00A71A09" w:rsidP="00A71A09">
      <w:pPr>
        <w:pStyle w:val="Notedebasdepage"/>
        <w:widowControl w:val="0"/>
        <w:spacing w:before="20" w:after="20" w:line="288" w:lineRule="auto"/>
        <w:ind w:left="2844"/>
        <w:jc w:val="both"/>
        <w:rPr>
          <w:rFonts w:ascii="Ebrima" w:hAnsi="Ebrima" w:cs="Courier New"/>
          <w:color w:val="002060"/>
          <w:sz w:val="18"/>
          <w:szCs w:val="18"/>
        </w:rPr>
      </w:pPr>
    </w:p>
    <w:p w14:paraId="006B6430" w14:textId="486CBFE8" w:rsidR="00704E6C" w:rsidRPr="003A69C0" w:rsidRDefault="00A71A09" w:rsidP="00A71A09">
      <w:pPr>
        <w:pStyle w:val="Notedebasdepage"/>
        <w:widowControl w:val="0"/>
        <w:numPr>
          <w:ilvl w:val="0"/>
          <w:numId w:val="13"/>
        </w:numPr>
        <w:tabs>
          <w:tab w:val="num" w:pos="2484"/>
        </w:tabs>
        <w:spacing w:before="20" w:after="20" w:line="288" w:lineRule="auto"/>
        <w:ind w:left="2484"/>
        <w:jc w:val="both"/>
        <w:rPr>
          <w:rFonts w:ascii="Ebrima" w:hAnsi="Ebrima" w:cs="Courier New"/>
          <w:color w:val="002060"/>
          <w:sz w:val="18"/>
          <w:szCs w:val="18"/>
        </w:rPr>
      </w:pPr>
      <w:r w:rsidRPr="000F5A6B">
        <w:rPr>
          <w:rFonts w:ascii="Ebrima" w:hAnsi="Ebrima" w:cs="Courier New"/>
          <w:b/>
          <w:bCs/>
          <w:color w:val="002060"/>
          <w:sz w:val="18"/>
          <w:szCs w:val="18"/>
        </w:rPr>
        <w:t xml:space="preserve">Alla fisica si collega la </w:t>
      </w:r>
      <w:r w:rsidR="00704E6C" w:rsidRPr="000F5A6B">
        <w:rPr>
          <w:rFonts w:ascii="Ebrima" w:hAnsi="Ebrima" w:cs="Courier New"/>
          <w:b/>
          <w:bCs/>
          <w:color w:val="002060"/>
          <w:sz w:val="18"/>
          <w:szCs w:val="18"/>
        </w:rPr>
        <w:t>psicologia</w:t>
      </w:r>
      <w:r w:rsidR="000F5A6B">
        <w:rPr>
          <w:rFonts w:ascii="Ebrima" w:hAnsi="Ebrima" w:cs="Courier New"/>
          <w:color w:val="002060"/>
          <w:sz w:val="18"/>
          <w:szCs w:val="18"/>
        </w:rPr>
        <w:t xml:space="preserve"> ovvero</w:t>
      </w:r>
      <w:r w:rsidR="00704E6C" w:rsidRPr="003A69C0">
        <w:rPr>
          <w:rFonts w:ascii="Ebrima" w:hAnsi="Ebrima" w:cs="Courier New"/>
          <w:color w:val="002060"/>
          <w:sz w:val="18"/>
          <w:szCs w:val="18"/>
        </w:rPr>
        <w:t xml:space="preserve"> lo studio dell’anima, che nella gerarchia degli esseri fisici occupa il posto supremo </w:t>
      </w:r>
    </w:p>
    <w:p w14:paraId="32EF32FF" w14:textId="77777777" w:rsidR="00704E6C" w:rsidRPr="003A69C0" w:rsidRDefault="00704E6C" w:rsidP="00A71A09">
      <w:pPr>
        <w:pStyle w:val="Notedebasdepage"/>
        <w:widowControl w:val="0"/>
        <w:numPr>
          <w:ilvl w:val="0"/>
          <w:numId w:val="15"/>
        </w:numPr>
        <w:tabs>
          <w:tab w:val="clear" w:pos="1776"/>
          <w:tab w:val="num" w:pos="3192"/>
        </w:tabs>
        <w:spacing w:before="20" w:after="20" w:line="288" w:lineRule="auto"/>
        <w:ind w:left="3192"/>
        <w:jc w:val="both"/>
        <w:rPr>
          <w:rFonts w:ascii="Ebrima" w:hAnsi="Ebrima" w:cs="Courier New"/>
          <w:color w:val="002060"/>
          <w:sz w:val="18"/>
          <w:szCs w:val="18"/>
        </w:rPr>
      </w:pPr>
      <w:r w:rsidRPr="003A69C0">
        <w:rPr>
          <w:rFonts w:ascii="Ebrima" w:hAnsi="Ebrima" w:cs="Courier New"/>
          <w:color w:val="002060"/>
          <w:sz w:val="18"/>
          <w:szCs w:val="18"/>
        </w:rPr>
        <w:t xml:space="preserve">l’anima è definita come </w:t>
      </w:r>
      <w:r w:rsidRPr="003A69C0">
        <w:rPr>
          <w:rFonts w:ascii="Ebrima" w:hAnsi="Ebrima" w:cs="Courier New"/>
          <w:i/>
          <w:color w:val="002060"/>
          <w:sz w:val="18"/>
          <w:szCs w:val="18"/>
        </w:rPr>
        <w:t>entelechia</w:t>
      </w:r>
      <w:r w:rsidRPr="003A69C0">
        <w:rPr>
          <w:rFonts w:ascii="Ebrima" w:hAnsi="Ebrima" w:cs="Courier New"/>
          <w:color w:val="002060"/>
          <w:sz w:val="18"/>
          <w:szCs w:val="18"/>
        </w:rPr>
        <w:t xml:space="preserve">, cioè come </w:t>
      </w:r>
      <w:r w:rsidRPr="003A69C0">
        <w:rPr>
          <w:rFonts w:ascii="Ebrima" w:hAnsi="Ebrima" w:cs="Courier New"/>
          <w:i/>
          <w:color w:val="002060"/>
          <w:sz w:val="18"/>
          <w:szCs w:val="18"/>
        </w:rPr>
        <w:t>forma</w:t>
      </w:r>
      <w:r w:rsidRPr="003A69C0">
        <w:rPr>
          <w:rFonts w:ascii="Ebrima" w:hAnsi="Ebrima" w:cs="Courier New"/>
          <w:color w:val="002060"/>
          <w:sz w:val="18"/>
          <w:szCs w:val="18"/>
        </w:rPr>
        <w:t xml:space="preserve"> o </w:t>
      </w:r>
      <w:r w:rsidRPr="003A69C0">
        <w:rPr>
          <w:rFonts w:ascii="Ebrima" w:hAnsi="Ebrima" w:cs="Courier New"/>
          <w:i/>
          <w:color w:val="002060"/>
          <w:sz w:val="18"/>
          <w:szCs w:val="18"/>
        </w:rPr>
        <w:t>atto</w:t>
      </w:r>
      <w:r w:rsidRPr="003A69C0">
        <w:rPr>
          <w:rFonts w:ascii="Ebrima" w:hAnsi="Ebrima" w:cs="Courier New"/>
          <w:color w:val="002060"/>
          <w:sz w:val="18"/>
          <w:szCs w:val="18"/>
        </w:rPr>
        <w:t xml:space="preserve"> rispetto al corpo che ha la vita in potenza; l’anima sta al corpo come l’atto della visione sta all’organo visivo; </w:t>
      </w:r>
    </w:p>
    <w:p w14:paraId="1D8424E6" w14:textId="77777777" w:rsidR="00704E6C" w:rsidRPr="003A69C0" w:rsidRDefault="00704E6C" w:rsidP="00A71A09">
      <w:pPr>
        <w:pStyle w:val="Notedebasdepage"/>
        <w:widowControl w:val="0"/>
        <w:numPr>
          <w:ilvl w:val="0"/>
          <w:numId w:val="15"/>
        </w:numPr>
        <w:tabs>
          <w:tab w:val="clear" w:pos="1776"/>
          <w:tab w:val="num" w:pos="3192"/>
        </w:tabs>
        <w:spacing w:before="20" w:after="20" w:line="288" w:lineRule="auto"/>
        <w:ind w:left="3192"/>
        <w:jc w:val="both"/>
        <w:rPr>
          <w:rFonts w:ascii="Ebrima" w:hAnsi="Ebrima" w:cs="Courier New"/>
          <w:color w:val="002060"/>
          <w:sz w:val="18"/>
          <w:szCs w:val="18"/>
        </w:rPr>
      </w:pPr>
      <w:r w:rsidRPr="003A69C0">
        <w:rPr>
          <w:rFonts w:ascii="Ebrima" w:hAnsi="Ebrima" w:cs="Courier New"/>
          <w:color w:val="002060"/>
          <w:sz w:val="18"/>
          <w:szCs w:val="18"/>
        </w:rPr>
        <w:t>l’originalità di questa concezione rispetto ai materialisti (l’anima non è riconducibile a materia, ma è forma) e agli orfico-pitagorici (l’anima non è a sé stante rispetto al corpo ma vi è strettamente connessa perché ne rappresenta l’atto)</w:t>
      </w:r>
    </w:p>
    <w:p w14:paraId="71885CBD" w14:textId="77777777" w:rsidR="00704E6C" w:rsidRPr="003A69C0" w:rsidRDefault="00704E6C" w:rsidP="00A71A09">
      <w:pPr>
        <w:pStyle w:val="Notedebasdepage"/>
        <w:widowControl w:val="0"/>
        <w:numPr>
          <w:ilvl w:val="0"/>
          <w:numId w:val="15"/>
        </w:numPr>
        <w:tabs>
          <w:tab w:val="clear" w:pos="1776"/>
          <w:tab w:val="num" w:pos="3192"/>
        </w:tabs>
        <w:spacing w:before="20" w:after="20" w:line="288" w:lineRule="auto"/>
        <w:ind w:left="3192"/>
        <w:jc w:val="both"/>
        <w:rPr>
          <w:rFonts w:ascii="Ebrima" w:hAnsi="Ebrima" w:cs="Courier New"/>
          <w:color w:val="002060"/>
          <w:sz w:val="18"/>
          <w:szCs w:val="18"/>
        </w:rPr>
      </w:pPr>
      <w:r w:rsidRPr="003A69C0">
        <w:rPr>
          <w:rFonts w:ascii="Ebrima" w:hAnsi="Ebrima" w:cs="Courier New"/>
          <w:color w:val="002060"/>
          <w:sz w:val="18"/>
          <w:szCs w:val="18"/>
        </w:rPr>
        <w:t>i tre tipi di anima: vegetativa, sensitiva e razionale</w:t>
      </w:r>
    </w:p>
    <w:p w14:paraId="175AA44E" w14:textId="77777777" w:rsidR="00704E6C" w:rsidRPr="003A69C0" w:rsidRDefault="00704E6C" w:rsidP="00A71A09">
      <w:pPr>
        <w:pStyle w:val="Notedebasdepage"/>
        <w:widowControl w:val="0"/>
        <w:numPr>
          <w:ilvl w:val="0"/>
          <w:numId w:val="15"/>
        </w:numPr>
        <w:tabs>
          <w:tab w:val="clear" w:pos="1776"/>
          <w:tab w:val="num" w:pos="3192"/>
        </w:tabs>
        <w:spacing w:before="20" w:after="20" w:line="288" w:lineRule="auto"/>
        <w:ind w:left="3192"/>
        <w:jc w:val="both"/>
        <w:rPr>
          <w:rFonts w:ascii="Ebrima" w:hAnsi="Ebrima" w:cs="Courier New"/>
          <w:color w:val="002060"/>
          <w:sz w:val="18"/>
          <w:szCs w:val="18"/>
        </w:rPr>
      </w:pPr>
      <w:r w:rsidRPr="003A69C0">
        <w:rPr>
          <w:rFonts w:ascii="Ebrima" w:hAnsi="Ebrima" w:cs="Courier New"/>
          <w:color w:val="002060"/>
          <w:sz w:val="18"/>
          <w:szCs w:val="18"/>
        </w:rPr>
        <w:t>i due tipi di intelletto: intelletto passivo e attivo</w:t>
      </w:r>
    </w:p>
    <w:p w14:paraId="0B5DF3EB" w14:textId="77777777" w:rsidR="00704E6C" w:rsidRDefault="00704E6C" w:rsidP="00704E6C">
      <w:pPr>
        <w:pStyle w:val="Notedebasdepage"/>
        <w:widowControl w:val="0"/>
        <w:spacing w:before="20" w:after="20" w:line="288" w:lineRule="auto"/>
        <w:ind w:left="2832"/>
        <w:jc w:val="both"/>
        <w:rPr>
          <w:rFonts w:ascii="Ebrima" w:hAnsi="Ebrima" w:cs="Courier New"/>
          <w:color w:val="002060"/>
          <w:sz w:val="18"/>
          <w:szCs w:val="18"/>
        </w:rPr>
      </w:pPr>
    </w:p>
    <w:p w14:paraId="57FF4970" w14:textId="77777777" w:rsidR="00A71A09" w:rsidRPr="003A69C0" w:rsidRDefault="00A71A09" w:rsidP="00704E6C">
      <w:pPr>
        <w:pStyle w:val="Notedebasdepage"/>
        <w:widowControl w:val="0"/>
        <w:spacing w:before="20" w:after="20" w:line="288" w:lineRule="auto"/>
        <w:ind w:left="2832"/>
        <w:jc w:val="both"/>
        <w:rPr>
          <w:rFonts w:ascii="Ebrima" w:hAnsi="Ebrima" w:cs="Courier New"/>
          <w:color w:val="002060"/>
          <w:sz w:val="18"/>
          <w:szCs w:val="18"/>
        </w:rPr>
      </w:pPr>
    </w:p>
    <w:p w14:paraId="2E633EF6" w14:textId="3258FE00" w:rsidR="00704E6C" w:rsidRPr="003A69C0" w:rsidRDefault="00704E6C">
      <w:pPr>
        <w:pStyle w:val="Notedebasdepage"/>
        <w:widowControl w:val="0"/>
        <w:numPr>
          <w:ilvl w:val="0"/>
          <w:numId w:val="43"/>
        </w:numPr>
        <w:spacing w:before="20" w:after="20" w:line="288" w:lineRule="auto"/>
        <w:jc w:val="both"/>
        <w:rPr>
          <w:rFonts w:ascii="Ebrima" w:hAnsi="Ebrima" w:cs="Courier New"/>
          <w:b/>
          <w:color w:val="002060"/>
          <w:sz w:val="18"/>
          <w:szCs w:val="18"/>
        </w:rPr>
      </w:pPr>
      <w:r w:rsidRPr="003A69C0">
        <w:rPr>
          <w:rFonts w:ascii="Ebrima" w:hAnsi="Ebrima" w:cs="Courier New"/>
          <w:b/>
          <w:color w:val="002060"/>
          <w:sz w:val="18"/>
          <w:szCs w:val="18"/>
        </w:rPr>
        <w:t>Le altre opere di Aristotele: Etica, Politica, Poetica</w:t>
      </w:r>
    </w:p>
    <w:p w14:paraId="30732CE0" w14:textId="77777777" w:rsidR="00704E6C" w:rsidRPr="003A69C0" w:rsidRDefault="00704E6C" w:rsidP="00A71A09">
      <w:pPr>
        <w:pStyle w:val="Notedebasdepage"/>
        <w:widowControl w:val="0"/>
        <w:numPr>
          <w:ilvl w:val="0"/>
          <w:numId w:val="13"/>
        </w:numPr>
        <w:tabs>
          <w:tab w:val="num" w:pos="2844"/>
        </w:tabs>
        <w:spacing w:before="20" w:after="20" w:line="288" w:lineRule="auto"/>
        <w:ind w:left="2844"/>
        <w:jc w:val="both"/>
        <w:rPr>
          <w:rFonts w:ascii="Ebrima" w:hAnsi="Ebrima" w:cs="Courier New"/>
          <w:color w:val="002060"/>
          <w:sz w:val="18"/>
          <w:szCs w:val="18"/>
        </w:rPr>
      </w:pPr>
      <w:r w:rsidRPr="003A69C0">
        <w:rPr>
          <w:rFonts w:ascii="Ebrima" w:hAnsi="Ebrima" w:cs="Courier New"/>
          <w:color w:val="002060"/>
          <w:sz w:val="18"/>
          <w:szCs w:val="18"/>
        </w:rPr>
        <w:t>Le scienze pratiche:</w:t>
      </w:r>
    </w:p>
    <w:p w14:paraId="4D8D481E" w14:textId="77777777" w:rsidR="00704E6C" w:rsidRPr="003A69C0" w:rsidRDefault="00704E6C">
      <w:pPr>
        <w:pStyle w:val="Notedebasdepage"/>
        <w:widowControl w:val="0"/>
        <w:numPr>
          <w:ilvl w:val="0"/>
          <w:numId w:val="25"/>
        </w:numPr>
        <w:spacing w:before="20" w:after="20" w:line="288" w:lineRule="auto"/>
        <w:ind w:left="3204"/>
        <w:jc w:val="both"/>
        <w:rPr>
          <w:rFonts w:ascii="Ebrima" w:hAnsi="Ebrima" w:cs="Courier New"/>
          <w:color w:val="002060"/>
          <w:sz w:val="18"/>
          <w:szCs w:val="18"/>
        </w:rPr>
      </w:pPr>
      <w:r w:rsidRPr="003A69C0">
        <w:rPr>
          <w:rFonts w:ascii="Ebrima" w:hAnsi="Ebrima" w:cs="Courier New"/>
          <w:color w:val="002060"/>
          <w:sz w:val="18"/>
          <w:szCs w:val="18"/>
        </w:rPr>
        <w:t>L’etica e la distinzione tra virtù etiche e virtù dianoetiche</w:t>
      </w:r>
    </w:p>
    <w:p w14:paraId="40149053" w14:textId="77777777" w:rsidR="00704E6C" w:rsidRPr="003A69C0" w:rsidRDefault="00704E6C">
      <w:pPr>
        <w:pStyle w:val="Notedebasdepage"/>
        <w:widowControl w:val="0"/>
        <w:numPr>
          <w:ilvl w:val="0"/>
          <w:numId w:val="25"/>
        </w:numPr>
        <w:spacing w:before="20" w:after="20" w:line="288" w:lineRule="auto"/>
        <w:ind w:left="3204"/>
        <w:jc w:val="both"/>
        <w:rPr>
          <w:rFonts w:ascii="Ebrima" w:hAnsi="Ebrima" w:cs="Courier New"/>
          <w:color w:val="002060"/>
          <w:sz w:val="18"/>
          <w:szCs w:val="18"/>
        </w:rPr>
      </w:pPr>
      <w:r w:rsidRPr="003A69C0">
        <w:rPr>
          <w:rFonts w:ascii="Ebrima" w:hAnsi="Ebrima" w:cs="Courier New"/>
          <w:color w:val="002060"/>
          <w:sz w:val="18"/>
          <w:szCs w:val="18"/>
        </w:rPr>
        <w:t>La politica e l’uomo come animale sociale (</w:t>
      </w:r>
      <w:proofErr w:type="spellStart"/>
      <w:r w:rsidRPr="003A69C0">
        <w:rPr>
          <w:rFonts w:ascii="Ebrima" w:hAnsi="Ebrima" w:cs="Courier New"/>
          <w:i/>
          <w:color w:val="002060"/>
          <w:sz w:val="18"/>
          <w:szCs w:val="18"/>
        </w:rPr>
        <w:t>zoon</w:t>
      </w:r>
      <w:proofErr w:type="spellEnd"/>
      <w:r w:rsidRPr="003A69C0">
        <w:rPr>
          <w:rFonts w:ascii="Ebrima" w:hAnsi="Ebrima" w:cs="Courier New"/>
          <w:i/>
          <w:color w:val="002060"/>
          <w:sz w:val="18"/>
          <w:szCs w:val="18"/>
        </w:rPr>
        <w:t xml:space="preserve"> </w:t>
      </w:r>
      <w:proofErr w:type="spellStart"/>
      <w:r w:rsidRPr="003A69C0">
        <w:rPr>
          <w:rFonts w:ascii="Ebrima" w:hAnsi="Ebrima" w:cs="Courier New"/>
          <w:i/>
          <w:color w:val="002060"/>
          <w:sz w:val="18"/>
          <w:szCs w:val="18"/>
        </w:rPr>
        <w:t>politikon</w:t>
      </w:r>
      <w:proofErr w:type="spellEnd"/>
      <w:r w:rsidRPr="003A69C0">
        <w:rPr>
          <w:rFonts w:ascii="Ebrima" w:hAnsi="Ebrima" w:cs="Courier New"/>
          <w:color w:val="002060"/>
          <w:sz w:val="18"/>
          <w:szCs w:val="18"/>
        </w:rPr>
        <w:t>)</w:t>
      </w:r>
    </w:p>
    <w:p w14:paraId="6FF1896E" w14:textId="5D84DC15" w:rsidR="00704E6C" w:rsidRPr="003A69C0" w:rsidRDefault="00704E6C">
      <w:pPr>
        <w:pStyle w:val="Notedebasdepage"/>
        <w:widowControl w:val="0"/>
        <w:numPr>
          <w:ilvl w:val="0"/>
          <w:numId w:val="25"/>
        </w:numPr>
        <w:spacing w:before="20" w:after="20" w:line="288" w:lineRule="auto"/>
        <w:ind w:left="3204"/>
        <w:jc w:val="both"/>
        <w:rPr>
          <w:rFonts w:ascii="Ebrima" w:hAnsi="Ebrima" w:cs="Courier New"/>
          <w:color w:val="002060"/>
          <w:sz w:val="18"/>
          <w:szCs w:val="18"/>
        </w:rPr>
      </w:pPr>
      <w:r w:rsidRPr="003A69C0">
        <w:rPr>
          <w:rFonts w:ascii="Ebrima" w:hAnsi="Ebrima" w:cs="Courier New"/>
          <w:color w:val="002060"/>
          <w:sz w:val="18"/>
          <w:szCs w:val="18"/>
        </w:rPr>
        <w:t xml:space="preserve">L’economia: la </w:t>
      </w:r>
      <w:r w:rsidRPr="003A69C0">
        <w:rPr>
          <w:rFonts w:ascii="Ebrima" w:hAnsi="Ebrima" w:cs="Courier New"/>
          <w:i/>
          <w:color w:val="002060"/>
          <w:sz w:val="18"/>
          <w:szCs w:val="18"/>
        </w:rPr>
        <w:t>crematistica</w:t>
      </w:r>
      <w:r w:rsidRPr="003A69C0">
        <w:rPr>
          <w:rFonts w:ascii="Ebrima" w:hAnsi="Ebrima" w:cs="Courier New"/>
          <w:color w:val="002060"/>
          <w:sz w:val="18"/>
          <w:szCs w:val="18"/>
        </w:rPr>
        <w:t xml:space="preserve"> o arte degli acquisti (da </w:t>
      </w:r>
      <w:proofErr w:type="spellStart"/>
      <w:r w:rsidRPr="003A69C0">
        <w:rPr>
          <w:rFonts w:ascii="Ebrima" w:hAnsi="Ebrima" w:cs="Courier New"/>
          <w:i/>
          <w:color w:val="002060"/>
          <w:sz w:val="18"/>
          <w:szCs w:val="18"/>
        </w:rPr>
        <w:t>chrèmata</w:t>
      </w:r>
      <w:proofErr w:type="spellEnd"/>
      <w:r w:rsidRPr="003A69C0">
        <w:rPr>
          <w:rFonts w:ascii="Ebrima" w:hAnsi="Ebrima" w:cs="Courier New"/>
          <w:color w:val="002060"/>
          <w:sz w:val="18"/>
          <w:szCs w:val="18"/>
        </w:rPr>
        <w:t xml:space="preserve">, che significa “averi”) </w:t>
      </w:r>
    </w:p>
    <w:p w14:paraId="20323387" w14:textId="77777777" w:rsidR="00704E6C" w:rsidRPr="003A69C0" w:rsidRDefault="00704E6C" w:rsidP="00A71A09">
      <w:pPr>
        <w:pStyle w:val="Notedebasdepage"/>
        <w:widowControl w:val="0"/>
        <w:numPr>
          <w:ilvl w:val="0"/>
          <w:numId w:val="13"/>
        </w:numPr>
        <w:tabs>
          <w:tab w:val="num" w:pos="2844"/>
        </w:tabs>
        <w:spacing w:before="20" w:after="20" w:line="288" w:lineRule="auto"/>
        <w:ind w:left="2844"/>
        <w:jc w:val="both"/>
        <w:rPr>
          <w:rFonts w:ascii="Ebrima" w:hAnsi="Ebrima" w:cs="Courier New"/>
          <w:color w:val="002060"/>
          <w:sz w:val="18"/>
          <w:szCs w:val="18"/>
        </w:rPr>
      </w:pPr>
      <w:r w:rsidRPr="003A69C0">
        <w:rPr>
          <w:rFonts w:ascii="Ebrima" w:hAnsi="Ebrima" w:cs="Courier New"/>
          <w:color w:val="002060"/>
          <w:sz w:val="18"/>
          <w:szCs w:val="18"/>
        </w:rPr>
        <w:t>Le scienze poietiche: l’’estetica</w:t>
      </w:r>
    </w:p>
    <w:p w14:paraId="40EF918B" w14:textId="77777777" w:rsidR="00704E6C" w:rsidRPr="003A69C0" w:rsidRDefault="00704E6C" w:rsidP="00704E6C">
      <w:pPr>
        <w:spacing w:after="200" w:line="288" w:lineRule="auto"/>
        <w:jc w:val="both"/>
        <w:rPr>
          <w:rFonts w:ascii="Ebrima" w:hAnsi="Ebrima"/>
          <w:i/>
          <w:sz w:val="18"/>
          <w:szCs w:val="18"/>
        </w:rPr>
      </w:pPr>
    </w:p>
    <w:p w14:paraId="41AF509F" w14:textId="77777777" w:rsidR="00704E6C" w:rsidRDefault="00704E6C" w:rsidP="00704E6C">
      <w:pPr>
        <w:spacing w:after="200" w:line="276" w:lineRule="auto"/>
        <w:ind w:left="2124"/>
        <w:jc w:val="both"/>
        <w:rPr>
          <w:rFonts w:ascii="Ebrima" w:hAnsi="Ebrima"/>
          <w:b/>
          <w:bCs/>
          <w:iCs/>
          <w:color w:val="0070C0"/>
        </w:rPr>
      </w:pPr>
      <w:r>
        <w:rPr>
          <w:rFonts w:ascii="Ebrima" w:hAnsi="Ebrima" w:cs="Courier New"/>
          <w:noProof/>
        </w:rPr>
        <mc:AlternateContent>
          <mc:Choice Requires="wps">
            <w:drawing>
              <wp:anchor distT="107950" distB="107950" distL="180340" distR="180340" simplePos="0" relativeHeight="251735040" behindDoc="0" locked="0" layoutInCell="1" allowOverlap="1" wp14:anchorId="124E0C84" wp14:editId="5742E045">
                <wp:simplePos x="0" y="0"/>
                <wp:positionH relativeFrom="margin">
                  <wp:align>right</wp:align>
                </wp:positionH>
                <wp:positionV relativeFrom="paragraph">
                  <wp:posOffset>310146</wp:posOffset>
                </wp:positionV>
                <wp:extent cx="5434330" cy="1677035"/>
                <wp:effectExtent l="0" t="0" r="13970" b="15240"/>
                <wp:wrapSquare wrapText="bothSides"/>
                <wp:docPr id="80"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4330" cy="1677035"/>
                        </a:xfrm>
                        <a:prstGeom prst="rect">
                          <a:avLst/>
                        </a:prstGeom>
                        <a:solidFill>
                          <a:schemeClr val="bg2">
                            <a:lumMod val="100000"/>
                            <a:lumOff val="0"/>
                          </a:schemeClr>
                        </a:solidFill>
                        <a:ln w="9525">
                          <a:solidFill>
                            <a:srgbClr val="000000"/>
                          </a:solidFill>
                          <a:miter lim="800000"/>
                          <a:headEnd/>
                          <a:tailEnd/>
                        </a:ln>
                      </wps:spPr>
                      <wps:txbx>
                        <w:txbxContent>
                          <w:p w14:paraId="558F839D" w14:textId="77777777" w:rsidR="00704E6C" w:rsidRPr="002E0254" w:rsidRDefault="00704E6C" w:rsidP="00704E6C">
                            <w:pPr>
                              <w:spacing w:after="200" w:line="276" w:lineRule="auto"/>
                              <w:jc w:val="both"/>
                              <w:rPr>
                                <w:rFonts w:ascii="Ebrima" w:hAnsi="Ebrima"/>
                                <w:b/>
                                <w:color w:val="002060"/>
                              </w:rPr>
                            </w:pPr>
                            <w:r w:rsidRPr="003A0F1B">
                              <w:rPr>
                                <w:rFonts w:ascii="Ebrima" w:hAnsi="Ebrima"/>
                                <w:b/>
                                <w:color w:val="002060"/>
                                <w:sz w:val="28"/>
                                <w:szCs w:val="28"/>
                              </w:rPr>
                              <w:t>Idea chiave</w:t>
                            </w:r>
                            <w:r w:rsidRPr="002E0254">
                              <w:rPr>
                                <w:rFonts w:ascii="Ebrima" w:hAnsi="Ebrima"/>
                                <w:b/>
                                <w:color w:val="002060"/>
                              </w:rPr>
                              <w:t xml:space="preserve"> per comprendere il pensiero di Aristotele</w:t>
                            </w:r>
                          </w:p>
                          <w:p w14:paraId="7DB91205" w14:textId="77777777" w:rsidR="00704E6C" w:rsidRPr="009504D3" w:rsidRDefault="00704E6C" w:rsidP="00704E6C">
                            <w:pPr>
                              <w:rPr>
                                <w:rFonts w:ascii="Ebrima" w:hAnsi="Ebrima"/>
                              </w:rPr>
                            </w:pPr>
                          </w:p>
                          <w:p w14:paraId="7DFBEDDE" w14:textId="0EA7D6EC" w:rsidR="008A0609" w:rsidRDefault="00704E6C" w:rsidP="00704E6C">
                            <w:pPr>
                              <w:jc w:val="both"/>
                              <w:rPr>
                                <w:rFonts w:ascii="Ebrima" w:hAnsi="Ebrima"/>
                                <w:iCs/>
                              </w:rPr>
                            </w:pPr>
                            <w:r w:rsidRPr="00022C2F">
                              <w:rPr>
                                <w:rFonts w:ascii="Ebrima" w:hAnsi="Ebrima"/>
                                <w:iCs/>
                              </w:rPr>
                              <w:t>Platone ritiene che le cose che si trovano nel mondo reale (alberi, cavalli</w:t>
                            </w:r>
                            <w:r>
                              <w:rPr>
                                <w:rFonts w:ascii="Ebrima" w:hAnsi="Ebrima"/>
                                <w:iCs/>
                              </w:rPr>
                              <w:t>, sassi</w:t>
                            </w:r>
                            <w:r w:rsidRPr="00022C2F">
                              <w:rPr>
                                <w:rFonts w:ascii="Ebrima" w:hAnsi="Ebrima"/>
                                <w:iCs/>
                              </w:rPr>
                              <w:t xml:space="preserve">...) siano delle copie delle idee. Aristotele pensa invece che il cavallo vivente, che nitrisce ed è qui davanti a me, non è affatto una copia! È la vera realtà e la sua essenza non è un’idea invisibile, ma si trova all’interno del cavallo stesso. </w:t>
                            </w:r>
                          </w:p>
                          <w:p w14:paraId="70CDB4B8" w14:textId="77777777" w:rsidR="000E245C" w:rsidRDefault="000E245C" w:rsidP="00704E6C">
                            <w:pPr>
                              <w:jc w:val="both"/>
                              <w:rPr>
                                <w:rFonts w:ascii="Ebrima" w:hAnsi="Ebrima"/>
                                <w:iCs/>
                              </w:rPr>
                            </w:pPr>
                          </w:p>
                          <w:p w14:paraId="13E8D0CF" w14:textId="322C83EC" w:rsidR="008A0609" w:rsidRDefault="00704E6C" w:rsidP="00704E6C">
                            <w:pPr>
                              <w:jc w:val="both"/>
                              <w:rPr>
                                <w:rFonts w:ascii="Ebrima" w:hAnsi="Ebrima"/>
                                <w:iCs/>
                              </w:rPr>
                            </w:pPr>
                            <w:r w:rsidRPr="00022C2F">
                              <w:rPr>
                                <w:rFonts w:ascii="Ebrima" w:hAnsi="Ebrima"/>
                                <w:iCs/>
                              </w:rPr>
                              <w:t>Aristotele rovescia Platone e nega ogni separazione tra il mondo delle idee e la realtà concreta.</w:t>
                            </w:r>
                          </w:p>
                          <w:p w14:paraId="3FF550EA" w14:textId="7D253058" w:rsidR="00704E6C" w:rsidRPr="00022C2F" w:rsidRDefault="00704E6C" w:rsidP="00704E6C">
                            <w:pPr>
                              <w:jc w:val="both"/>
                              <w:rPr>
                                <w:rFonts w:ascii="Ebrima" w:hAnsi="Ebrima"/>
                                <w:iCs/>
                              </w:rPr>
                            </w:pPr>
                            <w:r w:rsidRPr="00022C2F">
                              <w:rPr>
                                <w:rFonts w:ascii="Ebrima" w:hAnsi="Ebrima"/>
                                <w:iCs/>
                              </w:rPr>
                              <w:t xml:space="preserve">Questa valorizzazione del concreto è la nota dominante del pensiero aristotelico. Aristotele non nega che sia utile distinguere tra la forma (l’idea) e l’oggetto provvisto di tale forma, ma </w:t>
                            </w:r>
                            <w:r w:rsidR="000E245C">
                              <w:rPr>
                                <w:rFonts w:ascii="Ebrima" w:hAnsi="Ebrima"/>
                                <w:iCs/>
                              </w:rPr>
                              <w:t>rifiuta l’idea</w:t>
                            </w:r>
                            <w:r w:rsidRPr="00022C2F">
                              <w:rPr>
                                <w:rFonts w:ascii="Ebrima" w:hAnsi="Ebrima"/>
                                <w:iCs/>
                              </w:rPr>
                              <w:t xml:space="preserve"> che la forma possegga un’esistenza separata rispetto all’oggetto concreto.</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124E0C84" id="_x0000_t202" coordsize="21600,21600" o:spt="202" path="m,l,21600r21600,l21600,xe">
                <v:stroke joinstyle="miter"/>
                <v:path gradientshapeok="t" o:connecttype="rect"/>
              </v:shapetype>
              <v:shape id="Text Box 47" o:spid="_x0000_s1027" type="#_x0000_t202" style="position:absolute;left:0;text-align:left;margin-left:376.7pt;margin-top:24.4pt;width:427.9pt;height:132.05pt;z-index:251735040;visibility:visible;mso-wrap-style:square;mso-width-percent:0;mso-height-percent:200;mso-wrap-distance-left:14.2pt;mso-wrap-distance-top:8.5pt;mso-wrap-distance-right:14.2pt;mso-wrap-distance-bottom:8.5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" fillcolor="#eeece1 [3214]">
                <v:textbox style="mso-fit-shape-to-text:t">
                  <w:txbxContent>
                    <w:p w14:paraId="558F839D" w14:textId="77777777" w:rsidR="00704E6C" w:rsidRPr="002E0254" w:rsidRDefault="00704E6C" w:rsidP="00704E6C">
                      <w:pPr>
                        <w:spacing w:after="200" w:line="276" w:lineRule="auto"/>
                        <w:jc w:val="both"/>
                        <w:rPr>
                          <w:rFonts w:ascii="Ebrima" w:hAnsi="Ebrima"/>
                          <w:b/>
                          <w:color w:val="002060"/>
                        </w:rPr>
                      </w:pPr>
                      <w:r w:rsidRPr="003A0F1B">
                        <w:rPr>
                          <w:rFonts w:ascii="Ebrima" w:hAnsi="Ebrima"/>
                          <w:b/>
                          <w:color w:val="002060"/>
                          <w:sz w:val="28"/>
                          <w:szCs w:val="28"/>
                        </w:rPr>
                        <w:t>Idea chiave</w:t>
                      </w:r>
                      <w:r w:rsidRPr="002E0254">
                        <w:rPr>
                          <w:rFonts w:ascii="Ebrima" w:hAnsi="Ebrima"/>
                          <w:b/>
                          <w:color w:val="002060"/>
                        </w:rPr>
                        <w:t xml:space="preserve"> per comprendere il pensiero di Aristotele</w:t>
                      </w:r>
                    </w:p>
                    <w:p w14:paraId="7DB91205" w14:textId="77777777" w:rsidR="00704E6C" w:rsidRPr="009504D3" w:rsidRDefault="00704E6C" w:rsidP="00704E6C">
                      <w:pPr>
                        <w:rPr>
                          <w:rFonts w:ascii="Ebrima" w:hAnsi="Ebrima"/>
                        </w:rPr>
                      </w:pPr>
                    </w:p>
                    <w:p w14:paraId="7DFBEDDE" w14:textId="0EA7D6EC" w:rsidR="008A0609" w:rsidRDefault="00704E6C" w:rsidP="00704E6C">
                      <w:pPr>
                        <w:jc w:val="both"/>
                        <w:rPr>
                          <w:rFonts w:ascii="Ebrima" w:hAnsi="Ebrima"/>
                          <w:iCs/>
                        </w:rPr>
                      </w:pPr>
                      <w:r w:rsidRPr="00022C2F">
                        <w:rPr>
                          <w:rFonts w:ascii="Ebrima" w:hAnsi="Ebrima"/>
                          <w:iCs/>
                        </w:rPr>
                        <w:t>Platone ritiene che le cose che si trovano nel mondo reale (alberi, cavalli</w:t>
                      </w:r>
                      <w:r>
                        <w:rPr>
                          <w:rFonts w:ascii="Ebrima" w:hAnsi="Ebrima"/>
                          <w:iCs/>
                        </w:rPr>
                        <w:t>, sassi</w:t>
                      </w:r>
                      <w:r w:rsidRPr="00022C2F">
                        <w:rPr>
                          <w:rFonts w:ascii="Ebrima" w:hAnsi="Ebrima"/>
                          <w:iCs/>
                        </w:rPr>
                        <w:t xml:space="preserve">...) siano delle copie delle idee. Aristotele pensa invece che il cavallo vivente, che nitrisce ed è qui davanti a me, non è affatto una copia! È la vera realtà e la sua essenza non è un’idea invisibile, ma si trova all’interno del cavallo stesso. </w:t>
                      </w:r>
                    </w:p>
                    <w:p w14:paraId="70CDB4B8" w14:textId="77777777" w:rsidR="000E245C" w:rsidRDefault="000E245C" w:rsidP="00704E6C">
                      <w:pPr>
                        <w:jc w:val="both"/>
                        <w:rPr>
                          <w:rFonts w:ascii="Ebrima" w:hAnsi="Ebrima"/>
                          <w:iCs/>
                        </w:rPr>
                      </w:pPr>
                    </w:p>
                    <w:p w14:paraId="13E8D0CF" w14:textId="322C83EC" w:rsidR="008A0609" w:rsidRDefault="00704E6C" w:rsidP="00704E6C">
                      <w:pPr>
                        <w:jc w:val="both"/>
                        <w:rPr>
                          <w:rFonts w:ascii="Ebrima" w:hAnsi="Ebrima"/>
                          <w:iCs/>
                        </w:rPr>
                      </w:pPr>
                      <w:r w:rsidRPr="00022C2F">
                        <w:rPr>
                          <w:rFonts w:ascii="Ebrima" w:hAnsi="Ebrima"/>
                          <w:iCs/>
                        </w:rPr>
                        <w:t>Aristotele rovescia Platone e nega ogni separazione tra il mondo delle idee e la realtà concreta.</w:t>
                      </w:r>
                    </w:p>
                    <w:p w14:paraId="3FF550EA" w14:textId="7D253058" w:rsidR="00704E6C" w:rsidRPr="00022C2F" w:rsidRDefault="00704E6C" w:rsidP="00704E6C">
                      <w:pPr>
                        <w:jc w:val="both"/>
                        <w:rPr>
                          <w:rFonts w:ascii="Ebrima" w:hAnsi="Ebrima"/>
                          <w:iCs/>
                        </w:rPr>
                      </w:pPr>
                      <w:r w:rsidRPr="00022C2F">
                        <w:rPr>
                          <w:rFonts w:ascii="Ebrima" w:hAnsi="Ebrima"/>
                          <w:iCs/>
                        </w:rPr>
                        <w:t xml:space="preserve">Questa valorizzazione del concreto è la nota dominante del pensiero aristotelico. Aristotele non nega che sia utile distinguere tra la forma (l’idea) e l’oggetto provvisto di tale forma, ma </w:t>
                      </w:r>
                      <w:r w:rsidR="000E245C">
                        <w:rPr>
                          <w:rFonts w:ascii="Ebrima" w:hAnsi="Ebrima"/>
                          <w:iCs/>
                        </w:rPr>
                        <w:t>rifiuta l’idea</w:t>
                      </w:r>
                      <w:r w:rsidRPr="00022C2F">
                        <w:rPr>
                          <w:rFonts w:ascii="Ebrima" w:hAnsi="Ebrima"/>
                          <w:iCs/>
                        </w:rPr>
                        <w:t xml:space="preserve"> che la forma possegga un’esistenza separata rispetto all’oggetto concreto.</w:t>
                      </w:r>
                    </w:p>
                  </w:txbxContent>
                </v:textbox>
                <w10:wrap type="square" anchorx="margin"/>
              </v:shape>
            </w:pict>
          </mc:Fallback>
        </mc:AlternateContent>
      </w:r>
    </w:p>
    <w:p w14:paraId="7DB4B667" w14:textId="77777777" w:rsidR="00704E6C" w:rsidRDefault="00704E6C" w:rsidP="00704E6C">
      <w:pPr>
        <w:spacing w:after="200" w:line="276" w:lineRule="auto"/>
        <w:rPr>
          <w:rFonts w:ascii="Ebrima" w:hAnsi="Ebrima"/>
          <w:i/>
          <w:sz w:val="16"/>
          <w:szCs w:val="16"/>
        </w:rPr>
      </w:pPr>
      <w:r>
        <w:rPr>
          <w:rFonts w:ascii="Ebrima" w:hAnsi="Ebrima"/>
          <w:i/>
          <w:sz w:val="16"/>
          <w:szCs w:val="16"/>
        </w:rPr>
        <w:br w:type="page"/>
      </w:r>
    </w:p>
    <w:p w14:paraId="18C69B09" w14:textId="77777777" w:rsidR="00704E6C" w:rsidRPr="006A3A64" w:rsidRDefault="00704E6C" w:rsidP="00704E6C">
      <w:pPr>
        <w:pStyle w:val="Titre2"/>
        <w:rPr>
          <w:rFonts w:ascii="Ebrima" w:hAnsi="Ebrima"/>
          <w:color w:val="002060"/>
          <w:sz w:val="24"/>
          <w:szCs w:val="24"/>
        </w:rPr>
      </w:pPr>
      <w:bookmarkStart w:id="6" w:name="_Toc131422158"/>
      <w:bookmarkStart w:id="7" w:name="_Toc167001040"/>
      <w:r w:rsidRPr="006A3A64">
        <w:rPr>
          <w:rFonts w:ascii="Ebrima" w:hAnsi="Ebrima"/>
          <w:color w:val="002060"/>
          <w:sz w:val="24"/>
          <w:szCs w:val="24"/>
        </w:rPr>
        <w:lastRenderedPageBreak/>
        <w:t>Schema di tutta l’esposizione del pensiero di Aristotele</w:t>
      </w:r>
      <w:bookmarkEnd w:id="6"/>
      <w:bookmarkEnd w:id="7"/>
    </w:p>
    <w:p w14:paraId="16366770" w14:textId="77777777" w:rsidR="00704E6C" w:rsidRPr="00AB1BB8" w:rsidRDefault="00704E6C" w:rsidP="00704E6C">
      <w:pPr>
        <w:pStyle w:val="Textebrut"/>
        <w:widowControl w:val="0"/>
        <w:spacing w:before="30" w:after="30"/>
        <w:jc w:val="both"/>
        <w:rPr>
          <w:rFonts w:ascii="Corbel" w:hAnsi="Corbel" w:cstheme="minorHAnsi"/>
          <w:color w:val="002060"/>
        </w:rPr>
      </w:pPr>
    </w:p>
    <w:p w14:paraId="402AEBE2" w14:textId="77777777" w:rsidR="00704E6C" w:rsidRPr="00AB1BB8" w:rsidRDefault="00704E6C" w:rsidP="00D57A99">
      <w:pPr>
        <w:pStyle w:val="Textebrut"/>
        <w:widowControl w:val="0"/>
        <w:spacing w:before="30" w:after="30"/>
        <w:ind w:firstLine="708"/>
        <w:jc w:val="both"/>
        <w:rPr>
          <w:rFonts w:ascii="Corbel" w:hAnsi="Corbel" w:cstheme="minorHAnsi"/>
          <w:color w:val="002060"/>
        </w:rPr>
      </w:pPr>
      <w:r w:rsidRPr="00AB1BB8">
        <w:rPr>
          <w:rFonts w:ascii="Corbel" w:hAnsi="Corbel" w:cstheme="minorHAnsi"/>
          <w:color w:val="002060"/>
        </w:rPr>
        <w:t xml:space="preserve">La distinzione tra i quattro significati fondamentali della parola essere (categoria, accidente, vero/falso, potenza/atto) fornirà la base alla nostra esposizione del pensiero di Aristotele: l’essere come Categoria ci permetterà di esporre la sua Metafisica; l’essere come Vero e Falso la sua Logica; l’essere come Potenza e Atto, la sua Teologia e la sua Fisica. </w:t>
      </w:r>
    </w:p>
    <w:p w14:paraId="49A81FC8" w14:textId="77777777" w:rsidR="00704E6C" w:rsidRPr="00AB1BB8" w:rsidRDefault="00704E6C" w:rsidP="00D57A99">
      <w:pPr>
        <w:pStyle w:val="Textebrut"/>
        <w:widowControl w:val="0"/>
        <w:spacing w:before="30" w:after="30"/>
        <w:ind w:firstLine="708"/>
        <w:jc w:val="both"/>
        <w:rPr>
          <w:rFonts w:ascii="Corbel" w:hAnsi="Corbel" w:cstheme="minorHAnsi"/>
          <w:color w:val="002060"/>
        </w:rPr>
      </w:pPr>
      <w:r w:rsidRPr="00AB1BB8">
        <w:rPr>
          <w:rFonts w:ascii="Corbel" w:hAnsi="Corbel" w:cstheme="minorHAnsi"/>
          <w:color w:val="002060"/>
        </w:rPr>
        <w:t>La distinzione delle scienze in teoretiche, pratiche e poietiche, fornirà lo schema per l’esposizione del resto delle sue teorie (Etica, Politica, Estetica).</w:t>
      </w:r>
    </w:p>
    <w:p w14:paraId="51D81DF6" w14:textId="77777777" w:rsidR="00704E6C" w:rsidRPr="00CA3BE9" w:rsidRDefault="00704E6C" w:rsidP="00704E6C">
      <w:pPr>
        <w:widowControl w:val="0"/>
        <w:spacing w:line="276" w:lineRule="auto"/>
        <w:jc w:val="both"/>
        <w:rPr>
          <w:rFonts w:asciiTheme="minorHAnsi" w:hAnsiTheme="minorHAnsi" w:cstheme="minorHAnsi"/>
          <w:b/>
          <w:sz w:val="18"/>
          <w:bdr w:val="single" w:sz="4" w:space="0" w:color="auto"/>
        </w:rPr>
      </w:pPr>
    </w:p>
    <w:p w14:paraId="6B024C31" w14:textId="77777777" w:rsidR="00704E6C" w:rsidRPr="00CA3BE9" w:rsidRDefault="00704E6C" w:rsidP="00704E6C">
      <w:pPr>
        <w:widowControl w:val="0"/>
        <w:spacing w:line="276" w:lineRule="auto"/>
        <w:jc w:val="both"/>
        <w:rPr>
          <w:rFonts w:asciiTheme="minorHAnsi" w:hAnsiTheme="minorHAnsi" w:cstheme="minorHAnsi"/>
          <w:b/>
          <w:sz w:val="18"/>
          <w:bdr w:val="single" w:sz="4" w:space="0" w:color="auto"/>
        </w:rPr>
      </w:pPr>
    </w:p>
    <w:p w14:paraId="5231EE3C" w14:textId="77777777" w:rsidR="00704E6C" w:rsidRPr="00CA3BE9" w:rsidRDefault="00704E6C" w:rsidP="00704E6C">
      <w:pPr>
        <w:widowControl w:val="0"/>
        <w:spacing w:line="276" w:lineRule="auto"/>
        <w:jc w:val="both"/>
        <w:rPr>
          <w:rFonts w:asciiTheme="minorHAnsi" w:hAnsiTheme="minorHAnsi" w:cstheme="minorHAnsi"/>
          <w:b/>
          <w:sz w:val="18"/>
          <w:bdr w:val="single" w:sz="4" w:space="0" w:color="auto"/>
        </w:rPr>
      </w:pPr>
    </w:p>
    <w:p w14:paraId="608D4624" w14:textId="77777777" w:rsidR="00704E6C" w:rsidRPr="00CA3BE9" w:rsidRDefault="00704E6C" w:rsidP="00704E6C">
      <w:pPr>
        <w:widowControl w:val="0"/>
        <w:spacing w:line="276" w:lineRule="auto"/>
        <w:jc w:val="center"/>
        <w:rPr>
          <w:rFonts w:asciiTheme="minorHAnsi" w:hAnsiTheme="minorHAnsi" w:cstheme="minorHAnsi"/>
          <w:b/>
          <w:sz w:val="18"/>
        </w:rPr>
      </w:pPr>
      <w:r>
        <w:rPr>
          <w:rFonts w:asciiTheme="minorHAnsi" w:hAnsiTheme="minorHAnsi" w:cstheme="minorHAnsi"/>
          <w:noProof/>
        </w:rPr>
        <mc:AlternateContent>
          <mc:Choice Requires="wps">
            <w:drawing>
              <wp:anchor distT="0" distB="0" distL="114300" distR="114300" simplePos="0" relativeHeight="251707392" behindDoc="0" locked="0" layoutInCell="1" allowOverlap="1" wp14:anchorId="3BA2995F" wp14:editId="67E2B756">
                <wp:simplePos x="0" y="0"/>
                <wp:positionH relativeFrom="column">
                  <wp:posOffset>3035915</wp:posOffset>
                </wp:positionH>
                <wp:positionV relativeFrom="paragraph">
                  <wp:posOffset>147750</wp:posOffset>
                </wp:positionV>
                <wp:extent cx="148897" cy="416273"/>
                <wp:effectExtent l="0" t="0" r="60960" b="60325"/>
                <wp:wrapNone/>
                <wp:docPr id="76"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897" cy="41627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05CF97B" id="_x0000_t32" coordsize="21600,21600" o:spt="32" o:oned="t" path="m,l21600,21600e" filled="f">
                <v:path arrowok="t" fillok="f" o:connecttype="none"/>
                <o:lock v:ext="edit" shapetype="t"/>
              </v:shapetype>
              <v:shape id="AutoShape 4" o:spid="_x0000_s1026" type="#_x0000_t32" style="position:absolute;margin-left:239.05pt;margin-top:11.65pt;width:11.7pt;height:32.8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">
                <v:stroke endarrow="block"/>
              </v:shape>
            </w:pict>
          </mc:Fallback>
        </mc:AlternateContent>
      </w:r>
      <w:r>
        <w:rPr>
          <w:rFonts w:asciiTheme="minorHAnsi" w:hAnsiTheme="minorHAnsi" w:cstheme="minorHAnsi"/>
          <w:noProof/>
        </w:rPr>
        <mc:AlternateContent>
          <mc:Choice Requires="wps">
            <w:drawing>
              <wp:anchor distT="0" distB="0" distL="114300" distR="114300" simplePos="0" relativeHeight="251705344" behindDoc="0" locked="0" layoutInCell="1" allowOverlap="1" wp14:anchorId="7FA058AC" wp14:editId="4576B70B">
                <wp:simplePos x="0" y="0"/>
                <wp:positionH relativeFrom="column">
                  <wp:posOffset>1624330</wp:posOffset>
                </wp:positionH>
                <wp:positionV relativeFrom="paragraph">
                  <wp:posOffset>148590</wp:posOffset>
                </wp:positionV>
                <wp:extent cx="1410970" cy="428625"/>
                <wp:effectExtent l="31115" t="11430" r="5715" b="55245"/>
                <wp:wrapNone/>
                <wp:docPr id="78"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10970" cy="4286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107D62" id="AutoShape 2" o:spid="_x0000_s1026" type="#_x0000_t32" style="position:absolute;margin-left:127.9pt;margin-top:11.7pt;width:111.1pt;height:33.75pt;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">
                <v:stroke endarrow="block"/>
              </v:shape>
            </w:pict>
          </mc:Fallback>
        </mc:AlternateContent>
      </w:r>
      <w:r>
        <w:rPr>
          <w:rFonts w:asciiTheme="minorHAnsi" w:hAnsiTheme="minorHAnsi" w:cstheme="minorHAnsi"/>
          <w:noProof/>
        </w:rPr>
        <mc:AlternateContent>
          <mc:Choice Requires="wps">
            <w:drawing>
              <wp:anchor distT="0" distB="0" distL="114300" distR="114300" simplePos="0" relativeHeight="251706368" behindDoc="0" locked="0" layoutInCell="1" allowOverlap="1" wp14:anchorId="765904DF" wp14:editId="501CE415">
                <wp:simplePos x="0" y="0"/>
                <wp:positionH relativeFrom="column">
                  <wp:posOffset>3035300</wp:posOffset>
                </wp:positionH>
                <wp:positionV relativeFrom="paragraph">
                  <wp:posOffset>148590</wp:posOffset>
                </wp:positionV>
                <wp:extent cx="1201420" cy="428625"/>
                <wp:effectExtent l="13335" t="11430" r="33020" b="55245"/>
                <wp:wrapNone/>
                <wp:docPr id="77"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1420" cy="4286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B8B2FD" id="AutoShape 5" o:spid="_x0000_s1026" type="#_x0000_t32" style="position:absolute;margin-left:239pt;margin-top:11.7pt;width:94.6pt;height:33.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">
                <v:stroke endarrow="block"/>
              </v:shape>
            </w:pict>
          </mc:Fallback>
        </mc:AlternateContent>
      </w:r>
      <w:r>
        <w:rPr>
          <w:rFonts w:asciiTheme="minorHAnsi" w:hAnsiTheme="minorHAnsi" w:cstheme="minorHAnsi"/>
          <w:noProof/>
        </w:rPr>
        <mc:AlternateContent>
          <mc:Choice Requires="wps">
            <w:drawing>
              <wp:anchor distT="0" distB="0" distL="114300" distR="114300" simplePos="0" relativeHeight="251708416" behindDoc="0" locked="0" layoutInCell="1" allowOverlap="1" wp14:anchorId="7F66EA3E" wp14:editId="2A354CF4">
                <wp:simplePos x="0" y="0"/>
                <wp:positionH relativeFrom="column">
                  <wp:posOffset>2366645</wp:posOffset>
                </wp:positionH>
                <wp:positionV relativeFrom="paragraph">
                  <wp:posOffset>148590</wp:posOffset>
                </wp:positionV>
                <wp:extent cx="668655" cy="428625"/>
                <wp:effectExtent l="40005" t="11430" r="5715" b="55245"/>
                <wp:wrapNone/>
                <wp:docPr id="75"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68655" cy="4286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33805D" id="AutoShape 3" o:spid="_x0000_s1026" type="#_x0000_t32" style="position:absolute;margin-left:186.35pt;margin-top:11.7pt;width:52.65pt;height:33.75pt;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">
                <v:stroke endarrow="block"/>
              </v:shape>
            </w:pict>
          </mc:Fallback>
        </mc:AlternateContent>
      </w:r>
      <w:r w:rsidRPr="00CA3BE9">
        <w:rPr>
          <w:rFonts w:asciiTheme="minorHAnsi" w:hAnsiTheme="minorHAnsi" w:cstheme="minorHAnsi"/>
          <w:b/>
          <w:sz w:val="18"/>
          <w:bdr w:val="single" w:sz="4" w:space="0" w:color="auto"/>
        </w:rPr>
        <w:t>essere</w:t>
      </w:r>
    </w:p>
    <w:p w14:paraId="26C8C4D2" w14:textId="77777777" w:rsidR="00704E6C" w:rsidRPr="00CA3BE9" w:rsidRDefault="00704E6C" w:rsidP="00704E6C">
      <w:pPr>
        <w:widowControl w:val="0"/>
        <w:spacing w:line="276" w:lineRule="auto"/>
        <w:jc w:val="both"/>
        <w:rPr>
          <w:rFonts w:asciiTheme="minorHAnsi" w:hAnsiTheme="minorHAnsi" w:cstheme="minorHAnsi"/>
          <w:sz w:val="18"/>
        </w:rPr>
      </w:pPr>
    </w:p>
    <w:p w14:paraId="7F337BC9" w14:textId="77777777" w:rsidR="00704E6C" w:rsidRPr="00CA3BE9" w:rsidRDefault="00704E6C" w:rsidP="00704E6C">
      <w:pPr>
        <w:widowControl w:val="0"/>
        <w:spacing w:line="276" w:lineRule="auto"/>
        <w:jc w:val="both"/>
        <w:rPr>
          <w:rFonts w:asciiTheme="minorHAnsi" w:hAnsiTheme="minorHAnsi" w:cstheme="minorHAnsi"/>
          <w:sz w:val="18"/>
        </w:rPr>
      </w:pPr>
    </w:p>
    <w:p w14:paraId="7520C381" w14:textId="77777777" w:rsidR="00704E6C" w:rsidRPr="00CA3BE9" w:rsidRDefault="00704E6C" w:rsidP="00704E6C">
      <w:pPr>
        <w:widowControl w:val="0"/>
        <w:spacing w:line="276" w:lineRule="auto"/>
        <w:jc w:val="both"/>
        <w:rPr>
          <w:rFonts w:asciiTheme="minorHAnsi" w:hAnsiTheme="minorHAnsi" w:cstheme="minorHAnsi"/>
          <w:sz w:val="18"/>
        </w:rPr>
      </w:pPr>
    </w:p>
    <w:p w14:paraId="04F924E0" w14:textId="77777777" w:rsidR="00704E6C" w:rsidRPr="00CA3BE9" w:rsidRDefault="00704E6C" w:rsidP="00704E6C">
      <w:pPr>
        <w:widowControl w:val="0"/>
        <w:spacing w:line="276" w:lineRule="auto"/>
        <w:jc w:val="both"/>
        <w:rPr>
          <w:rFonts w:asciiTheme="minorHAnsi" w:hAnsiTheme="minorHAnsi" w:cstheme="minorHAnsi"/>
          <w:b/>
          <w:sz w:val="18"/>
          <w:bdr w:val="single" w:sz="4" w:space="0" w:color="auto"/>
        </w:rPr>
      </w:pPr>
      <w:r>
        <w:rPr>
          <w:rFonts w:asciiTheme="minorHAnsi" w:hAnsiTheme="minorHAnsi" w:cstheme="minorHAnsi"/>
          <w:noProof/>
        </w:rPr>
        <mc:AlternateContent>
          <mc:Choice Requires="wps">
            <w:drawing>
              <wp:anchor distT="0" distB="0" distL="114300" distR="114300" simplePos="0" relativeHeight="251710464" behindDoc="0" locked="0" layoutInCell="1" allowOverlap="1" wp14:anchorId="59D5ED01" wp14:editId="7EF21A53">
                <wp:simplePos x="0" y="0"/>
                <wp:positionH relativeFrom="column">
                  <wp:posOffset>4179222</wp:posOffset>
                </wp:positionH>
                <wp:positionV relativeFrom="paragraph">
                  <wp:posOffset>134723</wp:posOffset>
                </wp:positionV>
                <wp:extent cx="0" cy="205105"/>
                <wp:effectExtent l="60960" t="9525" r="53340" b="23495"/>
                <wp:wrapNone/>
                <wp:docPr id="73"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51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D43C80" id="AutoShape 60" o:spid="_x0000_s1026" type="#_x0000_t32" style="position:absolute;margin-left:329.05pt;margin-top:10.6pt;width:0;height:16.1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">
                <v:stroke endarrow="block"/>
              </v:shape>
            </w:pict>
          </mc:Fallback>
        </mc:AlternateContent>
      </w:r>
      <w:r>
        <w:rPr>
          <w:rFonts w:asciiTheme="minorHAnsi" w:hAnsiTheme="minorHAnsi" w:cstheme="minorHAnsi"/>
          <w:noProof/>
        </w:rPr>
        <mc:AlternateContent>
          <mc:Choice Requires="wps">
            <w:drawing>
              <wp:anchor distT="0" distB="0" distL="114300" distR="114300" simplePos="0" relativeHeight="251709440" behindDoc="0" locked="0" layoutInCell="1" allowOverlap="1" wp14:anchorId="28E8CFA0" wp14:editId="0671EF24">
                <wp:simplePos x="0" y="0"/>
                <wp:positionH relativeFrom="column">
                  <wp:posOffset>3222933</wp:posOffset>
                </wp:positionH>
                <wp:positionV relativeFrom="paragraph">
                  <wp:posOffset>119974</wp:posOffset>
                </wp:positionV>
                <wp:extent cx="0" cy="2108200"/>
                <wp:effectExtent l="57785" t="9525" r="56515" b="15875"/>
                <wp:wrapNone/>
                <wp:docPr id="74" name="Auto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08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5A9FDB" id="AutoShape 63" o:spid="_x0000_s1026" type="#_x0000_t32" style="position:absolute;margin-left:253.75pt;margin-top:9.45pt;width:0;height:16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">
                <v:stroke endarrow="block"/>
              </v:shape>
            </w:pict>
          </mc:Fallback>
        </mc:AlternateContent>
      </w:r>
      <w:r>
        <w:rPr>
          <w:rFonts w:asciiTheme="minorHAnsi" w:hAnsiTheme="minorHAnsi" w:cstheme="minorHAnsi"/>
          <w:noProof/>
        </w:rPr>
        <mc:AlternateContent>
          <mc:Choice Requires="wps">
            <w:drawing>
              <wp:anchor distT="0" distB="0" distL="114300" distR="114300" simplePos="0" relativeHeight="251711488" behindDoc="0" locked="0" layoutInCell="1" allowOverlap="1" wp14:anchorId="5BEFEC87" wp14:editId="1E51D694">
                <wp:simplePos x="0" y="0"/>
                <wp:positionH relativeFrom="column">
                  <wp:posOffset>2275205</wp:posOffset>
                </wp:positionH>
                <wp:positionV relativeFrom="paragraph">
                  <wp:posOffset>156845</wp:posOffset>
                </wp:positionV>
                <wp:extent cx="0" cy="579120"/>
                <wp:effectExtent l="53340" t="9525" r="60960" b="20955"/>
                <wp:wrapNone/>
                <wp:docPr id="72"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91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014174" id="AutoShape 59" o:spid="_x0000_s1026" type="#_x0000_t32" style="position:absolute;margin-left:179.15pt;margin-top:12.35pt;width:0;height:45.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">
                <v:stroke endarrow="block"/>
              </v:shape>
            </w:pict>
          </mc:Fallback>
        </mc:AlternateContent>
      </w:r>
      <w:r>
        <w:rPr>
          <w:rFonts w:asciiTheme="minorHAnsi" w:hAnsiTheme="minorHAnsi" w:cstheme="minorHAnsi"/>
          <w:noProof/>
        </w:rPr>
        <mc:AlternateContent>
          <mc:Choice Requires="wps">
            <w:drawing>
              <wp:anchor distT="0" distB="0" distL="114300" distR="114300" simplePos="0" relativeHeight="251712512" behindDoc="0" locked="0" layoutInCell="1" allowOverlap="1" wp14:anchorId="44A1B5F2" wp14:editId="0ACDD803">
                <wp:simplePos x="0" y="0"/>
                <wp:positionH relativeFrom="column">
                  <wp:posOffset>1421130</wp:posOffset>
                </wp:positionH>
                <wp:positionV relativeFrom="paragraph">
                  <wp:posOffset>156845</wp:posOffset>
                </wp:positionV>
                <wp:extent cx="0" cy="153670"/>
                <wp:effectExtent l="56515" t="9525" r="57785" b="17780"/>
                <wp:wrapNone/>
                <wp:docPr id="71" name="Auto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36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1288AF" id="AutoShape 61" o:spid="_x0000_s1026" type="#_x0000_t32" style="position:absolute;margin-left:111.9pt;margin-top:12.35pt;width:0;height:12.1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">
                <v:stroke endarrow="block"/>
              </v:shape>
            </w:pict>
          </mc:Fallback>
        </mc:AlternateContent>
      </w:r>
      <w:r w:rsidRPr="00CA3BE9">
        <w:rPr>
          <w:rFonts w:asciiTheme="minorHAnsi" w:hAnsiTheme="minorHAnsi" w:cstheme="minorHAnsi"/>
          <w:b/>
          <w:sz w:val="18"/>
        </w:rPr>
        <w:t xml:space="preserve">                                         </w:t>
      </w:r>
      <w:r w:rsidRPr="00CA3BE9">
        <w:rPr>
          <w:rFonts w:asciiTheme="minorHAnsi" w:hAnsiTheme="minorHAnsi" w:cstheme="minorHAnsi"/>
          <w:b/>
          <w:sz w:val="18"/>
          <w:bdr w:val="single" w:sz="4" w:space="0" w:color="auto"/>
        </w:rPr>
        <w:t>accidente</w:t>
      </w:r>
      <w:r w:rsidRPr="00CA3BE9">
        <w:rPr>
          <w:rFonts w:asciiTheme="minorHAnsi" w:hAnsiTheme="minorHAnsi" w:cstheme="minorHAnsi"/>
          <w:b/>
          <w:sz w:val="18"/>
        </w:rPr>
        <w:t xml:space="preserve"> </w:t>
      </w:r>
      <w:r w:rsidRPr="00CA3BE9">
        <w:rPr>
          <w:rFonts w:asciiTheme="minorHAnsi" w:hAnsiTheme="minorHAnsi" w:cstheme="minorHAnsi"/>
          <w:sz w:val="18"/>
        </w:rPr>
        <w:t xml:space="preserve">                  </w:t>
      </w:r>
      <w:r w:rsidRPr="00CA3BE9">
        <w:rPr>
          <w:rFonts w:asciiTheme="minorHAnsi" w:hAnsiTheme="minorHAnsi" w:cstheme="minorHAnsi"/>
          <w:b/>
          <w:sz w:val="18"/>
          <w:bdr w:val="single" w:sz="4" w:space="0" w:color="auto"/>
        </w:rPr>
        <w:t>categoria</w:t>
      </w:r>
      <w:r w:rsidRPr="00CA3BE9">
        <w:rPr>
          <w:rFonts w:asciiTheme="minorHAnsi" w:hAnsiTheme="minorHAnsi" w:cstheme="minorHAnsi"/>
          <w:sz w:val="18"/>
        </w:rPr>
        <w:t xml:space="preserve">                  </w:t>
      </w:r>
      <w:r w:rsidRPr="00CA3BE9">
        <w:rPr>
          <w:rFonts w:asciiTheme="minorHAnsi" w:hAnsiTheme="minorHAnsi" w:cstheme="minorHAnsi"/>
          <w:b/>
          <w:sz w:val="18"/>
          <w:bdr w:val="single" w:sz="4" w:space="0" w:color="auto"/>
        </w:rPr>
        <w:t>vero e falso</w:t>
      </w:r>
      <w:r w:rsidRPr="00CA3BE9">
        <w:rPr>
          <w:rFonts w:asciiTheme="minorHAnsi" w:hAnsiTheme="minorHAnsi" w:cstheme="minorHAnsi"/>
          <w:sz w:val="18"/>
        </w:rPr>
        <w:t xml:space="preserve">       </w:t>
      </w:r>
      <w:r>
        <w:rPr>
          <w:rFonts w:asciiTheme="minorHAnsi" w:hAnsiTheme="minorHAnsi" w:cstheme="minorHAnsi"/>
          <w:sz w:val="18"/>
        </w:rPr>
        <w:t xml:space="preserve">  </w:t>
      </w:r>
      <w:r w:rsidRPr="00CA3BE9">
        <w:rPr>
          <w:rFonts w:asciiTheme="minorHAnsi" w:hAnsiTheme="minorHAnsi" w:cstheme="minorHAnsi"/>
          <w:sz w:val="18"/>
        </w:rPr>
        <w:t xml:space="preserve">   </w:t>
      </w:r>
      <w:r w:rsidRPr="00CA3BE9">
        <w:rPr>
          <w:rFonts w:asciiTheme="minorHAnsi" w:hAnsiTheme="minorHAnsi" w:cstheme="minorHAnsi"/>
          <w:b/>
          <w:sz w:val="18"/>
          <w:bdr w:val="single" w:sz="4" w:space="0" w:color="auto"/>
        </w:rPr>
        <w:t xml:space="preserve">potenza e atto        </w:t>
      </w:r>
    </w:p>
    <w:p w14:paraId="65086656" w14:textId="77777777" w:rsidR="00704E6C" w:rsidRPr="00CA3BE9" w:rsidRDefault="00704E6C" w:rsidP="00704E6C">
      <w:pPr>
        <w:widowControl w:val="0"/>
        <w:spacing w:line="276" w:lineRule="auto"/>
        <w:jc w:val="both"/>
        <w:rPr>
          <w:rFonts w:asciiTheme="minorHAnsi" w:hAnsiTheme="minorHAnsi" w:cstheme="minorHAnsi"/>
          <w:sz w:val="18"/>
        </w:rPr>
      </w:pPr>
      <w:r w:rsidRPr="00CA3BE9">
        <w:rPr>
          <w:rFonts w:asciiTheme="minorHAnsi" w:hAnsiTheme="minorHAnsi" w:cstheme="minorHAnsi"/>
          <w:sz w:val="18"/>
        </w:rPr>
        <w:t xml:space="preserve">                                                                                                                                                                      </w:t>
      </w:r>
    </w:p>
    <w:p w14:paraId="0E4ADD98" w14:textId="77777777" w:rsidR="00704E6C" w:rsidRPr="00CA3BE9" w:rsidRDefault="00704E6C" w:rsidP="00704E6C">
      <w:pPr>
        <w:widowControl w:val="0"/>
        <w:spacing w:line="276" w:lineRule="auto"/>
        <w:jc w:val="both"/>
        <w:rPr>
          <w:rFonts w:asciiTheme="minorHAnsi" w:hAnsiTheme="minorHAnsi" w:cstheme="minorHAnsi"/>
          <w:sz w:val="18"/>
        </w:rPr>
      </w:pPr>
      <w:r w:rsidRPr="00CA3BE9">
        <w:rPr>
          <w:rFonts w:asciiTheme="minorHAnsi" w:hAnsiTheme="minorHAnsi" w:cstheme="minorHAnsi"/>
          <w:sz w:val="18"/>
        </w:rPr>
        <w:t xml:space="preserve">                                        </w:t>
      </w:r>
      <w:r w:rsidRPr="00CA3BE9">
        <w:rPr>
          <w:rFonts w:asciiTheme="minorHAnsi" w:hAnsiTheme="minorHAnsi" w:cstheme="minorHAnsi"/>
          <w:color w:val="002060"/>
          <w:sz w:val="14"/>
          <w:szCs w:val="14"/>
        </w:rPr>
        <w:t xml:space="preserve">è poco </w:t>
      </w:r>
      <w:proofErr w:type="gramStart"/>
      <w:r w:rsidRPr="00CA3BE9">
        <w:rPr>
          <w:rFonts w:asciiTheme="minorHAnsi" w:hAnsiTheme="minorHAnsi" w:cstheme="minorHAnsi"/>
          <w:color w:val="002060"/>
          <w:sz w:val="14"/>
          <w:szCs w:val="14"/>
        </w:rPr>
        <w:t>importante,</w:t>
      </w:r>
      <w:r w:rsidRPr="00CA3BE9">
        <w:rPr>
          <w:rFonts w:asciiTheme="minorHAnsi" w:hAnsiTheme="minorHAnsi" w:cstheme="minorHAnsi"/>
          <w:color w:val="215868" w:themeColor="accent5" w:themeShade="80"/>
          <w:sz w:val="18"/>
        </w:rPr>
        <w:t xml:space="preserve"> </w:t>
      </w:r>
      <w:r w:rsidRPr="00CA3BE9">
        <w:rPr>
          <w:rFonts w:asciiTheme="minorHAnsi" w:hAnsiTheme="minorHAnsi" w:cstheme="minorHAnsi"/>
          <w:sz w:val="18"/>
        </w:rPr>
        <w:t xml:space="preserve">  </w:t>
      </w:r>
      <w:proofErr w:type="gramEnd"/>
      <w:r w:rsidRPr="00CA3BE9">
        <w:rPr>
          <w:rFonts w:asciiTheme="minorHAnsi" w:hAnsiTheme="minorHAnsi" w:cstheme="minorHAnsi"/>
          <w:sz w:val="18"/>
        </w:rPr>
        <w:t xml:space="preserve">                                                                               </w:t>
      </w:r>
      <w:r w:rsidRPr="00CA3BE9">
        <w:rPr>
          <w:rFonts w:asciiTheme="minorHAnsi" w:hAnsiTheme="minorHAnsi" w:cstheme="minorHAnsi"/>
          <w:color w:val="002060"/>
          <w:sz w:val="14"/>
          <w:szCs w:val="14"/>
        </w:rPr>
        <w:t>viene studiato da</w:t>
      </w:r>
    </w:p>
    <w:p w14:paraId="6923B65B" w14:textId="77777777" w:rsidR="00704E6C" w:rsidRPr="00CA3BE9" w:rsidRDefault="00704E6C" w:rsidP="00704E6C">
      <w:pPr>
        <w:widowControl w:val="0"/>
        <w:spacing w:line="276" w:lineRule="auto"/>
        <w:jc w:val="both"/>
        <w:rPr>
          <w:rFonts w:asciiTheme="minorHAnsi" w:hAnsiTheme="minorHAnsi" w:cstheme="minorHAnsi"/>
          <w:color w:val="215868" w:themeColor="accent5" w:themeShade="80"/>
          <w:sz w:val="18"/>
        </w:rPr>
      </w:pPr>
      <w:r>
        <w:rPr>
          <w:rFonts w:asciiTheme="minorHAnsi" w:hAnsiTheme="minorHAnsi" w:cstheme="minorHAnsi"/>
          <w:noProof/>
        </w:rPr>
        <mc:AlternateContent>
          <mc:Choice Requires="wps">
            <w:drawing>
              <wp:anchor distT="0" distB="0" distL="114300" distR="114300" simplePos="0" relativeHeight="251713536" behindDoc="0" locked="0" layoutInCell="1" allowOverlap="1" wp14:anchorId="15E4AF6D" wp14:editId="012AB541">
                <wp:simplePos x="0" y="0"/>
                <wp:positionH relativeFrom="column">
                  <wp:posOffset>4182601</wp:posOffset>
                </wp:positionH>
                <wp:positionV relativeFrom="paragraph">
                  <wp:posOffset>3421</wp:posOffset>
                </wp:positionV>
                <wp:extent cx="360680" cy="697230"/>
                <wp:effectExtent l="13335" t="9525" r="54610" b="36195"/>
                <wp:wrapNone/>
                <wp:docPr id="70"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680" cy="6972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1C919E" id="AutoShape 7" o:spid="_x0000_s1026" type="#_x0000_t32" style="position:absolute;margin-left:329.35pt;margin-top:.25pt;width:28.4pt;height:54.9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">
                <v:stroke endarrow="block"/>
              </v:shape>
            </w:pict>
          </mc:Fallback>
        </mc:AlternateContent>
      </w:r>
      <w:r>
        <w:rPr>
          <w:rFonts w:asciiTheme="minorHAnsi" w:hAnsiTheme="minorHAnsi" w:cstheme="minorHAnsi"/>
          <w:noProof/>
        </w:rPr>
        <mc:AlternateContent>
          <mc:Choice Requires="wps">
            <w:drawing>
              <wp:anchor distT="0" distB="0" distL="114300" distR="114300" simplePos="0" relativeHeight="251714560" behindDoc="0" locked="0" layoutInCell="1" allowOverlap="1" wp14:anchorId="5E782B1F" wp14:editId="431B1A0E">
                <wp:simplePos x="0" y="0"/>
                <wp:positionH relativeFrom="column">
                  <wp:posOffset>3807849</wp:posOffset>
                </wp:positionH>
                <wp:positionV relativeFrom="paragraph">
                  <wp:posOffset>16019</wp:posOffset>
                </wp:positionV>
                <wp:extent cx="349250" cy="697230"/>
                <wp:effectExtent l="54610" t="9525" r="5715" b="36195"/>
                <wp:wrapNone/>
                <wp:docPr id="69"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9250" cy="6972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BBFF6D" id="AutoShape 6" o:spid="_x0000_s1026" type="#_x0000_t32" style="position:absolute;margin-left:299.85pt;margin-top:1.25pt;width:27.5pt;height:54.9pt;flip:x;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">
                <v:stroke endarrow="block"/>
              </v:shape>
            </w:pict>
          </mc:Fallback>
        </mc:AlternateContent>
      </w:r>
      <w:r w:rsidRPr="00CA3BE9">
        <w:rPr>
          <w:rFonts w:asciiTheme="minorHAnsi" w:hAnsiTheme="minorHAnsi" w:cstheme="minorHAnsi"/>
          <w:sz w:val="18"/>
        </w:rPr>
        <w:t xml:space="preserve">                                        </w:t>
      </w:r>
      <w:r w:rsidRPr="00CA3BE9">
        <w:rPr>
          <w:rFonts w:asciiTheme="minorHAnsi" w:hAnsiTheme="minorHAnsi" w:cstheme="minorHAnsi"/>
          <w:color w:val="002060"/>
          <w:sz w:val="14"/>
          <w:szCs w:val="14"/>
        </w:rPr>
        <w:t>è quasi un “</w:t>
      </w:r>
      <w:r w:rsidRPr="00CA3BE9">
        <w:rPr>
          <w:rFonts w:asciiTheme="minorHAnsi" w:hAnsiTheme="minorHAnsi" w:cstheme="minorHAnsi"/>
          <w:b/>
          <w:color w:val="002060"/>
          <w:sz w:val="14"/>
          <w:szCs w:val="14"/>
        </w:rPr>
        <w:t>non essere</w:t>
      </w:r>
      <w:r w:rsidRPr="00CA3BE9">
        <w:rPr>
          <w:rFonts w:asciiTheme="minorHAnsi" w:hAnsiTheme="minorHAnsi" w:cstheme="minorHAnsi"/>
          <w:color w:val="002060"/>
          <w:sz w:val="14"/>
          <w:szCs w:val="14"/>
        </w:rPr>
        <w:t>”</w:t>
      </w:r>
      <w:r w:rsidRPr="00CA3BE9">
        <w:rPr>
          <w:rFonts w:asciiTheme="minorHAnsi" w:hAnsiTheme="minorHAnsi" w:cstheme="minorHAnsi"/>
          <w:color w:val="215868" w:themeColor="accent5" w:themeShade="80"/>
          <w:sz w:val="18"/>
        </w:rPr>
        <w:t xml:space="preserve">                                                                                        </w:t>
      </w:r>
    </w:p>
    <w:p w14:paraId="1A17AC5C" w14:textId="77777777" w:rsidR="00704E6C" w:rsidRPr="00CA3BE9" w:rsidRDefault="00704E6C" w:rsidP="00704E6C">
      <w:pPr>
        <w:widowControl w:val="0"/>
        <w:spacing w:line="276" w:lineRule="auto"/>
        <w:jc w:val="both"/>
        <w:rPr>
          <w:rFonts w:asciiTheme="minorHAnsi" w:hAnsiTheme="minorHAnsi" w:cstheme="minorHAnsi"/>
          <w:sz w:val="18"/>
        </w:rPr>
      </w:pPr>
      <w:r w:rsidRPr="00CA3BE9">
        <w:rPr>
          <w:rFonts w:asciiTheme="minorHAnsi" w:hAnsiTheme="minorHAnsi" w:cstheme="minorHAnsi"/>
          <w:sz w:val="18"/>
        </w:rPr>
        <w:t xml:space="preserve">                                                                 </w:t>
      </w:r>
    </w:p>
    <w:p w14:paraId="193BFD19" w14:textId="77777777" w:rsidR="00704E6C" w:rsidRPr="00CA3BE9" w:rsidRDefault="00704E6C" w:rsidP="00704E6C">
      <w:pPr>
        <w:widowControl w:val="0"/>
        <w:spacing w:line="276" w:lineRule="auto"/>
        <w:jc w:val="both"/>
        <w:rPr>
          <w:rFonts w:asciiTheme="minorHAnsi" w:hAnsiTheme="minorHAnsi" w:cstheme="minorHAnsi"/>
          <w:sz w:val="18"/>
        </w:rPr>
      </w:pPr>
      <w:r w:rsidRPr="00CA3BE9">
        <w:rPr>
          <w:rFonts w:asciiTheme="minorHAnsi" w:hAnsiTheme="minorHAnsi" w:cstheme="minorHAnsi"/>
          <w:sz w:val="18"/>
        </w:rPr>
        <w:t xml:space="preserve">                                                                </w:t>
      </w:r>
      <w:r w:rsidRPr="00CA3BE9">
        <w:rPr>
          <w:rFonts w:asciiTheme="minorHAnsi" w:hAnsiTheme="minorHAnsi" w:cstheme="minorHAnsi"/>
          <w:color w:val="002060"/>
          <w:sz w:val="14"/>
          <w:szCs w:val="14"/>
        </w:rPr>
        <w:t>10 categorie: la più importante è la</w:t>
      </w:r>
    </w:p>
    <w:p w14:paraId="2D6959FC" w14:textId="77777777" w:rsidR="00704E6C" w:rsidRPr="00CA3BE9" w:rsidRDefault="00704E6C" w:rsidP="00704E6C">
      <w:pPr>
        <w:widowControl w:val="0"/>
        <w:spacing w:line="276" w:lineRule="auto"/>
        <w:jc w:val="both"/>
        <w:rPr>
          <w:rFonts w:asciiTheme="minorHAnsi" w:hAnsiTheme="minorHAnsi" w:cstheme="minorHAnsi"/>
          <w:color w:val="002060"/>
          <w:sz w:val="14"/>
          <w:szCs w:val="14"/>
        </w:rPr>
      </w:pPr>
      <w:r w:rsidRPr="00CA3BE9">
        <w:rPr>
          <w:rFonts w:asciiTheme="minorHAnsi" w:hAnsiTheme="minorHAnsi" w:cstheme="minorHAnsi"/>
          <w:sz w:val="18"/>
        </w:rPr>
        <w:t xml:space="preserve">                                                                </w:t>
      </w:r>
      <w:r w:rsidRPr="00CA3BE9">
        <w:rPr>
          <w:rFonts w:asciiTheme="minorHAnsi" w:hAnsiTheme="minorHAnsi" w:cstheme="minorHAnsi"/>
          <w:color w:val="002060"/>
          <w:sz w:val="14"/>
          <w:szCs w:val="14"/>
        </w:rPr>
        <w:t xml:space="preserve">sostanza perché le altre la presuppongono  </w:t>
      </w:r>
    </w:p>
    <w:p w14:paraId="3DADF156" w14:textId="77777777" w:rsidR="00704E6C" w:rsidRPr="00CA3BE9" w:rsidRDefault="00704E6C" w:rsidP="00704E6C">
      <w:pPr>
        <w:widowControl w:val="0"/>
        <w:spacing w:line="276" w:lineRule="auto"/>
        <w:jc w:val="both"/>
        <w:rPr>
          <w:rFonts w:asciiTheme="minorHAnsi" w:hAnsiTheme="minorHAnsi" w:cstheme="minorHAnsi"/>
          <w:sz w:val="14"/>
          <w:szCs w:val="14"/>
        </w:rPr>
      </w:pPr>
      <w:r>
        <w:rPr>
          <w:rFonts w:asciiTheme="minorHAnsi" w:hAnsiTheme="minorHAnsi" w:cstheme="minorHAnsi"/>
          <w:noProof/>
        </w:rPr>
        <mc:AlternateContent>
          <mc:Choice Requires="wps">
            <w:drawing>
              <wp:anchor distT="0" distB="0" distL="114300" distR="114300" simplePos="0" relativeHeight="251715584" behindDoc="0" locked="0" layoutInCell="1" allowOverlap="1" wp14:anchorId="01C36F92" wp14:editId="419BD768">
                <wp:simplePos x="0" y="0"/>
                <wp:positionH relativeFrom="column">
                  <wp:posOffset>2275205</wp:posOffset>
                </wp:positionH>
                <wp:positionV relativeFrom="paragraph">
                  <wp:posOffset>173355</wp:posOffset>
                </wp:positionV>
                <wp:extent cx="0" cy="1713230"/>
                <wp:effectExtent l="53340" t="11430" r="60960" b="18415"/>
                <wp:wrapNone/>
                <wp:docPr id="68" name="Auto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32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30D55D" id="AutoShape 64" o:spid="_x0000_s1026" type="#_x0000_t32" style="position:absolute;margin-left:179.15pt;margin-top:13.65pt;width:0;height:134.9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">
                <v:stroke endarrow="block"/>
              </v:shape>
            </w:pict>
          </mc:Fallback>
        </mc:AlternateContent>
      </w:r>
      <w:r w:rsidRPr="00CA3BE9">
        <w:rPr>
          <w:rFonts w:asciiTheme="minorHAnsi" w:hAnsiTheme="minorHAnsi" w:cstheme="minorHAnsi"/>
          <w:color w:val="002060"/>
          <w:sz w:val="14"/>
          <w:szCs w:val="14"/>
        </w:rPr>
        <w:t xml:space="preserve">                                                                                        </w:t>
      </w:r>
      <w:r w:rsidRPr="00CA3BE9">
        <w:rPr>
          <w:rFonts w:asciiTheme="minorHAnsi" w:hAnsiTheme="minorHAnsi" w:cstheme="minorHAnsi"/>
          <w:sz w:val="18"/>
        </w:rPr>
        <w:t xml:space="preserve">        </w:t>
      </w:r>
      <w:r w:rsidRPr="00CA3BE9">
        <w:rPr>
          <w:rFonts w:asciiTheme="minorHAnsi" w:hAnsiTheme="minorHAnsi" w:cstheme="minorHAnsi"/>
          <w:b/>
          <w:sz w:val="18"/>
          <w:bdr w:val="single" w:sz="4" w:space="0" w:color="auto"/>
        </w:rPr>
        <w:t>sostanza</w:t>
      </w:r>
      <w:r w:rsidRPr="00CA3BE9">
        <w:rPr>
          <w:rFonts w:asciiTheme="minorHAnsi" w:hAnsiTheme="minorHAnsi" w:cstheme="minorHAnsi"/>
          <w:sz w:val="18"/>
        </w:rPr>
        <w:t xml:space="preserve"> </w:t>
      </w:r>
      <w:r w:rsidRPr="00CA3BE9">
        <w:rPr>
          <w:rFonts w:asciiTheme="minorHAnsi" w:hAnsiTheme="minorHAnsi" w:cstheme="minorHAnsi"/>
          <w:sz w:val="14"/>
          <w:szCs w:val="14"/>
        </w:rPr>
        <w:t>(= sinolo)</w:t>
      </w:r>
    </w:p>
    <w:p w14:paraId="55105372" w14:textId="77777777" w:rsidR="00704E6C" w:rsidRPr="00CA3BE9" w:rsidRDefault="00704E6C" w:rsidP="00704E6C">
      <w:pPr>
        <w:widowControl w:val="0"/>
        <w:spacing w:line="276" w:lineRule="auto"/>
        <w:jc w:val="both"/>
        <w:rPr>
          <w:rFonts w:asciiTheme="minorHAnsi" w:hAnsiTheme="minorHAnsi" w:cstheme="minorHAnsi"/>
          <w:sz w:val="18"/>
        </w:rPr>
      </w:pPr>
      <w:r w:rsidRPr="00CA3BE9">
        <w:rPr>
          <w:rFonts w:asciiTheme="minorHAnsi" w:hAnsiTheme="minorHAnsi" w:cstheme="minorHAnsi"/>
          <w:color w:val="002060"/>
          <w:sz w:val="14"/>
          <w:szCs w:val="14"/>
        </w:rPr>
        <w:t xml:space="preserve">                                                                                      </w:t>
      </w:r>
      <w:r w:rsidRPr="00CA3BE9">
        <w:rPr>
          <w:rFonts w:asciiTheme="minorHAnsi" w:hAnsiTheme="minorHAnsi" w:cstheme="minorHAnsi"/>
          <w:sz w:val="18"/>
        </w:rPr>
        <w:t xml:space="preserve">                                                         </w:t>
      </w:r>
      <w:r>
        <w:rPr>
          <w:rFonts w:asciiTheme="minorHAnsi" w:hAnsiTheme="minorHAnsi" w:cstheme="minorHAnsi"/>
          <w:sz w:val="18"/>
        </w:rPr>
        <w:t xml:space="preserve">                 </w:t>
      </w:r>
      <w:r w:rsidRPr="00CA3BE9">
        <w:rPr>
          <w:rFonts w:asciiTheme="minorHAnsi" w:hAnsiTheme="minorHAnsi" w:cstheme="minorHAnsi"/>
          <w:sz w:val="18"/>
        </w:rPr>
        <w:t xml:space="preserve"> </w:t>
      </w:r>
      <w:r w:rsidRPr="00CA3BE9">
        <w:rPr>
          <w:rFonts w:asciiTheme="minorHAnsi" w:hAnsiTheme="minorHAnsi" w:cstheme="minorHAnsi"/>
          <w:b/>
          <w:sz w:val="18"/>
        </w:rPr>
        <w:t>fisica</w:t>
      </w:r>
      <w:r w:rsidRPr="00CA3BE9">
        <w:rPr>
          <w:rFonts w:asciiTheme="minorHAnsi" w:hAnsiTheme="minorHAnsi" w:cstheme="minorHAnsi"/>
          <w:sz w:val="18"/>
        </w:rPr>
        <w:t xml:space="preserve">                </w:t>
      </w:r>
      <w:r w:rsidRPr="00CA3BE9">
        <w:rPr>
          <w:rFonts w:asciiTheme="minorHAnsi" w:hAnsiTheme="minorHAnsi" w:cstheme="minorHAnsi"/>
          <w:b/>
          <w:sz w:val="18"/>
        </w:rPr>
        <w:t>teologia</w:t>
      </w:r>
    </w:p>
    <w:p w14:paraId="6E5E2922" w14:textId="77777777" w:rsidR="00704E6C" w:rsidRPr="00CA3BE9" w:rsidRDefault="00704E6C" w:rsidP="00704E6C">
      <w:pPr>
        <w:widowControl w:val="0"/>
        <w:spacing w:line="276" w:lineRule="auto"/>
        <w:jc w:val="both"/>
        <w:rPr>
          <w:rFonts w:asciiTheme="minorHAnsi" w:hAnsiTheme="minorHAnsi" w:cstheme="minorHAnsi"/>
          <w:sz w:val="14"/>
          <w:szCs w:val="14"/>
        </w:rPr>
      </w:pPr>
      <w:r w:rsidRPr="00CA3BE9">
        <w:rPr>
          <w:rFonts w:asciiTheme="minorHAnsi" w:hAnsiTheme="minorHAnsi" w:cstheme="minorHAnsi"/>
          <w:sz w:val="14"/>
          <w:szCs w:val="14"/>
        </w:rPr>
        <w:t xml:space="preserve">                                                                                                                                                                           </w:t>
      </w:r>
      <w:r>
        <w:rPr>
          <w:rFonts w:asciiTheme="minorHAnsi" w:hAnsiTheme="minorHAnsi" w:cstheme="minorHAnsi"/>
          <w:sz w:val="14"/>
          <w:szCs w:val="14"/>
        </w:rPr>
        <w:t xml:space="preserve">      </w:t>
      </w:r>
      <w:r w:rsidRPr="00CA3BE9">
        <w:rPr>
          <w:rFonts w:asciiTheme="minorHAnsi" w:hAnsiTheme="minorHAnsi" w:cstheme="minorHAnsi"/>
          <w:sz w:val="14"/>
          <w:szCs w:val="14"/>
        </w:rPr>
        <w:t xml:space="preserve">      </w:t>
      </w:r>
      <w:r w:rsidRPr="00CA3BE9">
        <w:rPr>
          <w:rFonts w:asciiTheme="minorHAnsi" w:hAnsiTheme="minorHAnsi" w:cstheme="minorHAnsi"/>
          <w:color w:val="002060"/>
          <w:sz w:val="14"/>
          <w:szCs w:val="14"/>
        </w:rPr>
        <w:t>studia</w:t>
      </w:r>
      <w:r w:rsidRPr="00CA3BE9">
        <w:rPr>
          <w:rFonts w:asciiTheme="minorHAnsi" w:hAnsiTheme="minorHAnsi" w:cstheme="minorHAnsi"/>
          <w:sz w:val="14"/>
          <w:szCs w:val="14"/>
        </w:rPr>
        <w:t xml:space="preserve">      </w:t>
      </w:r>
      <w:r>
        <w:rPr>
          <w:rFonts w:asciiTheme="minorHAnsi" w:hAnsiTheme="minorHAnsi" w:cstheme="minorHAnsi"/>
          <w:sz w:val="14"/>
          <w:szCs w:val="14"/>
        </w:rPr>
        <w:t xml:space="preserve">                       </w:t>
      </w:r>
      <w:r w:rsidRPr="00CA3BE9">
        <w:rPr>
          <w:rFonts w:asciiTheme="minorHAnsi" w:hAnsiTheme="minorHAnsi" w:cstheme="minorHAnsi"/>
          <w:sz w:val="14"/>
          <w:szCs w:val="14"/>
        </w:rPr>
        <w:t xml:space="preserve"> </w:t>
      </w:r>
      <w:proofErr w:type="spellStart"/>
      <w:r w:rsidRPr="00CA3BE9">
        <w:rPr>
          <w:rFonts w:asciiTheme="minorHAnsi" w:hAnsiTheme="minorHAnsi" w:cstheme="minorHAnsi"/>
          <w:color w:val="002060"/>
          <w:sz w:val="14"/>
          <w:szCs w:val="14"/>
        </w:rPr>
        <w:t>studia</w:t>
      </w:r>
      <w:proofErr w:type="spellEnd"/>
      <w:r w:rsidRPr="00CA3BE9">
        <w:rPr>
          <w:rFonts w:asciiTheme="minorHAnsi" w:hAnsiTheme="minorHAnsi" w:cstheme="minorHAnsi"/>
          <w:color w:val="002060"/>
          <w:sz w:val="14"/>
          <w:szCs w:val="14"/>
        </w:rPr>
        <w:t xml:space="preserve">                                                                           </w:t>
      </w:r>
    </w:p>
    <w:p w14:paraId="2D5CECB2" w14:textId="77777777" w:rsidR="00704E6C" w:rsidRPr="00CA3BE9" w:rsidRDefault="00704E6C" w:rsidP="00704E6C">
      <w:pPr>
        <w:widowControl w:val="0"/>
        <w:spacing w:line="276" w:lineRule="auto"/>
        <w:jc w:val="both"/>
        <w:rPr>
          <w:rFonts w:asciiTheme="minorHAnsi" w:hAnsiTheme="minorHAnsi" w:cstheme="minorHAnsi"/>
          <w:sz w:val="14"/>
          <w:szCs w:val="14"/>
        </w:rPr>
      </w:pPr>
      <w:r w:rsidRPr="00CA3BE9">
        <w:rPr>
          <w:rFonts w:asciiTheme="minorHAnsi" w:hAnsiTheme="minorHAnsi" w:cstheme="minorHAnsi"/>
          <w:sz w:val="14"/>
          <w:szCs w:val="14"/>
        </w:rPr>
        <w:t xml:space="preserve">                                                                                                                                                                           </w:t>
      </w:r>
      <w:r w:rsidRPr="00CA3BE9">
        <w:rPr>
          <w:rFonts w:asciiTheme="minorHAnsi" w:hAnsiTheme="minorHAnsi" w:cstheme="minorHAnsi"/>
          <w:color w:val="002060"/>
          <w:sz w:val="14"/>
          <w:szCs w:val="14"/>
        </w:rPr>
        <w:t xml:space="preserve">le sostanze in movimento </w:t>
      </w:r>
      <w:r w:rsidRPr="00CA3BE9">
        <w:rPr>
          <w:rFonts w:asciiTheme="minorHAnsi" w:hAnsiTheme="minorHAnsi" w:cstheme="minorHAnsi"/>
          <w:sz w:val="14"/>
          <w:szCs w:val="14"/>
        </w:rPr>
        <w:t xml:space="preserve">      </w:t>
      </w:r>
      <w:r w:rsidRPr="00CA3BE9">
        <w:rPr>
          <w:rFonts w:asciiTheme="minorHAnsi" w:hAnsiTheme="minorHAnsi" w:cstheme="minorHAnsi"/>
          <w:color w:val="002060"/>
          <w:sz w:val="14"/>
          <w:szCs w:val="14"/>
        </w:rPr>
        <w:t>la sostanza immutabile</w:t>
      </w:r>
      <w:r w:rsidRPr="00CA3BE9">
        <w:rPr>
          <w:rFonts w:asciiTheme="minorHAnsi" w:hAnsiTheme="minorHAnsi" w:cstheme="minorHAnsi"/>
          <w:sz w:val="14"/>
          <w:szCs w:val="14"/>
        </w:rPr>
        <w:t xml:space="preserve">                                                    </w:t>
      </w:r>
    </w:p>
    <w:p w14:paraId="60F13F81" w14:textId="4D6CF527" w:rsidR="00704E6C" w:rsidRPr="00CA3BE9" w:rsidRDefault="00704E6C" w:rsidP="00704E6C">
      <w:pPr>
        <w:widowControl w:val="0"/>
        <w:spacing w:line="276" w:lineRule="auto"/>
        <w:jc w:val="both"/>
        <w:rPr>
          <w:rFonts w:asciiTheme="minorHAnsi" w:hAnsiTheme="minorHAnsi" w:cstheme="minorHAnsi"/>
          <w:color w:val="002060"/>
          <w:sz w:val="14"/>
          <w:szCs w:val="14"/>
        </w:rPr>
      </w:pPr>
      <w:r>
        <w:rPr>
          <w:rFonts w:asciiTheme="minorHAnsi" w:hAnsiTheme="minorHAnsi" w:cstheme="minorHAnsi"/>
          <w:noProof/>
        </w:rPr>
        <mc:AlternateContent>
          <mc:Choice Requires="wps">
            <w:drawing>
              <wp:anchor distT="0" distB="0" distL="114300" distR="114300" simplePos="0" relativeHeight="251716608" behindDoc="0" locked="0" layoutInCell="1" allowOverlap="1" wp14:anchorId="12A3806F" wp14:editId="2582F007">
                <wp:simplePos x="0" y="0"/>
                <wp:positionH relativeFrom="column">
                  <wp:posOffset>3765305</wp:posOffset>
                </wp:positionH>
                <wp:positionV relativeFrom="paragraph">
                  <wp:posOffset>110736</wp:posOffset>
                </wp:positionV>
                <wp:extent cx="0" cy="167640"/>
                <wp:effectExtent l="59690" t="8255" r="54610" b="14605"/>
                <wp:wrapNone/>
                <wp:docPr id="67"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76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FAB4AC" id="AutoShape 62" o:spid="_x0000_s1026" type="#_x0000_t32" style="position:absolute;margin-left:296.5pt;margin-top:8.7pt;width:0;height:13.2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">
                <v:stroke endarrow="block"/>
              </v:shape>
            </w:pict>
          </mc:Fallback>
        </mc:AlternateContent>
      </w:r>
      <w:r w:rsidRPr="00CA3BE9">
        <w:rPr>
          <w:rFonts w:asciiTheme="minorHAnsi" w:hAnsiTheme="minorHAnsi" w:cstheme="minorHAnsi"/>
          <w:sz w:val="14"/>
          <w:szCs w:val="14"/>
        </w:rPr>
        <w:t xml:space="preserve">                                                                                                                                                                           </w:t>
      </w:r>
      <w:r w:rsidRPr="00CA3BE9">
        <w:rPr>
          <w:rFonts w:asciiTheme="minorHAnsi" w:hAnsiTheme="minorHAnsi" w:cstheme="minorHAnsi"/>
          <w:color w:val="002060"/>
          <w:sz w:val="14"/>
          <w:szCs w:val="14"/>
        </w:rPr>
        <w:t>(passaggi potenza-</w:t>
      </w:r>
      <w:proofErr w:type="gramStart"/>
      <w:r w:rsidRPr="00CA3BE9">
        <w:rPr>
          <w:rFonts w:asciiTheme="minorHAnsi" w:hAnsiTheme="minorHAnsi" w:cstheme="minorHAnsi"/>
          <w:color w:val="002060"/>
          <w:sz w:val="14"/>
          <w:szCs w:val="14"/>
        </w:rPr>
        <w:t>atto)</w:t>
      </w:r>
      <w:r w:rsidR="00001E6D">
        <w:rPr>
          <w:rFonts w:asciiTheme="minorHAnsi" w:hAnsiTheme="minorHAnsi" w:cstheme="minorHAnsi"/>
          <w:color w:val="002060"/>
          <w:sz w:val="14"/>
          <w:szCs w:val="14"/>
        </w:rPr>
        <w:t xml:space="preserve">   </w:t>
      </w:r>
      <w:proofErr w:type="gramEnd"/>
      <w:r w:rsidR="00001E6D">
        <w:rPr>
          <w:rFonts w:asciiTheme="minorHAnsi" w:hAnsiTheme="minorHAnsi" w:cstheme="minorHAnsi"/>
          <w:color w:val="002060"/>
          <w:sz w:val="14"/>
          <w:szCs w:val="14"/>
        </w:rPr>
        <w:t xml:space="preserve">   </w:t>
      </w:r>
      <w:r w:rsidRPr="00CA3BE9">
        <w:rPr>
          <w:rFonts w:asciiTheme="minorHAnsi" w:hAnsiTheme="minorHAnsi" w:cstheme="minorHAnsi"/>
          <w:color w:val="002060"/>
          <w:sz w:val="14"/>
          <w:szCs w:val="14"/>
        </w:rPr>
        <w:t xml:space="preserve">     (atto puro o dio)</w:t>
      </w:r>
    </w:p>
    <w:p w14:paraId="221E25B6" w14:textId="77777777" w:rsidR="00704E6C" w:rsidRPr="00CA3BE9" w:rsidRDefault="00704E6C" w:rsidP="00704E6C">
      <w:pPr>
        <w:widowControl w:val="0"/>
        <w:spacing w:line="276" w:lineRule="auto"/>
        <w:jc w:val="both"/>
        <w:rPr>
          <w:rFonts w:asciiTheme="minorHAnsi" w:hAnsiTheme="minorHAnsi" w:cstheme="minorHAnsi"/>
          <w:sz w:val="18"/>
        </w:rPr>
      </w:pPr>
      <w:r w:rsidRPr="00CA3BE9">
        <w:rPr>
          <w:rFonts w:asciiTheme="minorHAnsi" w:hAnsiTheme="minorHAnsi" w:cstheme="minorHAnsi"/>
          <w:sz w:val="18"/>
        </w:rPr>
        <w:t xml:space="preserve">                                                                                              </w:t>
      </w:r>
    </w:p>
    <w:p w14:paraId="79997587" w14:textId="77777777" w:rsidR="00704E6C" w:rsidRPr="00CA3BE9" w:rsidRDefault="00704E6C" w:rsidP="00704E6C">
      <w:pPr>
        <w:widowControl w:val="0"/>
        <w:spacing w:line="276" w:lineRule="auto"/>
        <w:jc w:val="both"/>
        <w:rPr>
          <w:rFonts w:asciiTheme="minorHAnsi" w:hAnsiTheme="minorHAnsi" w:cstheme="minorHAnsi"/>
          <w:sz w:val="18"/>
        </w:rPr>
      </w:pPr>
      <w:r w:rsidRPr="00CA3BE9">
        <w:rPr>
          <w:rFonts w:asciiTheme="minorHAnsi" w:hAnsiTheme="minorHAnsi" w:cstheme="minorHAnsi"/>
          <w:sz w:val="18"/>
        </w:rPr>
        <w:t xml:space="preserve">                                                                                                                                        </w:t>
      </w:r>
      <w:r w:rsidRPr="00CA3BE9">
        <w:rPr>
          <w:rFonts w:asciiTheme="minorHAnsi" w:hAnsiTheme="minorHAnsi" w:cstheme="minorHAnsi"/>
          <w:b/>
          <w:sz w:val="18"/>
        </w:rPr>
        <w:t>psicologia</w:t>
      </w:r>
    </w:p>
    <w:p w14:paraId="0F3EC803" w14:textId="77777777" w:rsidR="00704E6C" w:rsidRPr="00CA3BE9" w:rsidRDefault="00704E6C" w:rsidP="00704E6C">
      <w:pPr>
        <w:widowControl w:val="0"/>
        <w:spacing w:line="276" w:lineRule="auto"/>
        <w:jc w:val="both"/>
        <w:rPr>
          <w:rFonts w:asciiTheme="minorHAnsi" w:hAnsiTheme="minorHAnsi" w:cstheme="minorHAnsi"/>
          <w:sz w:val="18"/>
        </w:rPr>
      </w:pPr>
      <w:r w:rsidRPr="00CA3BE9">
        <w:rPr>
          <w:rFonts w:asciiTheme="minorHAnsi" w:hAnsiTheme="minorHAnsi" w:cstheme="minorHAnsi"/>
          <w:sz w:val="18"/>
        </w:rPr>
        <w:t xml:space="preserve">                                                                                                                                   </w:t>
      </w:r>
      <w:r w:rsidRPr="00CA3BE9">
        <w:rPr>
          <w:rFonts w:asciiTheme="minorHAnsi" w:hAnsiTheme="minorHAnsi" w:cstheme="minorHAnsi"/>
          <w:color w:val="002060"/>
          <w:sz w:val="14"/>
          <w:szCs w:val="14"/>
        </w:rPr>
        <w:t>studia gli esseri animati</w:t>
      </w:r>
    </w:p>
    <w:p w14:paraId="768BDA40" w14:textId="77777777" w:rsidR="00704E6C" w:rsidRPr="00CA3BE9" w:rsidRDefault="00704E6C" w:rsidP="00704E6C">
      <w:pPr>
        <w:widowControl w:val="0"/>
        <w:spacing w:line="276" w:lineRule="auto"/>
        <w:jc w:val="both"/>
        <w:rPr>
          <w:rFonts w:asciiTheme="minorHAnsi" w:hAnsiTheme="minorHAnsi" w:cstheme="minorHAnsi"/>
          <w:sz w:val="18"/>
        </w:rPr>
      </w:pPr>
    </w:p>
    <w:p w14:paraId="6E40CE2C" w14:textId="77777777" w:rsidR="00704E6C" w:rsidRPr="00CA3BE9" w:rsidRDefault="00704E6C" w:rsidP="00704E6C">
      <w:pPr>
        <w:widowControl w:val="0"/>
        <w:spacing w:line="276" w:lineRule="auto"/>
        <w:jc w:val="both"/>
        <w:rPr>
          <w:rFonts w:asciiTheme="minorHAnsi" w:hAnsiTheme="minorHAnsi" w:cstheme="minorHAnsi"/>
          <w:sz w:val="18"/>
        </w:rPr>
      </w:pPr>
      <w:r w:rsidRPr="00CA3BE9">
        <w:rPr>
          <w:rFonts w:asciiTheme="minorHAnsi" w:hAnsiTheme="minorHAnsi" w:cstheme="minorHAnsi"/>
          <w:sz w:val="18"/>
        </w:rPr>
        <w:t xml:space="preserve">                                                                                                            </w:t>
      </w:r>
      <w:r w:rsidRPr="00CA3BE9">
        <w:rPr>
          <w:rFonts w:asciiTheme="minorHAnsi" w:hAnsiTheme="minorHAnsi" w:cstheme="minorHAnsi"/>
          <w:color w:val="002060"/>
          <w:sz w:val="14"/>
          <w:szCs w:val="14"/>
        </w:rPr>
        <w:t xml:space="preserve">viene studiato dalla              </w:t>
      </w:r>
    </w:p>
    <w:p w14:paraId="473250D1" w14:textId="77777777" w:rsidR="00704E6C" w:rsidRPr="00CA3BE9" w:rsidRDefault="00704E6C" w:rsidP="00704E6C">
      <w:pPr>
        <w:widowControl w:val="0"/>
        <w:spacing w:line="276" w:lineRule="auto"/>
        <w:jc w:val="both"/>
        <w:rPr>
          <w:rFonts w:asciiTheme="minorHAnsi" w:hAnsiTheme="minorHAnsi" w:cstheme="minorHAnsi"/>
          <w:sz w:val="18"/>
        </w:rPr>
      </w:pPr>
      <w:r>
        <w:rPr>
          <w:rFonts w:asciiTheme="minorHAnsi" w:hAnsiTheme="minorHAnsi" w:cstheme="minorHAnsi"/>
          <w:noProof/>
        </w:rPr>
        <mc:AlternateContent>
          <mc:Choice Requires="wps">
            <w:drawing>
              <wp:anchor distT="0" distB="0" distL="114300" distR="114300" simplePos="0" relativeHeight="251717632" behindDoc="0" locked="0" layoutInCell="1" allowOverlap="1" wp14:anchorId="2B3EFDE2" wp14:editId="2A9E8991">
                <wp:simplePos x="0" y="0"/>
                <wp:positionH relativeFrom="column">
                  <wp:posOffset>3119366</wp:posOffset>
                </wp:positionH>
                <wp:positionV relativeFrom="paragraph">
                  <wp:posOffset>133104</wp:posOffset>
                </wp:positionV>
                <wp:extent cx="0" cy="167640"/>
                <wp:effectExtent l="57785" t="8890" r="56515" b="23495"/>
                <wp:wrapNone/>
                <wp:docPr id="66"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76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3856E3" id="AutoShape 17" o:spid="_x0000_s1026" type="#_x0000_t32" style="position:absolute;margin-left:245.6pt;margin-top:10.5pt;width:0;height:13.2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">
                <v:stroke endarrow="block"/>
              </v:shape>
            </w:pict>
          </mc:Fallback>
        </mc:AlternateContent>
      </w:r>
      <w:r w:rsidRPr="00CA3BE9">
        <w:rPr>
          <w:rFonts w:asciiTheme="minorHAnsi" w:hAnsiTheme="minorHAnsi" w:cstheme="minorHAnsi"/>
          <w:sz w:val="18"/>
        </w:rPr>
        <w:t xml:space="preserve">                                                                                    </w:t>
      </w:r>
      <w:r>
        <w:rPr>
          <w:rFonts w:asciiTheme="minorHAnsi" w:hAnsiTheme="minorHAnsi" w:cstheme="minorHAnsi"/>
          <w:sz w:val="18"/>
        </w:rPr>
        <w:t xml:space="preserve">                        </w:t>
      </w:r>
      <w:r w:rsidRPr="00CA3BE9">
        <w:rPr>
          <w:rFonts w:asciiTheme="minorHAnsi" w:hAnsiTheme="minorHAnsi" w:cstheme="minorHAnsi"/>
          <w:sz w:val="18"/>
        </w:rPr>
        <w:t xml:space="preserve">      </w:t>
      </w:r>
      <w:r w:rsidRPr="00CA3BE9">
        <w:rPr>
          <w:rFonts w:asciiTheme="minorHAnsi" w:hAnsiTheme="minorHAnsi" w:cstheme="minorHAnsi"/>
          <w:b/>
          <w:sz w:val="18"/>
        </w:rPr>
        <w:t>logica</w:t>
      </w:r>
      <w:r w:rsidRPr="00CA3BE9">
        <w:rPr>
          <w:rFonts w:asciiTheme="minorHAnsi" w:hAnsiTheme="minorHAnsi" w:cstheme="minorHAnsi"/>
          <w:sz w:val="18"/>
        </w:rPr>
        <w:t xml:space="preserve"> </w:t>
      </w:r>
      <w:r w:rsidRPr="00CA3BE9">
        <w:rPr>
          <w:rFonts w:asciiTheme="minorHAnsi" w:hAnsiTheme="minorHAnsi" w:cstheme="minorHAnsi"/>
          <w:sz w:val="14"/>
          <w:szCs w:val="14"/>
        </w:rPr>
        <w:t>= strumento delle scienze</w:t>
      </w:r>
    </w:p>
    <w:p w14:paraId="70532BE1" w14:textId="77777777" w:rsidR="00704E6C" w:rsidRPr="00CA3BE9" w:rsidRDefault="00704E6C" w:rsidP="00704E6C">
      <w:pPr>
        <w:widowControl w:val="0"/>
        <w:spacing w:line="276" w:lineRule="auto"/>
        <w:jc w:val="both"/>
        <w:rPr>
          <w:rFonts w:asciiTheme="minorHAnsi" w:hAnsiTheme="minorHAnsi" w:cstheme="minorHAnsi"/>
          <w:sz w:val="18"/>
        </w:rPr>
      </w:pPr>
      <w:r w:rsidRPr="00CA3BE9">
        <w:rPr>
          <w:rFonts w:asciiTheme="minorHAnsi" w:hAnsiTheme="minorHAnsi" w:cstheme="minorHAnsi"/>
          <w:sz w:val="18"/>
        </w:rPr>
        <w:t xml:space="preserve">                                                                                                 </w:t>
      </w:r>
    </w:p>
    <w:p w14:paraId="41C73B4B" w14:textId="77777777" w:rsidR="00704E6C" w:rsidRPr="00CA3BE9" w:rsidRDefault="00704E6C" w:rsidP="00704E6C">
      <w:pPr>
        <w:widowControl w:val="0"/>
        <w:spacing w:line="276" w:lineRule="auto"/>
        <w:jc w:val="both"/>
        <w:rPr>
          <w:rFonts w:asciiTheme="minorHAnsi" w:hAnsiTheme="minorHAnsi" w:cstheme="minorHAnsi"/>
          <w:sz w:val="14"/>
          <w:szCs w:val="14"/>
        </w:rPr>
      </w:pPr>
      <w:r w:rsidRPr="00CA3BE9">
        <w:rPr>
          <w:rFonts w:asciiTheme="minorHAnsi" w:hAnsiTheme="minorHAnsi" w:cstheme="minorHAnsi"/>
          <w:sz w:val="18"/>
        </w:rPr>
        <w:t xml:space="preserve">                                                                                                                  </w:t>
      </w:r>
      <w:r w:rsidRPr="00CA3BE9">
        <w:rPr>
          <w:rFonts w:asciiTheme="minorHAnsi" w:hAnsiTheme="minorHAnsi" w:cstheme="minorHAnsi"/>
          <w:b/>
          <w:sz w:val="18"/>
        </w:rPr>
        <w:t>retorica</w:t>
      </w:r>
      <w:r w:rsidRPr="00CA3BE9">
        <w:rPr>
          <w:rFonts w:asciiTheme="minorHAnsi" w:hAnsiTheme="minorHAnsi" w:cstheme="minorHAnsi"/>
          <w:sz w:val="18"/>
        </w:rPr>
        <w:t xml:space="preserve"> </w:t>
      </w:r>
      <w:r w:rsidRPr="00CA3BE9">
        <w:rPr>
          <w:rFonts w:asciiTheme="minorHAnsi" w:hAnsiTheme="minorHAnsi" w:cstheme="minorHAnsi"/>
          <w:sz w:val="14"/>
          <w:szCs w:val="14"/>
        </w:rPr>
        <w:t xml:space="preserve">= è la logica del probabile </w:t>
      </w:r>
    </w:p>
    <w:p w14:paraId="133A7D19" w14:textId="77777777" w:rsidR="00704E6C" w:rsidRPr="00CA3BE9" w:rsidRDefault="00704E6C" w:rsidP="00704E6C">
      <w:pPr>
        <w:widowControl w:val="0"/>
        <w:spacing w:line="276" w:lineRule="auto"/>
        <w:jc w:val="both"/>
        <w:rPr>
          <w:rFonts w:asciiTheme="minorHAnsi" w:hAnsiTheme="minorHAnsi" w:cstheme="minorHAnsi"/>
          <w:color w:val="002060"/>
          <w:sz w:val="18"/>
        </w:rPr>
      </w:pPr>
      <w:r w:rsidRPr="00CA3BE9">
        <w:rPr>
          <w:rFonts w:asciiTheme="minorHAnsi" w:hAnsiTheme="minorHAnsi" w:cstheme="minorHAnsi"/>
          <w:sz w:val="14"/>
          <w:szCs w:val="14"/>
        </w:rPr>
        <w:t xml:space="preserve">                                                                                   </w:t>
      </w:r>
      <w:r w:rsidRPr="00CA3BE9">
        <w:rPr>
          <w:rFonts w:asciiTheme="minorHAnsi" w:hAnsiTheme="minorHAnsi" w:cstheme="minorHAnsi"/>
          <w:color w:val="002060"/>
          <w:sz w:val="14"/>
          <w:szCs w:val="14"/>
        </w:rPr>
        <w:t>la sostanza è oggetto delle</w:t>
      </w:r>
    </w:p>
    <w:p w14:paraId="45DDDB2F" w14:textId="77777777" w:rsidR="00704E6C" w:rsidRPr="00CA3BE9" w:rsidRDefault="00704E6C" w:rsidP="00704E6C">
      <w:pPr>
        <w:widowControl w:val="0"/>
        <w:spacing w:line="276" w:lineRule="auto"/>
        <w:jc w:val="both"/>
        <w:rPr>
          <w:rFonts w:asciiTheme="minorHAnsi" w:hAnsiTheme="minorHAnsi" w:cstheme="minorHAnsi"/>
          <w:sz w:val="18"/>
        </w:rPr>
      </w:pPr>
      <w:r>
        <w:rPr>
          <w:rFonts w:asciiTheme="minorHAnsi" w:hAnsiTheme="minorHAnsi" w:cstheme="minorHAnsi"/>
          <w:noProof/>
        </w:rPr>
        <mc:AlternateContent>
          <mc:Choice Requires="wps">
            <w:drawing>
              <wp:anchor distT="0" distB="0" distL="114300" distR="114300" simplePos="0" relativeHeight="251719680" behindDoc="0" locked="0" layoutInCell="1" allowOverlap="1" wp14:anchorId="1F103793" wp14:editId="4C30C936">
                <wp:simplePos x="0" y="0"/>
                <wp:positionH relativeFrom="column">
                  <wp:posOffset>1673225</wp:posOffset>
                </wp:positionH>
                <wp:positionV relativeFrom="paragraph">
                  <wp:posOffset>168910</wp:posOffset>
                </wp:positionV>
                <wp:extent cx="567690" cy="588010"/>
                <wp:effectExtent l="51435" t="6350" r="9525" b="53340"/>
                <wp:wrapNone/>
                <wp:docPr id="65"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67690" cy="5880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28B310" id="AutoShape 8" o:spid="_x0000_s1026" type="#_x0000_t32" style="position:absolute;margin-left:131.75pt;margin-top:13.3pt;width:44.7pt;height:46.3pt;flip:x;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">
                <v:stroke endarrow="block"/>
              </v:shape>
            </w:pict>
          </mc:Fallback>
        </mc:AlternateContent>
      </w:r>
      <w:r>
        <w:rPr>
          <w:rFonts w:asciiTheme="minorHAnsi" w:hAnsiTheme="minorHAnsi" w:cstheme="minorHAnsi"/>
          <w:noProof/>
        </w:rPr>
        <mc:AlternateContent>
          <mc:Choice Requires="wps">
            <w:drawing>
              <wp:anchor distT="0" distB="0" distL="114300" distR="114300" simplePos="0" relativeHeight="251718656" behindDoc="0" locked="0" layoutInCell="1" allowOverlap="1" wp14:anchorId="06A3E90C" wp14:editId="59302F53">
                <wp:simplePos x="0" y="0"/>
                <wp:positionH relativeFrom="column">
                  <wp:posOffset>2240915</wp:posOffset>
                </wp:positionH>
                <wp:positionV relativeFrom="paragraph">
                  <wp:posOffset>168910</wp:posOffset>
                </wp:positionV>
                <wp:extent cx="2153285" cy="735330"/>
                <wp:effectExtent l="9525" t="6350" r="37465" b="58420"/>
                <wp:wrapNone/>
                <wp:docPr id="64"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3285" cy="7353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83DF34" id="AutoShape 9" o:spid="_x0000_s1026" type="#_x0000_t32" style="position:absolute;margin-left:176.45pt;margin-top:13.3pt;width:169.55pt;height:57.9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">
                <v:stroke endarrow="block"/>
              </v:shape>
            </w:pict>
          </mc:Fallback>
        </mc:AlternateContent>
      </w:r>
      <w:r w:rsidRPr="00CA3BE9">
        <w:rPr>
          <w:rFonts w:asciiTheme="minorHAnsi" w:hAnsiTheme="minorHAnsi" w:cstheme="minorHAnsi"/>
          <w:sz w:val="18"/>
        </w:rPr>
        <w:t xml:space="preserve">                                               </w:t>
      </w:r>
      <w:r>
        <w:rPr>
          <w:rFonts w:asciiTheme="minorHAnsi" w:hAnsiTheme="minorHAnsi" w:cstheme="minorHAnsi"/>
          <w:sz w:val="18"/>
        </w:rPr>
        <w:t xml:space="preserve"> </w:t>
      </w:r>
      <w:r w:rsidRPr="00CA3BE9">
        <w:rPr>
          <w:rFonts w:asciiTheme="minorHAnsi" w:hAnsiTheme="minorHAnsi" w:cstheme="minorHAnsi"/>
          <w:sz w:val="18"/>
        </w:rPr>
        <w:t xml:space="preserve">         </w:t>
      </w:r>
      <w:r>
        <w:rPr>
          <w:rFonts w:asciiTheme="minorHAnsi" w:hAnsiTheme="minorHAnsi" w:cstheme="minorHAnsi"/>
          <w:sz w:val="18"/>
        </w:rPr>
        <w:t xml:space="preserve">       </w:t>
      </w:r>
      <w:r w:rsidRPr="00CA3BE9">
        <w:rPr>
          <w:rFonts w:asciiTheme="minorHAnsi" w:hAnsiTheme="minorHAnsi" w:cstheme="minorHAnsi"/>
          <w:sz w:val="18"/>
        </w:rPr>
        <w:t xml:space="preserve">   </w:t>
      </w:r>
      <w:r>
        <w:rPr>
          <w:rFonts w:asciiTheme="minorHAnsi" w:hAnsiTheme="minorHAnsi" w:cstheme="minorHAnsi"/>
          <w:sz w:val="18"/>
        </w:rPr>
        <w:t xml:space="preserve">        </w:t>
      </w:r>
      <w:r w:rsidRPr="00CA3BE9">
        <w:rPr>
          <w:rFonts w:asciiTheme="minorHAnsi" w:hAnsiTheme="minorHAnsi" w:cstheme="minorHAnsi"/>
          <w:sz w:val="18"/>
        </w:rPr>
        <w:t xml:space="preserve">   </w:t>
      </w:r>
      <w:r w:rsidRPr="00CA3BE9">
        <w:rPr>
          <w:rFonts w:asciiTheme="minorHAnsi" w:hAnsiTheme="minorHAnsi" w:cstheme="minorHAnsi"/>
          <w:b/>
          <w:sz w:val="18"/>
          <w:bdr w:val="single" w:sz="4" w:space="0" w:color="auto"/>
        </w:rPr>
        <w:t>scienz</w:t>
      </w:r>
      <w:r>
        <w:rPr>
          <w:rFonts w:asciiTheme="minorHAnsi" w:hAnsiTheme="minorHAnsi" w:cstheme="minorHAnsi"/>
          <w:b/>
          <w:sz w:val="18"/>
          <w:bdr w:val="single" w:sz="4" w:space="0" w:color="auto"/>
        </w:rPr>
        <w:t xml:space="preserve">e </w:t>
      </w:r>
    </w:p>
    <w:p w14:paraId="6B2E6F44" w14:textId="77777777" w:rsidR="00704E6C" w:rsidRPr="00CA3BE9" w:rsidRDefault="00704E6C" w:rsidP="00704E6C">
      <w:pPr>
        <w:widowControl w:val="0"/>
        <w:spacing w:line="276" w:lineRule="auto"/>
        <w:jc w:val="both"/>
        <w:rPr>
          <w:rFonts w:asciiTheme="minorHAnsi" w:hAnsiTheme="minorHAnsi" w:cstheme="minorHAnsi"/>
          <w:sz w:val="18"/>
        </w:rPr>
      </w:pPr>
    </w:p>
    <w:p w14:paraId="6F6F71B2" w14:textId="77777777" w:rsidR="00704E6C" w:rsidRPr="00CA3BE9" w:rsidRDefault="00704E6C" w:rsidP="00704E6C">
      <w:pPr>
        <w:widowControl w:val="0"/>
        <w:spacing w:line="276" w:lineRule="auto"/>
        <w:jc w:val="both"/>
        <w:rPr>
          <w:rFonts w:asciiTheme="minorHAnsi" w:hAnsiTheme="minorHAnsi" w:cstheme="minorHAnsi"/>
          <w:sz w:val="18"/>
        </w:rPr>
      </w:pPr>
    </w:p>
    <w:p w14:paraId="2169AC62" w14:textId="77777777" w:rsidR="00704E6C" w:rsidRPr="00CA3BE9" w:rsidRDefault="00704E6C" w:rsidP="00704E6C">
      <w:pPr>
        <w:widowControl w:val="0"/>
        <w:spacing w:line="276" w:lineRule="auto"/>
        <w:jc w:val="both"/>
        <w:rPr>
          <w:rFonts w:asciiTheme="minorHAnsi" w:hAnsiTheme="minorHAnsi" w:cstheme="minorHAnsi"/>
          <w:sz w:val="18"/>
        </w:rPr>
      </w:pPr>
    </w:p>
    <w:p w14:paraId="6E06E2AC" w14:textId="77777777" w:rsidR="00704E6C" w:rsidRDefault="00704E6C" w:rsidP="00704E6C">
      <w:pPr>
        <w:widowControl w:val="0"/>
        <w:spacing w:line="276" w:lineRule="auto"/>
        <w:jc w:val="both"/>
        <w:rPr>
          <w:rFonts w:asciiTheme="minorHAnsi" w:hAnsiTheme="minorHAnsi" w:cstheme="minorHAnsi"/>
          <w:color w:val="002060"/>
          <w:sz w:val="14"/>
          <w:szCs w:val="14"/>
        </w:rPr>
      </w:pPr>
      <w:r>
        <w:rPr>
          <w:rFonts w:asciiTheme="minorHAnsi" w:hAnsiTheme="minorHAnsi" w:cstheme="minorHAnsi"/>
          <w:color w:val="002060"/>
          <w:sz w:val="14"/>
          <w:szCs w:val="14"/>
        </w:rPr>
        <w:t xml:space="preserve">                                    </w:t>
      </w:r>
    </w:p>
    <w:p w14:paraId="1932CDBC" w14:textId="77777777" w:rsidR="00704E6C" w:rsidRPr="004673F0" w:rsidRDefault="00704E6C" w:rsidP="00704E6C">
      <w:pPr>
        <w:widowControl w:val="0"/>
        <w:spacing w:line="276" w:lineRule="auto"/>
        <w:jc w:val="both"/>
        <w:rPr>
          <w:rFonts w:asciiTheme="minorHAnsi" w:hAnsiTheme="minorHAnsi" w:cstheme="minorHAnsi"/>
          <w:b/>
          <w:sz w:val="18"/>
          <w:bdr w:val="single" w:sz="4" w:space="0" w:color="auto"/>
        </w:rPr>
      </w:pPr>
      <w:r>
        <w:rPr>
          <w:rFonts w:asciiTheme="minorHAnsi" w:hAnsiTheme="minorHAnsi" w:cstheme="minorHAnsi"/>
          <w:sz w:val="18"/>
        </w:rPr>
        <w:t xml:space="preserve">                                                     </w:t>
      </w:r>
      <w:r w:rsidRPr="004673F0">
        <w:rPr>
          <w:rFonts w:asciiTheme="minorHAnsi" w:hAnsiTheme="minorHAnsi" w:cstheme="minorHAnsi"/>
          <w:b/>
          <w:sz w:val="18"/>
          <w:bdr w:val="single" w:sz="4" w:space="0" w:color="auto"/>
        </w:rPr>
        <w:t xml:space="preserve">le scienze                                                                                        </w:t>
      </w:r>
    </w:p>
    <w:p w14:paraId="4D0B527A" w14:textId="77777777" w:rsidR="00704E6C" w:rsidRPr="00CA3BE9" w:rsidRDefault="00704E6C" w:rsidP="00704E6C">
      <w:pPr>
        <w:widowControl w:val="0"/>
        <w:spacing w:line="276" w:lineRule="auto"/>
        <w:jc w:val="both"/>
        <w:rPr>
          <w:rFonts w:asciiTheme="minorHAnsi" w:hAnsiTheme="minorHAnsi" w:cstheme="minorHAnsi"/>
          <w:sz w:val="18"/>
        </w:rPr>
      </w:pPr>
      <w:r w:rsidRPr="00CA3BE9">
        <w:rPr>
          <w:rFonts w:asciiTheme="minorHAnsi" w:hAnsiTheme="minorHAnsi" w:cstheme="minorHAnsi"/>
          <w:sz w:val="18"/>
        </w:rPr>
        <w:t xml:space="preserve">                                             </w:t>
      </w:r>
      <w:r>
        <w:rPr>
          <w:rFonts w:asciiTheme="minorHAnsi" w:hAnsiTheme="minorHAnsi" w:cstheme="minorHAnsi"/>
          <w:sz w:val="18"/>
        </w:rPr>
        <w:t xml:space="preserve">    </w:t>
      </w:r>
      <w:r w:rsidRPr="00CA3BE9">
        <w:rPr>
          <w:rFonts w:asciiTheme="minorHAnsi" w:hAnsiTheme="minorHAnsi" w:cstheme="minorHAnsi"/>
          <w:sz w:val="18"/>
        </w:rPr>
        <w:t xml:space="preserve"> </w:t>
      </w:r>
      <w:r w:rsidRPr="00180BB3">
        <w:rPr>
          <w:rFonts w:asciiTheme="minorHAnsi" w:hAnsiTheme="minorHAnsi" w:cstheme="minorHAnsi"/>
          <w:color w:val="002060"/>
          <w:sz w:val="14"/>
          <w:szCs w:val="14"/>
        </w:rPr>
        <w:t>che</w:t>
      </w:r>
      <w:r w:rsidRPr="00CA3BE9">
        <w:rPr>
          <w:rFonts w:asciiTheme="minorHAnsi" w:hAnsiTheme="minorHAnsi" w:cstheme="minorHAnsi"/>
          <w:sz w:val="18"/>
        </w:rPr>
        <w:t xml:space="preserve"> </w:t>
      </w:r>
      <w:r w:rsidRPr="00CA3BE9">
        <w:rPr>
          <w:rFonts w:asciiTheme="minorHAnsi" w:hAnsiTheme="minorHAnsi" w:cstheme="minorHAnsi"/>
          <w:color w:val="002060"/>
          <w:sz w:val="14"/>
          <w:szCs w:val="14"/>
        </w:rPr>
        <w:t xml:space="preserve">sono divise in                                    </w:t>
      </w:r>
      <w:r>
        <w:rPr>
          <w:rFonts w:asciiTheme="minorHAnsi" w:hAnsiTheme="minorHAnsi" w:cstheme="minorHAnsi"/>
          <w:color w:val="002060"/>
          <w:sz w:val="14"/>
          <w:szCs w:val="14"/>
        </w:rPr>
        <w:t xml:space="preserve">    </w:t>
      </w:r>
      <w:r w:rsidRPr="00CA3BE9">
        <w:rPr>
          <w:rFonts w:asciiTheme="minorHAnsi" w:hAnsiTheme="minorHAnsi" w:cstheme="minorHAnsi"/>
          <w:color w:val="002060"/>
          <w:sz w:val="14"/>
          <w:szCs w:val="14"/>
        </w:rPr>
        <w:t xml:space="preserve">                                                        </w:t>
      </w:r>
      <w:r>
        <w:rPr>
          <w:rFonts w:asciiTheme="minorHAnsi" w:hAnsiTheme="minorHAnsi" w:cstheme="minorHAnsi"/>
          <w:color w:val="002060"/>
          <w:sz w:val="14"/>
          <w:szCs w:val="14"/>
        </w:rPr>
        <w:t xml:space="preserve">                        le scienze </w:t>
      </w:r>
      <w:r w:rsidRPr="00CA3BE9">
        <w:rPr>
          <w:rFonts w:asciiTheme="minorHAnsi" w:hAnsiTheme="minorHAnsi" w:cstheme="minorHAnsi"/>
          <w:color w:val="002060"/>
          <w:sz w:val="14"/>
          <w:szCs w:val="14"/>
        </w:rPr>
        <w:t>studiano le</w:t>
      </w:r>
    </w:p>
    <w:p w14:paraId="46680077" w14:textId="77777777" w:rsidR="00704E6C" w:rsidRPr="00CA3BE9" w:rsidRDefault="00704E6C" w:rsidP="00704E6C">
      <w:pPr>
        <w:widowControl w:val="0"/>
        <w:spacing w:line="276" w:lineRule="auto"/>
        <w:jc w:val="both"/>
        <w:rPr>
          <w:rFonts w:asciiTheme="minorHAnsi" w:hAnsiTheme="minorHAnsi" w:cstheme="minorHAnsi"/>
          <w:sz w:val="18"/>
        </w:rPr>
      </w:pPr>
      <w:r>
        <w:rPr>
          <w:rFonts w:asciiTheme="minorHAnsi" w:hAnsiTheme="minorHAnsi" w:cstheme="minorHAnsi"/>
          <w:noProof/>
        </w:rPr>
        <mc:AlternateContent>
          <mc:Choice Requires="wps">
            <w:drawing>
              <wp:anchor distT="0" distB="0" distL="114300" distR="114300" simplePos="0" relativeHeight="251720704" behindDoc="0" locked="0" layoutInCell="1" allowOverlap="1" wp14:anchorId="2894654F" wp14:editId="5FFF5F97">
                <wp:simplePos x="0" y="0"/>
                <wp:positionH relativeFrom="column">
                  <wp:posOffset>740410</wp:posOffset>
                </wp:positionH>
                <wp:positionV relativeFrom="paragraph">
                  <wp:posOffset>10160</wp:posOffset>
                </wp:positionV>
                <wp:extent cx="883920" cy="542925"/>
                <wp:effectExtent l="42545" t="5080" r="6985" b="52070"/>
                <wp:wrapNone/>
                <wp:docPr id="63"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83920" cy="542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430574" id="AutoShape 10" o:spid="_x0000_s1026" type="#_x0000_t32" style="position:absolute;margin-left:58.3pt;margin-top:.8pt;width:69.6pt;height:42.75pt;flip:x;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">
                <v:stroke endarrow="block"/>
              </v:shape>
            </w:pict>
          </mc:Fallback>
        </mc:AlternateContent>
      </w:r>
      <w:r>
        <w:rPr>
          <w:rFonts w:asciiTheme="minorHAnsi" w:hAnsiTheme="minorHAnsi" w:cstheme="minorHAnsi"/>
          <w:noProof/>
        </w:rPr>
        <mc:AlternateContent>
          <mc:Choice Requires="wps">
            <w:drawing>
              <wp:anchor distT="0" distB="0" distL="114300" distR="114300" simplePos="0" relativeHeight="251721728" behindDoc="0" locked="0" layoutInCell="1" allowOverlap="1" wp14:anchorId="6303002A" wp14:editId="052A4312">
                <wp:simplePos x="0" y="0"/>
                <wp:positionH relativeFrom="column">
                  <wp:posOffset>1624330</wp:posOffset>
                </wp:positionH>
                <wp:positionV relativeFrom="paragraph">
                  <wp:posOffset>10160</wp:posOffset>
                </wp:positionV>
                <wp:extent cx="868680" cy="557530"/>
                <wp:effectExtent l="12065" t="5080" r="43180" b="56515"/>
                <wp:wrapNone/>
                <wp:docPr id="62"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8680" cy="5575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6259A6" id="AutoShape 11" o:spid="_x0000_s1026" type="#_x0000_t32" style="position:absolute;margin-left:127.9pt;margin-top:.8pt;width:68.4pt;height:43.9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">
                <v:stroke endarrow="block"/>
              </v:shape>
            </w:pict>
          </mc:Fallback>
        </mc:AlternateContent>
      </w:r>
      <w:r>
        <w:rPr>
          <w:rFonts w:asciiTheme="minorHAnsi" w:hAnsiTheme="minorHAnsi" w:cstheme="minorHAnsi"/>
          <w:noProof/>
        </w:rPr>
        <mc:AlternateContent>
          <mc:Choice Requires="wps">
            <w:drawing>
              <wp:anchor distT="0" distB="0" distL="114300" distR="114300" simplePos="0" relativeHeight="251722752" behindDoc="0" locked="0" layoutInCell="1" allowOverlap="1" wp14:anchorId="415BCE06" wp14:editId="79FB96C4">
                <wp:simplePos x="0" y="0"/>
                <wp:positionH relativeFrom="column">
                  <wp:posOffset>1623695</wp:posOffset>
                </wp:positionH>
                <wp:positionV relativeFrom="paragraph">
                  <wp:posOffset>10160</wp:posOffset>
                </wp:positionV>
                <wp:extent cx="635" cy="542925"/>
                <wp:effectExtent l="59055" t="5080" r="54610" b="23495"/>
                <wp:wrapNone/>
                <wp:docPr id="61"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42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717D36" id="AutoShape 58" o:spid="_x0000_s1026" type="#_x0000_t32" style="position:absolute;margin-left:127.85pt;margin-top:.8pt;width:.05pt;height:42.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">
                <v:stroke endarrow="block"/>
              </v:shape>
            </w:pict>
          </mc:Fallback>
        </mc:AlternateContent>
      </w:r>
      <w:r w:rsidRPr="00CA3BE9">
        <w:rPr>
          <w:rFonts w:asciiTheme="minorHAnsi" w:hAnsiTheme="minorHAnsi" w:cstheme="minorHAnsi"/>
          <w:sz w:val="18"/>
        </w:rPr>
        <w:t xml:space="preserve">                                                                                                                                                     </w:t>
      </w:r>
      <w:r>
        <w:rPr>
          <w:rFonts w:asciiTheme="minorHAnsi" w:hAnsiTheme="minorHAnsi" w:cstheme="minorHAnsi"/>
          <w:sz w:val="18"/>
        </w:rPr>
        <w:t xml:space="preserve">                   </w:t>
      </w:r>
      <w:r w:rsidRPr="00CA3BE9">
        <w:rPr>
          <w:rFonts w:asciiTheme="minorHAnsi" w:hAnsiTheme="minorHAnsi" w:cstheme="minorHAnsi"/>
          <w:sz w:val="18"/>
        </w:rPr>
        <w:t xml:space="preserve">   </w:t>
      </w:r>
      <w:r w:rsidRPr="00CA3BE9">
        <w:rPr>
          <w:rFonts w:asciiTheme="minorHAnsi" w:hAnsiTheme="minorHAnsi" w:cstheme="minorHAnsi"/>
          <w:b/>
          <w:sz w:val="18"/>
          <w:bdr w:val="single" w:sz="4" w:space="0" w:color="auto"/>
        </w:rPr>
        <w:t>quattro cause</w:t>
      </w:r>
    </w:p>
    <w:p w14:paraId="1EE6AF85" w14:textId="77777777" w:rsidR="00704E6C" w:rsidRPr="00CA3BE9" w:rsidRDefault="00704E6C" w:rsidP="00704E6C">
      <w:pPr>
        <w:widowControl w:val="0"/>
        <w:spacing w:line="276" w:lineRule="auto"/>
        <w:jc w:val="both"/>
        <w:rPr>
          <w:rFonts w:asciiTheme="minorHAnsi" w:hAnsiTheme="minorHAnsi" w:cstheme="minorHAnsi"/>
          <w:sz w:val="18"/>
        </w:rPr>
      </w:pPr>
      <w:r>
        <w:rPr>
          <w:rFonts w:asciiTheme="minorHAnsi" w:hAnsiTheme="minorHAnsi" w:cstheme="minorHAnsi"/>
          <w:noProof/>
        </w:rPr>
        <mc:AlternateContent>
          <mc:Choice Requires="wps">
            <w:drawing>
              <wp:anchor distT="0" distB="0" distL="114300" distR="114300" simplePos="0" relativeHeight="251723776" behindDoc="0" locked="0" layoutInCell="1" allowOverlap="1" wp14:anchorId="43D3CE32" wp14:editId="2F9A2AB5">
                <wp:simplePos x="0" y="0"/>
                <wp:positionH relativeFrom="column">
                  <wp:posOffset>3853815</wp:posOffset>
                </wp:positionH>
                <wp:positionV relativeFrom="paragraph">
                  <wp:posOffset>3810</wp:posOffset>
                </wp:positionV>
                <wp:extent cx="927100" cy="388620"/>
                <wp:effectExtent l="41275" t="11430" r="12700" b="57150"/>
                <wp:wrapNone/>
                <wp:docPr id="60" name="Auto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27100" cy="3886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2CC4E9" id="AutoShape 54" o:spid="_x0000_s1026" type="#_x0000_t32" style="position:absolute;margin-left:303.45pt;margin-top:.3pt;width:73pt;height:30.6pt;flip:x;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">
                <v:stroke endarrow="block"/>
              </v:shape>
            </w:pict>
          </mc:Fallback>
        </mc:AlternateContent>
      </w:r>
      <w:r>
        <w:rPr>
          <w:rFonts w:asciiTheme="minorHAnsi" w:hAnsiTheme="minorHAnsi" w:cstheme="minorHAnsi"/>
          <w:noProof/>
        </w:rPr>
        <mc:AlternateContent>
          <mc:Choice Requires="wps">
            <w:drawing>
              <wp:anchor distT="0" distB="0" distL="114300" distR="114300" simplePos="0" relativeHeight="251724800" behindDoc="0" locked="0" layoutInCell="1" allowOverlap="1" wp14:anchorId="486533BA" wp14:editId="6D7E3578">
                <wp:simplePos x="0" y="0"/>
                <wp:positionH relativeFrom="column">
                  <wp:posOffset>4338320</wp:posOffset>
                </wp:positionH>
                <wp:positionV relativeFrom="paragraph">
                  <wp:posOffset>3810</wp:posOffset>
                </wp:positionV>
                <wp:extent cx="442595" cy="427990"/>
                <wp:effectExtent l="49530" t="11430" r="12700" b="46355"/>
                <wp:wrapNone/>
                <wp:docPr id="59"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2595" cy="4279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FDBF9B" id="AutoShape 55" o:spid="_x0000_s1026" type="#_x0000_t32" style="position:absolute;margin-left:341.6pt;margin-top:.3pt;width:34.85pt;height:33.7pt;flip:x;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">
                <v:stroke endarrow="block"/>
              </v:shape>
            </w:pict>
          </mc:Fallback>
        </mc:AlternateContent>
      </w:r>
      <w:r>
        <w:rPr>
          <w:rFonts w:asciiTheme="minorHAnsi" w:hAnsiTheme="minorHAnsi" w:cstheme="minorHAnsi"/>
          <w:noProof/>
        </w:rPr>
        <mc:AlternateContent>
          <mc:Choice Requires="wps">
            <w:drawing>
              <wp:anchor distT="0" distB="0" distL="114300" distR="114300" simplePos="0" relativeHeight="251725824" behindDoc="0" locked="0" layoutInCell="1" allowOverlap="1" wp14:anchorId="1DD620B3" wp14:editId="3AB14047">
                <wp:simplePos x="0" y="0"/>
                <wp:positionH relativeFrom="column">
                  <wp:posOffset>4780915</wp:posOffset>
                </wp:positionH>
                <wp:positionV relativeFrom="paragraph">
                  <wp:posOffset>3810</wp:posOffset>
                </wp:positionV>
                <wp:extent cx="186690" cy="427990"/>
                <wp:effectExtent l="6350" t="11430" r="54610" b="36830"/>
                <wp:wrapNone/>
                <wp:docPr id="58"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690" cy="4279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DDD281" id="AutoShape 56" o:spid="_x0000_s1026" type="#_x0000_t32" style="position:absolute;margin-left:376.45pt;margin-top:.3pt;width:14.7pt;height:33.7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">
                <v:stroke endarrow="block"/>
              </v:shape>
            </w:pict>
          </mc:Fallback>
        </mc:AlternateContent>
      </w:r>
      <w:r>
        <w:rPr>
          <w:rFonts w:asciiTheme="minorHAnsi" w:hAnsiTheme="minorHAnsi" w:cstheme="minorHAnsi"/>
          <w:noProof/>
        </w:rPr>
        <mc:AlternateContent>
          <mc:Choice Requires="wps">
            <w:drawing>
              <wp:anchor distT="0" distB="0" distL="114300" distR="114300" simplePos="0" relativeHeight="251726848" behindDoc="0" locked="0" layoutInCell="1" allowOverlap="1" wp14:anchorId="3CFBC80C" wp14:editId="22364F8D">
                <wp:simplePos x="0" y="0"/>
                <wp:positionH relativeFrom="column">
                  <wp:posOffset>4780915</wp:posOffset>
                </wp:positionH>
                <wp:positionV relativeFrom="paragraph">
                  <wp:posOffset>3810</wp:posOffset>
                </wp:positionV>
                <wp:extent cx="871855" cy="449580"/>
                <wp:effectExtent l="6350" t="11430" r="36195" b="53340"/>
                <wp:wrapNone/>
                <wp:docPr id="57"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1855" cy="4495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81E314" id="AutoShape 57" o:spid="_x0000_s1026" type="#_x0000_t32" style="position:absolute;margin-left:376.45pt;margin-top:.3pt;width:68.65pt;height:35.4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">
                <v:stroke endarrow="block"/>
              </v:shape>
            </w:pict>
          </mc:Fallback>
        </mc:AlternateContent>
      </w:r>
    </w:p>
    <w:p w14:paraId="12E85670" w14:textId="77777777" w:rsidR="00704E6C" w:rsidRPr="00CA3BE9" w:rsidRDefault="00704E6C" w:rsidP="00704E6C">
      <w:pPr>
        <w:widowControl w:val="0"/>
        <w:spacing w:line="276" w:lineRule="auto"/>
        <w:jc w:val="both"/>
        <w:rPr>
          <w:rFonts w:asciiTheme="minorHAnsi" w:hAnsiTheme="minorHAnsi" w:cstheme="minorHAnsi"/>
          <w:sz w:val="18"/>
        </w:rPr>
      </w:pPr>
    </w:p>
    <w:p w14:paraId="7648C759" w14:textId="77777777" w:rsidR="00704E6C" w:rsidRPr="00CA3BE9" w:rsidRDefault="00704E6C" w:rsidP="00704E6C">
      <w:pPr>
        <w:widowControl w:val="0"/>
        <w:spacing w:line="276" w:lineRule="auto"/>
        <w:jc w:val="both"/>
        <w:rPr>
          <w:rFonts w:asciiTheme="minorHAnsi" w:hAnsiTheme="minorHAnsi" w:cstheme="minorHAnsi"/>
          <w:sz w:val="18"/>
        </w:rPr>
      </w:pPr>
    </w:p>
    <w:p w14:paraId="6114982B" w14:textId="77777777" w:rsidR="00704E6C" w:rsidRPr="00CA3BE9" w:rsidRDefault="00704E6C" w:rsidP="00704E6C">
      <w:pPr>
        <w:widowControl w:val="0"/>
        <w:spacing w:line="276" w:lineRule="auto"/>
        <w:jc w:val="both"/>
        <w:rPr>
          <w:rFonts w:asciiTheme="minorHAnsi" w:hAnsiTheme="minorHAnsi" w:cstheme="minorHAnsi"/>
          <w:sz w:val="18"/>
        </w:rPr>
      </w:pPr>
      <w:r>
        <w:rPr>
          <w:rFonts w:asciiTheme="minorHAnsi" w:hAnsiTheme="minorHAnsi" w:cstheme="minorHAnsi"/>
          <w:noProof/>
        </w:rPr>
        <mc:AlternateContent>
          <mc:Choice Requires="wps">
            <w:drawing>
              <wp:anchor distT="0" distB="0" distL="114300" distR="114300" simplePos="0" relativeHeight="251727872" behindDoc="0" locked="0" layoutInCell="1" allowOverlap="1" wp14:anchorId="189689E0" wp14:editId="62340BF2">
                <wp:simplePos x="0" y="0"/>
                <wp:positionH relativeFrom="column">
                  <wp:posOffset>2589530</wp:posOffset>
                </wp:positionH>
                <wp:positionV relativeFrom="paragraph">
                  <wp:posOffset>167640</wp:posOffset>
                </wp:positionV>
                <wp:extent cx="0" cy="282575"/>
                <wp:effectExtent l="53340" t="8890" r="60960" b="22860"/>
                <wp:wrapNone/>
                <wp:docPr id="56"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25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C93467" id="AutoShape 14" o:spid="_x0000_s1026" type="#_x0000_t32" style="position:absolute;margin-left:203.9pt;margin-top:13.2pt;width:0;height:22.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">
                <v:stroke endarrow="block"/>
              </v:shape>
            </w:pict>
          </mc:Fallback>
        </mc:AlternateContent>
      </w:r>
      <w:r>
        <w:rPr>
          <w:rFonts w:asciiTheme="minorHAnsi" w:hAnsiTheme="minorHAnsi" w:cstheme="minorHAnsi"/>
          <w:noProof/>
        </w:rPr>
        <mc:AlternateContent>
          <mc:Choice Requires="wps">
            <w:drawing>
              <wp:anchor distT="0" distB="0" distL="114300" distR="114300" simplePos="0" relativeHeight="251728896" behindDoc="0" locked="0" layoutInCell="1" allowOverlap="1" wp14:anchorId="01BB3E40" wp14:editId="074FCFFB">
                <wp:simplePos x="0" y="0"/>
                <wp:positionH relativeFrom="column">
                  <wp:posOffset>1624330</wp:posOffset>
                </wp:positionH>
                <wp:positionV relativeFrom="paragraph">
                  <wp:posOffset>167640</wp:posOffset>
                </wp:positionV>
                <wp:extent cx="267970" cy="287020"/>
                <wp:effectExtent l="12065" t="8890" r="53340" b="46990"/>
                <wp:wrapNone/>
                <wp:docPr id="55"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7970" cy="2870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6FFB34" id="AutoShape 13" o:spid="_x0000_s1026" type="#_x0000_t32" style="position:absolute;margin-left:127.9pt;margin-top:13.2pt;width:21.1pt;height:22.6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">
                <v:stroke endarrow="block"/>
              </v:shape>
            </w:pict>
          </mc:Fallback>
        </mc:AlternateContent>
      </w:r>
      <w:r>
        <w:rPr>
          <w:rFonts w:asciiTheme="minorHAnsi" w:hAnsiTheme="minorHAnsi" w:cstheme="minorHAnsi"/>
          <w:noProof/>
        </w:rPr>
        <mc:AlternateContent>
          <mc:Choice Requires="wps">
            <w:drawing>
              <wp:anchor distT="0" distB="0" distL="114300" distR="114300" simplePos="0" relativeHeight="251729920" behindDoc="0" locked="0" layoutInCell="1" allowOverlap="1" wp14:anchorId="1BEA828A" wp14:editId="0E9EB501">
                <wp:simplePos x="0" y="0"/>
                <wp:positionH relativeFrom="column">
                  <wp:posOffset>1344295</wp:posOffset>
                </wp:positionH>
                <wp:positionV relativeFrom="paragraph">
                  <wp:posOffset>167640</wp:posOffset>
                </wp:positionV>
                <wp:extent cx="279400" cy="287020"/>
                <wp:effectExtent l="46355" t="8890" r="7620" b="46990"/>
                <wp:wrapNone/>
                <wp:docPr id="54"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9400" cy="2870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F50C41" id="AutoShape 12" o:spid="_x0000_s1026" type="#_x0000_t32" style="position:absolute;margin-left:105.85pt;margin-top:13.2pt;width:22pt;height:22.6pt;flip:x;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">
                <v:stroke endarrow="block"/>
              </v:shape>
            </w:pict>
          </mc:Fallback>
        </mc:AlternateContent>
      </w:r>
      <w:r w:rsidRPr="00CA3BE9">
        <w:rPr>
          <w:rFonts w:asciiTheme="minorHAnsi" w:hAnsiTheme="minorHAnsi" w:cstheme="minorHAnsi"/>
          <w:sz w:val="18"/>
        </w:rPr>
        <w:t xml:space="preserve">        </w:t>
      </w:r>
      <w:r w:rsidRPr="00CA3BE9">
        <w:rPr>
          <w:rFonts w:asciiTheme="minorHAnsi" w:hAnsiTheme="minorHAnsi" w:cstheme="minorHAnsi"/>
          <w:b/>
          <w:sz w:val="18"/>
          <w:bdr w:val="single" w:sz="4" w:space="0" w:color="auto"/>
        </w:rPr>
        <w:t>teoretiche</w:t>
      </w:r>
      <w:r w:rsidRPr="00CA3BE9">
        <w:rPr>
          <w:rFonts w:asciiTheme="minorHAnsi" w:hAnsiTheme="minorHAnsi" w:cstheme="minorHAnsi"/>
          <w:sz w:val="18"/>
        </w:rPr>
        <w:t xml:space="preserve">                             </w:t>
      </w:r>
      <w:r w:rsidRPr="00CA3BE9">
        <w:rPr>
          <w:rFonts w:asciiTheme="minorHAnsi" w:hAnsiTheme="minorHAnsi" w:cstheme="minorHAnsi"/>
          <w:b/>
          <w:sz w:val="18"/>
          <w:bdr w:val="single" w:sz="4" w:space="0" w:color="auto"/>
        </w:rPr>
        <w:t>pratiche</w:t>
      </w:r>
      <w:r w:rsidRPr="00CA3BE9">
        <w:rPr>
          <w:rFonts w:asciiTheme="minorHAnsi" w:hAnsiTheme="minorHAnsi" w:cstheme="minorHAnsi"/>
          <w:sz w:val="18"/>
        </w:rPr>
        <w:t xml:space="preserve">                      </w:t>
      </w:r>
      <w:r w:rsidRPr="00CA3BE9">
        <w:rPr>
          <w:rFonts w:asciiTheme="minorHAnsi" w:hAnsiTheme="minorHAnsi" w:cstheme="minorHAnsi"/>
          <w:b/>
          <w:sz w:val="18"/>
          <w:bdr w:val="single" w:sz="4" w:space="0" w:color="auto"/>
        </w:rPr>
        <w:t>poietiche</w:t>
      </w:r>
      <w:r w:rsidRPr="00CA3BE9">
        <w:rPr>
          <w:rFonts w:asciiTheme="minorHAnsi" w:hAnsiTheme="minorHAnsi" w:cstheme="minorHAnsi"/>
          <w:sz w:val="18"/>
        </w:rPr>
        <w:t xml:space="preserve">                      </w:t>
      </w:r>
      <w:r w:rsidRPr="00CA3BE9">
        <w:rPr>
          <w:rFonts w:asciiTheme="minorHAnsi" w:hAnsiTheme="minorHAnsi" w:cstheme="minorHAnsi"/>
          <w:b/>
          <w:sz w:val="18"/>
          <w:bdr w:val="single" w:sz="4" w:space="0" w:color="auto"/>
        </w:rPr>
        <w:t>materiale</w:t>
      </w:r>
      <w:r w:rsidRPr="00CA3BE9">
        <w:rPr>
          <w:rFonts w:asciiTheme="minorHAnsi" w:hAnsiTheme="minorHAnsi" w:cstheme="minorHAnsi"/>
          <w:sz w:val="18"/>
        </w:rPr>
        <w:t xml:space="preserve">             </w:t>
      </w:r>
      <w:r w:rsidRPr="00CA3BE9">
        <w:rPr>
          <w:rFonts w:asciiTheme="minorHAnsi" w:hAnsiTheme="minorHAnsi" w:cstheme="minorHAnsi"/>
          <w:b/>
          <w:sz w:val="18"/>
          <w:bdr w:val="single" w:sz="4" w:space="0" w:color="auto"/>
        </w:rPr>
        <w:t>formale</w:t>
      </w:r>
      <w:r w:rsidRPr="00CA3BE9">
        <w:rPr>
          <w:rFonts w:asciiTheme="minorHAnsi" w:hAnsiTheme="minorHAnsi" w:cstheme="minorHAnsi"/>
          <w:sz w:val="18"/>
        </w:rPr>
        <w:t xml:space="preserve">           </w:t>
      </w:r>
      <w:r w:rsidRPr="00CA3BE9">
        <w:rPr>
          <w:rFonts w:asciiTheme="minorHAnsi" w:hAnsiTheme="minorHAnsi" w:cstheme="minorHAnsi"/>
          <w:b/>
          <w:sz w:val="18"/>
          <w:bdr w:val="single" w:sz="4" w:space="0" w:color="auto"/>
        </w:rPr>
        <w:t>efficiente</w:t>
      </w:r>
      <w:r w:rsidRPr="00CA3BE9">
        <w:rPr>
          <w:rFonts w:asciiTheme="minorHAnsi" w:hAnsiTheme="minorHAnsi" w:cstheme="minorHAnsi"/>
          <w:sz w:val="18"/>
        </w:rPr>
        <w:t xml:space="preserve">           </w:t>
      </w:r>
      <w:r w:rsidRPr="00CA3BE9">
        <w:rPr>
          <w:rFonts w:asciiTheme="minorHAnsi" w:hAnsiTheme="minorHAnsi" w:cstheme="minorHAnsi"/>
          <w:b/>
          <w:sz w:val="18"/>
          <w:bdr w:val="single" w:sz="4" w:space="0" w:color="auto"/>
        </w:rPr>
        <w:t>finale</w:t>
      </w:r>
    </w:p>
    <w:p w14:paraId="6E1E86C1" w14:textId="67DEF0E9" w:rsidR="00704E6C" w:rsidRPr="00CA3BE9" w:rsidRDefault="00704E6C" w:rsidP="00704E6C">
      <w:pPr>
        <w:spacing w:after="200" w:line="276" w:lineRule="auto"/>
        <w:jc w:val="both"/>
        <w:rPr>
          <w:rFonts w:asciiTheme="minorHAnsi" w:hAnsiTheme="minorHAnsi" w:cstheme="minorHAnsi"/>
          <w:color w:val="4F6228" w:themeColor="accent3" w:themeShade="80"/>
          <w:sz w:val="16"/>
          <w:szCs w:val="16"/>
        </w:rPr>
      </w:pPr>
      <w:r>
        <w:rPr>
          <w:rFonts w:asciiTheme="minorHAnsi" w:hAnsiTheme="minorHAnsi" w:cstheme="minorHAnsi"/>
          <w:noProof/>
        </w:rPr>
        <mc:AlternateContent>
          <mc:Choice Requires="wps">
            <w:drawing>
              <wp:anchor distT="0" distB="0" distL="114300" distR="114300" simplePos="0" relativeHeight="251730944" behindDoc="0" locked="0" layoutInCell="1" allowOverlap="1" wp14:anchorId="79929986" wp14:editId="0818AE0B">
                <wp:simplePos x="0" y="0"/>
                <wp:positionH relativeFrom="column">
                  <wp:posOffset>415925</wp:posOffset>
                </wp:positionH>
                <wp:positionV relativeFrom="paragraph">
                  <wp:posOffset>26670</wp:posOffset>
                </wp:positionV>
                <wp:extent cx="224790" cy="238760"/>
                <wp:effectExtent l="13335" t="5080" r="47625" b="51435"/>
                <wp:wrapNone/>
                <wp:docPr id="53"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4790" cy="2387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C2886E" id="AutoShape 16" o:spid="_x0000_s1026" type="#_x0000_t32" style="position:absolute;margin-left:32.75pt;margin-top:2.1pt;width:17.7pt;height:18.8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">
                <v:stroke endarrow="block"/>
              </v:shape>
            </w:pict>
          </mc:Fallback>
        </mc:AlternateContent>
      </w:r>
      <w:r>
        <w:rPr>
          <w:rFonts w:asciiTheme="minorHAnsi" w:hAnsiTheme="minorHAnsi" w:cstheme="minorHAnsi"/>
          <w:noProof/>
        </w:rPr>
        <mc:AlternateContent>
          <mc:Choice Requires="wps">
            <w:drawing>
              <wp:anchor distT="0" distB="0" distL="114300" distR="114300" simplePos="0" relativeHeight="251731968" behindDoc="0" locked="0" layoutInCell="1" allowOverlap="1" wp14:anchorId="35D99DB6" wp14:editId="78840E0E">
                <wp:simplePos x="0" y="0"/>
                <wp:positionH relativeFrom="column">
                  <wp:posOffset>166370</wp:posOffset>
                </wp:positionH>
                <wp:positionV relativeFrom="paragraph">
                  <wp:posOffset>26670</wp:posOffset>
                </wp:positionV>
                <wp:extent cx="249555" cy="238760"/>
                <wp:effectExtent l="49530" t="5080" r="5715" b="51435"/>
                <wp:wrapNone/>
                <wp:docPr id="52"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9555" cy="2387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0CF99D" id="AutoShape 15" o:spid="_x0000_s1026" type="#_x0000_t32" style="position:absolute;margin-left:13.1pt;margin-top:2.1pt;width:19.65pt;height:18.8pt;flip:x;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">
                <v:stroke endarrow="block"/>
              </v:shape>
            </w:pict>
          </mc:Fallback>
        </mc:AlternateContent>
      </w:r>
      <w:r w:rsidRPr="00CA3BE9">
        <w:rPr>
          <w:rFonts w:asciiTheme="minorHAnsi" w:hAnsiTheme="minorHAnsi" w:cstheme="minorHAnsi"/>
          <w:sz w:val="18"/>
        </w:rPr>
        <w:t xml:space="preserve">                                                                                                    </w:t>
      </w:r>
      <w:r>
        <w:rPr>
          <w:rFonts w:asciiTheme="minorHAnsi" w:hAnsiTheme="minorHAnsi" w:cstheme="minorHAnsi"/>
          <w:sz w:val="18"/>
        </w:rPr>
        <w:t xml:space="preserve">                            </w:t>
      </w:r>
      <w:r w:rsidRPr="00CA3BE9">
        <w:rPr>
          <w:rFonts w:asciiTheme="minorHAnsi" w:hAnsiTheme="minorHAnsi" w:cstheme="minorHAnsi"/>
          <w:sz w:val="18"/>
        </w:rPr>
        <w:t xml:space="preserve"> </w:t>
      </w:r>
      <w:r>
        <w:rPr>
          <w:rFonts w:asciiTheme="minorHAnsi" w:hAnsiTheme="minorHAnsi" w:cstheme="minorHAnsi"/>
          <w:sz w:val="18"/>
        </w:rPr>
        <w:t xml:space="preserve">    </w:t>
      </w:r>
      <w:r w:rsidRPr="00CA3BE9">
        <w:rPr>
          <w:rFonts w:asciiTheme="minorHAnsi" w:hAnsiTheme="minorHAnsi" w:cstheme="minorHAnsi"/>
          <w:color w:val="4F6228" w:themeColor="accent3" w:themeShade="80"/>
          <w:sz w:val="16"/>
          <w:szCs w:val="16"/>
        </w:rPr>
        <w:t xml:space="preserve">es., marmo                  statua                 scultore                 </w:t>
      </w:r>
      <w:r w:rsidR="00C35F3B">
        <w:rPr>
          <w:rFonts w:asciiTheme="minorHAnsi" w:hAnsiTheme="minorHAnsi" w:cstheme="minorHAnsi"/>
          <w:color w:val="4F6228" w:themeColor="accent3" w:themeShade="80"/>
          <w:sz w:val="16"/>
          <w:szCs w:val="16"/>
        </w:rPr>
        <w:t>celebrazione</w:t>
      </w:r>
    </w:p>
    <w:p w14:paraId="242491DA" w14:textId="77777777" w:rsidR="00704E6C" w:rsidRPr="00CA3BE9" w:rsidRDefault="00704E6C" w:rsidP="00704E6C">
      <w:pPr>
        <w:spacing w:after="200" w:line="276" w:lineRule="auto"/>
        <w:jc w:val="both"/>
        <w:rPr>
          <w:rFonts w:asciiTheme="minorHAnsi" w:hAnsiTheme="minorHAnsi" w:cstheme="minorHAnsi"/>
          <w:sz w:val="18"/>
        </w:rPr>
      </w:pPr>
      <w:r>
        <w:rPr>
          <w:rFonts w:asciiTheme="minorHAnsi" w:hAnsiTheme="minorHAnsi" w:cstheme="minorHAnsi"/>
          <w:noProof/>
        </w:rPr>
        <mc:AlternateContent>
          <mc:Choice Requires="wps">
            <w:drawing>
              <wp:anchor distT="0" distB="0" distL="114300" distR="114300" simplePos="0" relativeHeight="251732992" behindDoc="0" locked="0" layoutInCell="1" allowOverlap="1" wp14:anchorId="7D1C1F1A" wp14:editId="3AE21791">
                <wp:simplePos x="0" y="0"/>
                <wp:positionH relativeFrom="column">
                  <wp:posOffset>34290</wp:posOffset>
                </wp:positionH>
                <wp:positionV relativeFrom="paragraph">
                  <wp:posOffset>263525</wp:posOffset>
                </wp:positionV>
                <wp:extent cx="753110" cy="0"/>
                <wp:effectExtent l="12700" t="6985" r="5715" b="12065"/>
                <wp:wrapNone/>
                <wp:docPr id="51" name="AutoShap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31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67ECF8" id="AutoShape 65" o:spid="_x0000_s1026" type="#_x0000_t32" style="position:absolute;margin-left:2.7pt;margin-top:20.75pt;width:59.3pt;height:0;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"/>
            </w:pict>
          </mc:Fallback>
        </mc:AlternateContent>
      </w:r>
      <w:r>
        <w:rPr>
          <w:rFonts w:asciiTheme="minorHAnsi" w:hAnsiTheme="minorHAnsi" w:cstheme="minorHAnsi"/>
          <w:noProof/>
        </w:rPr>
        <mc:AlternateContent>
          <mc:Choice Requires="wps">
            <w:drawing>
              <wp:anchor distT="0" distB="0" distL="114300" distR="114300" simplePos="0" relativeHeight="251734016" behindDoc="0" locked="0" layoutInCell="1" allowOverlap="1" wp14:anchorId="0EAED78B" wp14:editId="648F9602">
                <wp:simplePos x="0" y="0"/>
                <wp:positionH relativeFrom="column">
                  <wp:posOffset>1238250</wp:posOffset>
                </wp:positionH>
                <wp:positionV relativeFrom="paragraph">
                  <wp:posOffset>263525</wp:posOffset>
                </wp:positionV>
                <wp:extent cx="1543685" cy="0"/>
                <wp:effectExtent l="6985" t="6985" r="11430" b="12065"/>
                <wp:wrapNone/>
                <wp:docPr id="50" name="AutoShap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36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A4CA67" id="AutoShape 66" o:spid="_x0000_s1026" type="#_x0000_t32" style="position:absolute;margin-left:97.5pt;margin-top:20.75pt;width:121.55pt;height:0;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"/>
            </w:pict>
          </mc:Fallback>
        </mc:AlternateContent>
      </w:r>
      <w:r w:rsidRPr="00CA3BE9">
        <w:rPr>
          <w:rFonts w:asciiTheme="minorHAnsi" w:hAnsiTheme="minorHAnsi" w:cstheme="minorHAnsi"/>
          <w:sz w:val="18"/>
        </w:rPr>
        <w:t xml:space="preserve"> fisica      teologia             etica            politica            </w:t>
      </w:r>
      <w:r>
        <w:rPr>
          <w:rFonts w:asciiTheme="minorHAnsi" w:hAnsiTheme="minorHAnsi" w:cstheme="minorHAnsi"/>
          <w:sz w:val="18"/>
        </w:rPr>
        <w:t xml:space="preserve">     </w:t>
      </w:r>
      <w:r w:rsidRPr="00CA3BE9">
        <w:rPr>
          <w:rFonts w:asciiTheme="minorHAnsi" w:hAnsiTheme="minorHAnsi" w:cstheme="minorHAnsi"/>
          <w:sz w:val="18"/>
        </w:rPr>
        <w:t>estetica</w:t>
      </w:r>
    </w:p>
    <w:p w14:paraId="29FC15DD" w14:textId="77777777" w:rsidR="00704E6C" w:rsidRPr="00CA3BE9" w:rsidRDefault="00704E6C" w:rsidP="00704E6C">
      <w:pPr>
        <w:widowControl w:val="0"/>
        <w:spacing w:line="276" w:lineRule="auto"/>
        <w:jc w:val="both"/>
        <w:rPr>
          <w:rFonts w:asciiTheme="minorHAnsi" w:hAnsiTheme="minorHAnsi" w:cstheme="minorHAnsi"/>
          <w:color w:val="002060"/>
          <w:sz w:val="14"/>
          <w:szCs w:val="14"/>
        </w:rPr>
      </w:pPr>
      <w:r w:rsidRPr="00CA3BE9">
        <w:rPr>
          <w:rFonts w:asciiTheme="minorHAnsi" w:hAnsiTheme="minorHAnsi" w:cstheme="minorHAnsi"/>
          <w:color w:val="002060"/>
          <w:sz w:val="14"/>
          <w:szCs w:val="14"/>
        </w:rPr>
        <w:t>scienze in senso stretto                                   scienze in senso più debole,</w:t>
      </w:r>
    </w:p>
    <w:p w14:paraId="46DF8591" w14:textId="77777777" w:rsidR="00704E6C" w:rsidRPr="00CA3BE9" w:rsidRDefault="00704E6C" w:rsidP="00704E6C">
      <w:pPr>
        <w:widowControl w:val="0"/>
        <w:spacing w:line="276" w:lineRule="auto"/>
        <w:jc w:val="both"/>
        <w:rPr>
          <w:rFonts w:asciiTheme="minorHAnsi" w:hAnsiTheme="minorHAnsi" w:cstheme="minorHAnsi"/>
          <w:color w:val="002060"/>
          <w:sz w:val="14"/>
          <w:szCs w:val="14"/>
        </w:rPr>
      </w:pPr>
      <w:r w:rsidRPr="00CA3BE9">
        <w:rPr>
          <w:rFonts w:asciiTheme="minorHAnsi" w:hAnsiTheme="minorHAnsi" w:cstheme="minorHAnsi"/>
          <w:color w:val="002060"/>
          <w:sz w:val="14"/>
          <w:szCs w:val="14"/>
        </w:rPr>
        <w:t xml:space="preserve">che hanno come oggetto                                che hanno come oggetto </w:t>
      </w:r>
    </w:p>
    <w:p w14:paraId="0813F40E" w14:textId="77777777" w:rsidR="00704E6C" w:rsidRPr="00CA3BE9" w:rsidRDefault="00704E6C" w:rsidP="00704E6C">
      <w:pPr>
        <w:widowControl w:val="0"/>
        <w:spacing w:line="276" w:lineRule="auto"/>
        <w:jc w:val="both"/>
        <w:rPr>
          <w:rFonts w:asciiTheme="minorHAnsi" w:hAnsiTheme="minorHAnsi" w:cstheme="minorHAnsi"/>
          <w:color w:val="002060"/>
          <w:sz w:val="14"/>
          <w:szCs w:val="14"/>
        </w:rPr>
      </w:pPr>
      <w:r w:rsidRPr="00CA3BE9">
        <w:rPr>
          <w:rFonts w:asciiTheme="minorHAnsi" w:hAnsiTheme="minorHAnsi" w:cstheme="minorHAnsi"/>
          <w:color w:val="002060"/>
          <w:sz w:val="14"/>
          <w:szCs w:val="14"/>
        </w:rPr>
        <w:t>ciò che non può essere                                    le azioni e il possibile</w:t>
      </w:r>
    </w:p>
    <w:p w14:paraId="0086718A" w14:textId="77777777" w:rsidR="00704E6C" w:rsidRPr="00CA3BE9" w:rsidRDefault="00704E6C" w:rsidP="00704E6C">
      <w:pPr>
        <w:widowControl w:val="0"/>
        <w:spacing w:line="276" w:lineRule="auto"/>
        <w:jc w:val="both"/>
        <w:rPr>
          <w:rFonts w:asciiTheme="minorHAnsi" w:hAnsiTheme="minorHAnsi" w:cstheme="minorHAnsi"/>
          <w:color w:val="002060"/>
          <w:sz w:val="14"/>
          <w:szCs w:val="14"/>
        </w:rPr>
      </w:pPr>
      <w:r w:rsidRPr="00CA3BE9">
        <w:rPr>
          <w:rFonts w:asciiTheme="minorHAnsi" w:hAnsiTheme="minorHAnsi" w:cstheme="minorHAnsi"/>
          <w:color w:val="002060"/>
          <w:sz w:val="14"/>
          <w:szCs w:val="14"/>
        </w:rPr>
        <w:t>diversamente da come è</w:t>
      </w:r>
    </w:p>
    <w:p w14:paraId="40BE744E" w14:textId="77777777" w:rsidR="00704E6C" w:rsidRPr="003C0D6D" w:rsidRDefault="00704E6C" w:rsidP="00704E6C">
      <w:pPr>
        <w:spacing w:after="200" w:line="276" w:lineRule="auto"/>
        <w:jc w:val="both"/>
        <w:rPr>
          <w:rFonts w:ascii="Ebrima" w:hAnsi="Ebrima"/>
          <w:sz w:val="18"/>
        </w:rPr>
      </w:pPr>
      <w:r w:rsidRPr="003C0D6D">
        <w:rPr>
          <w:rFonts w:ascii="Ebrima" w:hAnsi="Ebrima"/>
          <w:sz w:val="18"/>
        </w:rPr>
        <w:br w:type="page"/>
      </w:r>
    </w:p>
    <w:p w14:paraId="39698F14" w14:textId="01F1093F" w:rsidR="00EF40E4" w:rsidRDefault="00142E17" w:rsidP="001F257A">
      <w:pPr>
        <w:pStyle w:val="Titre1"/>
        <w:spacing w:beforeLines="40" w:before="96" w:afterLines="40" w:after="96" w:line="288" w:lineRule="auto"/>
        <w:rPr>
          <w:rFonts w:ascii="Ebrima" w:hAnsi="Ebrima"/>
          <w:color w:val="0070C0"/>
          <w:sz w:val="32"/>
          <w:szCs w:val="32"/>
        </w:rPr>
      </w:pPr>
      <w:bookmarkStart w:id="8" w:name="_Toc131422156"/>
      <w:bookmarkStart w:id="9" w:name="_Toc167001041"/>
      <w:r>
        <w:rPr>
          <w:rFonts w:ascii="Ebrima" w:hAnsi="Ebrima"/>
          <w:color w:val="0070C0"/>
          <w:sz w:val="32"/>
          <w:szCs w:val="32"/>
        </w:rPr>
        <w:lastRenderedPageBreak/>
        <w:t>Il p</w:t>
      </w:r>
      <w:r w:rsidR="001F257A" w:rsidRPr="001F257A">
        <w:rPr>
          <w:rFonts w:ascii="Ebrima" w:hAnsi="Ebrima"/>
          <w:color w:val="0070C0"/>
          <w:sz w:val="32"/>
          <w:szCs w:val="32"/>
        </w:rPr>
        <w:t>en</w:t>
      </w:r>
      <w:r w:rsidR="00EF40E4" w:rsidRPr="000B4ED0">
        <w:rPr>
          <w:rFonts w:ascii="Ebrima" w:hAnsi="Ebrima"/>
          <w:color w:val="0070C0"/>
          <w:sz w:val="32"/>
          <w:szCs w:val="32"/>
        </w:rPr>
        <w:t>siero</w:t>
      </w:r>
      <w:bookmarkEnd w:id="8"/>
      <w:bookmarkEnd w:id="9"/>
    </w:p>
    <w:p w14:paraId="5EF0C4DE" w14:textId="77777777" w:rsidR="00EF40E4" w:rsidRPr="00736E6D" w:rsidRDefault="00EF40E4" w:rsidP="00EF40E4">
      <w:pPr>
        <w:pStyle w:val="Titre1"/>
        <w:rPr>
          <w:rFonts w:ascii="Ebrima" w:hAnsi="Ebrima"/>
          <w:color w:val="0070C0"/>
          <w:sz w:val="32"/>
          <w:szCs w:val="32"/>
        </w:rPr>
      </w:pPr>
      <w:bookmarkStart w:id="10" w:name="_Toc131422159"/>
      <w:bookmarkStart w:id="11" w:name="_Toc167001042"/>
      <w:r>
        <w:rPr>
          <w:rFonts w:ascii="Ebrima" w:hAnsi="Ebrima"/>
          <w:color w:val="0070C0"/>
          <w:sz w:val="32"/>
          <w:szCs w:val="32"/>
        </w:rPr>
        <w:t xml:space="preserve">1/ </w:t>
      </w:r>
      <w:r w:rsidRPr="00736E6D">
        <w:rPr>
          <w:rFonts w:ascii="Ebrima" w:hAnsi="Ebrima"/>
          <w:color w:val="0070C0"/>
          <w:sz w:val="32"/>
          <w:szCs w:val="32"/>
        </w:rPr>
        <w:t>Le differenze tra Platone e Aristotele e l’impostazione del problema dell’essere</w:t>
      </w:r>
      <w:bookmarkEnd w:id="10"/>
      <w:bookmarkEnd w:id="11"/>
    </w:p>
    <w:p w14:paraId="55BD6C30" w14:textId="77777777" w:rsidR="00EF40E4" w:rsidRDefault="00EF40E4" w:rsidP="00EF40E4"/>
    <w:p w14:paraId="5EEC4AB9" w14:textId="77777777" w:rsidR="00EF40E4" w:rsidRDefault="00EF40E4" w:rsidP="00EF40E4"/>
    <w:p w14:paraId="29FB7A84" w14:textId="77777777" w:rsidR="00EF40E4" w:rsidRPr="00142E17" w:rsidRDefault="00EF40E4" w:rsidP="003A69C0">
      <w:pPr>
        <w:spacing w:before="120" w:after="120" w:line="288" w:lineRule="auto"/>
        <w:ind w:left="2832"/>
        <w:jc w:val="both"/>
        <w:rPr>
          <w:rFonts w:ascii="Ebrima" w:hAnsi="Ebrima"/>
          <w:b/>
          <w:color w:val="002060"/>
          <w:sz w:val="18"/>
          <w:szCs w:val="18"/>
        </w:rPr>
      </w:pPr>
      <w:r w:rsidRPr="00142E17">
        <w:rPr>
          <w:rFonts w:ascii="Ebrima" w:hAnsi="Ebrima"/>
          <w:b/>
          <w:color w:val="002060"/>
          <w:sz w:val="18"/>
          <w:szCs w:val="18"/>
        </w:rPr>
        <w:t>Sintesi (paragrafo 1 e 2)</w:t>
      </w:r>
    </w:p>
    <w:p w14:paraId="2F97F597" w14:textId="77777777" w:rsidR="00EF40E4" w:rsidRPr="00142E17" w:rsidRDefault="00EF40E4">
      <w:pPr>
        <w:pStyle w:val="Paragraphedeliste"/>
        <w:numPr>
          <w:ilvl w:val="4"/>
          <w:numId w:val="25"/>
        </w:numPr>
        <w:spacing w:before="120" w:after="120" w:line="288" w:lineRule="auto"/>
        <w:ind w:left="3192"/>
        <w:jc w:val="both"/>
        <w:rPr>
          <w:rFonts w:ascii="Ebrima" w:hAnsi="Ebrima"/>
          <w:color w:val="002060"/>
          <w:sz w:val="18"/>
          <w:szCs w:val="18"/>
        </w:rPr>
      </w:pPr>
      <w:r w:rsidRPr="00142E17">
        <w:rPr>
          <w:rFonts w:ascii="Ebrima" w:hAnsi="Ebrima"/>
          <w:color w:val="002060"/>
          <w:sz w:val="18"/>
          <w:szCs w:val="18"/>
        </w:rPr>
        <w:t>Aristotele cerca di rispondere alla stessa domanda che aveva impegnato Platone, come pure i filosofi precedenti: “che cosa è l’essere?”</w:t>
      </w:r>
    </w:p>
    <w:p w14:paraId="73B58150" w14:textId="7BD6B116" w:rsidR="00EF40E4" w:rsidRPr="00142E17" w:rsidRDefault="00EF40E4">
      <w:pPr>
        <w:pStyle w:val="Paragraphedeliste"/>
        <w:numPr>
          <w:ilvl w:val="4"/>
          <w:numId w:val="25"/>
        </w:numPr>
        <w:spacing w:before="120" w:after="120" w:line="288" w:lineRule="auto"/>
        <w:ind w:left="3192"/>
        <w:jc w:val="both"/>
        <w:rPr>
          <w:rFonts w:ascii="Ebrima" w:hAnsi="Ebrima"/>
          <w:color w:val="002060"/>
          <w:sz w:val="18"/>
          <w:szCs w:val="18"/>
        </w:rPr>
      </w:pPr>
      <w:r w:rsidRPr="00142E17">
        <w:rPr>
          <w:rFonts w:ascii="Ebrima" w:hAnsi="Ebrima"/>
          <w:color w:val="002060"/>
          <w:sz w:val="18"/>
          <w:szCs w:val="18"/>
        </w:rPr>
        <w:t>L</w:t>
      </w:r>
      <w:r w:rsidR="00C72A98" w:rsidRPr="00142E17">
        <w:rPr>
          <w:rFonts w:ascii="Ebrima" w:hAnsi="Ebrima"/>
          <w:color w:val="002060"/>
          <w:sz w:val="18"/>
          <w:szCs w:val="18"/>
        </w:rPr>
        <w:t xml:space="preserve">a ricerca della risposta viene </w:t>
      </w:r>
      <w:r w:rsidRPr="00142E17">
        <w:rPr>
          <w:rFonts w:ascii="Ebrima" w:hAnsi="Ebrima"/>
          <w:color w:val="002060"/>
          <w:sz w:val="18"/>
          <w:szCs w:val="18"/>
        </w:rPr>
        <w:t>affronta</w:t>
      </w:r>
      <w:r w:rsidR="00C72A98" w:rsidRPr="00142E17">
        <w:rPr>
          <w:rFonts w:ascii="Ebrima" w:hAnsi="Ebrima"/>
          <w:color w:val="002060"/>
          <w:sz w:val="18"/>
          <w:szCs w:val="18"/>
        </w:rPr>
        <w:t>ta</w:t>
      </w:r>
      <w:r w:rsidRPr="00142E17">
        <w:rPr>
          <w:rFonts w:ascii="Ebrima" w:hAnsi="Ebrima"/>
          <w:color w:val="002060"/>
          <w:sz w:val="18"/>
          <w:szCs w:val="18"/>
        </w:rPr>
        <w:t xml:space="preserve"> con il suo </w:t>
      </w:r>
      <w:r w:rsidR="00C72A98" w:rsidRPr="00142E17">
        <w:rPr>
          <w:rFonts w:ascii="Ebrima" w:hAnsi="Ebrima"/>
          <w:color w:val="002060"/>
          <w:sz w:val="18"/>
          <w:szCs w:val="18"/>
        </w:rPr>
        <w:t xml:space="preserve">tipico </w:t>
      </w:r>
      <w:r w:rsidRPr="00142E17">
        <w:rPr>
          <w:rFonts w:ascii="Ebrima" w:hAnsi="Ebrima"/>
          <w:color w:val="002060"/>
          <w:sz w:val="18"/>
          <w:szCs w:val="18"/>
        </w:rPr>
        <w:t xml:space="preserve">metodo, </w:t>
      </w:r>
      <w:r w:rsidR="00C72A98" w:rsidRPr="00142E17">
        <w:rPr>
          <w:rFonts w:ascii="Ebrima" w:hAnsi="Ebrima"/>
          <w:color w:val="002060"/>
          <w:sz w:val="18"/>
          <w:szCs w:val="18"/>
        </w:rPr>
        <w:t xml:space="preserve">cioè </w:t>
      </w:r>
      <w:r w:rsidRPr="00142E17">
        <w:rPr>
          <w:rFonts w:ascii="Ebrima" w:hAnsi="Ebrima"/>
          <w:color w:val="002060"/>
          <w:sz w:val="18"/>
          <w:szCs w:val="18"/>
        </w:rPr>
        <w:t xml:space="preserve">partendo da ciò che è noto e analizzando i dati di fatto. Individua </w:t>
      </w:r>
      <w:r w:rsidR="00C72A98" w:rsidRPr="00142E17">
        <w:rPr>
          <w:rFonts w:ascii="Ebrima" w:hAnsi="Ebrima"/>
          <w:color w:val="002060"/>
          <w:sz w:val="18"/>
          <w:szCs w:val="18"/>
        </w:rPr>
        <w:t xml:space="preserve">perciò </w:t>
      </w:r>
      <w:r w:rsidRPr="00142E17">
        <w:rPr>
          <w:rFonts w:ascii="Ebrima" w:hAnsi="Ebrima"/>
          <w:color w:val="002060"/>
          <w:sz w:val="18"/>
          <w:szCs w:val="18"/>
        </w:rPr>
        <w:t>quattro significati fondamentali che attribuiamo al termine essere (accidente, categoria, vero e falso, potenza e atto) e stabilisce che il più importante è l’essere come categoria. Il problema dell’essere si trasforma dunque nello studio delle categorie.</w:t>
      </w:r>
    </w:p>
    <w:p w14:paraId="152EC3A4" w14:textId="77777777" w:rsidR="00EF40E4" w:rsidRPr="00142E17" w:rsidRDefault="00EF40E4">
      <w:pPr>
        <w:pStyle w:val="Paragraphedeliste"/>
        <w:numPr>
          <w:ilvl w:val="4"/>
          <w:numId w:val="25"/>
        </w:numPr>
        <w:spacing w:before="120" w:after="120" w:line="288" w:lineRule="auto"/>
        <w:ind w:left="3192"/>
        <w:jc w:val="both"/>
        <w:rPr>
          <w:rFonts w:ascii="Ebrima" w:hAnsi="Ebrima"/>
          <w:color w:val="002060"/>
          <w:sz w:val="18"/>
          <w:szCs w:val="18"/>
        </w:rPr>
      </w:pPr>
      <w:r w:rsidRPr="00142E17">
        <w:rPr>
          <w:rFonts w:ascii="Ebrima" w:hAnsi="Ebrima"/>
          <w:color w:val="002060"/>
          <w:sz w:val="18"/>
          <w:szCs w:val="18"/>
        </w:rPr>
        <w:t xml:space="preserve">L’essere come categoria viene suddiviso in dieci tipologie. </w:t>
      </w:r>
      <w:proofErr w:type="gramStart"/>
      <w:r w:rsidRPr="00142E17">
        <w:rPr>
          <w:rFonts w:ascii="Ebrima" w:hAnsi="Ebrima"/>
          <w:color w:val="002060"/>
          <w:sz w:val="18"/>
          <w:szCs w:val="18"/>
        </w:rPr>
        <w:t>Esistono  dunque</w:t>
      </w:r>
      <w:proofErr w:type="gramEnd"/>
      <w:r w:rsidRPr="00142E17">
        <w:rPr>
          <w:rFonts w:ascii="Ebrima" w:hAnsi="Ebrima"/>
          <w:color w:val="002060"/>
          <w:sz w:val="18"/>
          <w:szCs w:val="18"/>
        </w:rPr>
        <w:t xml:space="preserve"> dieci categorie, e Aristotele stabilisce che la categoria più importante è quella della sostanza. Il problema dell’essere si trasforma nel problema della sostanza. </w:t>
      </w:r>
    </w:p>
    <w:p w14:paraId="3E141B82" w14:textId="05C348E7" w:rsidR="00EF40E4" w:rsidRPr="00142E17" w:rsidRDefault="00EF40E4">
      <w:pPr>
        <w:pStyle w:val="Paragraphedeliste"/>
        <w:numPr>
          <w:ilvl w:val="4"/>
          <w:numId w:val="25"/>
        </w:numPr>
        <w:spacing w:before="120" w:after="120" w:line="288" w:lineRule="auto"/>
        <w:ind w:left="3192"/>
        <w:jc w:val="both"/>
        <w:rPr>
          <w:rFonts w:ascii="Ebrima" w:hAnsi="Ebrima"/>
          <w:color w:val="002060"/>
          <w:sz w:val="18"/>
          <w:szCs w:val="18"/>
        </w:rPr>
      </w:pPr>
      <w:r w:rsidRPr="00142E17">
        <w:rPr>
          <w:rFonts w:ascii="Ebrima" w:hAnsi="Ebrima"/>
          <w:color w:val="002060"/>
          <w:sz w:val="18"/>
          <w:szCs w:val="18"/>
        </w:rPr>
        <w:t xml:space="preserve">Che cos’è la sostanza? Aristotele afferma che a questa domanda si può rispondere indicando o la materia o la forma di un oggetto. Quale delle due è più importante?  </w:t>
      </w:r>
      <w:r w:rsidR="00DD594B" w:rsidRPr="00142E17">
        <w:rPr>
          <w:rFonts w:ascii="Ebrima" w:hAnsi="Ebrima"/>
          <w:color w:val="002060"/>
          <w:sz w:val="18"/>
          <w:szCs w:val="18"/>
        </w:rPr>
        <w:t>È</w:t>
      </w:r>
      <w:r w:rsidRPr="00142E17">
        <w:rPr>
          <w:rFonts w:ascii="Ebrima" w:hAnsi="Ebrima"/>
          <w:color w:val="002060"/>
          <w:sz w:val="18"/>
          <w:szCs w:val="18"/>
        </w:rPr>
        <w:t xml:space="preserve"> più importante la forma, ma la forma si offre a noi sempre insieme alla materia, dunque la sostanza è il </w:t>
      </w:r>
      <w:r w:rsidRPr="00142E17">
        <w:rPr>
          <w:rFonts w:ascii="Ebrima" w:hAnsi="Ebrima"/>
          <w:i/>
          <w:iCs/>
          <w:color w:val="002060"/>
          <w:sz w:val="18"/>
          <w:szCs w:val="18"/>
        </w:rPr>
        <w:t>composto</w:t>
      </w:r>
      <w:r w:rsidRPr="00142E17">
        <w:rPr>
          <w:rFonts w:ascii="Ebrima" w:hAnsi="Ebrima"/>
          <w:color w:val="002060"/>
          <w:sz w:val="18"/>
          <w:szCs w:val="18"/>
        </w:rPr>
        <w:t xml:space="preserve"> di materia e forma (o, in greco, </w:t>
      </w:r>
      <w:r w:rsidRPr="00142E17">
        <w:rPr>
          <w:rFonts w:ascii="Ebrima" w:hAnsi="Ebrima"/>
          <w:i/>
          <w:color w:val="002060"/>
          <w:sz w:val="18"/>
          <w:szCs w:val="18"/>
        </w:rPr>
        <w:t>sinolo</w:t>
      </w:r>
      <w:r w:rsidRPr="00142E17">
        <w:rPr>
          <w:rFonts w:ascii="Ebrima" w:hAnsi="Ebrima"/>
          <w:color w:val="002060"/>
          <w:sz w:val="18"/>
          <w:szCs w:val="18"/>
        </w:rPr>
        <w:t>) ovvero l’individuo concreto che si offre alla nostra conoscenza.</w:t>
      </w:r>
    </w:p>
    <w:p w14:paraId="24701528" w14:textId="77777777" w:rsidR="00EF40E4" w:rsidRPr="00142E17" w:rsidRDefault="00EF40E4">
      <w:pPr>
        <w:pStyle w:val="Paragraphedeliste"/>
        <w:numPr>
          <w:ilvl w:val="4"/>
          <w:numId w:val="25"/>
        </w:numPr>
        <w:spacing w:before="120" w:after="120" w:line="288" w:lineRule="auto"/>
        <w:ind w:left="3192"/>
        <w:jc w:val="both"/>
        <w:rPr>
          <w:rFonts w:ascii="Ebrima" w:hAnsi="Ebrima"/>
          <w:color w:val="002060"/>
          <w:sz w:val="18"/>
          <w:szCs w:val="18"/>
        </w:rPr>
      </w:pPr>
      <w:r w:rsidRPr="00142E17">
        <w:rPr>
          <w:rFonts w:ascii="Ebrima" w:hAnsi="Ebrima"/>
          <w:color w:val="002060"/>
          <w:sz w:val="18"/>
          <w:szCs w:val="18"/>
        </w:rPr>
        <w:t>La sostanza è oggetto della scienza. La scienza si occupa di individuare quattro cause (materiale, formale, efficiente e finale).</w:t>
      </w:r>
    </w:p>
    <w:p w14:paraId="7AE86B95" w14:textId="77777777" w:rsidR="00EF40E4" w:rsidRPr="00142E17" w:rsidRDefault="00EF40E4">
      <w:pPr>
        <w:pStyle w:val="Paragraphedeliste"/>
        <w:numPr>
          <w:ilvl w:val="4"/>
          <w:numId w:val="25"/>
        </w:numPr>
        <w:spacing w:before="120" w:after="120" w:line="288" w:lineRule="auto"/>
        <w:ind w:left="3192"/>
        <w:jc w:val="both"/>
        <w:rPr>
          <w:rFonts w:ascii="Ebrima" w:hAnsi="Ebrima"/>
          <w:color w:val="002060"/>
          <w:sz w:val="18"/>
          <w:szCs w:val="18"/>
        </w:rPr>
      </w:pPr>
      <w:r w:rsidRPr="00142E17">
        <w:rPr>
          <w:rFonts w:ascii="Ebrima" w:hAnsi="Ebrima"/>
          <w:color w:val="002060"/>
          <w:sz w:val="18"/>
          <w:szCs w:val="18"/>
        </w:rPr>
        <w:t>Esistono tre tipi di scienze: teoretiche, pratiche e poietiche.</w:t>
      </w:r>
    </w:p>
    <w:p w14:paraId="41741AFB" w14:textId="77777777" w:rsidR="00EF40E4" w:rsidRPr="00142E17" w:rsidRDefault="00EF40E4" w:rsidP="003A69C0">
      <w:pPr>
        <w:spacing w:before="120" w:after="120" w:line="288" w:lineRule="auto"/>
        <w:jc w:val="both"/>
        <w:rPr>
          <w:rFonts w:ascii="Ebrima" w:hAnsi="Ebrima"/>
          <w:color w:val="002060"/>
          <w:sz w:val="18"/>
          <w:szCs w:val="18"/>
        </w:rPr>
      </w:pPr>
    </w:p>
    <w:p w14:paraId="1E3BDFBC" w14:textId="55C1EA0D" w:rsidR="00EF40E4" w:rsidRPr="00142E17" w:rsidRDefault="0081179C">
      <w:pPr>
        <w:pStyle w:val="Paragraphedeliste"/>
        <w:numPr>
          <w:ilvl w:val="4"/>
          <w:numId w:val="25"/>
        </w:numPr>
        <w:spacing w:before="120" w:after="120" w:line="288" w:lineRule="auto"/>
        <w:ind w:left="3192"/>
        <w:jc w:val="both"/>
        <w:rPr>
          <w:rFonts w:ascii="Ebrima" w:hAnsi="Ebrima"/>
          <w:color w:val="002060"/>
          <w:sz w:val="18"/>
          <w:szCs w:val="18"/>
        </w:rPr>
      </w:pPr>
      <w:r>
        <w:rPr>
          <w:rFonts w:ascii="Ebrima" w:hAnsi="Ebrima"/>
          <w:color w:val="002060"/>
          <w:sz w:val="18"/>
          <w:szCs w:val="18"/>
        </w:rPr>
        <w:t xml:space="preserve">APPROFONDIMENTO – </w:t>
      </w:r>
      <w:r w:rsidR="00EF40E4" w:rsidRPr="00142E17">
        <w:rPr>
          <w:rFonts w:ascii="Ebrima" w:hAnsi="Ebrima"/>
          <w:color w:val="002060"/>
          <w:sz w:val="18"/>
          <w:szCs w:val="18"/>
        </w:rPr>
        <w:t xml:space="preserve">Aristotele giunge a definire la sostanza anche attraverso un’analisi della proposizione e dei termini che la compongono. La sostanza corrisponde al soggetto della proposizione, cui si riferiscono i predicati, che la presuppongono. </w:t>
      </w:r>
    </w:p>
    <w:p w14:paraId="7A02ECE2" w14:textId="15F713B7" w:rsidR="00EF40E4" w:rsidRPr="00142E17" w:rsidRDefault="00EF40E4" w:rsidP="003A69C0">
      <w:pPr>
        <w:spacing w:before="120" w:after="120" w:line="288" w:lineRule="auto"/>
        <w:ind w:left="3192"/>
        <w:jc w:val="both"/>
        <w:rPr>
          <w:rFonts w:ascii="Ebrima" w:hAnsi="Ebrima"/>
          <w:color w:val="002060"/>
          <w:sz w:val="18"/>
          <w:szCs w:val="18"/>
        </w:rPr>
      </w:pPr>
      <w:r w:rsidRPr="00142E17">
        <w:rPr>
          <w:rFonts w:ascii="Ebrima" w:hAnsi="Ebrima"/>
          <w:color w:val="002060"/>
          <w:sz w:val="18"/>
          <w:szCs w:val="18"/>
        </w:rPr>
        <w:t xml:space="preserve">Esistono cinque tipi di predicati (genere, specie, differenza specifica, proprio e accidente). Il genere e la specie ci offrono la definizione di una sostanza. </w:t>
      </w:r>
    </w:p>
    <w:p w14:paraId="5D46A624" w14:textId="77777777" w:rsidR="00EF40E4" w:rsidRPr="00142E17" w:rsidRDefault="00EF40E4" w:rsidP="003A69C0">
      <w:pPr>
        <w:spacing w:before="120" w:after="120" w:line="288" w:lineRule="auto"/>
        <w:ind w:left="3192"/>
        <w:jc w:val="both"/>
        <w:rPr>
          <w:rFonts w:ascii="Ebrima" w:hAnsi="Ebrima"/>
          <w:color w:val="002060"/>
          <w:sz w:val="18"/>
          <w:szCs w:val="18"/>
        </w:rPr>
      </w:pPr>
      <w:r w:rsidRPr="00142E17">
        <w:rPr>
          <w:rFonts w:ascii="Ebrima" w:hAnsi="Ebrima"/>
          <w:color w:val="002060"/>
          <w:sz w:val="18"/>
          <w:szCs w:val="18"/>
        </w:rPr>
        <w:t xml:space="preserve">Il soggetto o individuo è detto </w:t>
      </w:r>
      <w:r w:rsidRPr="00142E17">
        <w:rPr>
          <w:rFonts w:ascii="Ebrima" w:hAnsi="Ebrima"/>
          <w:i/>
          <w:color w:val="002060"/>
          <w:sz w:val="18"/>
          <w:szCs w:val="18"/>
        </w:rPr>
        <w:t>sostanza prima</w:t>
      </w:r>
      <w:r w:rsidRPr="00142E17">
        <w:rPr>
          <w:rFonts w:ascii="Ebrima" w:hAnsi="Ebrima"/>
          <w:color w:val="002060"/>
          <w:sz w:val="18"/>
          <w:szCs w:val="18"/>
        </w:rPr>
        <w:t xml:space="preserve">; genere e specie che definiscono il soggetto sono detti </w:t>
      </w:r>
      <w:r w:rsidRPr="00142E17">
        <w:rPr>
          <w:rFonts w:ascii="Ebrima" w:hAnsi="Ebrima"/>
          <w:i/>
          <w:color w:val="002060"/>
          <w:sz w:val="18"/>
          <w:szCs w:val="18"/>
        </w:rPr>
        <w:t>sostanze seconde</w:t>
      </w:r>
      <w:r w:rsidRPr="00142E17">
        <w:rPr>
          <w:rFonts w:ascii="Ebrima" w:hAnsi="Ebrima"/>
          <w:color w:val="002060"/>
          <w:sz w:val="18"/>
          <w:szCs w:val="18"/>
        </w:rPr>
        <w:t>.</w:t>
      </w:r>
    </w:p>
    <w:p w14:paraId="7A609FA5" w14:textId="77777777" w:rsidR="00EF40E4" w:rsidRPr="00736E6D" w:rsidRDefault="00EF40E4" w:rsidP="003A69C0">
      <w:pPr>
        <w:spacing w:line="288" w:lineRule="auto"/>
      </w:pPr>
    </w:p>
    <w:p w14:paraId="67D984B6" w14:textId="77777777" w:rsidR="00EF40E4" w:rsidRPr="00736E6D" w:rsidRDefault="00EF40E4" w:rsidP="003A69C0">
      <w:pPr>
        <w:pStyle w:val="Titre2"/>
        <w:spacing w:line="288" w:lineRule="auto"/>
        <w:rPr>
          <w:rFonts w:ascii="Ebrima" w:hAnsi="Ebrima"/>
          <w:color w:val="0070C0"/>
          <w:sz w:val="24"/>
          <w:szCs w:val="24"/>
        </w:rPr>
      </w:pPr>
      <w:bookmarkStart w:id="12" w:name="_Toc131422160"/>
      <w:bookmarkStart w:id="13" w:name="_Toc167001043"/>
      <w:r w:rsidRPr="00736E6D">
        <w:rPr>
          <w:rFonts w:ascii="Ebrima" w:hAnsi="Ebrima"/>
          <w:color w:val="0070C0"/>
          <w:sz w:val="24"/>
          <w:szCs w:val="24"/>
        </w:rPr>
        <w:t>1-1/ Il rovesciamento di prospettiva rispetto a Platone: bisogna partire sempre dal concreto</w:t>
      </w:r>
      <w:bookmarkEnd w:id="12"/>
      <w:bookmarkEnd w:id="13"/>
    </w:p>
    <w:p w14:paraId="1EC5190E" w14:textId="77777777" w:rsidR="00EF40E4" w:rsidRPr="00CA3BE9" w:rsidRDefault="00EF40E4" w:rsidP="003A69C0">
      <w:pPr>
        <w:pStyle w:val="Textebrut"/>
        <w:spacing w:before="30" w:after="30" w:line="288" w:lineRule="auto"/>
        <w:jc w:val="both"/>
        <w:rPr>
          <w:rFonts w:ascii="Ebrima" w:hAnsi="Ebrima"/>
        </w:rPr>
      </w:pPr>
    </w:p>
    <w:p w14:paraId="0A5EE6E3" w14:textId="77777777" w:rsidR="00EF40E4" w:rsidRPr="00CA3BE9" w:rsidRDefault="00EF40E4" w:rsidP="003A69C0">
      <w:pPr>
        <w:pStyle w:val="Textebrut"/>
        <w:spacing w:before="30" w:after="30" w:line="288" w:lineRule="auto"/>
        <w:jc w:val="both"/>
        <w:rPr>
          <w:rFonts w:ascii="Ebrima" w:hAnsi="Ebrima"/>
        </w:rPr>
      </w:pPr>
      <w:r w:rsidRPr="00CA3BE9">
        <w:rPr>
          <w:rFonts w:ascii="Ebrima" w:hAnsi="Ebrima"/>
          <w:b/>
          <w:color w:val="FF0000"/>
        </w:rPr>
        <w:t>La grande differenza tra Platone e Aristote</w:t>
      </w:r>
      <w:r w:rsidR="00776ACA">
        <w:rPr>
          <w:rFonts w:ascii="Ebrima" w:hAnsi="Ebrima"/>
          <w:b/>
          <w:color w:val="FF0000"/>
        </w:rPr>
        <w:t>le</w:t>
      </w:r>
      <w:r w:rsidRPr="00CA3BE9">
        <w:rPr>
          <w:rFonts w:ascii="Ebrima" w:hAnsi="Ebrima"/>
          <w:b/>
          <w:color w:val="FF0000"/>
        </w:rPr>
        <w:t>: la vera realtà non è separata dalle cose sensibili, che la imitano, ma si trova direttamente in esse (dall’</w:t>
      </w:r>
      <w:r w:rsidRPr="00CA3BE9">
        <w:rPr>
          <w:rFonts w:ascii="Ebrima" w:hAnsi="Ebrima"/>
          <w:b/>
          <w:i/>
          <w:color w:val="FF0000"/>
        </w:rPr>
        <w:t>idea</w:t>
      </w:r>
      <w:r w:rsidRPr="00CA3BE9">
        <w:rPr>
          <w:rFonts w:ascii="Ebrima" w:hAnsi="Ebrima"/>
          <w:b/>
          <w:color w:val="FF0000"/>
        </w:rPr>
        <w:t xml:space="preserve"> alla </w:t>
      </w:r>
      <w:r w:rsidRPr="00CA3BE9">
        <w:rPr>
          <w:rFonts w:ascii="Ebrima" w:hAnsi="Ebrima"/>
          <w:b/>
          <w:i/>
          <w:color w:val="FF0000"/>
        </w:rPr>
        <w:t>forma</w:t>
      </w:r>
      <w:r w:rsidRPr="00CA3BE9">
        <w:rPr>
          <w:rFonts w:ascii="Ebrima" w:hAnsi="Ebrima"/>
          <w:b/>
          <w:color w:val="FF0000"/>
        </w:rPr>
        <w:t>)</w:t>
      </w:r>
      <w:r w:rsidRPr="00CA3BE9">
        <w:rPr>
          <w:rFonts w:ascii="Ebrima" w:hAnsi="Ebrima"/>
        </w:rPr>
        <w:t xml:space="preserve"> – Platone e Aristotele elaborano due </w:t>
      </w:r>
      <w:r w:rsidRPr="00CA3BE9">
        <w:rPr>
          <w:rFonts w:ascii="Ebrima" w:hAnsi="Ebrima"/>
        </w:rPr>
        <w:lastRenderedPageBreak/>
        <w:t>filosofie molto differenti, due approcci al problema della conoscenza, che diventeranno dei punti di riferimento per i filosofi successivi.</w:t>
      </w:r>
    </w:p>
    <w:p w14:paraId="75CC39CD" w14:textId="77777777" w:rsidR="00EF40E4" w:rsidRPr="00CA3BE9" w:rsidRDefault="00EF40E4" w:rsidP="003A69C0">
      <w:pPr>
        <w:pStyle w:val="Textebrut"/>
        <w:spacing w:before="30" w:after="30" w:line="288" w:lineRule="auto"/>
        <w:jc w:val="both"/>
        <w:rPr>
          <w:rFonts w:ascii="Ebrima" w:hAnsi="Ebrima"/>
        </w:rPr>
      </w:pPr>
      <w:r w:rsidRPr="00CA3BE9">
        <w:rPr>
          <w:rFonts w:ascii="Ebrima" w:hAnsi="Ebrima"/>
        </w:rPr>
        <w:t xml:space="preserve">Per introdurre queste differenti prospettive, partiamo da una similitudine che Aristotele introduce in una sua opera giovanile, </w:t>
      </w:r>
      <w:r w:rsidRPr="00CA3BE9">
        <w:rPr>
          <w:rFonts w:ascii="Ebrima" w:hAnsi="Ebrima"/>
          <w:i/>
        </w:rPr>
        <w:t>Sulla filosofia</w:t>
      </w:r>
      <w:r w:rsidRPr="00CA3BE9">
        <w:rPr>
          <w:rFonts w:ascii="Ebrima" w:hAnsi="Ebrima"/>
        </w:rPr>
        <w:t>, per dimostrare l’esistenza di Dio:</w:t>
      </w:r>
    </w:p>
    <w:p w14:paraId="36D2552D" w14:textId="77777777" w:rsidR="00EF40E4" w:rsidRPr="00CA3BE9" w:rsidRDefault="00EF40E4" w:rsidP="003A69C0">
      <w:pPr>
        <w:pStyle w:val="Textebrut"/>
        <w:spacing w:before="30" w:after="30" w:line="288" w:lineRule="auto"/>
        <w:ind w:left="708"/>
        <w:jc w:val="both"/>
        <w:rPr>
          <w:rFonts w:ascii="Ebrima" w:hAnsi="Ebrima"/>
        </w:rPr>
      </w:pPr>
    </w:p>
    <w:p w14:paraId="3E1A61CF" w14:textId="76548E7A" w:rsidR="00EF40E4" w:rsidRPr="00CA3BE9" w:rsidRDefault="00EF40E4" w:rsidP="003A69C0">
      <w:pPr>
        <w:pStyle w:val="Textebrut"/>
        <w:spacing w:before="30" w:after="30" w:line="288" w:lineRule="auto"/>
        <w:ind w:left="708"/>
        <w:jc w:val="both"/>
        <w:rPr>
          <w:rFonts w:ascii="Ebrima" w:hAnsi="Ebrima"/>
          <w:color w:val="984806" w:themeColor="accent6" w:themeShade="80"/>
        </w:rPr>
      </w:pPr>
      <w:r w:rsidRPr="00CA3BE9">
        <w:rPr>
          <w:rFonts w:ascii="Ebrima" w:hAnsi="Ebrima"/>
          <w:color w:val="984806" w:themeColor="accent6" w:themeShade="80"/>
        </w:rPr>
        <w:t>“Se ci fossero degli uomini i quali avessero sempre abitato sotto la terra… e dopo qualche tempo, spalancatasi la terra, fossero potuti uscire da quelle loro dimore e pervenire nei luoghi in cui noi abitiamo; quando ad un tratto avessero veduto la terra, il mare e il cielo, e avvertita la grandezza delle nubi e la forza dei venti, e scorto il sole… riterrebbero certo che gli dèi esistono e che tanta grandezza è tutta opera loro”.</w:t>
      </w:r>
    </w:p>
    <w:p w14:paraId="15272076" w14:textId="77777777" w:rsidR="00EF40E4" w:rsidRPr="00CA3BE9" w:rsidRDefault="00EF40E4" w:rsidP="003A69C0">
      <w:pPr>
        <w:pStyle w:val="Textebrut"/>
        <w:spacing w:before="30" w:after="30" w:line="288" w:lineRule="auto"/>
        <w:jc w:val="both"/>
        <w:rPr>
          <w:rFonts w:ascii="Ebrima" w:hAnsi="Ebrima"/>
        </w:rPr>
      </w:pPr>
    </w:p>
    <w:p w14:paraId="191515AD" w14:textId="1F8DA897" w:rsidR="00EF40E4" w:rsidRPr="00CA3BE9" w:rsidRDefault="00EF40E4" w:rsidP="003A69C0">
      <w:pPr>
        <w:pStyle w:val="Textebrut"/>
        <w:spacing w:before="30" w:after="30" w:line="288" w:lineRule="auto"/>
        <w:jc w:val="both"/>
        <w:rPr>
          <w:rFonts w:ascii="Ebrima" w:hAnsi="Ebrima"/>
        </w:rPr>
      </w:pPr>
      <w:r w:rsidRPr="00CA3BE9">
        <w:rPr>
          <w:rFonts w:ascii="Ebrima" w:hAnsi="Ebrima"/>
        </w:rPr>
        <w:t>In questo frammento colpiscono due cose: il riferimento al mito platonico della caverna e il cambiamento di prospettiva</w:t>
      </w:r>
      <w:r w:rsidR="00C655FA">
        <w:rPr>
          <w:rFonts w:ascii="Ebrima" w:hAnsi="Ebrima"/>
        </w:rPr>
        <w:t>. P</w:t>
      </w:r>
      <w:r w:rsidRPr="00CA3BE9">
        <w:rPr>
          <w:rFonts w:ascii="Ebrima" w:hAnsi="Ebrima"/>
        </w:rPr>
        <w:t xml:space="preserve">er Platone </w:t>
      </w:r>
      <w:r w:rsidR="00C72A98">
        <w:rPr>
          <w:rFonts w:ascii="Ebrima" w:hAnsi="Ebrima"/>
        </w:rPr>
        <w:t>il nostro</w:t>
      </w:r>
      <w:r w:rsidRPr="00CA3BE9">
        <w:rPr>
          <w:rFonts w:ascii="Ebrima" w:hAnsi="Ebrima"/>
        </w:rPr>
        <w:t xml:space="preserve"> mondo è solo un’ombra proiettata su una parete; per Aristotele è un’opera divina. Per Platone, la vera realtà è fuori del mondo in cui ci troviamo, e questo è un’oscura caverna; per Aristotele questo mondo, la terra, il sole, gli astri sono una meravigliosa realtà che porta </w:t>
      </w:r>
      <w:r w:rsidRPr="00CA3BE9">
        <w:rPr>
          <w:rFonts w:ascii="Ebrima" w:hAnsi="Ebrima"/>
          <w:i/>
        </w:rPr>
        <w:t xml:space="preserve">in sé </w:t>
      </w:r>
      <w:r w:rsidRPr="00CA3BE9">
        <w:rPr>
          <w:rFonts w:ascii="Ebrima" w:hAnsi="Ebrima"/>
        </w:rPr>
        <w:t xml:space="preserve">l’impronta della divinità. </w:t>
      </w:r>
      <w:r w:rsidRPr="00CA3BE9">
        <w:rPr>
          <w:rFonts w:ascii="Ebrima" w:hAnsi="Ebrima"/>
          <w:b/>
        </w:rPr>
        <w:t>Dall’</w:t>
      </w:r>
      <w:r w:rsidRPr="00CA3BE9">
        <w:rPr>
          <w:rFonts w:ascii="Ebrima" w:hAnsi="Ebrima"/>
          <w:b/>
          <w:i/>
        </w:rPr>
        <w:t>idea</w:t>
      </w:r>
      <w:r w:rsidRPr="00CA3BE9">
        <w:rPr>
          <w:rFonts w:ascii="Ebrima" w:hAnsi="Ebrima"/>
          <w:b/>
        </w:rPr>
        <w:t xml:space="preserve"> siamo passati alla </w:t>
      </w:r>
      <w:r w:rsidRPr="00CA3BE9">
        <w:rPr>
          <w:rFonts w:ascii="Ebrima" w:hAnsi="Ebrima"/>
          <w:b/>
          <w:i/>
        </w:rPr>
        <w:t>forma</w:t>
      </w:r>
      <w:r w:rsidRPr="00CA3BE9">
        <w:rPr>
          <w:rFonts w:ascii="Ebrima" w:hAnsi="Ebrima"/>
        </w:rPr>
        <w:t xml:space="preserve">.  La vera realtà, cioè, non è più separata dalle cose sensibili che la imitano (“idea”, da “video”: per Platone, le idee hanno un carattere </w:t>
      </w:r>
      <w:r w:rsidRPr="00CA3BE9">
        <w:rPr>
          <w:rFonts w:ascii="Ebrima" w:hAnsi="Ebrima"/>
          <w:i/>
        </w:rPr>
        <w:t>visivo</w:t>
      </w:r>
      <w:r w:rsidRPr="00CA3BE9">
        <w:rPr>
          <w:rFonts w:ascii="Ebrima" w:hAnsi="Ebrima"/>
        </w:rPr>
        <w:t xml:space="preserve"> e dunque </w:t>
      </w:r>
      <w:r w:rsidRPr="00CA3BE9">
        <w:rPr>
          <w:rFonts w:ascii="Ebrima" w:hAnsi="Ebrima"/>
          <w:i/>
        </w:rPr>
        <w:t>oggettivo</w:t>
      </w:r>
      <w:r w:rsidRPr="00CA3BE9">
        <w:rPr>
          <w:rFonts w:ascii="Ebrima" w:hAnsi="Ebrima"/>
        </w:rPr>
        <w:t xml:space="preserve">, ontologicamente autonomo e separato dalle cose sensibili:  si vedono, si offrono al nostro sguardo come degli oggetti), ma si trova direttamente dentro di esse (per come lo usa Aristotele, il termine idea viene reso meglio dalla parola italiana “forma”: un vocabolo la cui origine può essere ricondotta alle azioni di “portare” o di “sostenere”, e che perciò indicherebbe il “portamento” il modo di essere dell’oggetto sensibile stesso, che ha al suo interno la propria forma). </w:t>
      </w:r>
    </w:p>
    <w:p w14:paraId="58ED5A46" w14:textId="77777777" w:rsidR="00EF40E4" w:rsidRDefault="00EF40E4" w:rsidP="003A69C0">
      <w:pPr>
        <w:pStyle w:val="Textebrut"/>
        <w:spacing w:before="30" w:after="30" w:line="288" w:lineRule="auto"/>
        <w:jc w:val="both"/>
        <w:rPr>
          <w:rFonts w:ascii="Ebrima" w:hAnsi="Ebrima"/>
        </w:rPr>
      </w:pPr>
      <w:r w:rsidRPr="00CA3BE9">
        <w:rPr>
          <w:rFonts w:ascii="Ebrima" w:hAnsi="Ebrima"/>
        </w:rPr>
        <w:t xml:space="preserve">La differenza d’impostazione tra i due filosofi è ben illustrata nel celebre affresco di Raffaello, </w:t>
      </w:r>
      <w:r w:rsidRPr="00CA3BE9">
        <w:rPr>
          <w:rFonts w:ascii="Ebrima" w:hAnsi="Ebrima"/>
          <w:i/>
        </w:rPr>
        <w:t>La scuola di Atene</w:t>
      </w:r>
      <w:r w:rsidRPr="00CA3BE9">
        <w:rPr>
          <w:rFonts w:ascii="Ebrima" w:hAnsi="Ebrima"/>
        </w:rPr>
        <w:t>, in cui Platone viene raffigurato con il dito che indica il cielo, mentre Aristotele fa un segno opposto e indica con la mano la direzione verso il basso. Un pensiero astratto e ideale quello di Platone, più concreto e attento ai fatti quello di Aristotele.</w:t>
      </w:r>
    </w:p>
    <w:p w14:paraId="1853A1AE" w14:textId="77777777" w:rsidR="001E449F" w:rsidRPr="00CA3BE9" w:rsidRDefault="001E449F" w:rsidP="003A69C0">
      <w:pPr>
        <w:pStyle w:val="Textebrut"/>
        <w:spacing w:before="30" w:after="30" w:line="288" w:lineRule="auto"/>
        <w:jc w:val="both"/>
        <w:rPr>
          <w:rFonts w:ascii="Ebrima" w:hAnsi="Ebrima"/>
        </w:rPr>
      </w:pPr>
    </w:p>
    <w:p w14:paraId="24AD13C3" w14:textId="0E0D7F73" w:rsidR="00EF40E4" w:rsidRDefault="001E449F" w:rsidP="003E106F">
      <w:pPr>
        <w:pStyle w:val="Textebrut"/>
        <w:spacing w:before="30" w:after="30" w:line="288" w:lineRule="auto"/>
        <w:ind w:left="360"/>
        <w:jc w:val="center"/>
        <w:rPr>
          <w:rFonts w:ascii="Ebrima" w:hAnsi="Ebrima"/>
        </w:rPr>
      </w:pPr>
      <w:r w:rsidRPr="003C0D6D">
        <w:rPr>
          <w:rFonts w:ascii="Ebrima" w:hAnsi="Ebrima"/>
          <w:noProof/>
        </w:rPr>
        <w:drawing>
          <wp:inline distT="0" distB="0" distL="0" distR="0" wp14:anchorId="36DF1ACC" wp14:editId="7E6605FF">
            <wp:extent cx="2100873" cy="2708564"/>
            <wp:effectExtent l="0" t="0" r="0" b="0"/>
            <wp:docPr id="1222182073" name="Immagine 1222182073" descr="http://www.bedandbreakfast-online.it/public/absolutenm/articlefiles/977-StanzeDiRaffaello_ScuolaDiAtene-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http://www.bedandbreakfast-online.it/public/absolutenm/articlefiles/977-StanzeDiRaffaello_ScuolaDiAtene-part.jpg"/>
                    <pic:cNvPicPr>
                      <a:picLocks noChangeAspect="1" noChangeArrowheads="1"/>
                    </pic:cNvPicPr>
                  </pic:nvPicPr>
                  <pic:blipFill>
                    <a:blip r:embed="rId10" cstate="print"/>
                    <a:srcRect/>
                    <a:stretch>
                      <a:fillRect/>
                    </a:stretch>
                  </pic:blipFill>
                  <pic:spPr bwMode="auto">
                    <a:xfrm>
                      <a:off x="0" y="0"/>
                      <a:ext cx="2108255" cy="2718081"/>
                    </a:xfrm>
                    <a:prstGeom prst="rect">
                      <a:avLst/>
                    </a:prstGeom>
                    <a:noFill/>
                    <a:ln w="9525">
                      <a:noFill/>
                      <a:miter lim="800000"/>
                      <a:headEnd/>
                      <a:tailEnd/>
                    </a:ln>
                  </pic:spPr>
                </pic:pic>
              </a:graphicData>
            </a:graphic>
          </wp:inline>
        </w:drawing>
      </w:r>
    </w:p>
    <w:p w14:paraId="34FB5EE7" w14:textId="77777777" w:rsidR="003E106F" w:rsidRPr="00CA3BE9" w:rsidRDefault="003E106F" w:rsidP="003A69C0">
      <w:pPr>
        <w:pStyle w:val="Textebrut"/>
        <w:spacing w:before="30" w:after="30" w:line="288" w:lineRule="auto"/>
        <w:ind w:left="360"/>
        <w:jc w:val="both"/>
        <w:rPr>
          <w:rFonts w:ascii="Ebrima" w:hAnsi="Ebrima"/>
        </w:rPr>
      </w:pPr>
    </w:p>
    <w:p w14:paraId="1EDBDBA3" w14:textId="77777777" w:rsidR="00EF40E4" w:rsidRPr="00CA3BE9" w:rsidRDefault="00EF40E4" w:rsidP="003A69C0">
      <w:pPr>
        <w:pStyle w:val="Textebrut"/>
        <w:spacing w:before="30" w:after="30" w:line="288" w:lineRule="auto"/>
        <w:jc w:val="both"/>
        <w:rPr>
          <w:rFonts w:ascii="Ebrima" w:hAnsi="Ebrima"/>
        </w:rPr>
      </w:pPr>
      <w:r w:rsidRPr="00CA3BE9">
        <w:rPr>
          <w:rFonts w:ascii="Ebrima" w:hAnsi="Ebrima"/>
          <w:b/>
          <w:color w:val="FF0000"/>
        </w:rPr>
        <w:t>Un esempio ci aiuta a capire il modo differente di impostare i problemi da parte di Aristotele rispetto a Platone: l’individuazione dello Stato ideale</w:t>
      </w:r>
      <w:r w:rsidRPr="00CA3BE9">
        <w:rPr>
          <w:rFonts w:ascii="Ebrima" w:hAnsi="Ebrima"/>
          <w:color w:val="FF0000"/>
        </w:rPr>
        <w:t xml:space="preserve"> </w:t>
      </w:r>
      <w:r w:rsidRPr="00CA3BE9">
        <w:rPr>
          <w:rFonts w:ascii="Ebrima" w:hAnsi="Ebrima"/>
        </w:rPr>
        <w:t>–</w:t>
      </w:r>
      <w:r w:rsidRPr="00CA3BE9">
        <w:rPr>
          <w:rFonts w:ascii="Ebrima" w:hAnsi="Ebrima"/>
          <w:color w:val="FF0000"/>
        </w:rPr>
        <w:t xml:space="preserve"> </w:t>
      </w:r>
      <w:r w:rsidRPr="00CA3BE9">
        <w:rPr>
          <w:rFonts w:ascii="Ebrima" w:hAnsi="Ebrima"/>
        </w:rPr>
        <w:t xml:space="preserve">Platone ritiene che la vera conoscenza consista nell’afferrare </w:t>
      </w:r>
      <w:r w:rsidRPr="00CA3BE9">
        <w:rPr>
          <w:rFonts w:ascii="Ebrima" w:hAnsi="Ebrima"/>
        </w:rPr>
        <w:lastRenderedPageBreak/>
        <w:t>con la ragione l’idea perfetta delle cose, che poi diventa un modello per valutare le cose effettivamente esistenti in base al grado di vicinanza a questo modello. Aristotele invece rovescia questa impostazione e sostiene che bisogna sempre partire dai dati concreti, analizzarli, e ricavare da essi il modello che ci permette di comprenderli.</w:t>
      </w:r>
    </w:p>
    <w:p w14:paraId="7385ADBD" w14:textId="77777777" w:rsidR="00EF40E4" w:rsidRPr="00CA3BE9" w:rsidRDefault="00EF40E4" w:rsidP="003A69C0">
      <w:pPr>
        <w:pStyle w:val="Textebrut"/>
        <w:spacing w:before="30" w:after="30" w:line="288" w:lineRule="auto"/>
        <w:jc w:val="both"/>
        <w:rPr>
          <w:rFonts w:ascii="Ebrima" w:hAnsi="Ebrima"/>
        </w:rPr>
      </w:pPr>
      <w:r w:rsidRPr="00CA3BE9">
        <w:rPr>
          <w:rFonts w:ascii="Ebrima" w:hAnsi="Ebrima"/>
        </w:rPr>
        <w:t>Ciò è bene illustrato da una critica che, in campo morale, Aristotele muove a Platone:</w:t>
      </w:r>
    </w:p>
    <w:p w14:paraId="6A672E55" w14:textId="77777777" w:rsidR="00EF40E4" w:rsidRPr="00CA3BE9" w:rsidRDefault="00EF40E4" w:rsidP="003A69C0">
      <w:pPr>
        <w:pStyle w:val="Textebrut"/>
        <w:spacing w:before="30" w:after="30" w:line="288" w:lineRule="auto"/>
        <w:ind w:left="1416"/>
        <w:jc w:val="both"/>
        <w:rPr>
          <w:rFonts w:ascii="Ebrima" w:hAnsi="Ebrima"/>
        </w:rPr>
      </w:pPr>
    </w:p>
    <w:p w14:paraId="13696AB1" w14:textId="77777777" w:rsidR="00EF40E4" w:rsidRPr="00CA3BE9" w:rsidRDefault="00EF40E4" w:rsidP="003A69C0">
      <w:pPr>
        <w:pStyle w:val="Textebrut"/>
        <w:spacing w:before="30" w:after="30" w:line="288" w:lineRule="auto"/>
        <w:ind w:left="708"/>
        <w:jc w:val="both"/>
        <w:rPr>
          <w:rFonts w:ascii="Ebrima" w:hAnsi="Ebrima"/>
          <w:color w:val="984806" w:themeColor="accent6" w:themeShade="80"/>
        </w:rPr>
      </w:pPr>
      <w:r w:rsidRPr="00CA3BE9">
        <w:rPr>
          <w:rFonts w:ascii="Ebrima" w:hAnsi="Ebrima"/>
          <w:color w:val="984806" w:themeColor="accent6" w:themeShade="80"/>
        </w:rPr>
        <w:t>“Platone presuppone delle idee di cui non è affatto universalmente riconosciuto il valore, e poi da quelle deriva tutti i beni riconosciuti. Il metodo corretto è invece il contrario: muovendo dai beni riconosciuti si deve provare come vi sia presente il bene.”</w:t>
      </w:r>
    </w:p>
    <w:p w14:paraId="4E2ECCC9" w14:textId="77777777" w:rsidR="00EF40E4" w:rsidRPr="00CA3BE9" w:rsidRDefault="00EF40E4" w:rsidP="003A69C0">
      <w:pPr>
        <w:pStyle w:val="Textebrut"/>
        <w:spacing w:before="30" w:after="30" w:line="288" w:lineRule="auto"/>
        <w:ind w:left="720"/>
        <w:jc w:val="both"/>
        <w:rPr>
          <w:rFonts w:ascii="Ebrima" w:hAnsi="Ebrima"/>
        </w:rPr>
      </w:pPr>
    </w:p>
    <w:p w14:paraId="7473159B" w14:textId="77777777" w:rsidR="00EF40E4" w:rsidRPr="00CA3BE9" w:rsidRDefault="00EF40E4" w:rsidP="003A69C0">
      <w:pPr>
        <w:pStyle w:val="Textebrut"/>
        <w:spacing w:before="30" w:after="30" w:line="288" w:lineRule="auto"/>
        <w:jc w:val="both"/>
        <w:rPr>
          <w:rFonts w:ascii="Ebrima" w:hAnsi="Ebrima"/>
        </w:rPr>
      </w:pPr>
      <w:r w:rsidRPr="00CA3BE9">
        <w:rPr>
          <w:rFonts w:ascii="Ebrima" w:hAnsi="Ebrima"/>
        </w:rPr>
        <w:t>E scrive ancora Aristotele:</w:t>
      </w:r>
    </w:p>
    <w:p w14:paraId="7E10CC4C" w14:textId="77777777" w:rsidR="00EF40E4" w:rsidRPr="00CA3BE9" w:rsidRDefault="00EF40E4" w:rsidP="003A69C0">
      <w:pPr>
        <w:pStyle w:val="Textebrut"/>
        <w:spacing w:before="30" w:after="30" w:line="288" w:lineRule="auto"/>
        <w:ind w:left="1416"/>
        <w:jc w:val="both"/>
        <w:rPr>
          <w:rFonts w:ascii="Ebrima" w:hAnsi="Ebrima"/>
        </w:rPr>
      </w:pPr>
      <w:r w:rsidRPr="00CA3BE9">
        <w:rPr>
          <w:rFonts w:ascii="Ebrima" w:hAnsi="Ebrima"/>
        </w:rPr>
        <w:t xml:space="preserve"> </w:t>
      </w:r>
    </w:p>
    <w:p w14:paraId="657A7C83" w14:textId="77777777" w:rsidR="00EF40E4" w:rsidRPr="00CA3BE9" w:rsidRDefault="00EF40E4" w:rsidP="003A69C0">
      <w:pPr>
        <w:pStyle w:val="Textebrut"/>
        <w:spacing w:before="30" w:after="30" w:line="288" w:lineRule="auto"/>
        <w:ind w:left="708"/>
        <w:jc w:val="both"/>
        <w:rPr>
          <w:rFonts w:ascii="Ebrima" w:hAnsi="Ebrima"/>
          <w:color w:val="984806" w:themeColor="accent6" w:themeShade="80"/>
        </w:rPr>
      </w:pPr>
      <w:r w:rsidRPr="00CA3BE9">
        <w:rPr>
          <w:rFonts w:ascii="Ebrima" w:hAnsi="Ebrima"/>
          <w:color w:val="984806" w:themeColor="accent6" w:themeShade="80"/>
        </w:rPr>
        <w:t>“A mio giudizio si deve cominciare da ciò che è noto: dobbiamo accertare scrupolosamente i dati di fatto. Questi li otteniamo o mediante l’induzione (esempi) o mediante l’intuizione (comprendiamo immediatamente se qualcosa è buono o cattivo) o mediante l’abitudine.”</w:t>
      </w:r>
    </w:p>
    <w:p w14:paraId="2707A600" w14:textId="77777777" w:rsidR="00EF40E4" w:rsidRPr="00CA3BE9" w:rsidRDefault="00EF40E4" w:rsidP="003A69C0">
      <w:pPr>
        <w:pStyle w:val="Textebrut"/>
        <w:spacing w:before="30" w:after="30" w:line="288" w:lineRule="auto"/>
        <w:ind w:left="1416"/>
        <w:jc w:val="both"/>
        <w:rPr>
          <w:rFonts w:ascii="Ebrima" w:hAnsi="Ebrima"/>
          <w:i/>
        </w:rPr>
      </w:pPr>
    </w:p>
    <w:p w14:paraId="6B7823DE" w14:textId="77777777" w:rsidR="00EF40E4" w:rsidRPr="00CA3BE9" w:rsidRDefault="00EF40E4" w:rsidP="003A69C0">
      <w:pPr>
        <w:pStyle w:val="Textebrut"/>
        <w:spacing w:before="30" w:after="30" w:line="288" w:lineRule="auto"/>
        <w:jc w:val="both"/>
        <w:rPr>
          <w:rFonts w:ascii="Ebrima" w:hAnsi="Ebrima"/>
        </w:rPr>
      </w:pPr>
      <w:r w:rsidRPr="00CA3BE9">
        <w:rPr>
          <w:rFonts w:ascii="Ebrima" w:hAnsi="Ebrima"/>
        </w:rPr>
        <w:t xml:space="preserve">Per capire questa critica, osserviamo la filosofia politica di Platone. Egli elabora il modello ideale dello Stato e lo descrive nella </w:t>
      </w:r>
      <w:r w:rsidRPr="00CA3BE9">
        <w:rPr>
          <w:rFonts w:ascii="Ebrima" w:hAnsi="Ebrima"/>
          <w:i/>
        </w:rPr>
        <w:t>Repubblica</w:t>
      </w:r>
      <w:r w:rsidRPr="00CA3BE9">
        <w:rPr>
          <w:rFonts w:ascii="Ebrima" w:hAnsi="Ebrima"/>
        </w:rPr>
        <w:t>; questo modello viene poi utilizzato per valutare i regimi politici esistenti a seconda che realizzino o no le caratteristiche del modello ideale. Aristotele invece, quando cerca di determinare quali siano le caratteristiche dei modelli politici ideali, parte sempre dall’analisi dei concreti regimi esistenti e ne ricava le caratteristiche inerenti alla natura stessa delle cose: le forme politiche più diverse possono andare tutte bene in rapporto ai diversi ambienti ai quali si riferiscono.</w:t>
      </w:r>
    </w:p>
    <w:p w14:paraId="7B04DBA1" w14:textId="77777777" w:rsidR="00EF40E4" w:rsidRPr="00CA3BE9" w:rsidRDefault="00EF40E4" w:rsidP="003A69C0">
      <w:pPr>
        <w:pStyle w:val="Textebrut"/>
        <w:spacing w:before="30" w:after="30" w:line="288" w:lineRule="auto"/>
        <w:jc w:val="both"/>
        <w:rPr>
          <w:rFonts w:ascii="Ebrima" w:hAnsi="Ebrima"/>
        </w:rPr>
      </w:pPr>
      <w:r w:rsidRPr="00CA3BE9">
        <w:rPr>
          <w:rFonts w:ascii="Ebrima" w:hAnsi="Ebrima"/>
        </w:rPr>
        <w:t xml:space="preserve">In conclusione, potremmo dire che nella visione del mondo di </w:t>
      </w:r>
      <w:r w:rsidRPr="00CA3BE9">
        <w:rPr>
          <w:rFonts w:ascii="Ebrima" w:hAnsi="Ebrima"/>
          <w:b/>
        </w:rPr>
        <w:t>Platone</w:t>
      </w:r>
      <w:r w:rsidRPr="00CA3BE9">
        <w:rPr>
          <w:rFonts w:ascii="Ebrima" w:hAnsi="Ebrima"/>
        </w:rPr>
        <w:t xml:space="preserve"> </w:t>
      </w:r>
      <w:r w:rsidRPr="00CA3BE9">
        <w:rPr>
          <w:rFonts w:ascii="Ebrima" w:hAnsi="Ebrima"/>
          <w:i/>
        </w:rPr>
        <w:t>la filosofia ha il compito di conoscere la verità e cioè di afferrare una realtà ideale, separata da quella concreta, che funge da modello e criterio di giudizio per quest’ultima</w:t>
      </w:r>
      <w:r w:rsidRPr="00CA3BE9">
        <w:rPr>
          <w:rFonts w:ascii="Ebrima" w:hAnsi="Ebrima"/>
        </w:rPr>
        <w:t xml:space="preserve">. Le cose concrete, i fatti, non sono che delle approssimazioni più o meno imperfette rispetto a questa realtà. </w:t>
      </w:r>
    </w:p>
    <w:p w14:paraId="046AA38E" w14:textId="77777777" w:rsidR="00EF40E4" w:rsidRPr="00CA3BE9" w:rsidRDefault="00EF40E4" w:rsidP="003A69C0">
      <w:pPr>
        <w:pStyle w:val="Textebrut"/>
        <w:spacing w:before="30" w:after="30" w:line="288" w:lineRule="auto"/>
        <w:jc w:val="both"/>
        <w:rPr>
          <w:rFonts w:ascii="Ebrima" w:hAnsi="Ebrima"/>
        </w:rPr>
      </w:pPr>
      <w:r w:rsidRPr="00CA3BE9">
        <w:rPr>
          <w:rFonts w:ascii="Ebrima" w:hAnsi="Ebrima"/>
        </w:rPr>
        <w:t xml:space="preserve">Il punto di vista di </w:t>
      </w:r>
      <w:r w:rsidRPr="00CA3BE9">
        <w:rPr>
          <w:rFonts w:ascii="Ebrima" w:hAnsi="Ebrima"/>
          <w:b/>
        </w:rPr>
        <w:t>Aristotele</w:t>
      </w:r>
      <w:r w:rsidRPr="00CA3BE9">
        <w:rPr>
          <w:rFonts w:ascii="Ebrima" w:hAnsi="Ebrima"/>
        </w:rPr>
        <w:t xml:space="preserve"> invece si rovescia</w:t>
      </w:r>
      <w:r w:rsidR="00A94CBE">
        <w:rPr>
          <w:rFonts w:ascii="Ebrima" w:hAnsi="Ebrima"/>
        </w:rPr>
        <w:t xml:space="preserve"> e critica questa separazione tra realtà ideale e realtà concreta</w:t>
      </w:r>
      <w:r w:rsidRPr="00CA3BE9">
        <w:rPr>
          <w:rFonts w:ascii="Ebrima" w:hAnsi="Ebrima"/>
        </w:rPr>
        <w:t xml:space="preserve">: </w:t>
      </w:r>
      <w:r w:rsidRPr="00CA3BE9">
        <w:rPr>
          <w:rFonts w:ascii="Ebrima" w:hAnsi="Ebrima"/>
          <w:i/>
        </w:rPr>
        <w:t>la vera realtà sono le singole cose concrete esistenti (gli individui) e dalla loro analisi bisogna muovere per conoscerle e comprenderle, facendone emergere le caratteristiche essenziali</w:t>
      </w:r>
      <w:r w:rsidRPr="00CA3BE9">
        <w:rPr>
          <w:rFonts w:ascii="Ebrima" w:hAnsi="Ebrima"/>
        </w:rPr>
        <w:t xml:space="preserve">. </w:t>
      </w:r>
      <w:r w:rsidRPr="00C72A98">
        <w:rPr>
          <w:rFonts w:ascii="Ebrima" w:hAnsi="Ebrima"/>
          <w:b/>
          <w:bCs/>
        </w:rPr>
        <w:t>Ciò che esiste, la realtà individuale concreta, non quella astratta delle idee, è il punto di partenza della filosofia</w:t>
      </w:r>
      <w:r w:rsidRPr="00CA3BE9">
        <w:rPr>
          <w:rFonts w:ascii="Ebrima" w:hAnsi="Ebrima"/>
        </w:rPr>
        <w:t>.</w:t>
      </w:r>
    </w:p>
    <w:p w14:paraId="0A114001" w14:textId="77777777" w:rsidR="00EF40E4" w:rsidRDefault="00EF40E4" w:rsidP="003A69C0">
      <w:pPr>
        <w:pStyle w:val="Textebrut"/>
        <w:spacing w:before="30" w:after="30" w:line="288" w:lineRule="auto"/>
        <w:jc w:val="both"/>
        <w:rPr>
          <w:rFonts w:ascii="Ebrima" w:hAnsi="Ebrima"/>
        </w:rPr>
      </w:pPr>
    </w:p>
    <w:p w14:paraId="46870188" w14:textId="77777777" w:rsidR="001E449F" w:rsidRDefault="001E449F" w:rsidP="00097AC9">
      <w:pPr>
        <w:pStyle w:val="Textebrut"/>
        <w:spacing w:before="30" w:after="30" w:line="288" w:lineRule="auto"/>
        <w:jc w:val="both"/>
        <w:rPr>
          <w:rFonts w:ascii="Ebrima" w:hAnsi="Ebrima"/>
          <w:b/>
          <w:color w:val="FF0000"/>
        </w:rPr>
      </w:pPr>
    </w:p>
    <w:p w14:paraId="14939FC8" w14:textId="3ADCD21A" w:rsidR="00097AC9" w:rsidRPr="00097AC9" w:rsidRDefault="001E449F" w:rsidP="00097AC9">
      <w:pPr>
        <w:pStyle w:val="Textebrut"/>
        <w:spacing w:before="30" w:after="30" w:line="288" w:lineRule="auto"/>
        <w:jc w:val="both"/>
        <w:rPr>
          <w:rFonts w:ascii="Ebrima" w:hAnsi="Ebrima"/>
        </w:rPr>
      </w:pPr>
      <w:r w:rsidRPr="001E449F">
        <w:rPr>
          <w:rFonts w:ascii="Ebrima" w:hAnsi="Ebrima"/>
          <w:b/>
          <w:color w:val="FF0000"/>
        </w:rPr>
        <w:t xml:space="preserve">È la natura stessa </w:t>
      </w:r>
      <w:r>
        <w:rPr>
          <w:rFonts w:ascii="Ebrima" w:hAnsi="Ebrima"/>
          <w:b/>
          <w:color w:val="FF0000"/>
        </w:rPr>
        <w:t xml:space="preserve">che </w:t>
      </w:r>
      <w:r w:rsidRPr="001E449F">
        <w:rPr>
          <w:rFonts w:ascii="Ebrima" w:hAnsi="Ebrima"/>
          <w:b/>
          <w:color w:val="FF0000"/>
        </w:rPr>
        <w:t>è demiurgica</w:t>
      </w:r>
      <w:r>
        <w:rPr>
          <w:rFonts w:ascii="Ebrima" w:hAnsi="Ebrima"/>
        </w:rPr>
        <w:t xml:space="preserve"> – Questa nuova prospettiva di Aristotele</w:t>
      </w:r>
      <w:r w:rsidR="00115985">
        <w:rPr>
          <w:rFonts w:ascii="Ebrima" w:hAnsi="Ebrima"/>
        </w:rPr>
        <w:t xml:space="preserve"> emerge anche prendendo in considerazione l’analisi che </w:t>
      </w:r>
      <w:r w:rsidR="000C5CFD">
        <w:rPr>
          <w:rFonts w:ascii="Ebrima" w:hAnsi="Ebrima"/>
        </w:rPr>
        <w:t>egli</w:t>
      </w:r>
      <w:r w:rsidR="00115985">
        <w:rPr>
          <w:rFonts w:ascii="Ebrima" w:hAnsi="Ebrima"/>
        </w:rPr>
        <w:t xml:space="preserve"> fa del mondo naturale. Platone pensa che la materia sia qualcosa di caotico cui il Demiurgo dà una forma e un ordine che viene dall’esterno della materia stessa perché il Demiurgo </w:t>
      </w:r>
      <w:r>
        <w:rPr>
          <w:rFonts w:ascii="Ebrima" w:hAnsi="Ebrima"/>
        </w:rPr>
        <w:t xml:space="preserve">prende a modello il </w:t>
      </w:r>
      <w:r w:rsidR="00115985">
        <w:rPr>
          <w:rFonts w:ascii="Ebrima" w:hAnsi="Ebrima"/>
        </w:rPr>
        <w:t xml:space="preserve">mondo </w:t>
      </w:r>
      <w:r>
        <w:rPr>
          <w:rFonts w:ascii="Ebrima" w:hAnsi="Ebrima"/>
        </w:rPr>
        <w:t xml:space="preserve">iperuranio </w:t>
      </w:r>
      <w:r w:rsidR="00115985">
        <w:rPr>
          <w:rFonts w:ascii="Ebrima" w:hAnsi="Ebrima"/>
        </w:rPr>
        <w:t xml:space="preserve">delle idee </w:t>
      </w:r>
      <w:r>
        <w:rPr>
          <w:rFonts w:ascii="Ebrima" w:hAnsi="Ebrima"/>
        </w:rPr>
        <w:t xml:space="preserve">per conferire quest’ordine alla materia. </w:t>
      </w:r>
      <w:r w:rsidR="00097AC9">
        <w:rPr>
          <w:rFonts w:ascii="Ebrima" w:hAnsi="Ebrima"/>
        </w:rPr>
        <w:t xml:space="preserve">Aristotele </w:t>
      </w:r>
      <w:r>
        <w:rPr>
          <w:rFonts w:ascii="Ebrima" w:hAnsi="Ebrima"/>
        </w:rPr>
        <w:t xml:space="preserve">invece </w:t>
      </w:r>
      <w:r w:rsidR="00097AC9" w:rsidRPr="00097AC9">
        <w:rPr>
          <w:rFonts w:ascii="Ebrima" w:hAnsi="Ebrima"/>
        </w:rPr>
        <w:t>fonda il concetto di Natura: non c’è più una materia inerte cui un Demiurgo conferisce una forma, ma la materia ha in sé stessa il principio del proprio sviluppo, la propria forma. Addio al Demiurgo platonico: è la Natura stessa che è demiurgica.</w:t>
      </w:r>
    </w:p>
    <w:p w14:paraId="0C14C9EF" w14:textId="77777777" w:rsidR="00097AC9" w:rsidRDefault="00097AC9" w:rsidP="003A69C0">
      <w:pPr>
        <w:pStyle w:val="Textebrut"/>
        <w:spacing w:before="30" w:after="30" w:line="288" w:lineRule="auto"/>
        <w:jc w:val="both"/>
        <w:rPr>
          <w:rFonts w:ascii="Ebrima" w:hAnsi="Ebrima"/>
        </w:rPr>
      </w:pPr>
    </w:p>
    <w:p w14:paraId="4B0230C3" w14:textId="77777777" w:rsidR="00097AC9" w:rsidRPr="00CA3BE9" w:rsidRDefault="00097AC9" w:rsidP="003A69C0">
      <w:pPr>
        <w:pStyle w:val="Textebrut"/>
        <w:spacing w:before="30" w:after="30" w:line="288" w:lineRule="auto"/>
        <w:jc w:val="both"/>
        <w:rPr>
          <w:rFonts w:ascii="Ebrima" w:hAnsi="Ebrima"/>
        </w:rPr>
      </w:pPr>
    </w:p>
    <w:p w14:paraId="52D1096E" w14:textId="2331023C" w:rsidR="009900B3" w:rsidRDefault="003A3557" w:rsidP="003A69C0">
      <w:pPr>
        <w:pStyle w:val="Textebrut"/>
        <w:spacing w:before="30" w:after="30" w:line="288" w:lineRule="auto"/>
        <w:jc w:val="both"/>
        <w:rPr>
          <w:rFonts w:ascii="Ebrima" w:hAnsi="Ebrima"/>
        </w:rPr>
      </w:pPr>
      <w:r>
        <w:rPr>
          <w:rFonts w:ascii="Ebrima" w:hAnsi="Ebrima"/>
          <w:b/>
          <w:color w:val="FF0000"/>
        </w:rPr>
        <w:lastRenderedPageBreak/>
        <w:t xml:space="preserve">Le critiche al dualismo platonico </w:t>
      </w:r>
      <w:r w:rsidR="00F025AD">
        <w:rPr>
          <w:rFonts w:ascii="Ebrima" w:hAnsi="Ebrima"/>
          <w:b/>
          <w:color w:val="FF0000"/>
        </w:rPr>
        <w:t xml:space="preserve">e alla dottrina delle idee </w:t>
      </w:r>
      <w:r w:rsidRPr="007930A7">
        <w:rPr>
          <w:rFonts w:ascii="Ebrima" w:hAnsi="Ebrima"/>
        </w:rPr>
        <w:t>–</w:t>
      </w:r>
      <w:r>
        <w:rPr>
          <w:rFonts w:ascii="Ebrima" w:hAnsi="Ebrima"/>
        </w:rPr>
        <w:t xml:space="preserve"> </w:t>
      </w:r>
      <w:r w:rsidR="00A94CBE">
        <w:rPr>
          <w:rFonts w:ascii="Ebrima" w:hAnsi="Ebrima"/>
        </w:rPr>
        <w:t>L</w:t>
      </w:r>
      <w:r>
        <w:rPr>
          <w:rFonts w:ascii="Ebrima" w:hAnsi="Ebrima"/>
        </w:rPr>
        <w:t xml:space="preserve">a critica alla separazione platonica tra mondo sensibile e mondo intelligibile è uno dei punti centrali della riflessione di </w:t>
      </w:r>
      <w:r w:rsidRPr="0055146A">
        <w:rPr>
          <w:rFonts w:ascii="Ebrima" w:hAnsi="Ebrima"/>
        </w:rPr>
        <w:t>Aristotele</w:t>
      </w:r>
      <w:r w:rsidR="009900B3">
        <w:rPr>
          <w:rFonts w:ascii="Ebrima" w:hAnsi="Ebrima"/>
        </w:rPr>
        <w:t xml:space="preserve">. Egli </w:t>
      </w:r>
      <w:r w:rsidR="00986DFC">
        <w:rPr>
          <w:rFonts w:ascii="Ebrima" w:hAnsi="Ebrima"/>
        </w:rPr>
        <w:t xml:space="preserve">illustra </w:t>
      </w:r>
      <w:r w:rsidR="009900B3">
        <w:rPr>
          <w:rFonts w:ascii="Ebrima" w:hAnsi="Ebrima"/>
        </w:rPr>
        <w:t xml:space="preserve">questi disaccordi con Platone </w:t>
      </w:r>
      <w:r w:rsidR="00986DFC">
        <w:rPr>
          <w:rFonts w:ascii="Ebrima" w:hAnsi="Ebrima"/>
        </w:rPr>
        <w:t>con una serie di critiche alla dottrina delle idee</w:t>
      </w:r>
      <w:r w:rsidR="009900B3">
        <w:rPr>
          <w:rFonts w:ascii="Ebrima" w:hAnsi="Ebrima"/>
        </w:rPr>
        <w:t xml:space="preserve">, che </w:t>
      </w:r>
      <w:r w:rsidR="00986DFC">
        <w:rPr>
          <w:rFonts w:ascii="Ebrima" w:hAnsi="Ebrima"/>
        </w:rPr>
        <w:t>riprendono le tematiche dell’ultimo periodo della riflessione platonic</w:t>
      </w:r>
      <w:r w:rsidR="009900B3">
        <w:rPr>
          <w:rFonts w:ascii="Ebrima" w:hAnsi="Ebrima"/>
        </w:rPr>
        <w:t>a (il periodo dialettico), in cui lo stesso Platone si era s</w:t>
      </w:r>
      <w:r w:rsidR="00986DFC">
        <w:rPr>
          <w:rFonts w:ascii="Ebrima" w:hAnsi="Ebrima"/>
        </w:rPr>
        <w:t>offerma</w:t>
      </w:r>
      <w:r w:rsidR="009900B3">
        <w:rPr>
          <w:rFonts w:ascii="Ebrima" w:hAnsi="Ebrima"/>
        </w:rPr>
        <w:t>to</w:t>
      </w:r>
      <w:r w:rsidR="00986DFC">
        <w:rPr>
          <w:rFonts w:ascii="Ebrima" w:hAnsi="Ebrima"/>
        </w:rPr>
        <w:t xml:space="preserve"> sulle difficoltà create dalla dottrina delle idee come separate dal mondo sensibile. </w:t>
      </w:r>
    </w:p>
    <w:p w14:paraId="38639B1A" w14:textId="77777777" w:rsidR="003A3557" w:rsidRPr="0055146A" w:rsidRDefault="00986DFC" w:rsidP="003A69C0">
      <w:pPr>
        <w:pStyle w:val="Textebrut"/>
        <w:spacing w:before="30" w:after="30" w:line="288" w:lineRule="auto"/>
        <w:jc w:val="both"/>
        <w:rPr>
          <w:rFonts w:ascii="Ebrima" w:hAnsi="Ebrima"/>
        </w:rPr>
      </w:pPr>
      <w:r>
        <w:rPr>
          <w:rFonts w:ascii="Ebrima" w:hAnsi="Ebrima"/>
        </w:rPr>
        <w:t xml:space="preserve">Vediamo </w:t>
      </w:r>
      <w:r w:rsidR="009900B3">
        <w:rPr>
          <w:rFonts w:ascii="Ebrima" w:hAnsi="Ebrima"/>
        </w:rPr>
        <w:t>alcune delle critiche che Aristotele muove</w:t>
      </w:r>
      <w:r>
        <w:rPr>
          <w:rFonts w:ascii="Ebrima" w:hAnsi="Ebrima"/>
        </w:rPr>
        <w:t xml:space="preserve"> a Platone.</w:t>
      </w:r>
    </w:p>
    <w:p w14:paraId="6041FBA0" w14:textId="77777777" w:rsidR="003A3557" w:rsidRDefault="003A3557" w:rsidP="003A69C0">
      <w:pPr>
        <w:pStyle w:val="Textebrut"/>
        <w:spacing w:before="30" w:after="30" w:line="288" w:lineRule="auto"/>
        <w:jc w:val="both"/>
        <w:rPr>
          <w:rFonts w:ascii="Ebrima" w:hAnsi="Ebrima"/>
        </w:rPr>
      </w:pPr>
    </w:p>
    <w:p w14:paraId="5E5F1864" w14:textId="64AEDBBE" w:rsidR="009900B3" w:rsidRDefault="00C72A98" w:rsidP="003A69C0">
      <w:pPr>
        <w:pStyle w:val="Textebrut"/>
        <w:numPr>
          <w:ilvl w:val="0"/>
          <w:numId w:val="1"/>
        </w:numPr>
        <w:tabs>
          <w:tab w:val="clear" w:pos="360"/>
          <w:tab w:val="num" w:pos="405"/>
        </w:tabs>
        <w:spacing w:before="30" w:after="30" w:line="288" w:lineRule="auto"/>
        <w:ind w:left="405"/>
        <w:jc w:val="both"/>
        <w:rPr>
          <w:rFonts w:ascii="Ebrima" w:hAnsi="Ebrima"/>
        </w:rPr>
      </w:pPr>
      <w:r>
        <w:rPr>
          <w:rFonts w:ascii="Ebrima" w:hAnsi="Ebrima"/>
        </w:rPr>
        <w:t>È</w:t>
      </w:r>
      <w:r w:rsidR="009900B3" w:rsidRPr="0055146A">
        <w:rPr>
          <w:rFonts w:ascii="Ebrima" w:hAnsi="Ebrima"/>
        </w:rPr>
        <w:t xml:space="preserve"> assurdo pensare che l’intima natura delle cose </w:t>
      </w:r>
      <w:r w:rsidR="009900B3">
        <w:rPr>
          <w:rFonts w:ascii="Ebrima" w:hAnsi="Ebrima"/>
        </w:rPr>
        <w:t xml:space="preserve">(la loro idea) </w:t>
      </w:r>
      <w:r w:rsidR="009900B3" w:rsidRPr="0055146A">
        <w:rPr>
          <w:rFonts w:ascii="Ebrima" w:hAnsi="Ebrima"/>
        </w:rPr>
        <w:t>risieda al loro esterno piuttosto che al loro interno</w:t>
      </w:r>
      <w:r w:rsidR="009900B3">
        <w:rPr>
          <w:rFonts w:ascii="Ebrima" w:hAnsi="Ebrima"/>
        </w:rPr>
        <w:t>. Ponendo le idee come separate dalle cose, si moltiplicano enormemente le realtà esistenti e si complica la possibilità di spiegarle.</w:t>
      </w:r>
    </w:p>
    <w:p w14:paraId="0137AA6B" w14:textId="77777777" w:rsidR="009900B3" w:rsidRDefault="009900B3" w:rsidP="003A69C0">
      <w:pPr>
        <w:pStyle w:val="Textebrut"/>
        <w:spacing w:before="30" w:after="30" w:line="288" w:lineRule="auto"/>
        <w:ind w:left="405"/>
        <w:jc w:val="both"/>
        <w:rPr>
          <w:rFonts w:ascii="Ebrima" w:hAnsi="Ebrima"/>
        </w:rPr>
      </w:pPr>
    </w:p>
    <w:p w14:paraId="4F918889" w14:textId="77777777" w:rsidR="003A3557" w:rsidRPr="00986DFC" w:rsidRDefault="003A3557" w:rsidP="003A69C0">
      <w:pPr>
        <w:pStyle w:val="Textebrut"/>
        <w:widowControl w:val="0"/>
        <w:numPr>
          <w:ilvl w:val="0"/>
          <w:numId w:val="1"/>
        </w:numPr>
        <w:tabs>
          <w:tab w:val="clear" w:pos="360"/>
          <w:tab w:val="num" w:pos="405"/>
        </w:tabs>
        <w:spacing w:beforeLines="30" w:before="72" w:afterLines="30" w:after="72" w:line="288" w:lineRule="auto"/>
        <w:jc w:val="both"/>
        <w:rPr>
          <w:rFonts w:ascii="Ebrima" w:hAnsi="Ebrima" w:cs="Arial"/>
        </w:rPr>
      </w:pPr>
      <w:r w:rsidRPr="003A3557">
        <w:rPr>
          <w:rFonts w:ascii="Ebrima" w:hAnsi="Ebrima"/>
        </w:rPr>
        <w:t>Pensare che esiste un’idea che sta in rapporto con l</w:t>
      </w:r>
      <w:r w:rsidR="009900B3">
        <w:rPr>
          <w:rFonts w:ascii="Ebrima" w:hAnsi="Ebrima"/>
        </w:rPr>
        <w:t>e cose</w:t>
      </w:r>
      <w:r w:rsidRPr="003A3557">
        <w:rPr>
          <w:rFonts w:ascii="Ebrima" w:hAnsi="Ebrima"/>
        </w:rPr>
        <w:t xml:space="preserve">, crea degli inconvenienti </w:t>
      </w:r>
      <w:r w:rsidR="00986DFC">
        <w:rPr>
          <w:rFonts w:ascii="Ebrima" w:hAnsi="Ebrima"/>
        </w:rPr>
        <w:t>come</w:t>
      </w:r>
      <w:r w:rsidRPr="003A3557">
        <w:rPr>
          <w:rFonts w:ascii="Ebrima" w:hAnsi="Ebrima"/>
        </w:rPr>
        <w:t xml:space="preserve"> quello che </w:t>
      </w:r>
      <w:r w:rsidR="00986DFC">
        <w:rPr>
          <w:rFonts w:ascii="Ebrima" w:hAnsi="Ebrima"/>
        </w:rPr>
        <w:t xml:space="preserve">Aristotele </w:t>
      </w:r>
      <w:r w:rsidR="00966D41">
        <w:rPr>
          <w:rFonts w:ascii="Ebrima" w:hAnsi="Ebrima"/>
        </w:rPr>
        <w:t xml:space="preserve">illustra con il cosiddetto </w:t>
      </w:r>
      <w:r w:rsidRPr="003A3557">
        <w:rPr>
          <w:rFonts w:ascii="Ebrima" w:hAnsi="Ebrima"/>
          <w:b/>
        </w:rPr>
        <w:t>argomento del terzo uomo</w:t>
      </w:r>
      <w:r w:rsidR="00986DFC">
        <w:rPr>
          <w:rFonts w:ascii="Ebrima" w:hAnsi="Ebrima"/>
          <w:b/>
        </w:rPr>
        <w:t xml:space="preserve"> </w:t>
      </w:r>
      <w:r w:rsidR="00986DFC" w:rsidRPr="00986DFC">
        <w:rPr>
          <w:rFonts w:ascii="Ebrima" w:hAnsi="Ebrima"/>
        </w:rPr>
        <w:t>(</w:t>
      </w:r>
      <w:r w:rsidR="00986DFC">
        <w:rPr>
          <w:rFonts w:ascii="Ebrima" w:hAnsi="Ebrima"/>
        </w:rPr>
        <w:t>inconveniente</w:t>
      </w:r>
      <w:r w:rsidR="00986DFC" w:rsidRPr="00986DFC">
        <w:rPr>
          <w:rFonts w:ascii="Ebrima" w:hAnsi="Ebrima"/>
        </w:rPr>
        <w:t xml:space="preserve"> che era già chiaro allo stesso Platone)</w:t>
      </w:r>
      <w:r w:rsidRPr="00986DFC">
        <w:rPr>
          <w:rFonts w:ascii="Ebrima" w:hAnsi="Ebrima"/>
        </w:rPr>
        <w:t xml:space="preserve">. </w:t>
      </w:r>
    </w:p>
    <w:p w14:paraId="1D2FDC6B" w14:textId="77777777" w:rsidR="00966D41" w:rsidRDefault="003A3557" w:rsidP="003A69C0">
      <w:pPr>
        <w:pStyle w:val="Textebrut"/>
        <w:widowControl w:val="0"/>
        <w:spacing w:beforeLines="30" w:before="72" w:afterLines="30" w:after="72" w:line="288" w:lineRule="auto"/>
        <w:ind w:left="360"/>
        <w:jc w:val="both"/>
        <w:rPr>
          <w:rFonts w:ascii="Ebrima" w:hAnsi="Ebrima" w:cs="Arial"/>
        </w:rPr>
      </w:pPr>
      <w:r w:rsidRPr="003A3557">
        <w:rPr>
          <w:rFonts w:ascii="Ebrima" w:hAnsi="Ebrima" w:cs="Arial"/>
        </w:rPr>
        <w:t xml:space="preserve">Secondo la teoria platonica, infatti, per spiegare la somiglianza tra </w:t>
      </w:r>
      <w:r w:rsidRPr="003A3557">
        <w:rPr>
          <w:rFonts w:ascii="Ebrima" w:hAnsi="Ebrima" w:cs="Arial"/>
          <w:i/>
        </w:rPr>
        <w:t>due uomini concreti</w:t>
      </w:r>
      <w:r w:rsidRPr="003A3557">
        <w:rPr>
          <w:rFonts w:ascii="Ebrima" w:hAnsi="Ebrima" w:cs="Arial"/>
        </w:rPr>
        <w:t xml:space="preserve"> devo per forza utilizzare l’</w:t>
      </w:r>
      <w:r w:rsidRPr="003A3557">
        <w:rPr>
          <w:rFonts w:ascii="Ebrima" w:hAnsi="Ebrima" w:cs="Arial"/>
          <w:i/>
        </w:rPr>
        <w:t>idea di uomo</w:t>
      </w:r>
      <w:r w:rsidRPr="003A3557">
        <w:rPr>
          <w:rFonts w:ascii="Ebrima" w:hAnsi="Ebrima" w:cs="Arial"/>
        </w:rPr>
        <w:t xml:space="preserve">, guardando alla quale riesco a cogliere i tratti che essi hanno in comune cioè la loro somiglianza: ci vuole cioè </w:t>
      </w:r>
      <w:r w:rsidRPr="003A3557">
        <w:rPr>
          <w:rFonts w:ascii="Ebrima" w:hAnsi="Ebrima" w:cs="Arial"/>
          <w:i/>
        </w:rPr>
        <w:t>un terzo uomo ideale</w:t>
      </w:r>
      <w:r w:rsidRPr="003A3557">
        <w:rPr>
          <w:rFonts w:ascii="Ebrima" w:hAnsi="Ebrima" w:cs="Arial"/>
        </w:rPr>
        <w:t xml:space="preserve"> che faccia da modello agli altri due. </w:t>
      </w:r>
    </w:p>
    <w:p w14:paraId="5027C259" w14:textId="77777777" w:rsidR="00966D41" w:rsidRDefault="003A3557" w:rsidP="003A69C0">
      <w:pPr>
        <w:pStyle w:val="Textebrut"/>
        <w:widowControl w:val="0"/>
        <w:spacing w:beforeLines="30" w:before="72" w:afterLines="30" w:after="72" w:line="288" w:lineRule="auto"/>
        <w:ind w:left="360"/>
        <w:jc w:val="both"/>
        <w:rPr>
          <w:rFonts w:ascii="Ebrima" w:hAnsi="Ebrima" w:cs="Arial"/>
        </w:rPr>
      </w:pPr>
      <w:r w:rsidRPr="003A3557">
        <w:rPr>
          <w:rFonts w:ascii="Ebrima" w:hAnsi="Ebrima" w:cs="Arial"/>
        </w:rPr>
        <w:t xml:space="preserve">Quando ad esempio penso a un attuale monaco tibetano e a Garibaldi, ritrovo in entrambi l’idea di uomo perché, nonostante le differenze che avverto, l’idea o modello di uomo che ho in testa mi consente di metterne in relazione le caratteristiche e di riconoscerne le somiglianze. </w:t>
      </w:r>
    </w:p>
    <w:p w14:paraId="2057A321" w14:textId="77777777" w:rsidR="009900B3" w:rsidRDefault="003A3557" w:rsidP="003A69C0">
      <w:pPr>
        <w:pStyle w:val="Textebrut"/>
        <w:widowControl w:val="0"/>
        <w:spacing w:beforeLines="30" w:before="72" w:afterLines="30" w:after="72" w:line="288" w:lineRule="auto"/>
        <w:ind w:left="360"/>
        <w:jc w:val="both"/>
        <w:rPr>
          <w:rFonts w:ascii="Ebrima" w:hAnsi="Ebrima" w:cs="Arial"/>
        </w:rPr>
      </w:pPr>
      <w:r>
        <w:rPr>
          <w:rFonts w:ascii="Ebrima" w:hAnsi="Ebrima" w:cs="Arial"/>
        </w:rPr>
        <w:t>Ma in base a questo principio, anche per mettere in relazione l’idea di uomo con il singolo uomo concreto avrò bisogno di un’ulteriore idea, e così via all’infinito. Ci sarà sempre una terza idea di cui avrò bisogno.</w:t>
      </w:r>
    </w:p>
    <w:p w14:paraId="5D19F7D0" w14:textId="77777777" w:rsidR="003A3557" w:rsidRDefault="009900B3" w:rsidP="003A69C0">
      <w:pPr>
        <w:pStyle w:val="Textebrut"/>
        <w:widowControl w:val="0"/>
        <w:spacing w:beforeLines="30" w:before="72" w:afterLines="30" w:after="72" w:line="288" w:lineRule="auto"/>
        <w:ind w:left="360"/>
        <w:jc w:val="both"/>
        <w:rPr>
          <w:rFonts w:ascii="Ebrima" w:hAnsi="Ebrima" w:cs="Arial"/>
        </w:rPr>
      </w:pPr>
      <w:r>
        <w:rPr>
          <w:rFonts w:ascii="Ebrima" w:hAnsi="Ebrima" w:cs="Arial"/>
        </w:rPr>
        <w:t>Anche in questo caso si moltiplicano all’infinito le realtà esistenti e si complica la possibilità di spiegarle.</w:t>
      </w:r>
      <w:r w:rsidR="003A3557">
        <w:rPr>
          <w:rFonts w:ascii="Ebrima" w:hAnsi="Ebrima" w:cs="Arial"/>
        </w:rPr>
        <w:t xml:space="preserve"> </w:t>
      </w:r>
    </w:p>
    <w:p w14:paraId="4844C3B3" w14:textId="77777777" w:rsidR="009900B3" w:rsidRDefault="009900B3" w:rsidP="003A69C0">
      <w:pPr>
        <w:pStyle w:val="Textebrut"/>
        <w:spacing w:before="30" w:after="30" w:line="288" w:lineRule="auto"/>
        <w:ind w:left="45"/>
        <w:jc w:val="both"/>
        <w:rPr>
          <w:rFonts w:ascii="Ebrima" w:hAnsi="Ebrima"/>
        </w:rPr>
      </w:pPr>
    </w:p>
    <w:p w14:paraId="11147B67" w14:textId="77777777" w:rsidR="009900B3" w:rsidRDefault="009900B3" w:rsidP="003A69C0">
      <w:pPr>
        <w:pStyle w:val="Textebrut"/>
        <w:spacing w:before="30" w:after="30" w:line="288" w:lineRule="auto"/>
        <w:ind w:left="45"/>
        <w:jc w:val="both"/>
        <w:rPr>
          <w:rFonts w:ascii="Ebrima" w:hAnsi="Ebrima"/>
        </w:rPr>
      </w:pPr>
      <w:r>
        <w:rPr>
          <w:rFonts w:ascii="Ebrima" w:hAnsi="Ebrima"/>
        </w:rPr>
        <w:t xml:space="preserve">Per eliminare tutti questi inconvenienti non resta che ammettere che ogni cosa esistente concretamente nel mondo sensibile </w:t>
      </w:r>
      <w:r w:rsidR="00966D41">
        <w:rPr>
          <w:rFonts w:ascii="Ebrima" w:hAnsi="Ebrima"/>
        </w:rPr>
        <w:t>sia</w:t>
      </w:r>
      <w:r>
        <w:rPr>
          <w:rFonts w:ascii="Ebrima" w:hAnsi="Ebrima"/>
        </w:rPr>
        <w:t xml:space="preserve"> un essere completo che contiene al suo interno la sua essenza o idea. </w:t>
      </w:r>
    </w:p>
    <w:p w14:paraId="59CEDBEF" w14:textId="77777777" w:rsidR="00EF40E4" w:rsidRDefault="00EF40E4" w:rsidP="003A69C0">
      <w:pPr>
        <w:pStyle w:val="Textebrut"/>
        <w:spacing w:before="30" w:after="30" w:line="288" w:lineRule="auto"/>
        <w:jc w:val="both"/>
        <w:rPr>
          <w:rFonts w:ascii="Ebrima" w:hAnsi="Ebrima"/>
        </w:rPr>
      </w:pPr>
    </w:p>
    <w:p w14:paraId="6FD83E88" w14:textId="77777777" w:rsidR="009900B3" w:rsidRPr="00CA3BE9" w:rsidRDefault="009900B3" w:rsidP="003A69C0">
      <w:pPr>
        <w:pStyle w:val="Textebrut"/>
        <w:spacing w:before="30" w:after="30" w:line="288" w:lineRule="auto"/>
        <w:jc w:val="both"/>
        <w:rPr>
          <w:rFonts w:ascii="Ebrima" w:hAnsi="Ebrima"/>
        </w:rPr>
      </w:pPr>
    </w:p>
    <w:p w14:paraId="55E3D806" w14:textId="77777777" w:rsidR="00EF40E4" w:rsidRPr="00736E6D" w:rsidRDefault="00EF40E4" w:rsidP="003A69C0">
      <w:pPr>
        <w:pStyle w:val="Titre2"/>
        <w:spacing w:line="288" w:lineRule="auto"/>
        <w:rPr>
          <w:rFonts w:ascii="Ebrima" w:hAnsi="Ebrima"/>
          <w:color w:val="0070C0"/>
          <w:sz w:val="24"/>
          <w:szCs w:val="24"/>
        </w:rPr>
      </w:pPr>
      <w:bookmarkStart w:id="14" w:name="_Toc131422161"/>
      <w:bookmarkStart w:id="15" w:name="_Toc167001044"/>
      <w:r>
        <w:rPr>
          <w:rFonts w:ascii="Ebrima" w:hAnsi="Ebrima"/>
          <w:color w:val="0070C0"/>
          <w:sz w:val="24"/>
          <w:szCs w:val="24"/>
        </w:rPr>
        <w:t>1-</w:t>
      </w:r>
      <w:r w:rsidRPr="00736E6D">
        <w:rPr>
          <w:rFonts w:ascii="Ebrima" w:hAnsi="Ebrima"/>
          <w:color w:val="0070C0"/>
          <w:sz w:val="24"/>
          <w:szCs w:val="24"/>
        </w:rPr>
        <w:t>2/ Il problema dell’essere</w:t>
      </w:r>
      <w:r>
        <w:rPr>
          <w:rFonts w:ascii="Ebrima" w:hAnsi="Ebrima"/>
          <w:color w:val="0070C0"/>
          <w:sz w:val="24"/>
          <w:szCs w:val="24"/>
        </w:rPr>
        <w:t xml:space="preserve"> viene</w:t>
      </w:r>
      <w:r w:rsidRPr="00736E6D">
        <w:rPr>
          <w:rFonts w:ascii="Ebrima" w:hAnsi="Ebrima"/>
          <w:color w:val="0070C0"/>
          <w:sz w:val="24"/>
          <w:szCs w:val="24"/>
        </w:rPr>
        <w:t xml:space="preserve"> affrontato da Aristotele con il suo metodo che parte dal concreto</w:t>
      </w:r>
      <w:bookmarkEnd w:id="14"/>
      <w:bookmarkEnd w:id="15"/>
    </w:p>
    <w:p w14:paraId="20E33852" w14:textId="77777777" w:rsidR="00EF40E4" w:rsidRPr="00CA3BE9" w:rsidRDefault="00EF40E4" w:rsidP="003A69C0">
      <w:pPr>
        <w:pStyle w:val="Textebrut"/>
        <w:spacing w:before="30" w:after="30" w:line="288" w:lineRule="auto"/>
        <w:ind w:left="360"/>
        <w:jc w:val="both"/>
        <w:rPr>
          <w:rFonts w:ascii="Ebrima" w:hAnsi="Ebrima"/>
        </w:rPr>
      </w:pPr>
    </w:p>
    <w:p w14:paraId="47F468F9" w14:textId="3CE0FB24" w:rsidR="00EF40E4" w:rsidRPr="00CA3BE9" w:rsidRDefault="00EF40E4" w:rsidP="003A69C0">
      <w:pPr>
        <w:pStyle w:val="Textebrut"/>
        <w:spacing w:before="30" w:after="30" w:line="288" w:lineRule="auto"/>
        <w:jc w:val="both"/>
        <w:rPr>
          <w:rFonts w:ascii="Ebrima" w:hAnsi="Ebrima"/>
        </w:rPr>
      </w:pPr>
      <w:r w:rsidRPr="00CA3BE9">
        <w:rPr>
          <w:rFonts w:ascii="Ebrima" w:hAnsi="Ebrima"/>
          <w:b/>
          <w:color w:val="FF0000"/>
        </w:rPr>
        <w:t xml:space="preserve">I quattro grandi significati della parola </w:t>
      </w:r>
      <w:r w:rsidRPr="00521A72">
        <w:rPr>
          <w:rFonts w:ascii="Ebrima" w:hAnsi="Ebrima"/>
          <w:b/>
          <w:i/>
          <w:color w:val="FF0000"/>
        </w:rPr>
        <w:t>essere</w:t>
      </w:r>
      <w:r w:rsidRPr="00CA3BE9">
        <w:rPr>
          <w:rFonts w:ascii="Ebrima" w:hAnsi="Ebrima"/>
          <w:b/>
          <w:color w:val="FF0000"/>
        </w:rPr>
        <w:t xml:space="preserve">, individuati partendo dall’uso che comunemente si </w:t>
      </w:r>
      <w:r w:rsidR="000D4CD1" w:rsidRPr="00CA3BE9">
        <w:rPr>
          <w:rFonts w:ascii="Ebrima" w:hAnsi="Ebrima"/>
          <w:b/>
          <w:color w:val="FF0000"/>
        </w:rPr>
        <w:t>fa</w:t>
      </w:r>
      <w:r w:rsidRPr="00CA3BE9">
        <w:rPr>
          <w:rFonts w:ascii="Ebrima" w:hAnsi="Ebrima"/>
          <w:b/>
          <w:color w:val="FF0000"/>
        </w:rPr>
        <w:t xml:space="preserve"> di questa parola</w:t>
      </w:r>
      <w:r>
        <w:rPr>
          <w:rFonts w:ascii="Ebrima" w:hAnsi="Ebrima"/>
          <w:b/>
        </w:rPr>
        <w:t xml:space="preserve"> </w:t>
      </w:r>
      <w:r w:rsidRPr="00521A72">
        <w:rPr>
          <w:rFonts w:ascii="Ebrima" w:hAnsi="Ebrima"/>
        </w:rPr>
        <w:t>–</w:t>
      </w:r>
      <w:r>
        <w:rPr>
          <w:rFonts w:ascii="Ebrima" w:hAnsi="Ebrima"/>
          <w:b/>
        </w:rPr>
        <w:t xml:space="preserve"> </w:t>
      </w:r>
      <w:r w:rsidRPr="00CA3BE9">
        <w:rPr>
          <w:rFonts w:ascii="Ebrima" w:hAnsi="Ebrima"/>
        </w:rPr>
        <w:t>Aristotele prende avvio dalla riflessione dell’ultimo Platone per impostare il proprio pensiero. In particolare riprende il tema dell’essere, trattato nei dialoghi dialettici. Conoscere significa individuare il vero essere delle cose, quello che Socrate chiamava il concetto o la definizione e Platone l’idea.</w:t>
      </w:r>
    </w:p>
    <w:p w14:paraId="066BE15E" w14:textId="63BDF4A1" w:rsidR="00EF40E4" w:rsidRPr="00CA3BE9" w:rsidRDefault="00EF40E4" w:rsidP="003A69C0">
      <w:pPr>
        <w:pStyle w:val="Textebrut"/>
        <w:spacing w:before="30" w:after="30" w:line="288" w:lineRule="auto"/>
        <w:jc w:val="both"/>
        <w:rPr>
          <w:rFonts w:ascii="Ebrima" w:hAnsi="Ebrima"/>
        </w:rPr>
      </w:pPr>
      <w:r w:rsidRPr="00CA3BE9">
        <w:rPr>
          <w:rFonts w:ascii="Ebrima" w:hAnsi="Ebrima"/>
        </w:rPr>
        <w:t>Aristotele affronta a modo suo lo stesso problema e il primo passo che compie va nella direzione che abbiamo appena illustrato soffermandoci sulle critiche a Platone: si deve partire dal concreto, cioè analizzare i modi in cui parliamo dell’essere nel linguaggio comune e stabilire quali sono i significati più diffusi che attribuiamo alla parola essere</w:t>
      </w:r>
      <w:r w:rsidR="0081498F">
        <w:rPr>
          <w:rFonts w:ascii="Ebrima" w:hAnsi="Ebrima"/>
        </w:rPr>
        <w:t>: non usiamo questa parola per dire che cos’è qualcosa, dov’è, in che relazione è con altre cose, cos’era prima di essere quello che è, e così via</w:t>
      </w:r>
      <w:r w:rsidRPr="00CA3BE9">
        <w:rPr>
          <w:rFonts w:ascii="Ebrima" w:hAnsi="Ebrima"/>
        </w:rPr>
        <w:t>.</w:t>
      </w:r>
      <w:r w:rsidR="0081498F">
        <w:rPr>
          <w:rFonts w:ascii="Ebrima" w:hAnsi="Ebrima"/>
        </w:rPr>
        <w:t xml:space="preserve"> Aristotele </w:t>
      </w:r>
      <w:r w:rsidR="0081498F" w:rsidRPr="002E482A">
        <w:rPr>
          <w:rFonts w:ascii="Ebrima" w:hAnsi="Ebrima"/>
          <w:i/>
          <w:iCs/>
        </w:rPr>
        <w:t xml:space="preserve">si chiede cioè quanti sono i modi in cui usiamo la parola essere e </w:t>
      </w:r>
      <w:r w:rsidRPr="002E482A">
        <w:rPr>
          <w:rFonts w:ascii="Ebrima" w:hAnsi="Ebrima"/>
          <w:i/>
          <w:iCs/>
        </w:rPr>
        <w:t>ne individua quattro principali</w:t>
      </w:r>
      <w:r w:rsidRPr="00CA3BE9">
        <w:rPr>
          <w:rFonts w:ascii="Ebrima" w:hAnsi="Ebrima"/>
        </w:rPr>
        <w:t xml:space="preserve">, cui sono riconducibili tutti gli altri: </w:t>
      </w:r>
    </w:p>
    <w:p w14:paraId="73B17C82" w14:textId="77777777" w:rsidR="00EF40E4" w:rsidRDefault="00EF40E4" w:rsidP="003A69C0">
      <w:pPr>
        <w:pStyle w:val="Textebrut"/>
        <w:spacing w:before="30" w:after="30" w:line="288" w:lineRule="auto"/>
        <w:jc w:val="both"/>
        <w:rPr>
          <w:rFonts w:ascii="Ebrima" w:hAnsi="Ebrima"/>
        </w:rPr>
      </w:pPr>
    </w:p>
    <w:p w14:paraId="7B026B41" w14:textId="08CBAB6A" w:rsidR="00EF40E4" w:rsidRPr="006338E0" w:rsidRDefault="00EF40E4">
      <w:pPr>
        <w:pStyle w:val="Textebrut"/>
        <w:numPr>
          <w:ilvl w:val="0"/>
          <w:numId w:val="30"/>
        </w:numPr>
        <w:spacing w:before="30" w:after="30" w:line="288" w:lineRule="auto"/>
        <w:jc w:val="both"/>
        <w:rPr>
          <w:rFonts w:ascii="Ebrima" w:hAnsi="Ebrima"/>
          <w:bCs/>
        </w:rPr>
      </w:pPr>
      <w:r w:rsidRPr="00CA3BE9">
        <w:rPr>
          <w:rFonts w:ascii="Ebrima" w:hAnsi="Ebrima"/>
        </w:rPr>
        <w:t xml:space="preserve">essere come </w:t>
      </w:r>
      <w:r w:rsidRPr="00F60AF8">
        <w:rPr>
          <w:rFonts w:ascii="Ebrima" w:hAnsi="Ebrima"/>
          <w:b/>
        </w:rPr>
        <w:t>categoria</w:t>
      </w:r>
      <w:r w:rsidR="006338E0">
        <w:rPr>
          <w:rFonts w:ascii="Ebrima" w:hAnsi="Ebrima"/>
          <w:b/>
        </w:rPr>
        <w:t xml:space="preserve"> </w:t>
      </w:r>
      <w:r w:rsidR="006338E0" w:rsidRPr="006338E0">
        <w:rPr>
          <w:rFonts w:ascii="Ebrima" w:hAnsi="Ebrima"/>
          <w:bCs/>
        </w:rPr>
        <w:t>(</w:t>
      </w:r>
      <w:r w:rsidR="00556572">
        <w:rPr>
          <w:rFonts w:ascii="Ebrima" w:hAnsi="Ebrima"/>
          <w:bCs/>
        </w:rPr>
        <w:t>tutti i tipi di predicati che esprimono l’essere di qualcosa, evidenziando che cos’è ed i suoi attributi</w:t>
      </w:r>
      <w:r w:rsidR="006338E0" w:rsidRPr="006338E0">
        <w:rPr>
          <w:rFonts w:ascii="Ebrima" w:hAnsi="Ebrima"/>
          <w:bCs/>
        </w:rPr>
        <w:t>)</w:t>
      </w:r>
    </w:p>
    <w:p w14:paraId="26D98956" w14:textId="78D0B762" w:rsidR="00EF40E4" w:rsidRDefault="00EF40E4">
      <w:pPr>
        <w:pStyle w:val="Textebrut"/>
        <w:numPr>
          <w:ilvl w:val="0"/>
          <w:numId w:val="30"/>
        </w:numPr>
        <w:spacing w:before="30" w:after="30" w:line="288" w:lineRule="auto"/>
        <w:jc w:val="both"/>
        <w:rPr>
          <w:rFonts w:ascii="Ebrima" w:hAnsi="Ebrima"/>
        </w:rPr>
      </w:pPr>
      <w:r w:rsidRPr="00F030E5">
        <w:rPr>
          <w:rFonts w:ascii="Ebrima" w:hAnsi="Ebrima"/>
        </w:rPr>
        <w:t xml:space="preserve">essere come </w:t>
      </w:r>
      <w:r w:rsidRPr="00F60AF8">
        <w:rPr>
          <w:rFonts w:ascii="Ebrima" w:hAnsi="Ebrima"/>
          <w:b/>
        </w:rPr>
        <w:t>accidente</w:t>
      </w:r>
      <w:r w:rsidR="006338E0">
        <w:rPr>
          <w:rFonts w:ascii="Ebrima" w:hAnsi="Ebrima"/>
          <w:b/>
        </w:rPr>
        <w:t xml:space="preserve"> </w:t>
      </w:r>
      <w:r w:rsidR="006338E0" w:rsidRPr="006338E0">
        <w:rPr>
          <w:rFonts w:ascii="Ebrima" w:hAnsi="Ebrima"/>
          <w:bCs/>
        </w:rPr>
        <w:t>(essere</w:t>
      </w:r>
      <w:r w:rsidR="006338E0">
        <w:rPr>
          <w:rFonts w:ascii="Ebrima" w:hAnsi="Ebrima"/>
          <w:bCs/>
        </w:rPr>
        <w:t xml:space="preserve"> una</w:t>
      </w:r>
      <w:r w:rsidR="006338E0" w:rsidRPr="006338E0">
        <w:rPr>
          <w:rFonts w:ascii="Ebrima" w:hAnsi="Ebrima"/>
          <w:bCs/>
        </w:rPr>
        <w:t xml:space="preserve"> </w:t>
      </w:r>
      <w:r w:rsidR="006338E0">
        <w:rPr>
          <w:rFonts w:ascii="Ebrima" w:hAnsi="Ebrima"/>
          <w:bCs/>
        </w:rPr>
        <w:t xml:space="preserve">caratteristica </w:t>
      </w:r>
      <w:r w:rsidR="006338E0" w:rsidRPr="006338E0">
        <w:rPr>
          <w:rFonts w:ascii="Ebrima" w:hAnsi="Ebrima"/>
          <w:bCs/>
        </w:rPr>
        <w:t>casuale</w:t>
      </w:r>
      <w:r w:rsidR="006338E0">
        <w:rPr>
          <w:rFonts w:ascii="Ebrima" w:hAnsi="Ebrima"/>
          <w:bCs/>
        </w:rPr>
        <w:t xml:space="preserve"> di una cosa</w:t>
      </w:r>
      <w:r w:rsidR="006338E0" w:rsidRPr="006338E0">
        <w:rPr>
          <w:rFonts w:ascii="Ebrima" w:hAnsi="Ebrima"/>
          <w:bCs/>
        </w:rPr>
        <w:t>)</w:t>
      </w:r>
    </w:p>
    <w:p w14:paraId="0276714D" w14:textId="77777777" w:rsidR="00EF40E4" w:rsidRDefault="00EF40E4">
      <w:pPr>
        <w:pStyle w:val="Textebrut"/>
        <w:numPr>
          <w:ilvl w:val="0"/>
          <w:numId w:val="30"/>
        </w:numPr>
        <w:spacing w:before="30" w:after="30" w:line="288" w:lineRule="auto"/>
        <w:jc w:val="both"/>
        <w:rPr>
          <w:rFonts w:ascii="Ebrima" w:hAnsi="Ebrima"/>
        </w:rPr>
      </w:pPr>
      <w:r w:rsidRPr="00F030E5">
        <w:rPr>
          <w:rFonts w:ascii="Ebrima" w:hAnsi="Ebrima"/>
        </w:rPr>
        <w:t xml:space="preserve">essere </w:t>
      </w:r>
      <w:r w:rsidRPr="00F60AF8">
        <w:rPr>
          <w:rFonts w:ascii="Ebrima" w:hAnsi="Ebrima"/>
          <w:b/>
        </w:rPr>
        <w:t>vero o falso</w:t>
      </w:r>
    </w:p>
    <w:p w14:paraId="14E54E46" w14:textId="77777777" w:rsidR="00EF40E4" w:rsidRPr="00F030E5" w:rsidRDefault="00EF40E4">
      <w:pPr>
        <w:pStyle w:val="Textebrut"/>
        <w:numPr>
          <w:ilvl w:val="0"/>
          <w:numId w:val="30"/>
        </w:numPr>
        <w:spacing w:before="30" w:after="30" w:line="288" w:lineRule="auto"/>
        <w:jc w:val="both"/>
        <w:rPr>
          <w:rFonts w:ascii="Ebrima" w:hAnsi="Ebrima"/>
        </w:rPr>
      </w:pPr>
      <w:r w:rsidRPr="00F030E5">
        <w:rPr>
          <w:rFonts w:ascii="Ebrima" w:hAnsi="Ebrima"/>
        </w:rPr>
        <w:t xml:space="preserve">essere </w:t>
      </w:r>
      <w:r w:rsidRPr="00F60AF8">
        <w:rPr>
          <w:rFonts w:ascii="Ebrima" w:hAnsi="Ebrima"/>
          <w:b/>
        </w:rPr>
        <w:t>in potenza o in atto</w:t>
      </w:r>
    </w:p>
    <w:p w14:paraId="3BF888DB" w14:textId="77777777" w:rsidR="00EF40E4" w:rsidRDefault="00EF40E4" w:rsidP="003A69C0">
      <w:pPr>
        <w:pStyle w:val="Textebrut"/>
        <w:spacing w:before="30" w:after="30" w:line="288" w:lineRule="auto"/>
        <w:ind w:left="1416"/>
        <w:jc w:val="both"/>
        <w:rPr>
          <w:rFonts w:ascii="Ebrima" w:hAnsi="Ebrima"/>
        </w:rPr>
      </w:pPr>
    </w:p>
    <w:p w14:paraId="48A71798" w14:textId="77777777" w:rsidR="00EF40E4" w:rsidRDefault="00EF40E4" w:rsidP="003A69C0">
      <w:pPr>
        <w:pStyle w:val="Textebrut"/>
        <w:spacing w:before="30" w:after="30" w:line="288" w:lineRule="auto"/>
        <w:ind w:left="1416"/>
        <w:jc w:val="both"/>
        <w:rPr>
          <w:rFonts w:ascii="Ebrima" w:hAnsi="Ebrima"/>
        </w:rPr>
      </w:pPr>
    </w:p>
    <w:p w14:paraId="134B1A33" w14:textId="673E729D" w:rsidR="002520BC" w:rsidRDefault="00941CF3" w:rsidP="00D808A8">
      <w:pPr>
        <w:pStyle w:val="Textebrut"/>
        <w:numPr>
          <w:ilvl w:val="0"/>
          <w:numId w:val="29"/>
        </w:numPr>
        <w:spacing w:before="30" w:after="30" w:line="288" w:lineRule="auto"/>
        <w:jc w:val="both"/>
        <w:rPr>
          <w:rFonts w:ascii="Ebrima" w:hAnsi="Ebrima"/>
        </w:rPr>
      </w:pPr>
      <w:r w:rsidRPr="00941CF3">
        <w:rPr>
          <w:rFonts w:ascii="Ebrima" w:hAnsi="Ebrima"/>
        </w:rPr>
        <w:t>Il verbo essere è anzitutto un predicato di cui ci serviamo per descrivere le cose che ci circondano e come sono fatte</w:t>
      </w:r>
      <w:r w:rsidR="002E482A">
        <w:rPr>
          <w:rFonts w:ascii="Ebrima" w:hAnsi="Ebrima"/>
        </w:rPr>
        <w:t>, le loro caratteristiche</w:t>
      </w:r>
      <w:r w:rsidRPr="00941CF3">
        <w:rPr>
          <w:rFonts w:ascii="Ebrima" w:hAnsi="Ebrima"/>
        </w:rPr>
        <w:t xml:space="preserve">. </w:t>
      </w:r>
      <w:r w:rsidR="00A128C1" w:rsidRPr="00941CF3">
        <w:rPr>
          <w:rFonts w:ascii="Ebrima" w:hAnsi="Ebrima"/>
        </w:rPr>
        <w:t xml:space="preserve">Aristotele raggruppa questi predicati </w:t>
      </w:r>
      <w:r w:rsidR="00ED7289">
        <w:rPr>
          <w:rFonts w:ascii="Ebrima" w:hAnsi="Ebrima"/>
        </w:rPr>
        <w:t xml:space="preserve">in </w:t>
      </w:r>
      <w:r w:rsidR="00A128C1" w:rsidRPr="00714B7D">
        <w:rPr>
          <w:rFonts w:ascii="Ebrima" w:hAnsi="Ebrima"/>
          <w:b/>
          <w:bCs/>
        </w:rPr>
        <w:t>10</w:t>
      </w:r>
      <w:r w:rsidR="00A128C1" w:rsidRPr="00941CF3">
        <w:rPr>
          <w:rFonts w:ascii="Ebrima" w:hAnsi="Ebrima"/>
        </w:rPr>
        <w:t xml:space="preserve"> gruppi, che chiama </w:t>
      </w:r>
      <w:r w:rsidR="00A128C1" w:rsidRPr="00F52030">
        <w:rPr>
          <w:rFonts w:ascii="Ebrima" w:hAnsi="Ebrima"/>
          <w:b/>
          <w:bCs/>
        </w:rPr>
        <w:t>categorie</w:t>
      </w:r>
      <w:r>
        <w:rPr>
          <w:rFonts w:ascii="Ebrima" w:hAnsi="Ebrima"/>
        </w:rPr>
        <w:t xml:space="preserve"> (che in greco significa appunto “predicato”)</w:t>
      </w:r>
      <w:r w:rsidR="00A128C1" w:rsidRPr="00941CF3">
        <w:rPr>
          <w:rFonts w:ascii="Ebrima" w:hAnsi="Ebrima"/>
        </w:rPr>
        <w:t xml:space="preserve">; le categorie </w:t>
      </w:r>
      <w:r>
        <w:rPr>
          <w:rFonts w:ascii="Ebrima" w:hAnsi="Ebrima"/>
        </w:rPr>
        <w:t>non sono i predicati ma</w:t>
      </w:r>
      <w:r w:rsidR="002520BC">
        <w:rPr>
          <w:rFonts w:ascii="Ebrima" w:hAnsi="Ebrima"/>
        </w:rPr>
        <w:t xml:space="preserve"> le </w:t>
      </w:r>
      <w:r w:rsidR="002520BC" w:rsidRPr="00714B7D">
        <w:rPr>
          <w:rFonts w:ascii="Ebrima" w:hAnsi="Ebrima"/>
          <w:b/>
          <w:bCs/>
        </w:rPr>
        <w:t>tipologie di predicati</w:t>
      </w:r>
      <w:r w:rsidR="002520BC">
        <w:rPr>
          <w:rFonts w:ascii="Ebrima" w:hAnsi="Ebrima"/>
        </w:rPr>
        <w:t xml:space="preserve"> ovvero</w:t>
      </w:r>
      <w:r>
        <w:rPr>
          <w:rFonts w:ascii="Ebrima" w:hAnsi="Ebrima"/>
        </w:rPr>
        <w:t xml:space="preserve"> </w:t>
      </w:r>
      <w:r w:rsidR="00A128C1" w:rsidRPr="00714B7D">
        <w:rPr>
          <w:rFonts w:ascii="Ebrima" w:hAnsi="Ebrima"/>
          <w:b/>
          <w:bCs/>
        </w:rPr>
        <w:t xml:space="preserve">classi </w:t>
      </w:r>
      <w:r w:rsidRPr="00714B7D">
        <w:rPr>
          <w:rFonts w:ascii="Ebrima" w:hAnsi="Ebrima"/>
          <w:b/>
          <w:bCs/>
        </w:rPr>
        <w:t xml:space="preserve">che raccolgono </w:t>
      </w:r>
      <w:r w:rsidR="00A128C1" w:rsidRPr="00714B7D">
        <w:rPr>
          <w:rFonts w:ascii="Ebrima" w:hAnsi="Ebrima"/>
          <w:b/>
          <w:bCs/>
        </w:rPr>
        <w:t xml:space="preserve">predicati </w:t>
      </w:r>
      <w:r w:rsidRPr="00714B7D">
        <w:rPr>
          <w:rFonts w:ascii="Ebrima" w:hAnsi="Ebrima"/>
          <w:b/>
          <w:bCs/>
        </w:rPr>
        <w:t>simili</w:t>
      </w:r>
      <w:r>
        <w:rPr>
          <w:rFonts w:ascii="Ebrima" w:hAnsi="Ebrima"/>
        </w:rPr>
        <w:t xml:space="preserve"> con i quali utilizziamo il verbo essere per parlare di qualcosa</w:t>
      </w:r>
      <w:r w:rsidR="000B2BC5">
        <w:rPr>
          <w:rFonts w:ascii="Ebrima" w:hAnsi="Ebrima"/>
        </w:rPr>
        <w:t xml:space="preserve">; l’essere come categoria è dunque l’essere un certo </w:t>
      </w:r>
      <w:r w:rsidR="002520BC">
        <w:rPr>
          <w:rFonts w:ascii="Ebrima" w:hAnsi="Ebrima"/>
        </w:rPr>
        <w:t xml:space="preserve">tipo di </w:t>
      </w:r>
      <w:r w:rsidR="000B2BC5">
        <w:rPr>
          <w:rFonts w:ascii="Ebrima" w:hAnsi="Ebrima"/>
        </w:rPr>
        <w:t>predicato</w:t>
      </w:r>
      <w:r w:rsidR="00A128C1" w:rsidRPr="00941CF3">
        <w:rPr>
          <w:rFonts w:ascii="Ebrima" w:hAnsi="Ebrima"/>
        </w:rPr>
        <w:t xml:space="preserve">. </w:t>
      </w:r>
    </w:p>
    <w:p w14:paraId="1194FC03" w14:textId="35027B48" w:rsidR="00941CF3" w:rsidRDefault="00714B7D" w:rsidP="002520BC">
      <w:pPr>
        <w:pStyle w:val="Textebrut"/>
        <w:spacing w:before="30" w:after="30" w:line="288" w:lineRule="auto"/>
        <w:ind w:left="360"/>
        <w:jc w:val="both"/>
        <w:rPr>
          <w:rFonts w:ascii="Ebrima" w:hAnsi="Ebrima"/>
        </w:rPr>
      </w:pPr>
      <w:r>
        <w:rPr>
          <w:rFonts w:ascii="Ebrima" w:hAnsi="Ebrima"/>
        </w:rPr>
        <w:tab/>
      </w:r>
      <w:r w:rsidR="000B2BC5">
        <w:rPr>
          <w:rFonts w:ascii="Ebrima" w:hAnsi="Ebrima"/>
        </w:rPr>
        <w:t>Per individuare i vari tipi di predicato, è</w:t>
      </w:r>
      <w:r w:rsidR="00941CF3">
        <w:rPr>
          <w:rFonts w:ascii="Ebrima" w:hAnsi="Ebrima"/>
        </w:rPr>
        <w:t xml:space="preserve"> come se Aristotele avesse preso </w:t>
      </w:r>
      <w:r w:rsidR="009C3DE7">
        <w:rPr>
          <w:rFonts w:ascii="Ebrima" w:hAnsi="Ebrima"/>
        </w:rPr>
        <w:t>in considerazione</w:t>
      </w:r>
      <w:r w:rsidR="000B2BC5">
        <w:rPr>
          <w:rFonts w:ascii="Ebrima" w:hAnsi="Ebrima"/>
        </w:rPr>
        <w:t xml:space="preserve"> qualcosa, come ad esempio</w:t>
      </w:r>
      <w:r w:rsidR="009C3DE7">
        <w:rPr>
          <w:rFonts w:ascii="Ebrima" w:hAnsi="Ebrima"/>
        </w:rPr>
        <w:t xml:space="preserve"> </w:t>
      </w:r>
      <w:r w:rsidR="00941CF3">
        <w:rPr>
          <w:rFonts w:ascii="Ebrima" w:hAnsi="Ebrima"/>
        </w:rPr>
        <w:t xml:space="preserve">un </w:t>
      </w:r>
      <w:r w:rsidR="002E482A">
        <w:rPr>
          <w:rFonts w:ascii="Ebrima" w:hAnsi="Ebrima"/>
        </w:rPr>
        <w:t>uomo</w:t>
      </w:r>
      <w:r w:rsidR="000B2BC5">
        <w:rPr>
          <w:rFonts w:ascii="Ebrima" w:hAnsi="Ebrima"/>
        </w:rPr>
        <w:t>,</w:t>
      </w:r>
      <w:r w:rsidR="007E1785">
        <w:rPr>
          <w:rFonts w:ascii="Ebrima" w:hAnsi="Ebrima"/>
        </w:rPr>
        <w:t xml:space="preserve"> Socrate,</w:t>
      </w:r>
      <w:r w:rsidR="002E482A">
        <w:rPr>
          <w:rFonts w:ascii="Ebrima" w:hAnsi="Ebrima"/>
        </w:rPr>
        <w:t xml:space="preserve"> </w:t>
      </w:r>
      <w:r w:rsidR="00941CF3">
        <w:rPr>
          <w:rFonts w:ascii="Ebrima" w:hAnsi="Ebrima"/>
        </w:rPr>
        <w:t xml:space="preserve">e si fosse chiesto: in quanti modi possiamo usare la parola essere </w:t>
      </w:r>
      <w:r w:rsidR="002E482A">
        <w:rPr>
          <w:rFonts w:ascii="Ebrima" w:hAnsi="Ebrima"/>
        </w:rPr>
        <w:t xml:space="preserve">come predicato </w:t>
      </w:r>
      <w:r w:rsidR="00F52030">
        <w:rPr>
          <w:rFonts w:ascii="Ebrima" w:hAnsi="Ebrima"/>
        </w:rPr>
        <w:t>per parlare</w:t>
      </w:r>
      <w:r w:rsidR="00941CF3">
        <w:rPr>
          <w:rFonts w:ascii="Ebrima" w:hAnsi="Ebrima"/>
        </w:rPr>
        <w:t xml:space="preserve"> di esso?</w:t>
      </w:r>
      <w:r w:rsidR="002E482A">
        <w:rPr>
          <w:rFonts w:ascii="Ebrima" w:hAnsi="Ebrima"/>
        </w:rPr>
        <w:t xml:space="preserve"> Quante domande possiamo farci sul suo essere? </w:t>
      </w:r>
      <w:r w:rsidR="009C3DE7">
        <w:rPr>
          <w:rFonts w:ascii="Ebrima" w:hAnsi="Ebrima"/>
        </w:rPr>
        <w:t>Che cos’è?</w:t>
      </w:r>
      <w:r w:rsidR="00D80F78">
        <w:rPr>
          <w:rFonts w:ascii="Ebrima" w:hAnsi="Ebrima"/>
        </w:rPr>
        <w:t xml:space="preserve"> Q</w:t>
      </w:r>
      <w:r w:rsidR="009C3DE7">
        <w:rPr>
          <w:rFonts w:ascii="Ebrima" w:hAnsi="Ebrima"/>
        </w:rPr>
        <w:t>uanto è alto</w:t>
      </w:r>
      <w:r w:rsidR="000B2BC5">
        <w:rPr>
          <w:rFonts w:ascii="Ebrima" w:hAnsi="Ebrima"/>
        </w:rPr>
        <w:t>?</w:t>
      </w:r>
      <w:r w:rsidR="00D80F78">
        <w:rPr>
          <w:rFonts w:ascii="Ebrima" w:hAnsi="Ebrima"/>
        </w:rPr>
        <w:t xml:space="preserve"> </w:t>
      </w:r>
      <w:r w:rsidR="009C3DE7">
        <w:rPr>
          <w:rFonts w:ascii="Ebrima" w:hAnsi="Ebrima"/>
        </w:rPr>
        <w:t xml:space="preserve"> </w:t>
      </w:r>
      <w:r w:rsidR="00D80F78">
        <w:rPr>
          <w:rFonts w:ascii="Ebrima" w:hAnsi="Ebrima"/>
        </w:rPr>
        <w:t>D</w:t>
      </w:r>
      <w:r w:rsidR="009C3DE7">
        <w:rPr>
          <w:rFonts w:ascii="Ebrima" w:hAnsi="Ebrima"/>
        </w:rPr>
        <w:t>ov’è</w:t>
      </w:r>
      <w:r w:rsidR="000B2BC5">
        <w:rPr>
          <w:rFonts w:ascii="Ebrima" w:hAnsi="Ebrima"/>
        </w:rPr>
        <w:t>?</w:t>
      </w:r>
      <w:r w:rsidR="00D80F78">
        <w:rPr>
          <w:rFonts w:ascii="Ebrima" w:hAnsi="Ebrima"/>
        </w:rPr>
        <w:t xml:space="preserve"> E così via</w:t>
      </w:r>
      <w:r w:rsidR="009C3DE7">
        <w:rPr>
          <w:rFonts w:ascii="Ebrima" w:hAnsi="Ebrima"/>
        </w:rPr>
        <w:t>.</w:t>
      </w:r>
    </w:p>
    <w:p w14:paraId="4C784BA2" w14:textId="17646B21" w:rsidR="00EF40E4" w:rsidRDefault="00A128C1" w:rsidP="00BD65EE">
      <w:pPr>
        <w:pStyle w:val="Textebrut"/>
        <w:spacing w:before="30" w:after="30" w:line="288" w:lineRule="auto"/>
        <w:ind w:left="360" w:firstLine="348"/>
        <w:jc w:val="both"/>
        <w:rPr>
          <w:rFonts w:ascii="Ebrima" w:hAnsi="Ebrima"/>
        </w:rPr>
      </w:pPr>
      <w:r w:rsidRPr="00941CF3">
        <w:rPr>
          <w:rFonts w:ascii="Ebrima" w:hAnsi="Ebrima"/>
        </w:rPr>
        <w:t xml:space="preserve">La prima categoria raggruppa i predicati che </w:t>
      </w:r>
      <w:r w:rsidR="009C3DE7">
        <w:rPr>
          <w:rFonts w:ascii="Ebrima" w:hAnsi="Ebrima"/>
        </w:rPr>
        <w:t xml:space="preserve">rispondono alla domanda “che cos’è?” e </w:t>
      </w:r>
      <w:r w:rsidRPr="00941CF3">
        <w:rPr>
          <w:rFonts w:ascii="Ebrima" w:hAnsi="Ebrima"/>
        </w:rPr>
        <w:t xml:space="preserve">indicano la </w:t>
      </w:r>
      <w:r w:rsidRPr="00941CF3">
        <w:rPr>
          <w:rFonts w:ascii="Ebrima" w:hAnsi="Ebrima"/>
          <w:i/>
          <w:iCs/>
        </w:rPr>
        <w:t>sostanza</w:t>
      </w:r>
      <w:r w:rsidRPr="00941CF3">
        <w:rPr>
          <w:rFonts w:ascii="Ebrima" w:hAnsi="Ebrima"/>
        </w:rPr>
        <w:t xml:space="preserve"> di una cosa, </w:t>
      </w:r>
      <w:r w:rsidR="00696FA9" w:rsidRPr="00941CF3">
        <w:rPr>
          <w:rFonts w:ascii="Ebrima" w:hAnsi="Ebrima"/>
        </w:rPr>
        <w:t>ad esempio</w:t>
      </w:r>
      <w:r w:rsidR="00952BFE" w:rsidRPr="00941CF3">
        <w:rPr>
          <w:rFonts w:ascii="Ebrima" w:hAnsi="Ebrima"/>
        </w:rPr>
        <w:t xml:space="preserve">, dire </w:t>
      </w:r>
      <w:r w:rsidR="00D80F78" w:rsidRPr="00D80F78">
        <w:rPr>
          <w:rFonts w:ascii="Ebrima" w:hAnsi="Ebrima"/>
          <w:i/>
          <w:iCs/>
        </w:rPr>
        <w:t>è</w:t>
      </w:r>
      <w:r w:rsidR="00071C75" w:rsidRPr="00D80F78">
        <w:rPr>
          <w:rFonts w:ascii="Ebrima" w:hAnsi="Ebrima"/>
          <w:i/>
          <w:iCs/>
        </w:rPr>
        <w:t xml:space="preserve"> </w:t>
      </w:r>
      <w:r w:rsidR="00EF40E4" w:rsidRPr="00D80F78">
        <w:rPr>
          <w:rFonts w:ascii="Ebrima" w:hAnsi="Ebrima"/>
          <w:i/>
          <w:iCs/>
        </w:rPr>
        <w:t>Socrate</w:t>
      </w:r>
      <w:r w:rsidR="00EF40E4" w:rsidRPr="00941CF3">
        <w:rPr>
          <w:rFonts w:ascii="Ebrima" w:hAnsi="Ebrima"/>
        </w:rPr>
        <w:t xml:space="preserve"> </w:t>
      </w:r>
      <w:r w:rsidR="00D80F78">
        <w:rPr>
          <w:rFonts w:ascii="Ebrima" w:hAnsi="Ebrima"/>
        </w:rPr>
        <w:t xml:space="preserve">oppure dire </w:t>
      </w:r>
      <w:r w:rsidR="00EF40E4" w:rsidRPr="00941CF3">
        <w:rPr>
          <w:rFonts w:ascii="Ebrima" w:hAnsi="Ebrima"/>
          <w:i/>
        </w:rPr>
        <w:t>è un uomo</w:t>
      </w:r>
      <w:r w:rsidR="00ED7289">
        <w:rPr>
          <w:rFonts w:ascii="Ebrima" w:hAnsi="Ebrima"/>
        </w:rPr>
        <w:t>. L</w:t>
      </w:r>
      <w:r w:rsidRPr="00941CF3">
        <w:rPr>
          <w:rFonts w:ascii="Ebrima" w:hAnsi="Ebrima"/>
        </w:rPr>
        <w:t xml:space="preserve">a categoria del </w:t>
      </w:r>
      <w:r w:rsidR="00071C75" w:rsidRPr="00941CF3">
        <w:rPr>
          <w:rFonts w:ascii="Ebrima" w:hAnsi="Ebrima"/>
          <w:i/>
          <w:iCs/>
        </w:rPr>
        <w:t>luogo</w:t>
      </w:r>
      <w:r w:rsidR="00071C75" w:rsidRPr="00941CF3">
        <w:rPr>
          <w:rFonts w:ascii="Ebrima" w:hAnsi="Ebrima"/>
        </w:rPr>
        <w:t xml:space="preserve">, </w:t>
      </w:r>
      <w:r w:rsidRPr="00941CF3">
        <w:rPr>
          <w:rFonts w:ascii="Ebrima" w:hAnsi="Ebrima"/>
        </w:rPr>
        <w:t xml:space="preserve">raggruppa i predicati che indicano dove qualcosa si trova o da dove proviene (“dov’è?”): es., </w:t>
      </w:r>
      <w:r w:rsidR="00EF40E4" w:rsidRPr="00941CF3">
        <w:rPr>
          <w:rFonts w:ascii="Ebrima" w:hAnsi="Ebrima"/>
        </w:rPr>
        <w:t xml:space="preserve">Socrate </w:t>
      </w:r>
      <w:r w:rsidR="00EF40E4" w:rsidRPr="00941CF3">
        <w:rPr>
          <w:rFonts w:ascii="Ebrima" w:hAnsi="Ebrima"/>
          <w:i/>
        </w:rPr>
        <w:t>è ateniese</w:t>
      </w:r>
      <w:r w:rsidR="00ED7289">
        <w:rPr>
          <w:rFonts w:ascii="Ebrima" w:hAnsi="Ebrima"/>
        </w:rPr>
        <w:t>. L</w:t>
      </w:r>
      <w:r w:rsidRPr="00941CF3">
        <w:rPr>
          <w:rFonts w:ascii="Ebrima" w:hAnsi="Ebrima"/>
        </w:rPr>
        <w:t xml:space="preserve">a categoria del </w:t>
      </w:r>
      <w:r w:rsidRPr="00941CF3">
        <w:rPr>
          <w:rFonts w:ascii="Ebrima" w:hAnsi="Ebrima"/>
          <w:i/>
          <w:iCs/>
        </w:rPr>
        <w:t>quando</w:t>
      </w:r>
      <w:r w:rsidRPr="00941CF3">
        <w:rPr>
          <w:rFonts w:ascii="Ebrima" w:hAnsi="Ebrima"/>
        </w:rPr>
        <w:t xml:space="preserve">, raggruppa i predicati di carattere temporale (“quando è?”): es., </w:t>
      </w:r>
      <w:r w:rsidR="00EF40E4" w:rsidRPr="00941CF3">
        <w:rPr>
          <w:rFonts w:ascii="Ebrima" w:hAnsi="Ebrima"/>
        </w:rPr>
        <w:t xml:space="preserve">Socrate </w:t>
      </w:r>
      <w:r w:rsidR="00EF40E4" w:rsidRPr="00941CF3">
        <w:rPr>
          <w:rFonts w:ascii="Ebrima" w:hAnsi="Ebrima"/>
          <w:i/>
        </w:rPr>
        <w:t>è del V secolo</w:t>
      </w:r>
      <w:r w:rsidR="00ED7289">
        <w:rPr>
          <w:rFonts w:ascii="Ebrima" w:hAnsi="Ebrima"/>
        </w:rPr>
        <w:t>. L</w:t>
      </w:r>
      <w:r w:rsidRPr="00941CF3">
        <w:rPr>
          <w:rFonts w:ascii="Ebrima" w:hAnsi="Ebrima"/>
        </w:rPr>
        <w:t xml:space="preserve">a categoria di </w:t>
      </w:r>
      <w:r w:rsidR="00071C75" w:rsidRPr="00941CF3">
        <w:rPr>
          <w:rFonts w:ascii="Ebrima" w:hAnsi="Ebrima"/>
        </w:rPr>
        <w:t>relazione</w:t>
      </w:r>
      <w:r w:rsidRPr="00941CF3">
        <w:rPr>
          <w:rFonts w:ascii="Ebrima" w:hAnsi="Ebrima"/>
        </w:rPr>
        <w:t xml:space="preserve"> raggruppa i predicati che esprimono le relazioni in cui qualcosa è con qualcos’altro</w:t>
      </w:r>
      <w:r w:rsidR="00071C75" w:rsidRPr="00941CF3">
        <w:rPr>
          <w:rFonts w:ascii="Ebrima" w:hAnsi="Ebrima"/>
        </w:rPr>
        <w:t xml:space="preserve">: </w:t>
      </w:r>
      <w:r w:rsidRPr="00941CF3">
        <w:rPr>
          <w:rFonts w:ascii="Ebrima" w:hAnsi="Ebrima"/>
        </w:rPr>
        <w:t xml:space="preserve">ad es., </w:t>
      </w:r>
      <w:r w:rsidR="00EF40E4" w:rsidRPr="00941CF3">
        <w:rPr>
          <w:rFonts w:ascii="Ebrima" w:hAnsi="Ebrima"/>
        </w:rPr>
        <w:t xml:space="preserve">dire che </w:t>
      </w:r>
      <w:r w:rsidR="002C012C" w:rsidRPr="00941CF3">
        <w:rPr>
          <w:rFonts w:ascii="Ebrima" w:hAnsi="Ebrima"/>
        </w:rPr>
        <w:t xml:space="preserve">Socrate </w:t>
      </w:r>
      <w:r w:rsidR="00EF40E4" w:rsidRPr="00941CF3">
        <w:rPr>
          <w:rFonts w:ascii="Ebrima" w:hAnsi="Ebrima"/>
          <w:i/>
        </w:rPr>
        <w:t>è figlio di Fenarete</w:t>
      </w:r>
      <w:r w:rsidR="00EF40E4" w:rsidRPr="00941CF3">
        <w:rPr>
          <w:rFonts w:ascii="Ebrima" w:hAnsi="Ebrima"/>
        </w:rPr>
        <w:t xml:space="preserve"> (così si chiamava la madre di Socrate)</w:t>
      </w:r>
      <w:r w:rsidR="00ED7289">
        <w:rPr>
          <w:rFonts w:ascii="Ebrima" w:hAnsi="Ebrima"/>
        </w:rPr>
        <w:t>. L</w:t>
      </w:r>
      <w:r w:rsidR="00F52030">
        <w:rPr>
          <w:rFonts w:ascii="Ebrima" w:hAnsi="Ebrima"/>
        </w:rPr>
        <w:t xml:space="preserve">a categoria della </w:t>
      </w:r>
      <w:r w:rsidR="00F52030" w:rsidRPr="00F52030">
        <w:rPr>
          <w:rFonts w:ascii="Ebrima" w:hAnsi="Ebrima"/>
          <w:i/>
          <w:iCs/>
        </w:rPr>
        <w:t>situazione</w:t>
      </w:r>
      <w:r w:rsidR="00F52030">
        <w:rPr>
          <w:rFonts w:ascii="Ebrima" w:hAnsi="Ebrima"/>
        </w:rPr>
        <w:t xml:space="preserve"> raccoglie i predicati che esprimono lo stato in cui qualcosa è: “Socrate </w:t>
      </w:r>
      <w:r w:rsidR="00F52030" w:rsidRPr="00F52030">
        <w:rPr>
          <w:rFonts w:ascii="Ebrima" w:hAnsi="Ebrima"/>
          <w:i/>
          <w:iCs/>
        </w:rPr>
        <w:t>è seduto</w:t>
      </w:r>
      <w:r w:rsidR="00F52030">
        <w:rPr>
          <w:rFonts w:ascii="Ebrima" w:hAnsi="Ebrima"/>
        </w:rPr>
        <w:t>”</w:t>
      </w:r>
      <w:r w:rsidR="00ED7289">
        <w:rPr>
          <w:rFonts w:ascii="Ebrima" w:hAnsi="Ebrima"/>
        </w:rPr>
        <w:t>. E</w:t>
      </w:r>
      <w:r w:rsidR="00EF40E4" w:rsidRPr="00941CF3">
        <w:rPr>
          <w:rFonts w:ascii="Ebrima" w:hAnsi="Ebrima"/>
        </w:rPr>
        <w:t xml:space="preserve"> così via. </w:t>
      </w:r>
    </w:p>
    <w:p w14:paraId="28C8B126" w14:textId="7AB8A5AF" w:rsidR="009C3DE7" w:rsidRPr="00941CF3" w:rsidRDefault="009C3DE7" w:rsidP="00BD65EE">
      <w:pPr>
        <w:pStyle w:val="Textebrut"/>
        <w:spacing w:before="30" w:after="30" w:line="288" w:lineRule="auto"/>
        <w:ind w:left="360" w:firstLine="348"/>
        <w:jc w:val="both"/>
        <w:rPr>
          <w:rFonts w:ascii="Ebrima" w:hAnsi="Ebrima"/>
        </w:rPr>
      </w:pPr>
      <w:r>
        <w:rPr>
          <w:rFonts w:ascii="Ebrima" w:hAnsi="Ebrima"/>
        </w:rPr>
        <w:t xml:space="preserve">Le 10 categorie sono dunque le 10 classi in cui si possono raggruppare i predicati possibili dello stesso tipo. </w:t>
      </w:r>
      <w:r w:rsidR="00031A38">
        <w:rPr>
          <w:rFonts w:ascii="Ebrima" w:hAnsi="Ebrima"/>
        </w:rPr>
        <w:t xml:space="preserve">L’insieme di questi possibili predicati descrive in modo completo l’essere dell’oggetto: che cos’è, come è fatto, dov’è, ecc. </w:t>
      </w:r>
    </w:p>
    <w:p w14:paraId="09ACC332" w14:textId="77777777" w:rsidR="003E106F" w:rsidRPr="00952BFE" w:rsidRDefault="003E106F" w:rsidP="0081498F">
      <w:pPr>
        <w:pStyle w:val="Textebrut"/>
        <w:spacing w:before="30" w:after="30" w:line="288" w:lineRule="auto"/>
        <w:ind w:left="360" w:firstLine="348"/>
        <w:jc w:val="both"/>
        <w:rPr>
          <w:rFonts w:ascii="Ebrima" w:hAnsi="Ebrima"/>
        </w:rPr>
      </w:pPr>
    </w:p>
    <w:p w14:paraId="08511770" w14:textId="7AA088B5" w:rsidR="00031A38" w:rsidRDefault="009C3DE7" w:rsidP="00031A38">
      <w:pPr>
        <w:pStyle w:val="Textebrut"/>
        <w:numPr>
          <w:ilvl w:val="0"/>
          <w:numId w:val="29"/>
        </w:numPr>
        <w:spacing w:before="30" w:after="30" w:line="288" w:lineRule="auto"/>
        <w:jc w:val="both"/>
        <w:rPr>
          <w:rFonts w:ascii="Ebrima" w:hAnsi="Ebrima"/>
        </w:rPr>
      </w:pPr>
      <w:r>
        <w:rPr>
          <w:rFonts w:ascii="Ebrima" w:hAnsi="Ebrima"/>
        </w:rPr>
        <w:t xml:space="preserve">Dall’essere come categoria Aristotele distingue l’essere come </w:t>
      </w:r>
      <w:r w:rsidRPr="009C3DE7">
        <w:rPr>
          <w:rFonts w:ascii="Ebrima" w:hAnsi="Ebrima"/>
          <w:b/>
          <w:bCs/>
        </w:rPr>
        <w:t>accidente</w:t>
      </w:r>
      <w:r w:rsidR="00DB3249">
        <w:rPr>
          <w:rFonts w:ascii="Ebrima" w:hAnsi="Ebrima"/>
          <w:b/>
          <w:bCs/>
        </w:rPr>
        <w:t xml:space="preserve"> </w:t>
      </w:r>
      <w:r w:rsidR="00DB3249" w:rsidRPr="00DB3249">
        <w:rPr>
          <w:rFonts w:ascii="Ebrima" w:hAnsi="Ebrima"/>
        </w:rPr>
        <w:t>(ciò che accade di essere)</w:t>
      </w:r>
      <w:r w:rsidRPr="00DB3249">
        <w:rPr>
          <w:rFonts w:ascii="Ebrima" w:hAnsi="Ebrima"/>
        </w:rPr>
        <w:t>,</w:t>
      </w:r>
      <w:r>
        <w:rPr>
          <w:rFonts w:ascii="Ebrima" w:hAnsi="Ebrima"/>
        </w:rPr>
        <w:t xml:space="preserve"> che </w:t>
      </w:r>
      <w:r w:rsidR="00031A38">
        <w:rPr>
          <w:rFonts w:ascii="Ebrima" w:hAnsi="Ebrima"/>
        </w:rPr>
        <w:t xml:space="preserve">non è a sua volta una categoria, ma </w:t>
      </w:r>
      <w:r w:rsidRPr="00DB3249">
        <w:rPr>
          <w:rFonts w:ascii="Ebrima" w:hAnsi="Ebrima"/>
          <w:i/>
          <w:iCs/>
        </w:rPr>
        <w:t>un</w:t>
      </w:r>
      <w:r w:rsidR="007E1785" w:rsidRPr="00DB3249">
        <w:rPr>
          <w:rFonts w:ascii="Ebrima" w:hAnsi="Ebrima"/>
          <w:i/>
          <w:iCs/>
        </w:rPr>
        <w:t xml:space="preserve"> modo di possedere la caratteristica espressa da una certa categoria</w:t>
      </w:r>
      <w:r w:rsidR="007E1785">
        <w:rPr>
          <w:rFonts w:ascii="Ebrima" w:hAnsi="Ebrima"/>
        </w:rPr>
        <w:t xml:space="preserve"> (un modo </w:t>
      </w:r>
      <w:r w:rsidR="007E1785" w:rsidRPr="007E1785">
        <w:rPr>
          <w:rFonts w:ascii="Ebrima" w:hAnsi="Ebrima"/>
        </w:rPr>
        <w:t>accidentale</w:t>
      </w:r>
      <w:r w:rsidR="007E1785">
        <w:rPr>
          <w:rFonts w:ascii="Ebrima" w:hAnsi="Ebrima"/>
        </w:rPr>
        <w:t xml:space="preserve">, appunto), </w:t>
      </w:r>
      <w:r>
        <w:rPr>
          <w:rFonts w:ascii="Ebrima" w:hAnsi="Ebrima"/>
        </w:rPr>
        <w:t xml:space="preserve">che può </w:t>
      </w:r>
      <w:r w:rsidR="007E1785">
        <w:rPr>
          <w:rFonts w:ascii="Ebrima" w:hAnsi="Ebrima"/>
        </w:rPr>
        <w:t>valere per t</w:t>
      </w:r>
      <w:r>
        <w:rPr>
          <w:rFonts w:ascii="Ebrima" w:hAnsi="Ebrima"/>
        </w:rPr>
        <w:t xml:space="preserve">utte le categorie tranne che </w:t>
      </w:r>
      <w:r w:rsidR="007E1785">
        <w:rPr>
          <w:rFonts w:ascii="Ebrima" w:hAnsi="Ebrima"/>
        </w:rPr>
        <w:t xml:space="preserve">per </w:t>
      </w:r>
      <w:r>
        <w:rPr>
          <w:rFonts w:ascii="Ebrima" w:hAnsi="Ebrima"/>
        </w:rPr>
        <w:t>la prima, quella della sostanza.</w:t>
      </w:r>
      <w:r w:rsidR="00031A38">
        <w:rPr>
          <w:rFonts w:ascii="Ebrima" w:hAnsi="Ebrima"/>
        </w:rPr>
        <w:t xml:space="preserve"> </w:t>
      </w:r>
    </w:p>
    <w:p w14:paraId="369A2296" w14:textId="7BA99092" w:rsidR="009C3DE7" w:rsidRPr="00031A38" w:rsidRDefault="00DB3249" w:rsidP="00031A38">
      <w:pPr>
        <w:pStyle w:val="Textebrut"/>
        <w:spacing w:before="30" w:after="30" w:line="288" w:lineRule="auto"/>
        <w:ind w:left="360"/>
        <w:jc w:val="both"/>
        <w:rPr>
          <w:rFonts w:ascii="Ebrima" w:hAnsi="Ebrima"/>
        </w:rPr>
      </w:pPr>
      <w:r>
        <w:rPr>
          <w:rFonts w:ascii="Ebrima" w:hAnsi="Ebrima"/>
        </w:rPr>
        <w:tab/>
      </w:r>
      <w:r w:rsidR="004E16C0" w:rsidRPr="00031A38">
        <w:rPr>
          <w:rFonts w:ascii="Ebrima" w:hAnsi="Ebrima"/>
        </w:rPr>
        <w:t xml:space="preserve">Ogni categoria esprime infatti </w:t>
      </w:r>
      <w:r w:rsidR="00BD65EE" w:rsidRPr="00031A38">
        <w:rPr>
          <w:rFonts w:ascii="Ebrima" w:hAnsi="Ebrima"/>
        </w:rPr>
        <w:t xml:space="preserve">una caratteristica </w:t>
      </w:r>
      <w:r w:rsidR="00031A38" w:rsidRPr="00031A38">
        <w:rPr>
          <w:rFonts w:ascii="Ebrima" w:hAnsi="Ebrima"/>
        </w:rPr>
        <w:t>posseduta dall’oggetto di cui si parla, ma ciascuna di queste caratteristiche</w:t>
      </w:r>
      <w:r w:rsidR="00BD65EE" w:rsidRPr="00031A38">
        <w:rPr>
          <w:rFonts w:ascii="Ebrima" w:hAnsi="Ebrima"/>
        </w:rPr>
        <w:t xml:space="preserve"> </w:t>
      </w:r>
      <w:r w:rsidR="003021CF">
        <w:rPr>
          <w:rFonts w:ascii="Ebrima" w:hAnsi="Ebrima"/>
        </w:rPr>
        <w:t xml:space="preserve">può variare accidentalmente, </w:t>
      </w:r>
      <w:r w:rsidR="00BD65EE" w:rsidRPr="00031A38">
        <w:rPr>
          <w:rFonts w:ascii="Ebrima" w:hAnsi="Ebrima"/>
        </w:rPr>
        <w:t xml:space="preserve">può essere posseduta </w:t>
      </w:r>
      <w:r w:rsidR="00031A38">
        <w:rPr>
          <w:rFonts w:ascii="Ebrima" w:hAnsi="Ebrima"/>
        </w:rPr>
        <w:t xml:space="preserve">solo </w:t>
      </w:r>
      <w:r w:rsidR="00BD65EE" w:rsidRPr="00031A38">
        <w:rPr>
          <w:rFonts w:ascii="Ebrima" w:hAnsi="Ebrima"/>
        </w:rPr>
        <w:t xml:space="preserve">momentaneamente </w:t>
      </w:r>
      <w:r w:rsidR="003021CF">
        <w:rPr>
          <w:rFonts w:ascii="Ebrima" w:hAnsi="Ebrima"/>
        </w:rPr>
        <w:t>o</w:t>
      </w:r>
      <w:r w:rsidR="00BD65EE" w:rsidRPr="00031A38">
        <w:rPr>
          <w:rFonts w:ascii="Ebrima" w:hAnsi="Ebrima"/>
        </w:rPr>
        <w:t xml:space="preserve"> casualmente dalla sostanza</w:t>
      </w:r>
      <w:r w:rsidR="003021CF">
        <w:rPr>
          <w:rFonts w:ascii="Ebrima" w:hAnsi="Ebrima"/>
        </w:rPr>
        <w:t>. A</w:t>
      </w:r>
      <w:r w:rsidR="00031A38">
        <w:rPr>
          <w:rFonts w:ascii="Ebrima" w:hAnsi="Ebrima"/>
        </w:rPr>
        <w:t xml:space="preserve">d esempio, </w:t>
      </w:r>
      <w:r w:rsidR="009C3DE7" w:rsidRPr="00031A38">
        <w:rPr>
          <w:rFonts w:ascii="Ebrima" w:hAnsi="Ebrima"/>
        </w:rPr>
        <w:t xml:space="preserve">una roccia </w:t>
      </w:r>
      <w:r w:rsidR="003021CF">
        <w:rPr>
          <w:rFonts w:ascii="Ebrima" w:hAnsi="Ebrima"/>
        </w:rPr>
        <w:t>per essere tale può avere forma aguzza o tonda: la sua forma non ha importanza</w:t>
      </w:r>
      <w:r w:rsidR="0085037C">
        <w:rPr>
          <w:rFonts w:ascii="Ebrima" w:hAnsi="Ebrima"/>
        </w:rPr>
        <w:t>, è una caratteristica accidentale. Inoltre tale caratteristica può variare nel tempo ed essere posseduta solo momentaneamente: ora la roccia è aguzza</w:t>
      </w:r>
      <w:r w:rsidR="00BD65EE" w:rsidRPr="00031A38">
        <w:rPr>
          <w:rFonts w:ascii="Ebrima" w:hAnsi="Ebrima"/>
        </w:rPr>
        <w:t xml:space="preserve">, ma fra un po’ di tempo </w:t>
      </w:r>
      <w:r w:rsidR="0085037C">
        <w:rPr>
          <w:rFonts w:ascii="Ebrima" w:hAnsi="Ebrima"/>
        </w:rPr>
        <w:t>diventa tonda</w:t>
      </w:r>
      <w:r w:rsidR="009C3DE7" w:rsidRPr="00031A38">
        <w:rPr>
          <w:rFonts w:ascii="Ebrima" w:hAnsi="Ebrima"/>
        </w:rPr>
        <w:t xml:space="preserve"> grazie all’azione erosiva delle acque</w:t>
      </w:r>
      <w:r w:rsidR="00BD65EE" w:rsidRPr="00031A38">
        <w:rPr>
          <w:rFonts w:ascii="Ebrima" w:hAnsi="Ebrima"/>
        </w:rPr>
        <w:t>. Essa però, pur cambiando forma resta sempre la stessa roccia</w:t>
      </w:r>
      <w:r w:rsidR="00031A38">
        <w:rPr>
          <w:rFonts w:ascii="Ebrima" w:hAnsi="Ebrima"/>
        </w:rPr>
        <w:t>, la sua sostanza cioè non cambia</w:t>
      </w:r>
      <w:r w:rsidR="00BD65EE" w:rsidRPr="00031A38">
        <w:rPr>
          <w:rFonts w:ascii="Ebrima" w:hAnsi="Ebrima"/>
        </w:rPr>
        <w:t>. Dunque il predicato “aguzza” viene posseduto solo momentaneamente – accidentalmente – dalla roccia.</w:t>
      </w:r>
      <w:r w:rsidR="004E16C0" w:rsidRPr="00031A38">
        <w:rPr>
          <w:rFonts w:ascii="Ebrima" w:hAnsi="Ebrima"/>
        </w:rPr>
        <w:t xml:space="preserve"> Allo stesso modo, Socrate ora può </w:t>
      </w:r>
      <w:r w:rsidR="004E16C0" w:rsidRPr="00031A38">
        <w:rPr>
          <w:rFonts w:ascii="Ebrima" w:hAnsi="Ebrima"/>
          <w:i/>
          <w:iCs/>
        </w:rPr>
        <w:t>essere seduto</w:t>
      </w:r>
      <w:r w:rsidR="004E16C0" w:rsidRPr="00031A38">
        <w:rPr>
          <w:rFonts w:ascii="Ebrima" w:hAnsi="Ebrima"/>
        </w:rPr>
        <w:t xml:space="preserve">, ma tra qualche istante può alzarsi. Il suo </w:t>
      </w:r>
      <w:r w:rsidR="004E16C0" w:rsidRPr="00031A38">
        <w:rPr>
          <w:rFonts w:ascii="Ebrima" w:hAnsi="Ebrima"/>
          <w:i/>
          <w:iCs/>
        </w:rPr>
        <w:t>essere seduto</w:t>
      </w:r>
      <w:r w:rsidR="004E16C0" w:rsidRPr="00031A38">
        <w:rPr>
          <w:rFonts w:ascii="Ebrima" w:hAnsi="Ebrima"/>
        </w:rPr>
        <w:t xml:space="preserve"> è dunque una caratteristica accidentale, casuale o passeggera. Anche l’altezza – per fare un ultimo esempio – è una caratteristica accidentale. Una quercia può </w:t>
      </w:r>
      <w:r w:rsidR="00BD65EE" w:rsidRPr="00031A38">
        <w:rPr>
          <w:rFonts w:ascii="Ebrima" w:hAnsi="Ebrima"/>
        </w:rPr>
        <w:t xml:space="preserve">ritrovarsi ad </w:t>
      </w:r>
      <w:r w:rsidR="004E16C0" w:rsidRPr="00031A38">
        <w:rPr>
          <w:rFonts w:ascii="Ebrima" w:hAnsi="Ebrima"/>
        </w:rPr>
        <w:t xml:space="preserve">essere </w:t>
      </w:r>
      <w:r w:rsidR="004E16C0" w:rsidRPr="00031A38">
        <w:rPr>
          <w:rFonts w:ascii="Ebrima" w:hAnsi="Ebrima"/>
        </w:rPr>
        <w:lastRenderedPageBreak/>
        <w:t xml:space="preserve">accidentalmente più alta della media, ma questo suo essere più alta è solo un fatto accidentale, che non ne intacca l’essenza. </w:t>
      </w:r>
    </w:p>
    <w:p w14:paraId="376D15A3" w14:textId="33990BF2" w:rsidR="003E106F" w:rsidRPr="009C3DE7" w:rsidRDefault="004E16C0" w:rsidP="00BD65EE">
      <w:pPr>
        <w:pStyle w:val="Textebrut"/>
        <w:spacing w:before="30" w:after="30" w:line="288" w:lineRule="auto"/>
        <w:ind w:left="360" w:firstLine="348"/>
        <w:jc w:val="both"/>
        <w:rPr>
          <w:rFonts w:ascii="Ebrima" w:hAnsi="Ebrima"/>
        </w:rPr>
      </w:pPr>
      <w:r>
        <w:rPr>
          <w:rFonts w:ascii="Ebrima" w:hAnsi="Ebrima"/>
        </w:rPr>
        <w:t>Per tutte queste ragioni, Aristotele sostiene che l</w:t>
      </w:r>
      <w:r w:rsidR="007E4E0C" w:rsidRPr="009C3DE7">
        <w:rPr>
          <w:rFonts w:ascii="Ebrima" w:hAnsi="Ebrima"/>
        </w:rPr>
        <w:t xml:space="preserve">’essere accidentale è qualcosa di </w:t>
      </w:r>
      <w:r w:rsidR="007E4E0C" w:rsidRPr="00AA0254">
        <w:rPr>
          <w:rFonts w:ascii="Ebrima" w:hAnsi="Ebrima"/>
          <w:b/>
          <w:bCs/>
        </w:rPr>
        <w:t>poco rilevante</w:t>
      </w:r>
      <w:r w:rsidR="007E4E0C" w:rsidRPr="009C3DE7">
        <w:rPr>
          <w:rFonts w:ascii="Ebrima" w:hAnsi="Ebrima"/>
        </w:rPr>
        <w:t xml:space="preserve"> rispetto all’essere come categoria: avere un’altezza </w:t>
      </w:r>
      <w:r>
        <w:rPr>
          <w:rFonts w:ascii="Ebrima" w:hAnsi="Ebrima"/>
        </w:rPr>
        <w:t xml:space="preserve">(avere cioè una caratteristica che rientri in una delle categorie) </w:t>
      </w:r>
      <w:r w:rsidR="007E4E0C" w:rsidRPr="009C3DE7">
        <w:rPr>
          <w:rFonts w:ascii="Ebrima" w:hAnsi="Ebrima"/>
        </w:rPr>
        <w:t xml:space="preserve">è qualcosa di necessario per una quercia, ma quale sia precisamente questa altezza è un fatto che assume un carattere accidentale: non importa quanto sia alta, ma che </w:t>
      </w:r>
      <w:r>
        <w:rPr>
          <w:rFonts w:ascii="Ebrima" w:hAnsi="Ebrima"/>
        </w:rPr>
        <w:t xml:space="preserve">la quercia </w:t>
      </w:r>
      <w:r w:rsidR="007E4E0C" w:rsidRPr="009C3DE7">
        <w:rPr>
          <w:rFonts w:ascii="Ebrima" w:hAnsi="Ebrima"/>
        </w:rPr>
        <w:t>abbia un’altezza.</w:t>
      </w:r>
      <w:r w:rsidR="0018003A" w:rsidRPr="009C3DE7">
        <w:rPr>
          <w:rFonts w:ascii="Ebrima" w:hAnsi="Ebrima"/>
        </w:rPr>
        <w:t xml:space="preserve"> Allo stesso modo si può concepire una roccia senza concepirla arrotondata: essere arrotondata, aguzza, ecc. è, rispetto alla roccia, un accidente.</w:t>
      </w:r>
    </w:p>
    <w:p w14:paraId="3DFA7532" w14:textId="77777777" w:rsidR="00EF40E4" w:rsidRPr="008351F3" w:rsidRDefault="00EF40E4" w:rsidP="003A69C0">
      <w:pPr>
        <w:pStyle w:val="Textebrut"/>
        <w:spacing w:before="30" w:after="30" w:line="288" w:lineRule="auto"/>
        <w:jc w:val="both"/>
        <w:rPr>
          <w:rFonts w:ascii="Ebrima" w:hAnsi="Ebrima"/>
        </w:rPr>
      </w:pPr>
    </w:p>
    <w:p w14:paraId="4C6ED5DB" w14:textId="77777777" w:rsidR="00EF40E4" w:rsidRDefault="00EF40E4">
      <w:pPr>
        <w:pStyle w:val="Textebrut"/>
        <w:numPr>
          <w:ilvl w:val="0"/>
          <w:numId w:val="29"/>
        </w:numPr>
        <w:spacing w:before="30" w:after="30" w:line="288" w:lineRule="auto"/>
        <w:jc w:val="both"/>
        <w:rPr>
          <w:rFonts w:ascii="Ebrima" w:hAnsi="Ebrima"/>
        </w:rPr>
      </w:pPr>
      <w:r w:rsidRPr="0005626C">
        <w:rPr>
          <w:rFonts w:ascii="Ebrima" w:hAnsi="Ebrima"/>
        </w:rPr>
        <w:t xml:space="preserve">L’essere </w:t>
      </w:r>
      <w:r w:rsidRPr="0005626C">
        <w:rPr>
          <w:rFonts w:ascii="Ebrima" w:hAnsi="Ebrima"/>
          <w:b/>
        </w:rPr>
        <w:t>vero o falso</w:t>
      </w:r>
      <w:r w:rsidRPr="0005626C">
        <w:rPr>
          <w:rFonts w:ascii="Ebrima" w:hAnsi="Ebrima"/>
        </w:rPr>
        <w:t xml:space="preserve"> </w:t>
      </w:r>
      <w:r>
        <w:rPr>
          <w:rFonts w:ascii="Ebrima" w:hAnsi="Ebrima"/>
        </w:rPr>
        <w:t>non è una caratteristica delle cose ma del discorso che parla delle cose</w:t>
      </w:r>
      <w:r w:rsidRPr="0005626C">
        <w:rPr>
          <w:rFonts w:ascii="Ebrima" w:hAnsi="Ebrima"/>
        </w:rPr>
        <w:t xml:space="preserve">. Quando affermo qualcosa, ciò che affermo può essere vero o falso. Il discorso </w:t>
      </w:r>
      <w:r w:rsidRPr="0005626C">
        <w:rPr>
          <w:rFonts w:ascii="Ebrima" w:hAnsi="Ebrima"/>
          <w:i/>
        </w:rPr>
        <w:t>vero</w:t>
      </w:r>
      <w:r w:rsidRPr="0005626C">
        <w:rPr>
          <w:rFonts w:ascii="Ebrima" w:hAnsi="Ebrima"/>
        </w:rPr>
        <w:t xml:space="preserve"> rispecchia la realtà e cioè </w:t>
      </w:r>
      <w:r w:rsidRPr="0005626C">
        <w:rPr>
          <w:rFonts w:ascii="Ebrima" w:hAnsi="Ebrima"/>
          <w:i/>
        </w:rPr>
        <w:t>dice le cose come sono</w:t>
      </w:r>
      <w:r w:rsidRPr="0005626C">
        <w:rPr>
          <w:rFonts w:ascii="Ebrima" w:hAnsi="Ebrima"/>
        </w:rPr>
        <w:t xml:space="preserve">; quello falso fa il contrario e </w:t>
      </w:r>
      <w:r w:rsidRPr="0005626C">
        <w:rPr>
          <w:rFonts w:ascii="Ebrima" w:hAnsi="Ebrima"/>
          <w:i/>
        </w:rPr>
        <w:t>non dice come sono</w:t>
      </w:r>
      <w:r w:rsidRPr="0005626C">
        <w:rPr>
          <w:rFonts w:ascii="Ebrima" w:hAnsi="Ebrima"/>
        </w:rPr>
        <w:t xml:space="preserve">. </w:t>
      </w:r>
    </w:p>
    <w:p w14:paraId="530F1277" w14:textId="29CA43CA" w:rsidR="00EF40E4" w:rsidRPr="0052136E" w:rsidRDefault="00EF40E4" w:rsidP="00FB600F">
      <w:pPr>
        <w:pStyle w:val="Textebrut"/>
        <w:spacing w:before="30" w:after="30" w:line="288" w:lineRule="auto"/>
        <w:ind w:left="360"/>
        <w:jc w:val="both"/>
        <w:rPr>
          <w:rFonts w:ascii="Ebrima" w:hAnsi="Ebrima"/>
        </w:rPr>
      </w:pPr>
      <w:r w:rsidRPr="0052136E">
        <w:rPr>
          <w:rFonts w:ascii="Ebrima" w:hAnsi="Ebrima"/>
        </w:rPr>
        <w:t>Aristotele definisce così il vero e il falso:</w:t>
      </w:r>
      <w:r>
        <w:rPr>
          <w:rFonts w:ascii="Ebrima" w:hAnsi="Ebrima"/>
          <w:color w:val="984806" w:themeColor="accent6" w:themeShade="80"/>
        </w:rPr>
        <w:t xml:space="preserve"> </w:t>
      </w:r>
      <w:r w:rsidRPr="0052136E">
        <w:rPr>
          <w:rFonts w:ascii="Ebrima" w:hAnsi="Ebrima"/>
          <w:color w:val="984806" w:themeColor="accent6" w:themeShade="80"/>
        </w:rPr>
        <w:t>“dire di ciò che è che non è, o di ciò che non è che è, è falso; dire di ciò che è che è, o di ciò che non è che non è, è vero”</w:t>
      </w:r>
      <w:r>
        <w:rPr>
          <w:rFonts w:ascii="Ebrima" w:hAnsi="Ebrima"/>
        </w:rPr>
        <w:t xml:space="preserve"> (Aristotele, </w:t>
      </w:r>
      <w:r>
        <w:rPr>
          <w:rFonts w:ascii="Ebrima" w:hAnsi="Ebrima"/>
          <w:i/>
        </w:rPr>
        <w:t>Metafisica</w:t>
      </w:r>
      <w:r>
        <w:rPr>
          <w:rFonts w:ascii="Ebrima" w:hAnsi="Ebrima"/>
        </w:rPr>
        <w:t xml:space="preserve">, </w:t>
      </w:r>
      <w:r w:rsidRPr="0052136E">
        <w:rPr>
          <w:rFonts w:ascii="Ebrima" w:hAnsi="Ebrima"/>
        </w:rPr>
        <w:t>IV, 7, 1011 b</w:t>
      </w:r>
      <w:r>
        <w:rPr>
          <w:rFonts w:ascii="Ebrima" w:hAnsi="Ebrima"/>
        </w:rPr>
        <w:t>)</w:t>
      </w:r>
      <w:r w:rsidRPr="0052136E">
        <w:rPr>
          <w:rFonts w:ascii="Ebrima" w:hAnsi="Ebrima"/>
        </w:rPr>
        <w:t>.</w:t>
      </w:r>
    </w:p>
    <w:p w14:paraId="04444C41" w14:textId="77777777" w:rsidR="00EF40E4" w:rsidRPr="0005626C" w:rsidRDefault="00EF40E4" w:rsidP="003A69C0">
      <w:pPr>
        <w:pStyle w:val="Textebrut"/>
        <w:spacing w:before="30" w:after="30" w:line="288" w:lineRule="auto"/>
        <w:jc w:val="both"/>
        <w:rPr>
          <w:rFonts w:ascii="Ebrima" w:hAnsi="Ebrima"/>
        </w:rPr>
      </w:pPr>
    </w:p>
    <w:p w14:paraId="3227810C" w14:textId="77777777" w:rsidR="00941CF3" w:rsidRDefault="00EF40E4">
      <w:pPr>
        <w:pStyle w:val="Textebrut"/>
        <w:numPr>
          <w:ilvl w:val="0"/>
          <w:numId w:val="29"/>
        </w:numPr>
        <w:spacing w:before="30" w:after="30" w:line="288" w:lineRule="auto"/>
        <w:jc w:val="both"/>
        <w:rPr>
          <w:rFonts w:ascii="Ebrima" w:hAnsi="Ebrima"/>
        </w:rPr>
      </w:pPr>
      <w:r>
        <w:rPr>
          <w:rFonts w:ascii="Ebrima" w:hAnsi="Ebrima"/>
        </w:rPr>
        <w:t>L’essere</w:t>
      </w:r>
      <w:r>
        <w:rPr>
          <w:rFonts w:ascii="Ebrima" w:hAnsi="Ebrima"/>
          <w:b/>
        </w:rPr>
        <w:t xml:space="preserve"> in potenza o in </w:t>
      </w:r>
      <w:r w:rsidRPr="00912CDD">
        <w:rPr>
          <w:rFonts w:ascii="Ebrima" w:hAnsi="Ebrima"/>
          <w:b/>
        </w:rPr>
        <w:t>atto</w:t>
      </w:r>
      <w:r>
        <w:rPr>
          <w:rFonts w:ascii="Ebrima" w:hAnsi="Ebrima"/>
        </w:rPr>
        <w:t xml:space="preserve"> sono due forme di essere che servono a descrivere il cambiamento ed il divenire delle cose. Il pulcino è una gallina in potenza; la gallina è il pulcino divenuto atto.</w:t>
      </w:r>
      <w:r w:rsidR="00952BFE">
        <w:rPr>
          <w:rFonts w:ascii="Ebrima" w:hAnsi="Ebrima"/>
        </w:rPr>
        <w:t xml:space="preserve"> </w:t>
      </w:r>
    </w:p>
    <w:p w14:paraId="4B2E181A" w14:textId="7734AF2F" w:rsidR="00EF40E4" w:rsidRPr="0052136E" w:rsidRDefault="00952BFE" w:rsidP="00FB600F">
      <w:pPr>
        <w:pStyle w:val="Textebrut"/>
        <w:spacing w:before="30" w:after="30" w:line="288" w:lineRule="auto"/>
        <w:ind w:left="360"/>
        <w:jc w:val="both"/>
        <w:rPr>
          <w:rFonts w:ascii="Ebrima" w:hAnsi="Ebrima"/>
        </w:rPr>
      </w:pPr>
      <w:r>
        <w:rPr>
          <w:rFonts w:ascii="Ebrima" w:hAnsi="Ebrima"/>
        </w:rPr>
        <w:t>Come l’essere accidentale, l’essere come potenza e atto può essere utilizzato per parlare di quelle forme dell’essere che rientrano nelle categorie e perciò l’essere come potenza e atto non rientra nelle categorie. Il pulcino (che è qualcosa che rientra nella categoria di sostanza) è una gallina in potenza (e la gallina è qualcosa che rientra anch’essa nella categoria di sostanza): quindi il pulcino è una sostanza che</w:t>
      </w:r>
      <w:r w:rsidR="00941CF3">
        <w:rPr>
          <w:rFonts w:ascii="Ebrima" w:hAnsi="Ebrima"/>
        </w:rPr>
        <w:t xml:space="preserve"> è</w:t>
      </w:r>
      <w:r>
        <w:rPr>
          <w:rFonts w:ascii="Ebrima" w:hAnsi="Ebrima"/>
        </w:rPr>
        <w:t xml:space="preserve"> in potenza un’altra sostanza.</w:t>
      </w:r>
      <w:r w:rsidR="007E4E0C">
        <w:rPr>
          <w:rFonts w:ascii="Ebrima" w:hAnsi="Ebrima"/>
        </w:rPr>
        <w:t xml:space="preserve"> L’essere in potenza e l’essere in atto sono delle modalità in cui si presentano due sostanze.</w:t>
      </w:r>
    </w:p>
    <w:p w14:paraId="790DC500" w14:textId="77777777" w:rsidR="005303DD" w:rsidRDefault="005303DD" w:rsidP="005303DD">
      <w:pPr>
        <w:rPr>
          <w:rFonts w:ascii="Ebrima" w:hAnsi="Ebrima"/>
        </w:rPr>
      </w:pPr>
      <w:bookmarkStart w:id="16" w:name="_Toc131422162"/>
    </w:p>
    <w:p w14:paraId="425F8A04" w14:textId="1CA4CB08" w:rsidR="00EF40E4" w:rsidRDefault="00EF40E4" w:rsidP="00071C75">
      <w:pPr>
        <w:spacing w:line="288" w:lineRule="auto"/>
        <w:rPr>
          <w:rFonts w:ascii="Ebrima" w:hAnsi="Ebrima"/>
          <w:color w:val="0070C0"/>
          <w:sz w:val="32"/>
          <w:szCs w:val="32"/>
        </w:rPr>
      </w:pPr>
      <w:r>
        <w:rPr>
          <w:rFonts w:ascii="Ebrima" w:hAnsi="Ebrima"/>
        </w:rPr>
        <w:t>Sono questi secondo Aristotele i significati fondamentali che attribuiamo alla parola essere (per averne una conferma, si potrebbe provare a formulare una qualsiasi frase che contenga la parola essere e vedere come sia possibile farla rientrare in una di queste quattro classi).</w:t>
      </w:r>
      <w:bookmarkEnd w:id="16"/>
    </w:p>
    <w:p w14:paraId="663E9CDC" w14:textId="77777777" w:rsidR="00EF40E4" w:rsidRDefault="00EF40E4" w:rsidP="003A69C0">
      <w:pPr>
        <w:spacing w:after="200" w:line="288" w:lineRule="auto"/>
        <w:jc w:val="both"/>
        <w:rPr>
          <w:rFonts w:ascii="Ebrima" w:eastAsiaTheme="majorEastAsia" w:hAnsi="Ebrima" w:cstheme="majorBidi"/>
          <w:b/>
          <w:bCs/>
          <w:color w:val="0070C0"/>
          <w:sz w:val="32"/>
          <w:szCs w:val="32"/>
        </w:rPr>
      </w:pPr>
      <w:r>
        <w:rPr>
          <w:rFonts w:ascii="Ebrima" w:hAnsi="Ebrima"/>
          <w:color w:val="0070C0"/>
          <w:sz w:val="32"/>
          <w:szCs w:val="32"/>
        </w:rPr>
        <w:br w:type="page"/>
      </w:r>
    </w:p>
    <w:p w14:paraId="0B1482DC" w14:textId="77777777" w:rsidR="00EF40E4" w:rsidRPr="003C0D6D" w:rsidRDefault="00EF40E4" w:rsidP="003A69C0">
      <w:pPr>
        <w:pStyle w:val="Titre1"/>
        <w:spacing w:line="288" w:lineRule="auto"/>
        <w:rPr>
          <w:rFonts w:ascii="Ebrima" w:hAnsi="Ebrima"/>
          <w:color w:val="0070C0"/>
          <w:sz w:val="32"/>
          <w:szCs w:val="32"/>
        </w:rPr>
      </w:pPr>
      <w:bookmarkStart w:id="17" w:name="_Toc131422163"/>
      <w:bookmarkStart w:id="18" w:name="_Toc167001045"/>
      <w:r>
        <w:rPr>
          <w:rFonts w:ascii="Ebrima" w:hAnsi="Ebrima"/>
          <w:color w:val="0070C0"/>
          <w:sz w:val="32"/>
          <w:szCs w:val="32"/>
        </w:rPr>
        <w:lastRenderedPageBreak/>
        <w:t xml:space="preserve">2/ </w:t>
      </w:r>
      <w:r w:rsidRPr="003C0D6D">
        <w:rPr>
          <w:rFonts w:ascii="Ebrima" w:hAnsi="Ebrima"/>
          <w:color w:val="0070C0"/>
          <w:sz w:val="32"/>
          <w:szCs w:val="32"/>
        </w:rPr>
        <w:t>L’essere come categoria: la teoria della sostanza (metafisica o filosofia prima)</w:t>
      </w:r>
      <w:bookmarkEnd w:id="17"/>
      <w:bookmarkEnd w:id="18"/>
    </w:p>
    <w:p w14:paraId="2CECEAB8" w14:textId="77777777" w:rsidR="00EF40E4" w:rsidRDefault="00EF40E4" w:rsidP="003A69C0">
      <w:pPr>
        <w:pStyle w:val="Textebrut"/>
        <w:spacing w:before="30" w:after="30" w:line="288" w:lineRule="auto"/>
        <w:ind w:left="720"/>
        <w:jc w:val="both"/>
        <w:rPr>
          <w:rFonts w:ascii="Ebrima" w:hAnsi="Ebrima"/>
        </w:rPr>
      </w:pPr>
    </w:p>
    <w:p w14:paraId="17F5628C" w14:textId="261510F4" w:rsidR="00445A19" w:rsidRDefault="00445A19" w:rsidP="00123E9E">
      <w:pPr>
        <w:pStyle w:val="Textebrut"/>
        <w:spacing w:before="30" w:after="30" w:line="288" w:lineRule="auto"/>
        <w:jc w:val="both"/>
        <w:rPr>
          <w:rFonts w:ascii="Ebrima" w:hAnsi="Ebrima"/>
        </w:rPr>
      </w:pPr>
    </w:p>
    <w:p w14:paraId="1138261A" w14:textId="0E98D6D0" w:rsidR="00123E9E" w:rsidRPr="00123E9E" w:rsidRDefault="00123E9E" w:rsidP="00123E9E">
      <w:pPr>
        <w:pStyle w:val="Titre2"/>
        <w:spacing w:line="288" w:lineRule="auto"/>
        <w:rPr>
          <w:rFonts w:ascii="Ebrima" w:hAnsi="Ebrima"/>
          <w:color w:val="0070C0"/>
          <w:sz w:val="24"/>
          <w:szCs w:val="24"/>
        </w:rPr>
      </w:pPr>
      <w:bookmarkStart w:id="19" w:name="_Toc167001046"/>
      <w:r w:rsidRPr="00123E9E">
        <w:rPr>
          <w:rFonts w:ascii="Ebrima" w:hAnsi="Ebrima"/>
          <w:color w:val="0070C0"/>
          <w:sz w:val="24"/>
          <w:szCs w:val="24"/>
        </w:rPr>
        <w:t>2-1/ La sostanza è il composto di materia e forma</w:t>
      </w:r>
      <w:bookmarkEnd w:id="19"/>
    </w:p>
    <w:p w14:paraId="3C32819D" w14:textId="77777777" w:rsidR="00123E9E" w:rsidRPr="00CA3BE9" w:rsidRDefault="00123E9E" w:rsidP="00123E9E">
      <w:pPr>
        <w:pStyle w:val="Textebrut"/>
        <w:spacing w:before="30" w:after="30" w:line="288" w:lineRule="auto"/>
        <w:jc w:val="both"/>
        <w:rPr>
          <w:rFonts w:ascii="Ebrima" w:hAnsi="Ebrima"/>
        </w:rPr>
      </w:pPr>
    </w:p>
    <w:p w14:paraId="7B2A8B7C" w14:textId="5D63C6C1" w:rsidR="001573C9" w:rsidRDefault="00EF40E4" w:rsidP="003A69C0">
      <w:pPr>
        <w:pStyle w:val="Textebrut"/>
        <w:spacing w:before="30" w:after="30" w:line="288" w:lineRule="auto"/>
        <w:jc w:val="both"/>
        <w:rPr>
          <w:rFonts w:ascii="Ebrima" w:hAnsi="Ebrima"/>
        </w:rPr>
      </w:pPr>
      <w:r>
        <w:rPr>
          <w:rFonts w:ascii="Ebrima" w:hAnsi="Ebrima"/>
          <w:b/>
          <w:color w:val="FF0000"/>
        </w:rPr>
        <w:t>Tra i quattro individuati, i</w:t>
      </w:r>
      <w:r w:rsidRPr="00CA3BE9">
        <w:rPr>
          <w:rFonts w:ascii="Ebrima" w:hAnsi="Ebrima"/>
          <w:b/>
          <w:color w:val="FF0000"/>
        </w:rPr>
        <w:t>l significato più importante è l’essere come categoria</w:t>
      </w:r>
      <w:r w:rsidRPr="00CA3BE9">
        <w:rPr>
          <w:rFonts w:ascii="Ebrima" w:hAnsi="Ebrima"/>
        </w:rPr>
        <w:t xml:space="preserve"> </w:t>
      </w:r>
      <w:r>
        <w:rPr>
          <w:rFonts w:ascii="Ebrima" w:hAnsi="Ebrima"/>
        </w:rPr>
        <w:t xml:space="preserve">- </w:t>
      </w:r>
      <w:r w:rsidRPr="00CA3BE9">
        <w:rPr>
          <w:rFonts w:ascii="Ebrima" w:hAnsi="Ebrima"/>
        </w:rPr>
        <w:t>D</w:t>
      </w:r>
      <w:r>
        <w:rPr>
          <w:rFonts w:ascii="Ebrima" w:hAnsi="Ebrima"/>
        </w:rPr>
        <w:t>ei quattro significati</w:t>
      </w:r>
      <w:r w:rsidRPr="00CA3BE9">
        <w:rPr>
          <w:rFonts w:ascii="Ebrima" w:hAnsi="Ebrima"/>
        </w:rPr>
        <w:t xml:space="preserve"> </w:t>
      </w:r>
      <w:r>
        <w:rPr>
          <w:rFonts w:ascii="Ebrima" w:hAnsi="Ebrima"/>
        </w:rPr>
        <w:t xml:space="preserve">della parola essere individuati da Aristotele (categorie, accidente, vero e falso, potenza e atto) </w:t>
      </w:r>
      <w:r w:rsidRPr="00CA3BE9">
        <w:rPr>
          <w:rFonts w:ascii="Ebrima" w:hAnsi="Ebrima"/>
        </w:rPr>
        <w:t>quello meno importante è il secondo</w:t>
      </w:r>
      <w:r>
        <w:rPr>
          <w:rFonts w:ascii="Ebrima" w:hAnsi="Ebrima"/>
        </w:rPr>
        <w:t xml:space="preserve"> (accidente)</w:t>
      </w:r>
      <w:r w:rsidRPr="00CA3BE9">
        <w:rPr>
          <w:rFonts w:ascii="Ebrima" w:hAnsi="Ebrima"/>
        </w:rPr>
        <w:t>, perché indica quasi un non essere</w:t>
      </w:r>
      <w:r w:rsidR="003021CF">
        <w:rPr>
          <w:rFonts w:ascii="Ebrima" w:hAnsi="Ebrima"/>
        </w:rPr>
        <w:t xml:space="preserve"> (l’essere arrotondata o aguzza </w:t>
      </w:r>
      <w:r w:rsidR="003021CF" w:rsidRPr="003021CF">
        <w:rPr>
          <w:rFonts w:ascii="Ebrima" w:hAnsi="Ebrima"/>
          <w:i/>
          <w:iCs/>
        </w:rPr>
        <w:t>non</w:t>
      </w:r>
      <w:r w:rsidR="003021CF">
        <w:rPr>
          <w:rFonts w:ascii="Ebrima" w:hAnsi="Ebrima"/>
        </w:rPr>
        <w:t xml:space="preserve"> </w:t>
      </w:r>
      <w:r w:rsidR="003021CF" w:rsidRPr="003021CF">
        <w:rPr>
          <w:rFonts w:ascii="Ebrima" w:hAnsi="Ebrima"/>
          <w:i/>
          <w:iCs/>
        </w:rPr>
        <w:t>è</w:t>
      </w:r>
      <w:r w:rsidR="003021CF">
        <w:rPr>
          <w:rFonts w:ascii="Ebrima" w:hAnsi="Ebrima"/>
        </w:rPr>
        <w:t xml:space="preserve"> importante per definire qualcosa come una roccia)</w:t>
      </w:r>
      <w:r w:rsidRPr="00CA3BE9">
        <w:rPr>
          <w:rFonts w:ascii="Ebrima" w:hAnsi="Ebrima"/>
        </w:rPr>
        <w:t>, mentre il più importante è il primo perché le categorie sono le grandi classi in cui si raggruppano tutte le forme d’essere</w:t>
      </w:r>
      <w:r>
        <w:rPr>
          <w:rFonts w:ascii="Ebrima" w:hAnsi="Ebrima"/>
        </w:rPr>
        <w:t xml:space="preserve"> e perché </w:t>
      </w:r>
      <w:r w:rsidRPr="001573C9">
        <w:rPr>
          <w:rFonts w:ascii="Ebrima" w:hAnsi="Ebrima"/>
          <w:b/>
          <w:bCs/>
        </w:rPr>
        <w:t>le altre forme d’essere presuppongono le categorie</w:t>
      </w:r>
      <w:r>
        <w:rPr>
          <w:rFonts w:ascii="Ebrima" w:hAnsi="Ebrima"/>
        </w:rPr>
        <w:t xml:space="preserve">, cioè si appoggiano all’essere delle categorie. </w:t>
      </w:r>
    </w:p>
    <w:p w14:paraId="3BD25633" w14:textId="21C77043" w:rsidR="00EF40E4" w:rsidRDefault="00EF40E4" w:rsidP="003A69C0">
      <w:pPr>
        <w:pStyle w:val="Textebrut"/>
        <w:spacing w:before="30" w:after="30" w:line="288" w:lineRule="auto"/>
        <w:jc w:val="both"/>
        <w:rPr>
          <w:rFonts w:ascii="Ebrima" w:hAnsi="Ebrima"/>
        </w:rPr>
      </w:pPr>
      <w:r>
        <w:rPr>
          <w:rFonts w:ascii="Ebrima" w:hAnsi="Ebrima"/>
        </w:rPr>
        <w:t xml:space="preserve">L’essere come potenza ed atto si estende a tutte le categorie (c’è una </w:t>
      </w:r>
      <w:r w:rsidRPr="005E347F">
        <w:rPr>
          <w:rFonts w:ascii="Ebrima" w:hAnsi="Ebrima"/>
          <w:i/>
        </w:rPr>
        <w:t>sostanza</w:t>
      </w:r>
      <w:r>
        <w:rPr>
          <w:rFonts w:ascii="Ebrima" w:hAnsi="Ebrima"/>
        </w:rPr>
        <w:t xml:space="preserve"> che può essere in potenza o in atto; c’è una </w:t>
      </w:r>
      <w:r w:rsidRPr="005E347F">
        <w:rPr>
          <w:rFonts w:ascii="Ebrima" w:hAnsi="Ebrima"/>
          <w:i/>
        </w:rPr>
        <w:t>qualità</w:t>
      </w:r>
      <w:r>
        <w:rPr>
          <w:rFonts w:ascii="Ebrima" w:hAnsi="Ebrima"/>
        </w:rPr>
        <w:t xml:space="preserve"> che può essere in potenza o in atto, ecc.) e anche l’essere vero o falso si appoggia all’essere delle categorie (il discorso vero o falso si riferisce alle cose, parla di esse, e le cose rientrano nelle categorie)</w:t>
      </w:r>
      <w:r w:rsidRPr="00CA3BE9">
        <w:rPr>
          <w:rFonts w:ascii="Ebrima" w:hAnsi="Ebrima"/>
        </w:rPr>
        <w:t>.</w:t>
      </w:r>
    </w:p>
    <w:p w14:paraId="57512FED" w14:textId="57313A1A" w:rsidR="004F6727" w:rsidRPr="00CA3BE9" w:rsidRDefault="004F6727" w:rsidP="003A69C0">
      <w:pPr>
        <w:pStyle w:val="Textebrut"/>
        <w:spacing w:before="30" w:after="30" w:line="288" w:lineRule="auto"/>
        <w:jc w:val="both"/>
        <w:rPr>
          <w:rFonts w:ascii="Ebrima" w:hAnsi="Ebrima"/>
        </w:rPr>
      </w:pPr>
      <w:r>
        <w:rPr>
          <w:rFonts w:ascii="Ebrima" w:hAnsi="Ebrima"/>
        </w:rPr>
        <w:t>Vediamo come questa superiorità della categoria di sostanza sulle altre emerga attraverso le analisi di Aristotele. Riprendiamo perciò il discorso sulle categorie.</w:t>
      </w:r>
    </w:p>
    <w:p w14:paraId="0F41A4FE" w14:textId="77777777" w:rsidR="00EF40E4" w:rsidRDefault="00EF40E4" w:rsidP="003A69C0">
      <w:pPr>
        <w:pStyle w:val="Textebrut"/>
        <w:spacing w:before="30" w:after="30" w:line="288" w:lineRule="auto"/>
        <w:jc w:val="both"/>
        <w:rPr>
          <w:rFonts w:ascii="Ebrima" w:hAnsi="Ebrima"/>
        </w:rPr>
      </w:pPr>
    </w:p>
    <w:p w14:paraId="64635C2B" w14:textId="77777777" w:rsidR="00445A19" w:rsidRDefault="00445A19" w:rsidP="003A69C0">
      <w:pPr>
        <w:pStyle w:val="Textebrut"/>
        <w:spacing w:before="30" w:after="30" w:line="288" w:lineRule="auto"/>
        <w:jc w:val="both"/>
        <w:rPr>
          <w:rFonts w:ascii="Ebrima" w:hAnsi="Ebrima"/>
        </w:rPr>
      </w:pPr>
    </w:p>
    <w:p w14:paraId="14F517F5" w14:textId="1A51FF03" w:rsidR="00586D4E" w:rsidRDefault="00EF40E4" w:rsidP="003A69C0">
      <w:pPr>
        <w:pStyle w:val="Textebrut"/>
        <w:spacing w:before="30" w:after="30" w:line="288" w:lineRule="auto"/>
        <w:jc w:val="both"/>
        <w:rPr>
          <w:rFonts w:ascii="Ebrima" w:hAnsi="Ebrima"/>
        </w:rPr>
      </w:pPr>
      <w:r w:rsidRPr="005E347F">
        <w:rPr>
          <w:rFonts w:ascii="Ebrima" w:hAnsi="Ebrima"/>
          <w:b/>
          <w:color w:val="FF0000"/>
        </w:rPr>
        <w:t>L</w:t>
      </w:r>
      <w:r>
        <w:rPr>
          <w:rFonts w:ascii="Ebrima" w:hAnsi="Ebrima"/>
          <w:b/>
          <w:color w:val="FF0000"/>
        </w:rPr>
        <w:t>’essere come categoria ha dieci forme, esistono cioè dieci categorie dell’essere</w:t>
      </w:r>
      <w:r w:rsidRPr="005E347F">
        <w:rPr>
          <w:rFonts w:ascii="Ebrima" w:hAnsi="Ebrima"/>
          <w:b/>
          <w:color w:val="FF0000"/>
        </w:rPr>
        <w:t xml:space="preserve"> </w:t>
      </w:r>
      <w:r>
        <w:rPr>
          <w:rFonts w:ascii="Ebrima" w:hAnsi="Ebrima"/>
        </w:rPr>
        <w:t xml:space="preserve">– </w:t>
      </w:r>
      <w:r w:rsidR="004F6727">
        <w:rPr>
          <w:rFonts w:ascii="Ebrima" w:hAnsi="Ebrima"/>
        </w:rPr>
        <w:t xml:space="preserve">Come abbiamo già detto, </w:t>
      </w:r>
      <w:r w:rsidRPr="00CA3BE9">
        <w:rPr>
          <w:rFonts w:ascii="Ebrima" w:hAnsi="Ebrima"/>
        </w:rPr>
        <w:t xml:space="preserve">Aristotele individua dieci </w:t>
      </w:r>
      <w:r w:rsidRPr="00CA3BE9">
        <w:rPr>
          <w:rFonts w:ascii="Ebrima" w:hAnsi="Ebrima"/>
          <w:b/>
        </w:rPr>
        <w:t>categorie</w:t>
      </w:r>
      <w:r w:rsidRPr="00CA3BE9">
        <w:rPr>
          <w:rFonts w:ascii="Ebrima" w:hAnsi="Ebrima"/>
        </w:rPr>
        <w:t xml:space="preserve"> o </w:t>
      </w:r>
      <w:r w:rsidRPr="00CA3BE9">
        <w:rPr>
          <w:rFonts w:ascii="Ebrima" w:hAnsi="Ebrima"/>
          <w:b/>
        </w:rPr>
        <w:t>classi in cui sono raccolt</w:t>
      </w:r>
      <w:r w:rsidR="00637A89">
        <w:rPr>
          <w:rFonts w:ascii="Ebrima" w:hAnsi="Ebrima"/>
          <w:b/>
        </w:rPr>
        <w:t xml:space="preserve">i i predicati </w:t>
      </w:r>
      <w:r w:rsidRPr="00CA3BE9">
        <w:rPr>
          <w:rFonts w:ascii="Ebrima" w:hAnsi="Ebrima"/>
          <w:b/>
        </w:rPr>
        <w:t>dello stesso tipo</w:t>
      </w:r>
      <w:r w:rsidRPr="00CA3BE9">
        <w:rPr>
          <w:rFonts w:ascii="Ebrima" w:hAnsi="Ebrima"/>
        </w:rPr>
        <w:t xml:space="preserve">: la prima è la sostanza, le altre nove sono tutte le possibili determinazioni </w:t>
      </w:r>
      <w:r w:rsidR="003A631B">
        <w:rPr>
          <w:rFonts w:ascii="Ebrima" w:hAnsi="Ebrima"/>
        </w:rPr>
        <w:t xml:space="preserve">che si possono attribuire alla </w:t>
      </w:r>
      <w:r w:rsidRPr="00CA3BE9">
        <w:rPr>
          <w:rFonts w:ascii="Ebrima" w:hAnsi="Ebrima"/>
        </w:rPr>
        <w:t>sostanza (per es. la qualità, la quantità, ecc.).</w:t>
      </w:r>
      <w:r w:rsidR="00586D4E">
        <w:rPr>
          <w:rFonts w:ascii="Ebrima" w:hAnsi="Ebrima"/>
        </w:rPr>
        <w:t xml:space="preserve"> </w:t>
      </w:r>
    </w:p>
    <w:p w14:paraId="1AC988AD" w14:textId="271D0E4C" w:rsidR="00B252A5" w:rsidRDefault="00B252A5" w:rsidP="003A69C0">
      <w:pPr>
        <w:pStyle w:val="Textebrut"/>
        <w:spacing w:before="30" w:after="30" w:line="288" w:lineRule="auto"/>
        <w:jc w:val="both"/>
        <w:rPr>
          <w:rFonts w:ascii="Ebrima" w:hAnsi="Ebrima"/>
        </w:rPr>
      </w:pPr>
      <w:r>
        <w:rPr>
          <w:rFonts w:ascii="Ebrima" w:hAnsi="Ebrima"/>
        </w:rPr>
        <w:t xml:space="preserve">L’elenco delle categorie è il catalogo di tutto ciò che esiste </w:t>
      </w:r>
      <w:r w:rsidR="002B7B2D">
        <w:rPr>
          <w:rFonts w:ascii="Ebrima" w:hAnsi="Ebrima"/>
        </w:rPr>
        <w:t xml:space="preserve">(di tutto ciò che ha l’essere) </w:t>
      </w:r>
      <w:r>
        <w:rPr>
          <w:rFonts w:ascii="Ebrima" w:hAnsi="Ebrima"/>
        </w:rPr>
        <w:t>o meglio, non potendo elencare tutte le cose esistenti, se ne elencano le tipologie</w:t>
      </w:r>
      <w:r w:rsidR="002B7B2D">
        <w:rPr>
          <w:rFonts w:ascii="Ebrima" w:hAnsi="Ebrima"/>
        </w:rPr>
        <w:t xml:space="preserve">. </w:t>
      </w:r>
      <w:r w:rsidR="00722CBA">
        <w:rPr>
          <w:rFonts w:ascii="Ebrima" w:hAnsi="Ebrima"/>
        </w:rPr>
        <w:t xml:space="preserve">Ci sono molte cose che </w:t>
      </w:r>
      <w:r w:rsidR="00722CBA" w:rsidRPr="00722CBA">
        <w:rPr>
          <w:rFonts w:ascii="Ebrima" w:hAnsi="Ebrima"/>
          <w:i/>
          <w:iCs/>
        </w:rPr>
        <w:t>sono</w:t>
      </w:r>
      <w:r w:rsidR="00722CBA">
        <w:rPr>
          <w:rFonts w:ascii="Ebrima" w:hAnsi="Ebrima"/>
        </w:rPr>
        <w:t xml:space="preserve"> cioè che esistono intorno a noi</w:t>
      </w:r>
      <w:r w:rsidR="008117C0">
        <w:rPr>
          <w:rFonts w:ascii="Ebrima" w:hAnsi="Ebrima"/>
        </w:rPr>
        <w:t xml:space="preserve"> e il loro modo di esistere non è lo stesso</w:t>
      </w:r>
      <w:r w:rsidR="00722CBA">
        <w:rPr>
          <w:rFonts w:ascii="Ebrima" w:hAnsi="Ebrima"/>
        </w:rPr>
        <w:t>: c</w:t>
      </w:r>
      <w:r w:rsidRPr="00722CBA">
        <w:rPr>
          <w:rFonts w:ascii="Ebrima" w:hAnsi="Ebrima"/>
        </w:rPr>
        <w:t>i</w:t>
      </w:r>
      <w:r>
        <w:rPr>
          <w:rFonts w:ascii="Ebrima" w:hAnsi="Ebrima"/>
        </w:rPr>
        <w:t xml:space="preserve"> sono </w:t>
      </w:r>
      <w:r w:rsidR="002B7B2D" w:rsidRPr="00722CBA">
        <w:rPr>
          <w:rFonts w:ascii="Ebrima" w:hAnsi="Ebrima"/>
          <w:i/>
          <w:iCs/>
        </w:rPr>
        <w:t>oggetti</w:t>
      </w:r>
      <w:r w:rsidR="002B7B2D">
        <w:rPr>
          <w:rFonts w:ascii="Ebrima" w:hAnsi="Ebrima"/>
        </w:rPr>
        <w:t xml:space="preserve"> (</w:t>
      </w:r>
      <w:r w:rsidR="0079371E">
        <w:rPr>
          <w:rFonts w:ascii="Ebrima" w:hAnsi="Ebrima"/>
        </w:rPr>
        <w:t xml:space="preserve">persone, </w:t>
      </w:r>
      <w:r w:rsidR="002B7B2D">
        <w:rPr>
          <w:rFonts w:ascii="Ebrima" w:hAnsi="Ebrima"/>
        </w:rPr>
        <w:t>tavol</w:t>
      </w:r>
      <w:r w:rsidR="0079371E">
        <w:rPr>
          <w:rFonts w:ascii="Ebrima" w:hAnsi="Ebrima"/>
        </w:rPr>
        <w:t>i, alberi</w:t>
      </w:r>
      <w:r w:rsidR="002B7B2D">
        <w:rPr>
          <w:rFonts w:ascii="Ebrima" w:hAnsi="Ebrima"/>
        </w:rPr>
        <w:t>),</w:t>
      </w:r>
      <w:r w:rsidR="0079371E">
        <w:rPr>
          <w:rFonts w:ascii="Ebrima" w:hAnsi="Ebrima"/>
        </w:rPr>
        <w:t xml:space="preserve"> </w:t>
      </w:r>
      <w:r w:rsidR="002B7B2D" w:rsidRPr="00722CBA">
        <w:rPr>
          <w:rFonts w:ascii="Ebrima" w:hAnsi="Ebrima"/>
          <w:i/>
          <w:iCs/>
        </w:rPr>
        <w:t>azioni</w:t>
      </w:r>
      <w:r w:rsidR="002B7B2D">
        <w:rPr>
          <w:rFonts w:ascii="Ebrima" w:hAnsi="Ebrima"/>
        </w:rPr>
        <w:t xml:space="preserve"> (schiaffo, bacio); </w:t>
      </w:r>
      <w:r w:rsidR="002B7B2D" w:rsidRPr="00722CBA">
        <w:rPr>
          <w:rFonts w:ascii="Ebrima" w:hAnsi="Ebrima"/>
          <w:i/>
          <w:iCs/>
        </w:rPr>
        <w:t>relazioni</w:t>
      </w:r>
      <w:r w:rsidR="002B7B2D">
        <w:rPr>
          <w:rFonts w:ascii="Ebrima" w:hAnsi="Ebrima"/>
        </w:rPr>
        <w:t xml:space="preserve"> (figlio, padre); </w:t>
      </w:r>
      <w:r w:rsidR="002B7B2D" w:rsidRPr="00722CBA">
        <w:rPr>
          <w:rFonts w:ascii="Ebrima" w:hAnsi="Ebrima"/>
          <w:i/>
          <w:iCs/>
        </w:rPr>
        <w:t>colori</w:t>
      </w:r>
      <w:r w:rsidR="002B7B2D">
        <w:rPr>
          <w:rFonts w:ascii="Ebrima" w:hAnsi="Ebrima"/>
        </w:rPr>
        <w:t>, e così via</w:t>
      </w:r>
      <w:r>
        <w:rPr>
          <w:rFonts w:ascii="Ebrima" w:hAnsi="Ebrima"/>
        </w:rPr>
        <w:t>.</w:t>
      </w:r>
      <w:r w:rsidR="002B7B2D">
        <w:rPr>
          <w:rFonts w:ascii="Ebrima" w:hAnsi="Ebrima"/>
        </w:rPr>
        <w:t xml:space="preserve"> </w:t>
      </w:r>
      <w:r>
        <w:rPr>
          <w:rFonts w:ascii="Ebrima" w:hAnsi="Ebrima"/>
        </w:rPr>
        <w:t xml:space="preserve"> </w:t>
      </w:r>
      <w:r w:rsidR="002B7B2D">
        <w:rPr>
          <w:rFonts w:ascii="Ebrima" w:hAnsi="Ebrima"/>
        </w:rPr>
        <w:t xml:space="preserve">Ebbene, gli oggetti rientrano tutti nella categoria di </w:t>
      </w:r>
      <w:r w:rsidR="002B7B2D" w:rsidRPr="00722CBA">
        <w:rPr>
          <w:rFonts w:ascii="Ebrima" w:hAnsi="Ebrima"/>
          <w:i/>
          <w:iCs/>
        </w:rPr>
        <w:t>sostanza</w:t>
      </w:r>
      <w:r w:rsidR="002B7B2D">
        <w:rPr>
          <w:rFonts w:ascii="Ebrima" w:hAnsi="Ebrima"/>
        </w:rPr>
        <w:t xml:space="preserve">; gli schiaffi nella categoria del </w:t>
      </w:r>
      <w:r w:rsidR="002B7B2D" w:rsidRPr="00722CBA">
        <w:rPr>
          <w:rFonts w:ascii="Ebrima" w:hAnsi="Ebrima"/>
          <w:i/>
          <w:iCs/>
        </w:rPr>
        <w:t>subire</w:t>
      </w:r>
      <w:r w:rsidR="002B7B2D">
        <w:rPr>
          <w:rFonts w:ascii="Ebrima" w:hAnsi="Ebrima"/>
        </w:rPr>
        <w:t xml:space="preserve">; i colori nella categoria di </w:t>
      </w:r>
      <w:r w:rsidR="002B7B2D" w:rsidRPr="00722CBA">
        <w:rPr>
          <w:rFonts w:ascii="Ebrima" w:hAnsi="Ebrima"/>
          <w:i/>
          <w:iCs/>
        </w:rPr>
        <w:t>qualità</w:t>
      </w:r>
      <w:r w:rsidR="002B7B2D">
        <w:rPr>
          <w:rFonts w:ascii="Ebrima" w:hAnsi="Ebrima"/>
        </w:rPr>
        <w:t xml:space="preserve">; e così via. </w:t>
      </w:r>
      <w:r w:rsidR="008117C0">
        <w:rPr>
          <w:rFonts w:ascii="Ebrima" w:hAnsi="Ebrima"/>
        </w:rPr>
        <w:t xml:space="preserve">Ogni categoria raggruppa un certo modo di essere. </w:t>
      </w:r>
      <w:r w:rsidR="002B7B2D">
        <w:rPr>
          <w:rFonts w:ascii="Ebrima" w:hAnsi="Ebrima"/>
        </w:rPr>
        <w:t>Abbiamo così un inventario che abbraccia tutti i tipi possibili di essere. Aristotele poi cercherà di stabilire quale di questi tipi di essere è il più importante. Ma vediamo anzitutto il catalogo dei tipi di essere.</w:t>
      </w:r>
    </w:p>
    <w:p w14:paraId="3BC2F191" w14:textId="77777777" w:rsidR="002B7B2D" w:rsidRDefault="002B7B2D" w:rsidP="003A69C0">
      <w:pPr>
        <w:pStyle w:val="Textebrut"/>
        <w:spacing w:before="30" w:after="30" w:line="288" w:lineRule="auto"/>
        <w:jc w:val="both"/>
        <w:rPr>
          <w:rFonts w:ascii="Ebrima" w:hAnsi="Ebrima"/>
        </w:rPr>
      </w:pPr>
    </w:p>
    <w:p w14:paraId="7E826E4F" w14:textId="487600FD" w:rsidR="00115985" w:rsidRDefault="00115985">
      <w:pPr>
        <w:spacing w:after="200" w:line="276" w:lineRule="auto"/>
        <w:rPr>
          <w:rFonts w:ascii="Ebrima" w:hAnsi="Ebrima"/>
        </w:rPr>
      </w:pPr>
      <w:r>
        <w:rPr>
          <w:rFonts w:ascii="Ebrima" w:hAnsi="Ebrima"/>
        </w:rPr>
        <w:br w:type="page"/>
      </w:r>
    </w:p>
    <w:p w14:paraId="7210B5CF" w14:textId="77777777" w:rsidR="00EF40E4" w:rsidRPr="00CA3BE9" w:rsidRDefault="00EF40E4" w:rsidP="003A69C0">
      <w:pPr>
        <w:pStyle w:val="Textebrut"/>
        <w:spacing w:before="30" w:after="30" w:line="288" w:lineRule="auto"/>
        <w:ind w:left="720"/>
        <w:jc w:val="both"/>
        <w:rPr>
          <w:rFonts w:ascii="Ebrima" w:hAnsi="Ebrima"/>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10"/>
        <w:gridCol w:w="7229"/>
      </w:tblGrid>
      <w:tr w:rsidR="00EF40E4" w:rsidRPr="004C147D" w14:paraId="2560A2ED" w14:textId="77777777" w:rsidTr="00095667">
        <w:tc>
          <w:tcPr>
            <w:tcW w:w="2410" w:type="dxa"/>
            <w:shd w:val="pct10" w:color="auto" w:fill="auto"/>
          </w:tcPr>
          <w:p w14:paraId="4792E29C" w14:textId="26CBF850" w:rsidR="00EF40E4" w:rsidRDefault="00095667" w:rsidP="003A69C0">
            <w:pPr>
              <w:pStyle w:val="Textebrut"/>
              <w:widowControl w:val="0"/>
              <w:spacing w:before="30" w:after="30" w:line="288" w:lineRule="auto"/>
              <w:jc w:val="both"/>
              <w:rPr>
                <w:rFonts w:ascii="Corbel" w:hAnsi="Corbel"/>
                <w:b/>
                <w:color w:val="002060"/>
                <w:sz w:val="24"/>
                <w:szCs w:val="24"/>
              </w:rPr>
            </w:pPr>
            <w:r>
              <w:rPr>
                <w:rFonts w:ascii="Corbel" w:hAnsi="Corbel"/>
                <w:b/>
                <w:color w:val="002060"/>
                <w:sz w:val="24"/>
                <w:szCs w:val="24"/>
              </w:rPr>
              <w:t xml:space="preserve">Le 10 </w:t>
            </w:r>
            <w:r w:rsidR="00EF40E4" w:rsidRPr="004C147D">
              <w:rPr>
                <w:rFonts w:ascii="Corbel" w:hAnsi="Corbel"/>
                <w:b/>
                <w:color w:val="002060"/>
                <w:sz w:val="24"/>
                <w:szCs w:val="24"/>
              </w:rPr>
              <w:t>CATEGORI</w:t>
            </w:r>
            <w:r>
              <w:rPr>
                <w:rFonts w:ascii="Corbel" w:hAnsi="Corbel"/>
                <w:b/>
                <w:color w:val="002060"/>
                <w:sz w:val="24"/>
                <w:szCs w:val="24"/>
              </w:rPr>
              <w:t xml:space="preserve">E = </w:t>
            </w:r>
          </w:p>
          <w:p w14:paraId="6CCED537" w14:textId="5750B0BD" w:rsidR="008F7AE4" w:rsidRPr="004C147D" w:rsidRDefault="00095667" w:rsidP="003A69C0">
            <w:pPr>
              <w:pStyle w:val="Textebrut"/>
              <w:widowControl w:val="0"/>
              <w:spacing w:before="30" w:after="30" w:line="288" w:lineRule="auto"/>
              <w:jc w:val="both"/>
              <w:rPr>
                <w:rFonts w:ascii="Corbel" w:hAnsi="Corbel"/>
                <w:b/>
                <w:color w:val="002060"/>
                <w:sz w:val="24"/>
                <w:szCs w:val="24"/>
              </w:rPr>
            </w:pPr>
            <w:r>
              <w:rPr>
                <w:rFonts w:ascii="Corbel" w:hAnsi="Corbel"/>
                <w:b/>
                <w:color w:val="002060"/>
                <w:sz w:val="24"/>
                <w:szCs w:val="24"/>
              </w:rPr>
              <w:t xml:space="preserve">10 </w:t>
            </w:r>
            <w:r w:rsidR="002C012C">
              <w:rPr>
                <w:rFonts w:ascii="Corbel" w:hAnsi="Corbel"/>
                <w:b/>
                <w:color w:val="002060"/>
                <w:sz w:val="24"/>
                <w:szCs w:val="24"/>
              </w:rPr>
              <w:t>GRUPPI GENERALI</w:t>
            </w:r>
            <w:r>
              <w:rPr>
                <w:rFonts w:ascii="Corbel" w:hAnsi="Corbel"/>
                <w:b/>
                <w:color w:val="002060"/>
                <w:sz w:val="24"/>
                <w:szCs w:val="24"/>
              </w:rPr>
              <w:t xml:space="preserve"> di</w:t>
            </w:r>
            <w:r w:rsidR="007423D3">
              <w:rPr>
                <w:rFonts w:ascii="Corbel" w:hAnsi="Corbel"/>
                <w:b/>
                <w:color w:val="002060"/>
                <w:sz w:val="24"/>
                <w:szCs w:val="24"/>
              </w:rPr>
              <w:t xml:space="preserve"> </w:t>
            </w:r>
            <w:r>
              <w:rPr>
                <w:rFonts w:ascii="Corbel" w:hAnsi="Corbel"/>
                <w:b/>
                <w:color w:val="002060"/>
                <w:sz w:val="24"/>
                <w:szCs w:val="24"/>
              </w:rPr>
              <w:t xml:space="preserve">possibili </w:t>
            </w:r>
            <w:r w:rsidR="008F7AE4" w:rsidRPr="00095667">
              <w:rPr>
                <w:rFonts w:ascii="Corbel" w:hAnsi="Corbel"/>
                <w:b/>
                <w:color w:val="002060"/>
                <w:sz w:val="24"/>
                <w:szCs w:val="24"/>
              </w:rPr>
              <w:t>predicat</w:t>
            </w:r>
            <w:r w:rsidRPr="00095667">
              <w:rPr>
                <w:rFonts w:ascii="Corbel" w:hAnsi="Corbel"/>
                <w:b/>
                <w:color w:val="002060"/>
                <w:sz w:val="24"/>
                <w:szCs w:val="24"/>
              </w:rPr>
              <w:t>i</w:t>
            </w:r>
            <w:r w:rsidR="006338E0">
              <w:rPr>
                <w:rFonts w:ascii="Corbel" w:hAnsi="Corbel"/>
                <w:b/>
                <w:color w:val="002060"/>
                <w:sz w:val="24"/>
                <w:szCs w:val="24"/>
              </w:rPr>
              <w:t xml:space="preserve"> </w:t>
            </w:r>
          </w:p>
        </w:tc>
        <w:tc>
          <w:tcPr>
            <w:tcW w:w="7229" w:type="dxa"/>
            <w:shd w:val="pct10" w:color="auto" w:fill="auto"/>
          </w:tcPr>
          <w:p w14:paraId="55D69D62" w14:textId="77777777" w:rsidR="00EF40E4" w:rsidRPr="004C147D" w:rsidRDefault="00EF40E4" w:rsidP="003A69C0">
            <w:pPr>
              <w:pStyle w:val="Textebrut"/>
              <w:widowControl w:val="0"/>
              <w:spacing w:before="30" w:after="30" w:line="288" w:lineRule="auto"/>
              <w:jc w:val="both"/>
              <w:rPr>
                <w:rFonts w:ascii="Corbel" w:hAnsi="Corbel"/>
                <w:b/>
                <w:color w:val="002060"/>
                <w:sz w:val="24"/>
                <w:szCs w:val="24"/>
              </w:rPr>
            </w:pPr>
            <w:r w:rsidRPr="004C147D">
              <w:rPr>
                <w:rFonts w:ascii="Corbel" w:hAnsi="Corbel"/>
                <w:b/>
                <w:color w:val="002060"/>
                <w:sz w:val="24"/>
                <w:szCs w:val="24"/>
              </w:rPr>
              <w:t>Esempio</w:t>
            </w:r>
          </w:p>
        </w:tc>
      </w:tr>
      <w:tr w:rsidR="00EF40E4" w:rsidRPr="004C147D" w14:paraId="58304C6A" w14:textId="77777777" w:rsidTr="00095667">
        <w:tc>
          <w:tcPr>
            <w:tcW w:w="2410" w:type="dxa"/>
          </w:tcPr>
          <w:p w14:paraId="07572E46" w14:textId="44BDEFAD" w:rsidR="00EF40E4" w:rsidRPr="004C147D" w:rsidRDefault="00EF40E4" w:rsidP="003A69C0">
            <w:pPr>
              <w:pStyle w:val="Textebrut"/>
              <w:widowControl w:val="0"/>
              <w:numPr>
                <w:ilvl w:val="0"/>
                <w:numId w:val="2"/>
              </w:numPr>
              <w:spacing w:before="30" w:after="30" w:line="288" w:lineRule="auto"/>
              <w:jc w:val="both"/>
              <w:rPr>
                <w:rFonts w:ascii="Corbel" w:hAnsi="Corbel"/>
                <w:color w:val="002060"/>
                <w:sz w:val="24"/>
                <w:szCs w:val="24"/>
              </w:rPr>
            </w:pPr>
            <w:r w:rsidRPr="004C147D">
              <w:rPr>
                <w:rFonts w:ascii="Corbel" w:hAnsi="Corbel"/>
                <w:color w:val="002060"/>
                <w:sz w:val="24"/>
                <w:szCs w:val="24"/>
              </w:rPr>
              <w:t xml:space="preserve">Sostanza </w:t>
            </w:r>
            <w:r w:rsidR="00095667">
              <w:rPr>
                <w:rFonts w:ascii="Corbel" w:hAnsi="Corbel"/>
                <w:color w:val="002060"/>
                <w:sz w:val="24"/>
                <w:szCs w:val="24"/>
              </w:rPr>
              <w:t>o essenza</w:t>
            </w:r>
          </w:p>
        </w:tc>
        <w:tc>
          <w:tcPr>
            <w:tcW w:w="7229" w:type="dxa"/>
          </w:tcPr>
          <w:p w14:paraId="192C6D66" w14:textId="203DB618" w:rsidR="00467F8A" w:rsidRDefault="00714B7D" w:rsidP="003A69C0">
            <w:pPr>
              <w:pStyle w:val="Textebrut"/>
              <w:widowControl w:val="0"/>
              <w:spacing w:before="30" w:after="30" w:line="288" w:lineRule="auto"/>
              <w:jc w:val="both"/>
              <w:rPr>
                <w:rFonts w:ascii="Corbel" w:hAnsi="Corbel"/>
                <w:i/>
                <w:sz w:val="24"/>
                <w:szCs w:val="24"/>
              </w:rPr>
            </w:pPr>
            <w:proofErr w:type="gramStart"/>
            <w:r>
              <w:rPr>
                <w:rFonts w:ascii="Corbel" w:hAnsi="Corbel"/>
                <w:iCs/>
                <w:sz w:val="24"/>
                <w:szCs w:val="24"/>
              </w:rPr>
              <w:t>E’</w:t>
            </w:r>
            <w:proofErr w:type="gramEnd"/>
            <w:r>
              <w:rPr>
                <w:rFonts w:ascii="Corbel" w:hAnsi="Corbel"/>
                <w:iCs/>
                <w:sz w:val="24"/>
                <w:szCs w:val="24"/>
              </w:rPr>
              <w:t xml:space="preserve"> quel predicato che </w:t>
            </w:r>
            <w:r w:rsidR="00722CBA">
              <w:rPr>
                <w:rFonts w:ascii="Corbel" w:hAnsi="Corbel"/>
                <w:iCs/>
                <w:sz w:val="24"/>
                <w:szCs w:val="24"/>
              </w:rPr>
              <w:t>I</w:t>
            </w:r>
            <w:r w:rsidR="00F652F3">
              <w:rPr>
                <w:rFonts w:ascii="Corbel" w:hAnsi="Corbel"/>
                <w:iCs/>
                <w:sz w:val="24"/>
                <w:szCs w:val="24"/>
              </w:rPr>
              <w:t xml:space="preserve">ndica </w:t>
            </w:r>
            <w:r w:rsidR="00F652F3" w:rsidRPr="00722CBA">
              <w:rPr>
                <w:rFonts w:ascii="Corbel" w:hAnsi="Corbel"/>
                <w:iCs/>
                <w:sz w:val="24"/>
                <w:szCs w:val="24"/>
                <w:u w:val="single"/>
              </w:rPr>
              <w:t>ciò che qualcosa è</w:t>
            </w:r>
            <w:r w:rsidR="00F652F3">
              <w:rPr>
                <w:rFonts w:ascii="Corbel" w:hAnsi="Corbel"/>
                <w:iCs/>
                <w:sz w:val="24"/>
                <w:szCs w:val="24"/>
              </w:rPr>
              <w:t xml:space="preserve">: </w:t>
            </w:r>
            <w:r w:rsidR="00FC112E">
              <w:rPr>
                <w:rFonts w:ascii="Corbel" w:hAnsi="Corbel"/>
                <w:i/>
                <w:sz w:val="24"/>
                <w:szCs w:val="24"/>
              </w:rPr>
              <w:t>e</w:t>
            </w:r>
            <w:r w:rsidR="00467F8A">
              <w:rPr>
                <w:rFonts w:ascii="Corbel" w:hAnsi="Corbel"/>
                <w:i/>
                <w:sz w:val="24"/>
                <w:szCs w:val="24"/>
              </w:rPr>
              <w:t>ssere Socrate, essere un cavallo…</w:t>
            </w:r>
          </w:p>
          <w:p w14:paraId="20FC5678" w14:textId="77777777" w:rsidR="00722CBA" w:rsidRDefault="00722CBA" w:rsidP="007423D3">
            <w:pPr>
              <w:pStyle w:val="Textebrut"/>
              <w:widowControl w:val="0"/>
              <w:spacing w:before="30" w:after="30" w:line="288" w:lineRule="auto"/>
              <w:jc w:val="both"/>
              <w:rPr>
                <w:rFonts w:ascii="Corbel" w:hAnsi="Corbel"/>
                <w:iCs/>
                <w:sz w:val="18"/>
                <w:szCs w:val="18"/>
              </w:rPr>
            </w:pPr>
          </w:p>
          <w:p w14:paraId="491480B9" w14:textId="72B1905E" w:rsidR="005D0933" w:rsidRDefault="005D0933" w:rsidP="007423D3">
            <w:pPr>
              <w:pStyle w:val="Textebrut"/>
              <w:widowControl w:val="0"/>
              <w:spacing w:before="30" w:after="30" w:line="288" w:lineRule="auto"/>
              <w:jc w:val="both"/>
              <w:rPr>
                <w:rFonts w:ascii="Corbel" w:hAnsi="Corbel"/>
                <w:iCs/>
                <w:sz w:val="18"/>
                <w:szCs w:val="18"/>
              </w:rPr>
            </w:pPr>
            <w:r>
              <w:rPr>
                <w:rFonts w:ascii="Corbel" w:hAnsi="Corbel"/>
                <w:iCs/>
                <w:sz w:val="18"/>
                <w:szCs w:val="18"/>
              </w:rPr>
              <w:t>Se dico “</w:t>
            </w:r>
            <w:r w:rsidR="00722CBA">
              <w:rPr>
                <w:rFonts w:ascii="Corbel" w:hAnsi="Corbel"/>
                <w:iCs/>
                <w:sz w:val="18"/>
                <w:szCs w:val="18"/>
              </w:rPr>
              <w:t>I</w:t>
            </w:r>
            <w:r>
              <w:rPr>
                <w:rFonts w:ascii="Corbel" w:hAnsi="Corbel"/>
                <w:iCs/>
                <w:sz w:val="18"/>
                <w:szCs w:val="18"/>
              </w:rPr>
              <w:t>n questa stanza ci sono delle persone</w:t>
            </w:r>
            <w:r w:rsidR="003D7D26">
              <w:rPr>
                <w:rFonts w:ascii="Corbel" w:hAnsi="Corbel"/>
                <w:iCs/>
                <w:sz w:val="18"/>
                <w:szCs w:val="18"/>
              </w:rPr>
              <w:t xml:space="preserve"> e non dei cavalli</w:t>
            </w:r>
            <w:r>
              <w:rPr>
                <w:rFonts w:ascii="Corbel" w:hAnsi="Corbel"/>
                <w:iCs/>
                <w:sz w:val="18"/>
                <w:szCs w:val="18"/>
              </w:rPr>
              <w:t>” sto usando la categoria di sostanza perché indico che cosa sono quegli enti presenti in questa stanza. Se aggiungo i nomi delle singole persone</w:t>
            </w:r>
            <w:r w:rsidR="003D7D26">
              <w:rPr>
                <w:rFonts w:ascii="Corbel" w:hAnsi="Corbel"/>
                <w:iCs/>
                <w:sz w:val="18"/>
                <w:szCs w:val="18"/>
              </w:rPr>
              <w:t xml:space="preserve"> (“In questa stanza ci sono Socrate e Platone”)</w:t>
            </w:r>
            <w:r>
              <w:rPr>
                <w:rFonts w:ascii="Corbel" w:hAnsi="Corbel"/>
                <w:iCs/>
                <w:sz w:val="18"/>
                <w:szCs w:val="18"/>
              </w:rPr>
              <w:t xml:space="preserve">, specifico ulteriormente la loro sostanza, individuandole singolarmente. </w:t>
            </w:r>
          </w:p>
          <w:p w14:paraId="3696F48B" w14:textId="665C5A6F" w:rsidR="00374BCE" w:rsidRPr="00586D4E" w:rsidRDefault="005D0933" w:rsidP="003D7D26">
            <w:pPr>
              <w:pStyle w:val="Textebrut"/>
              <w:widowControl w:val="0"/>
              <w:spacing w:before="30" w:after="30" w:line="288" w:lineRule="auto"/>
              <w:jc w:val="both"/>
              <w:rPr>
                <w:rFonts w:ascii="Corbel" w:hAnsi="Corbel"/>
                <w:iCs/>
                <w:sz w:val="18"/>
                <w:szCs w:val="18"/>
              </w:rPr>
            </w:pPr>
            <w:r>
              <w:rPr>
                <w:rFonts w:ascii="Corbel" w:hAnsi="Corbel"/>
                <w:iCs/>
                <w:sz w:val="18"/>
                <w:szCs w:val="18"/>
              </w:rPr>
              <w:t>La categoria di sostanza indica quel certo individuo di cui sto parlando e indica anche la sua definizione cioè che cos’è. Perciò posso dire che “è Socrate” o anche che “è un uomo” o “un animale razionale” cioè posso indicarlo con la sua definizione che comprende l’indicazione del genere (animale) e della specie (razionale) cui esso appartiene.</w:t>
            </w:r>
          </w:p>
        </w:tc>
      </w:tr>
      <w:tr w:rsidR="00EF40E4" w:rsidRPr="004C147D" w14:paraId="2FC74743" w14:textId="77777777" w:rsidTr="00095667">
        <w:tc>
          <w:tcPr>
            <w:tcW w:w="2410" w:type="dxa"/>
          </w:tcPr>
          <w:p w14:paraId="4FF06921" w14:textId="77777777" w:rsidR="00EF40E4" w:rsidRPr="004C147D" w:rsidRDefault="00EF40E4" w:rsidP="003A69C0">
            <w:pPr>
              <w:pStyle w:val="Textebrut"/>
              <w:widowControl w:val="0"/>
              <w:numPr>
                <w:ilvl w:val="0"/>
                <w:numId w:val="2"/>
              </w:numPr>
              <w:spacing w:before="30" w:after="30" w:line="288" w:lineRule="auto"/>
              <w:jc w:val="both"/>
              <w:rPr>
                <w:rFonts w:ascii="Corbel" w:hAnsi="Corbel"/>
                <w:color w:val="002060"/>
                <w:sz w:val="24"/>
                <w:szCs w:val="24"/>
              </w:rPr>
            </w:pPr>
            <w:r w:rsidRPr="004C147D">
              <w:rPr>
                <w:rFonts w:ascii="Corbel" w:hAnsi="Corbel"/>
                <w:color w:val="002060"/>
                <w:sz w:val="24"/>
                <w:szCs w:val="24"/>
              </w:rPr>
              <w:t>Qualità</w:t>
            </w:r>
          </w:p>
        </w:tc>
        <w:tc>
          <w:tcPr>
            <w:tcW w:w="7229" w:type="dxa"/>
          </w:tcPr>
          <w:p w14:paraId="54FE0309" w14:textId="583223BB" w:rsidR="00EF40E4" w:rsidRPr="004C147D" w:rsidRDefault="00467F8A" w:rsidP="003A69C0">
            <w:pPr>
              <w:pStyle w:val="Textebrut"/>
              <w:widowControl w:val="0"/>
              <w:spacing w:before="30" w:after="30" w:line="288" w:lineRule="auto"/>
              <w:jc w:val="both"/>
              <w:rPr>
                <w:rFonts w:ascii="Corbel" w:hAnsi="Corbel"/>
                <w:i/>
                <w:sz w:val="24"/>
                <w:szCs w:val="24"/>
              </w:rPr>
            </w:pPr>
            <w:r>
              <w:rPr>
                <w:rFonts w:ascii="Corbel" w:hAnsi="Corbel"/>
                <w:i/>
                <w:sz w:val="24"/>
                <w:szCs w:val="24"/>
              </w:rPr>
              <w:t>essere</w:t>
            </w:r>
            <w:r w:rsidR="00EF40E4" w:rsidRPr="004C147D">
              <w:rPr>
                <w:rFonts w:ascii="Corbel" w:hAnsi="Corbel"/>
                <w:i/>
                <w:sz w:val="24"/>
                <w:szCs w:val="24"/>
              </w:rPr>
              <w:t xml:space="preserve"> c</w:t>
            </w:r>
            <w:r w:rsidR="001573C9">
              <w:rPr>
                <w:rFonts w:ascii="Corbel" w:hAnsi="Corbel"/>
                <w:i/>
                <w:sz w:val="24"/>
                <w:szCs w:val="24"/>
              </w:rPr>
              <w:t>alvo</w:t>
            </w:r>
          </w:p>
        </w:tc>
      </w:tr>
      <w:tr w:rsidR="00EF40E4" w:rsidRPr="004C147D" w14:paraId="5EB7A671" w14:textId="77777777" w:rsidTr="00095667">
        <w:tc>
          <w:tcPr>
            <w:tcW w:w="2410" w:type="dxa"/>
          </w:tcPr>
          <w:p w14:paraId="0B05AAC3" w14:textId="77777777" w:rsidR="00EF40E4" w:rsidRPr="004C147D" w:rsidRDefault="00EF40E4" w:rsidP="003A69C0">
            <w:pPr>
              <w:pStyle w:val="Textebrut"/>
              <w:widowControl w:val="0"/>
              <w:numPr>
                <w:ilvl w:val="0"/>
                <w:numId w:val="2"/>
              </w:numPr>
              <w:spacing w:before="30" w:after="30" w:line="288" w:lineRule="auto"/>
              <w:jc w:val="both"/>
              <w:rPr>
                <w:rFonts w:ascii="Corbel" w:hAnsi="Corbel"/>
                <w:color w:val="002060"/>
                <w:sz w:val="24"/>
                <w:szCs w:val="24"/>
              </w:rPr>
            </w:pPr>
            <w:r w:rsidRPr="004C147D">
              <w:rPr>
                <w:rFonts w:ascii="Corbel" w:hAnsi="Corbel"/>
                <w:color w:val="002060"/>
                <w:sz w:val="24"/>
                <w:szCs w:val="24"/>
              </w:rPr>
              <w:t>Quantità</w:t>
            </w:r>
          </w:p>
        </w:tc>
        <w:tc>
          <w:tcPr>
            <w:tcW w:w="7229" w:type="dxa"/>
          </w:tcPr>
          <w:p w14:paraId="7374B103" w14:textId="19CCBFD0" w:rsidR="00EF40E4" w:rsidRPr="004C147D" w:rsidRDefault="00467F8A" w:rsidP="003A69C0">
            <w:pPr>
              <w:pStyle w:val="Textebrut"/>
              <w:widowControl w:val="0"/>
              <w:spacing w:before="30" w:after="30" w:line="288" w:lineRule="auto"/>
              <w:jc w:val="both"/>
              <w:rPr>
                <w:rFonts w:ascii="Corbel" w:hAnsi="Corbel"/>
                <w:i/>
                <w:sz w:val="24"/>
                <w:szCs w:val="24"/>
              </w:rPr>
            </w:pPr>
            <w:r>
              <w:rPr>
                <w:rFonts w:ascii="Corbel" w:hAnsi="Corbel"/>
                <w:i/>
                <w:sz w:val="24"/>
                <w:szCs w:val="24"/>
              </w:rPr>
              <w:t>essere</w:t>
            </w:r>
            <w:r w:rsidR="00EF40E4" w:rsidRPr="004C147D">
              <w:rPr>
                <w:rFonts w:ascii="Corbel" w:hAnsi="Corbel"/>
                <w:i/>
                <w:sz w:val="24"/>
                <w:szCs w:val="24"/>
              </w:rPr>
              <w:t xml:space="preserve"> alt</w:t>
            </w:r>
            <w:r w:rsidR="00D61F78">
              <w:rPr>
                <w:rFonts w:ascii="Corbel" w:hAnsi="Corbel"/>
                <w:i/>
                <w:sz w:val="24"/>
                <w:szCs w:val="24"/>
              </w:rPr>
              <w:t>o</w:t>
            </w:r>
          </w:p>
        </w:tc>
      </w:tr>
      <w:tr w:rsidR="00EF40E4" w:rsidRPr="004C147D" w14:paraId="2A8452E5" w14:textId="77777777" w:rsidTr="00095667">
        <w:tc>
          <w:tcPr>
            <w:tcW w:w="2410" w:type="dxa"/>
          </w:tcPr>
          <w:p w14:paraId="46791BAF" w14:textId="77777777" w:rsidR="00EF40E4" w:rsidRPr="004C147D" w:rsidRDefault="00EF40E4" w:rsidP="003A69C0">
            <w:pPr>
              <w:pStyle w:val="Textebrut"/>
              <w:widowControl w:val="0"/>
              <w:numPr>
                <w:ilvl w:val="0"/>
                <w:numId w:val="2"/>
              </w:numPr>
              <w:spacing w:before="30" w:after="30" w:line="288" w:lineRule="auto"/>
              <w:jc w:val="both"/>
              <w:rPr>
                <w:rFonts w:ascii="Corbel" w:hAnsi="Corbel"/>
                <w:color w:val="002060"/>
                <w:sz w:val="24"/>
                <w:szCs w:val="24"/>
              </w:rPr>
            </w:pPr>
            <w:r w:rsidRPr="004C147D">
              <w:rPr>
                <w:rFonts w:ascii="Corbel" w:hAnsi="Corbel"/>
                <w:color w:val="002060"/>
                <w:sz w:val="24"/>
                <w:szCs w:val="24"/>
              </w:rPr>
              <w:t>Relazione</w:t>
            </w:r>
          </w:p>
        </w:tc>
        <w:tc>
          <w:tcPr>
            <w:tcW w:w="7229" w:type="dxa"/>
          </w:tcPr>
          <w:p w14:paraId="2F27F239" w14:textId="4CDA71D0" w:rsidR="00EF40E4" w:rsidRPr="004C147D" w:rsidRDefault="00467F8A" w:rsidP="003A69C0">
            <w:pPr>
              <w:pStyle w:val="Textebrut"/>
              <w:widowControl w:val="0"/>
              <w:spacing w:before="30" w:after="30" w:line="288" w:lineRule="auto"/>
              <w:jc w:val="both"/>
              <w:rPr>
                <w:rFonts w:ascii="Corbel" w:hAnsi="Corbel"/>
                <w:i/>
                <w:sz w:val="24"/>
                <w:szCs w:val="24"/>
              </w:rPr>
            </w:pPr>
            <w:r>
              <w:rPr>
                <w:rFonts w:ascii="Corbel" w:hAnsi="Corbel"/>
                <w:i/>
                <w:sz w:val="24"/>
                <w:szCs w:val="24"/>
              </w:rPr>
              <w:t>essere</w:t>
            </w:r>
            <w:r w:rsidR="00EF40E4" w:rsidRPr="004C147D">
              <w:rPr>
                <w:rFonts w:ascii="Corbel" w:hAnsi="Corbel"/>
                <w:i/>
                <w:sz w:val="24"/>
                <w:szCs w:val="24"/>
              </w:rPr>
              <w:t xml:space="preserve"> figlio di…; </w:t>
            </w:r>
            <w:r>
              <w:rPr>
                <w:rFonts w:ascii="Corbel" w:hAnsi="Corbel"/>
                <w:i/>
                <w:sz w:val="24"/>
                <w:szCs w:val="24"/>
              </w:rPr>
              <w:t>essere</w:t>
            </w:r>
            <w:r w:rsidR="00EF40E4" w:rsidRPr="004C147D">
              <w:rPr>
                <w:rFonts w:ascii="Corbel" w:hAnsi="Corbel"/>
                <w:i/>
                <w:sz w:val="24"/>
                <w:szCs w:val="24"/>
              </w:rPr>
              <w:t xml:space="preserve"> il doppio di…; </w:t>
            </w:r>
            <w:r>
              <w:rPr>
                <w:rFonts w:ascii="Corbel" w:hAnsi="Corbel"/>
                <w:i/>
                <w:sz w:val="24"/>
                <w:szCs w:val="24"/>
              </w:rPr>
              <w:t>essere</w:t>
            </w:r>
            <w:r w:rsidR="00EF40E4" w:rsidRPr="004C147D">
              <w:rPr>
                <w:rFonts w:ascii="Corbel" w:hAnsi="Corbel"/>
                <w:i/>
                <w:sz w:val="24"/>
                <w:szCs w:val="24"/>
              </w:rPr>
              <w:t xml:space="preserve"> la metà di…</w:t>
            </w:r>
          </w:p>
        </w:tc>
      </w:tr>
      <w:tr w:rsidR="00EF40E4" w:rsidRPr="004C147D" w14:paraId="14CE5019" w14:textId="77777777" w:rsidTr="00095667">
        <w:tc>
          <w:tcPr>
            <w:tcW w:w="2410" w:type="dxa"/>
          </w:tcPr>
          <w:p w14:paraId="316CDB08" w14:textId="77777777" w:rsidR="00EF40E4" w:rsidRPr="004C147D" w:rsidRDefault="00EF40E4" w:rsidP="003A69C0">
            <w:pPr>
              <w:pStyle w:val="Textebrut"/>
              <w:widowControl w:val="0"/>
              <w:numPr>
                <w:ilvl w:val="0"/>
                <w:numId w:val="2"/>
              </w:numPr>
              <w:spacing w:before="30" w:after="30" w:line="288" w:lineRule="auto"/>
              <w:jc w:val="both"/>
              <w:rPr>
                <w:rFonts w:ascii="Corbel" w:hAnsi="Corbel"/>
                <w:color w:val="002060"/>
                <w:sz w:val="24"/>
                <w:szCs w:val="24"/>
              </w:rPr>
            </w:pPr>
            <w:r w:rsidRPr="004C147D">
              <w:rPr>
                <w:rFonts w:ascii="Corbel" w:hAnsi="Corbel"/>
                <w:color w:val="002060"/>
                <w:sz w:val="24"/>
                <w:szCs w:val="24"/>
              </w:rPr>
              <w:t>Avere</w:t>
            </w:r>
          </w:p>
        </w:tc>
        <w:tc>
          <w:tcPr>
            <w:tcW w:w="7229" w:type="dxa"/>
          </w:tcPr>
          <w:p w14:paraId="381B9274" w14:textId="3D3246FF" w:rsidR="00EF40E4" w:rsidRPr="004C147D" w:rsidRDefault="00FC112E" w:rsidP="003A69C0">
            <w:pPr>
              <w:pStyle w:val="Textebrut"/>
              <w:widowControl w:val="0"/>
              <w:spacing w:before="30" w:after="30" w:line="288" w:lineRule="auto"/>
              <w:jc w:val="both"/>
              <w:rPr>
                <w:rFonts w:ascii="Corbel" w:hAnsi="Corbel"/>
                <w:i/>
                <w:sz w:val="24"/>
                <w:szCs w:val="24"/>
              </w:rPr>
            </w:pPr>
            <w:r>
              <w:rPr>
                <w:rFonts w:ascii="Corbel" w:hAnsi="Corbel"/>
                <w:i/>
                <w:sz w:val="24"/>
                <w:szCs w:val="24"/>
              </w:rPr>
              <w:t xml:space="preserve">essere in possesso dei </w:t>
            </w:r>
            <w:r w:rsidR="00EF40E4" w:rsidRPr="004C147D">
              <w:rPr>
                <w:rFonts w:ascii="Corbel" w:hAnsi="Corbel"/>
                <w:i/>
                <w:sz w:val="24"/>
                <w:szCs w:val="24"/>
              </w:rPr>
              <w:t>sandali</w:t>
            </w:r>
          </w:p>
        </w:tc>
      </w:tr>
      <w:tr w:rsidR="00EF40E4" w:rsidRPr="004C147D" w14:paraId="13FFFCE1" w14:textId="77777777" w:rsidTr="00095667">
        <w:tc>
          <w:tcPr>
            <w:tcW w:w="2410" w:type="dxa"/>
          </w:tcPr>
          <w:p w14:paraId="49E38E65" w14:textId="77777777" w:rsidR="00EF40E4" w:rsidRPr="004C147D" w:rsidRDefault="00EF40E4" w:rsidP="003A69C0">
            <w:pPr>
              <w:pStyle w:val="Textebrut"/>
              <w:widowControl w:val="0"/>
              <w:numPr>
                <w:ilvl w:val="0"/>
                <w:numId w:val="2"/>
              </w:numPr>
              <w:spacing w:before="30" w:after="30" w:line="288" w:lineRule="auto"/>
              <w:jc w:val="both"/>
              <w:rPr>
                <w:rFonts w:ascii="Corbel" w:hAnsi="Corbel"/>
                <w:color w:val="002060"/>
                <w:sz w:val="24"/>
                <w:szCs w:val="24"/>
              </w:rPr>
            </w:pPr>
            <w:r w:rsidRPr="004C147D">
              <w:rPr>
                <w:rFonts w:ascii="Corbel" w:hAnsi="Corbel"/>
                <w:color w:val="002060"/>
                <w:sz w:val="24"/>
                <w:szCs w:val="24"/>
              </w:rPr>
              <w:t>Agire</w:t>
            </w:r>
          </w:p>
        </w:tc>
        <w:tc>
          <w:tcPr>
            <w:tcW w:w="7229" w:type="dxa"/>
          </w:tcPr>
          <w:p w14:paraId="39DAA530" w14:textId="265E2A71" w:rsidR="00EF40E4" w:rsidRPr="004C147D" w:rsidRDefault="00467F8A" w:rsidP="003A69C0">
            <w:pPr>
              <w:pStyle w:val="Textebrut"/>
              <w:widowControl w:val="0"/>
              <w:spacing w:before="30" w:after="30" w:line="288" w:lineRule="auto"/>
              <w:jc w:val="both"/>
              <w:rPr>
                <w:rFonts w:ascii="Corbel" w:hAnsi="Corbel"/>
                <w:i/>
                <w:sz w:val="24"/>
                <w:szCs w:val="24"/>
              </w:rPr>
            </w:pPr>
            <w:r>
              <w:rPr>
                <w:rFonts w:ascii="Corbel" w:hAnsi="Corbel"/>
                <w:i/>
                <w:sz w:val="24"/>
                <w:szCs w:val="24"/>
              </w:rPr>
              <w:t>essere in movimento, correre…</w:t>
            </w:r>
          </w:p>
        </w:tc>
      </w:tr>
      <w:tr w:rsidR="00EF40E4" w:rsidRPr="004C147D" w14:paraId="142C229D" w14:textId="77777777" w:rsidTr="00095667">
        <w:tc>
          <w:tcPr>
            <w:tcW w:w="2410" w:type="dxa"/>
          </w:tcPr>
          <w:p w14:paraId="5E95006E" w14:textId="77777777" w:rsidR="00EF40E4" w:rsidRPr="004C147D" w:rsidRDefault="00EF40E4" w:rsidP="003A69C0">
            <w:pPr>
              <w:pStyle w:val="Textebrut"/>
              <w:widowControl w:val="0"/>
              <w:numPr>
                <w:ilvl w:val="0"/>
                <w:numId w:val="2"/>
              </w:numPr>
              <w:spacing w:before="30" w:after="30" w:line="288" w:lineRule="auto"/>
              <w:jc w:val="both"/>
              <w:rPr>
                <w:rFonts w:ascii="Corbel" w:hAnsi="Corbel"/>
                <w:color w:val="002060"/>
                <w:sz w:val="24"/>
                <w:szCs w:val="24"/>
              </w:rPr>
            </w:pPr>
            <w:r w:rsidRPr="004C147D">
              <w:rPr>
                <w:rFonts w:ascii="Corbel" w:hAnsi="Corbel"/>
                <w:color w:val="002060"/>
                <w:sz w:val="24"/>
                <w:szCs w:val="24"/>
              </w:rPr>
              <w:t>Subire</w:t>
            </w:r>
          </w:p>
        </w:tc>
        <w:tc>
          <w:tcPr>
            <w:tcW w:w="7229" w:type="dxa"/>
          </w:tcPr>
          <w:p w14:paraId="67DE23B2" w14:textId="77777777" w:rsidR="004E54E4" w:rsidRDefault="00467F8A" w:rsidP="003A69C0">
            <w:pPr>
              <w:pStyle w:val="Textebrut"/>
              <w:widowControl w:val="0"/>
              <w:spacing w:before="30" w:after="30" w:line="288" w:lineRule="auto"/>
              <w:jc w:val="both"/>
              <w:rPr>
                <w:rFonts w:ascii="Corbel" w:hAnsi="Corbel"/>
                <w:iCs/>
                <w:sz w:val="24"/>
                <w:szCs w:val="24"/>
              </w:rPr>
            </w:pPr>
            <w:r>
              <w:rPr>
                <w:rFonts w:ascii="Corbel" w:hAnsi="Corbel"/>
                <w:i/>
                <w:sz w:val="24"/>
                <w:szCs w:val="24"/>
              </w:rPr>
              <w:t>essere</w:t>
            </w:r>
            <w:r w:rsidR="00EF40E4" w:rsidRPr="004C147D">
              <w:rPr>
                <w:rFonts w:ascii="Corbel" w:hAnsi="Corbel"/>
                <w:i/>
                <w:sz w:val="24"/>
                <w:szCs w:val="24"/>
              </w:rPr>
              <w:t xml:space="preserve"> guardato</w:t>
            </w:r>
            <w:r w:rsidR="003D7D26">
              <w:rPr>
                <w:rFonts w:ascii="Corbel" w:hAnsi="Corbel"/>
                <w:iCs/>
                <w:sz w:val="24"/>
                <w:szCs w:val="24"/>
              </w:rPr>
              <w:t xml:space="preserve"> </w:t>
            </w:r>
          </w:p>
          <w:p w14:paraId="153E5AC0" w14:textId="61968E4E" w:rsidR="00EF40E4" w:rsidRPr="003D7D26" w:rsidRDefault="003D7D26" w:rsidP="003A69C0">
            <w:pPr>
              <w:pStyle w:val="Textebrut"/>
              <w:widowControl w:val="0"/>
              <w:spacing w:before="30" w:after="30" w:line="288" w:lineRule="auto"/>
              <w:jc w:val="both"/>
              <w:rPr>
                <w:rFonts w:ascii="Corbel" w:hAnsi="Corbel"/>
                <w:iCs/>
                <w:sz w:val="24"/>
                <w:szCs w:val="24"/>
              </w:rPr>
            </w:pPr>
            <w:r>
              <w:rPr>
                <w:rFonts w:ascii="Corbel" w:hAnsi="Corbel"/>
                <w:iCs/>
                <w:sz w:val="24"/>
                <w:szCs w:val="24"/>
              </w:rPr>
              <w:t xml:space="preserve">(indica </w:t>
            </w:r>
            <w:r w:rsidRPr="00722CBA">
              <w:rPr>
                <w:rFonts w:ascii="Corbel" w:hAnsi="Corbel"/>
                <w:iCs/>
                <w:sz w:val="24"/>
                <w:szCs w:val="24"/>
                <w:u w:val="single"/>
              </w:rPr>
              <w:t>ciò che qualcosa subisce</w:t>
            </w:r>
            <w:r>
              <w:rPr>
                <w:rFonts w:ascii="Corbel" w:hAnsi="Corbel"/>
                <w:iCs/>
                <w:sz w:val="24"/>
                <w:szCs w:val="24"/>
              </w:rPr>
              <w:t>: “Socrate è guardato da Platone”)</w:t>
            </w:r>
          </w:p>
        </w:tc>
      </w:tr>
      <w:tr w:rsidR="00EF40E4" w:rsidRPr="004C147D" w14:paraId="1A555C91" w14:textId="77777777" w:rsidTr="00095667">
        <w:tc>
          <w:tcPr>
            <w:tcW w:w="2410" w:type="dxa"/>
          </w:tcPr>
          <w:p w14:paraId="7C38909C" w14:textId="77777777" w:rsidR="00EF40E4" w:rsidRPr="004C147D" w:rsidRDefault="00EF40E4" w:rsidP="003A69C0">
            <w:pPr>
              <w:pStyle w:val="Textebrut"/>
              <w:widowControl w:val="0"/>
              <w:numPr>
                <w:ilvl w:val="0"/>
                <w:numId w:val="2"/>
              </w:numPr>
              <w:spacing w:before="30" w:after="30" w:line="288" w:lineRule="auto"/>
              <w:jc w:val="both"/>
              <w:rPr>
                <w:rFonts w:ascii="Corbel" w:hAnsi="Corbel"/>
                <w:color w:val="002060"/>
                <w:sz w:val="24"/>
                <w:szCs w:val="24"/>
              </w:rPr>
            </w:pPr>
            <w:r w:rsidRPr="004C147D">
              <w:rPr>
                <w:rFonts w:ascii="Corbel" w:hAnsi="Corbel"/>
                <w:color w:val="002060"/>
                <w:sz w:val="24"/>
                <w:szCs w:val="24"/>
              </w:rPr>
              <w:t>Dove</w:t>
            </w:r>
          </w:p>
        </w:tc>
        <w:tc>
          <w:tcPr>
            <w:tcW w:w="7229" w:type="dxa"/>
          </w:tcPr>
          <w:p w14:paraId="2110BDFD" w14:textId="398C7F0F" w:rsidR="00EF40E4" w:rsidRPr="004C147D" w:rsidRDefault="00467F8A" w:rsidP="003A69C0">
            <w:pPr>
              <w:pStyle w:val="Textebrut"/>
              <w:widowControl w:val="0"/>
              <w:spacing w:before="30" w:after="30" w:line="288" w:lineRule="auto"/>
              <w:jc w:val="both"/>
              <w:rPr>
                <w:rFonts w:ascii="Corbel" w:hAnsi="Corbel"/>
                <w:i/>
                <w:sz w:val="24"/>
                <w:szCs w:val="24"/>
              </w:rPr>
            </w:pPr>
            <w:r>
              <w:rPr>
                <w:rFonts w:ascii="Corbel" w:hAnsi="Corbel"/>
                <w:i/>
                <w:sz w:val="24"/>
                <w:szCs w:val="24"/>
              </w:rPr>
              <w:t>essere</w:t>
            </w:r>
            <w:r w:rsidRPr="004C147D">
              <w:rPr>
                <w:rFonts w:ascii="Corbel" w:hAnsi="Corbel"/>
                <w:i/>
                <w:sz w:val="24"/>
                <w:szCs w:val="24"/>
              </w:rPr>
              <w:t xml:space="preserve"> </w:t>
            </w:r>
            <w:r w:rsidR="00EF40E4" w:rsidRPr="004C147D">
              <w:rPr>
                <w:rFonts w:ascii="Corbel" w:hAnsi="Corbel"/>
                <w:i/>
                <w:sz w:val="24"/>
                <w:szCs w:val="24"/>
              </w:rPr>
              <w:t>di Atene</w:t>
            </w:r>
          </w:p>
        </w:tc>
      </w:tr>
      <w:tr w:rsidR="00EF40E4" w:rsidRPr="004C147D" w14:paraId="70AAAF8D" w14:textId="77777777" w:rsidTr="00095667">
        <w:tc>
          <w:tcPr>
            <w:tcW w:w="2410" w:type="dxa"/>
          </w:tcPr>
          <w:p w14:paraId="57CCEF5B" w14:textId="77777777" w:rsidR="00EF40E4" w:rsidRPr="004C147D" w:rsidRDefault="00EF40E4" w:rsidP="003A69C0">
            <w:pPr>
              <w:pStyle w:val="Textebrut"/>
              <w:widowControl w:val="0"/>
              <w:numPr>
                <w:ilvl w:val="0"/>
                <w:numId w:val="2"/>
              </w:numPr>
              <w:spacing w:before="30" w:after="30" w:line="288" w:lineRule="auto"/>
              <w:jc w:val="both"/>
              <w:rPr>
                <w:rFonts w:ascii="Corbel" w:hAnsi="Corbel"/>
                <w:color w:val="002060"/>
                <w:sz w:val="24"/>
                <w:szCs w:val="24"/>
              </w:rPr>
            </w:pPr>
            <w:r w:rsidRPr="004C147D">
              <w:rPr>
                <w:rFonts w:ascii="Corbel" w:hAnsi="Corbel"/>
                <w:color w:val="002060"/>
                <w:sz w:val="24"/>
                <w:szCs w:val="24"/>
              </w:rPr>
              <w:t>Quando</w:t>
            </w:r>
          </w:p>
        </w:tc>
        <w:tc>
          <w:tcPr>
            <w:tcW w:w="7229" w:type="dxa"/>
          </w:tcPr>
          <w:p w14:paraId="6C07573D" w14:textId="5D775029" w:rsidR="00EF40E4" w:rsidRPr="004C147D" w:rsidRDefault="00FC112E" w:rsidP="003A69C0">
            <w:pPr>
              <w:pStyle w:val="Textebrut"/>
              <w:widowControl w:val="0"/>
              <w:spacing w:before="30" w:after="30" w:line="288" w:lineRule="auto"/>
              <w:jc w:val="both"/>
              <w:rPr>
                <w:rFonts w:ascii="Corbel" w:hAnsi="Corbel"/>
                <w:i/>
                <w:sz w:val="24"/>
                <w:szCs w:val="24"/>
              </w:rPr>
            </w:pPr>
            <w:r>
              <w:rPr>
                <w:rFonts w:ascii="Corbel" w:hAnsi="Corbel"/>
                <w:i/>
                <w:sz w:val="24"/>
                <w:szCs w:val="24"/>
              </w:rPr>
              <w:t>essere d</w:t>
            </w:r>
            <w:r w:rsidR="00EF40E4" w:rsidRPr="004C147D">
              <w:rPr>
                <w:rFonts w:ascii="Corbel" w:hAnsi="Corbel"/>
                <w:i/>
                <w:sz w:val="24"/>
                <w:szCs w:val="24"/>
              </w:rPr>
              <w:t>el V sec.</w:t>
            </w:r>
          </w:p>
        </w:tc>
      </w:tr>
      <w:tr w:rsidR="00EF40E4" w:rsidRPr="004C147D" w14:paraId="4CC76581" w14:textId="77777777" w:rsidTr="00095667">
        <w:tc>
          <w:tcPr>
            <w:tcW w:w="2410" w:type="dxa"/>
          </w:tcPr>
          <w:p w14:paraId="5F1D9FBE" w14:textId="77777777" w:rsidR="00EF40E4" w:rsidRPr="004C147D" w:rsidRDefault="00EF40E4" w:rsidP="003A69C0">
            <w:pPr>
              <w:pStyle w:val="Textebrut"/>
              <w:widowControl w:val="0"/>
              <w:numPr>
                <w:ilvl w:val="0"/>
                <w:numId w:val="2"/>
              </w:numPr>
              <w:spacing w:before="30" w:after="30" w:line="288" w:lineRule="auto"/>
              <w:jc w:val="both"/>
              <w:rPr>
                <w:rFonts w:ascii="Corbel" w:hAnsi="Corbel"/>
                <w:color w:val="002060"/>
                <w:sz w:val="24"/>
                <w:szCs w:val="24"/>
              </w:rPr>
            </w:pPr>
            <w:r w:rsidRPr="004C147D">
              <w:rPr>
                <w:rFonts w:ascii="Corbel" w:hAnsi="Corbel"/>
                <w:color w:val="002060"/>
                <w:sz w:val="24"/>
                <w:szCs w:val="24"/>
              </w:rPr>
              <w:t xml:space="preserve">Situazione  </w:t>
            </w:r>
          </w:p>
        </w:tc>
        <w:tc>
          <w:tcPr>
            <w:tcW w:w="7229" w:type="dxa"/>
          </w:tcPr>
          <w:p w14:paraId="0E862F0B" w14:textId="7798D795" w:rsidR="00EF40E4" w:rsidRPr="004C147D" w:rsidRDefault="00FC112E" w:rsidP="003A69C0">
            <w:pPr>
              <w:pStyle w:val="Textebrut"/>
              <w:widowControl w:val="0"/>
              <w:spacing w:before="30" w:after="30" w:line="288" w:lineRule="auto"/>
              <w:jc w:val="both"/>
              <w:rPr>
                <w:rFonts w:ascii="Corbel" w:hAnsi="Corbel"/>
                <w:i/>
                <w:sz w:val="24"/>
                <w:szCs w:val="24"/>
              </w:rPr>
            </w:pPr>
            <w:r>
              <w:rPr>
                <w:rFonts w:ascii="Corbel" w:hAnsi="Corbel"/>
                <w:i/>
                <w:sz w:val="24"/>
                <w:szCs w:val="24"/>
              </w:rPr>
              <w:t xml:space="preserve">essere </w:t>
            </w:r>
            <w:r w:rsidR="001573C9">
              <w:rPr>
                <w:rFonts w:ascii="Corbel" w:hAnsi="Corbel"/>
                <w:i/>
                <w:sz w:val="24"/>
                <w:szCs w:val="24"/>
              </w:rPr>
              <w:t>s</w:t>
            </w:r>
            <w:r>
              <w:rPr>
                <w:rFonts w:ascii="Corbel" w:hAnsi="Corbel"/>
                <w:i/>
                <w:sz w:val="24"/>
                <w:szCs w:val="24"/>
              </w:rPr>
              <w:t>eduto</w:t>
            </w:r>
          </w:p>
        </w:tc>
      </w:tr>
    </w:tbl>
    <w:p w14:paraId="188DDBA9" w14:textId="77777777" w:rsidR="00EF40E4" w:rsidRPr="00CA3BE9" w:rsidRDefault="00EF40E4" w:rsidP="003A69C0">
      <w:pPr>
        <w:pStyle w:val="Textebrut"/>
        <w:spacing w:before="30" w:after="30" w:line="288" w:lineRule="auto"/>
        <w:ind w:left="720"/>
        <w:jc w:val="both"/>
        <w:rPr>
          <w:rFonts w:ascii="Ebrima" w:hAnsi="Ebrima"/>
        </w:rPr>
      </w:pPr>
    </w:p>
    <w:p w14:paraId="1530950D" w14:textId="77777777" w:rsidR="00EF40E4" w:rsidRDefault="00EF40E4" w:rsidP="003A69C0">
      <w:pPr>
        <w:pStyle w:val="Textebrut"/>
        <w:spacing w:before="30" w:after="30" w:line="288" w:lineRule="auto"/>
        <w:jc w:val="both"/>
        <w:rPr>
          <w:rFonts w:ascii="Ebrima" w:hAnsi="Ebrima"/>
          <w:b/>
          <w:color w:val="FF0000"/>
        </w:rPr>
      </w:pPr>
    </w:p>
    <w:p w14:paraId="03D2BF1C" w14:textId="38231226" w:rsidR="003A631B" w:rsidRDefault="00EF40E4" w:rsidP="003A69C0">
      <w:pPr>
        <w:pStyle w:val="Textebrut"/>
        <w:spacing w:before="30" w:after="30" w:line="288" w:lineRule="auto"/>
        <w:jc w:val="both"/>
        <w:rPr>
          <w:rFonts w:ascii="Ebrima" w:hAnsi="Ebrima"/>
        </w:rPr>
      </w:pPr>
      <w:r w:rsidRPr="0055146A">
        <w:rPr>
          <w:rFonts w:ascii="Ebrima" w:hAnsi="Ebrima"/>
          <w:b/>
          <w:color w:val="FF0000"/>
        </w:rPr>
        <w:t xml:space="preserve">La superiorità della sostanza sulle altre categorie </w:t>
      </w:r>
      <w:r>
        <w:rPr>
          <w:rFonts w:ascii="Ebrima" w:hAnsi="Ebrima"/>
          <w:b/>
          <w:color w:val="FF0000"/>
        </w:rPr>
        <w:t xml:space="preserve">è dovuta al fatto che </w:t>
      </w:r>
      <w:r w:rsidRPr="0055146A">
        <w:rPr>
          <w:rFonts w:ascii="Ebrima" w:hAnsi="Ebrima"/>
          <w:b/>
          <w:color w:val="FF0000"/>
        </w:rPr>
        <w:t xml:space="preserve">la sostanza è il </w:t>
      </w:r>
      <w:r w:rsidRPr="0055146A">
        <w:rPr>
          <w:rFonts w:ascii="Ebrima" w:hAnsi="Ebrima"/>
          <w:b/>
          <w:i/>
          <w:color w:val="FF0000"/>
        </w:rPr>
        <w:t>sostrato</w:t>
      </w:r>
      <w:r w:rsidRPr="0055146A">
        <w:rPr>
          <w:rFonts w:ascii="Ebrima" w:hAnsi="Ebrima"/>
          <w:b/>
          <w:color w:val="FF0000"/>
        </w:rPr>
        <w:t xml:space="preserve"> di tutte le altre categorie</w:t>
      </w:r>
      <w:r w:rsidR="003A631B">
        <w:rPr>
          <w:rFonts w:ascii="Ebrima" w:hAnsi="Ebrima"/>
          <w:b/>
          <w:color w:val="FF0000"/>
        </w:rPr>
        <w:t xml:space="preserve"> </w:t>
      </w:r>
      <w:r w:rsidRPr="004D2CB9">
        <w:rPr>
          <w:rFonts w:ascii="Ebrima" w:hAnsi="Ebrima"/>
          <w:color w:val="000000" w:themeColor="text1"/>
        </w:rPr>
        <w:t>–</w:t>
      </w:r>
      <w:r w:rsidRPr="004D2CB9">
        <w:rPr>
          <w:rFonts w:ascii="Ebrima" w:hAnsi="Ebrima"/>
          <w:color w:val="FF0000"/>
        </w:rPr>
        <w:t xml:space="preserve"> </w:t>
      </w:r>
      <w:r w:rsidRPr="0055146A">
        <w:rPr>
          <w:rFonts w:ascii="Ebrima" w:hAnsi="Ebrima"/>
        </w:rPr>
        <w:t>Individuate le dieci categorie</w:t>
      </w:r>
      <w:r w:rsidR="003A631B">
        <w:rPr>
          <w:rFonts w:ascii="Ebrima" w:hAnsi="Ebrima"/>
        </w:rPr>
        <w:t xml:space="preserve"> </w:t>
      </w:r>
      <w:r w:rsidR="0079371E">
        <w:rPr>
          <w:rFonts w:ascii="Ebrima" w:hAnsi="Ebrima"/>
        </w:rPr>
        <w:t xml:space="preserve">o classi </w:t>
      </w:r>
      <w:r w:rsidR="003A631B">
        <w:rPr>
          <w:rFonts w:ascii="Ebrima" w:hAnsi="Ebrima"/>
        </w:rPr>
        <w:t>dell’essere</w:t>
      </w:r>
      <w:r w:rsidRPr="0055146A">
        <w:rPr>
          <w:rFonts w:ascii="Ebrima" w:hAnsi="Ebrima"/>
        </w:rPr>
        <w:t xml:space="preserve">, Aristotele mostra che quella più importante è la prima, e questo essenzialmente perché la sostanza è </w:t>
      </w:r>
      <w:r w:rsidRPr="004D2CB9">
        <w:rPr>
          <w:rFonts w:ascii="Ebrima" w:hAnsi="Ebrima"/>
        </w:rPr>
        <w:t>“</w:t>
      </w:r>
      <w:r w:rsidRPr="004D2CB9">
        <w:rPr>
          <w:rFonts w:ascii="Ebrima" w:hAnsi="Ebrima"/>
          <w:b/>
        </w:rPr>
        <w:t>sostrato</w:t>
      </w:r>
      <w:r w:rsidRPr="004D2CB9">
        <w:rPr>
          <w:rFonts w:ascii="Ebrima" w:hAnsi="Ebrima"/>
        </w:rPr>
        <w:t>” (</w:t>
      </w:r>
      <w:r w:rsidR="00ED7289">
        <w:rPr>
          <w:rFonts w:ascii="Ebrima" w:hAnsi="Ebrima"/>
        </w:rPr>
        <w:t xml:space="preserve">in greco: </w:t>
      </w:r>
      <w:proofErr w:type="spellStart"/>
      <w:r w:rsidRPr="004D2CB9">
        <w:rPr>
          <w:rFonts w:ascii="Ebrima" w:hAnsi="Ebrima"/>
          <w:i/>
        </w:rPr>
        <w:t>hypokeimenon</w:t>
      </w:r>
      <w:proofErr w:type="spellEnd"/>
      <w:r w:rsidRPr="004D2CB9">
        <w:rPr>
          <w:rFonts w:ascii="Ebrima" w:hAnsi="Ebrima"/>
        </w:rPr>
        <w:t>) delle</w:t>
      </w:r>
      <w:r>
        <w:rPr>
          <w:rFonts w:ascii="Ebrima" w:hAnsi="Ebrima"/>
        </w:rPr>
        <w:t xml:space="preserve"> altre categorie</w:t>
      </w:r>
      <w:r w:rsidR="00F652F3">
        <w:rPr>
          <w:rFonts w:ascii="Ebrima" w:hAnsi="Ebrima"/>
        </w:rPr>
        <w:t xml:space="preserve">; </w:t>
      </w:r>
      <w:r w:rsidR="0098148A" w:rsidRPr="0098148A">
        <w:rPr>
          <w:rFonts w:ascii="Ebrima" w:hAnsi="Ebrima"/>
        </w:rPr>
        <w:t xml:space="preserve">è la prima tra tutte le realtà, </w:t>
      </w:r>
      <w:r w:rsidR="0098148A">
        <w:rPr>
          <w:rFonts w:ascii="Ebrima" w:hAnsi="Ebrima"/>
        </w:rPr>
        <w:t>ovvero</w:t>
      </w:r>
      <w:r w:rsidR="0098148A" w:rsidRPr="0098148A">
        <w:rPr>
          <w:rFonts w:ascii="Ebrima" w:hAnsi="Ebrima"/>
        </w:rPr>
        <w:t xml:space="preserve"> la condizione dell’esistenza di tutte le altre</w:t>
      </w:r>
      <w:r>
        <w:rPr>
          <w:rFonts w:ascii="Ebrima" w:hAnsi="Ebrima"/>
        </w:rPr>
        <w:t xml:space="preserve">. </w:t>
      </w:r>
      <w:r w:rsidR="003A631B">
        <w:rPr>
          <w:rFonts w:ascii="Ebrima" w:hAnsi="Ebrima"/>
        </w:rPr>
        <w:t xml:space="preserve">Tutti i significati dell’essere fanno cioè riferimento ad un unico principio, che è la sostanza: </w:t>
      </w:r>
      <w:r w:rsidR="003A631B" w:rsidRPr="003A631B">
        <w:rPr>
          <w:rFonts w:ascii="Ebrima" w:hAnsi="Ebrima"/>
          <w:color w:val="984806" w:themeColor="accent6" w:themeShade="80"/>
        </w:rPr>
        <w:t>“l’essere si dice in molti sensi ma tutti in riferimento ad un unico principio”</w:t>
      </w:r>
      <w:r w:rsidR="003A631B">
        <w:rPr>
          <w:rFonts w:ascii="Ebrima" w:hAnsi="Ebrima"/>
        </w:rPr>
        <w:t xml:space="preserve"> (Aristotele). </w:t>
      </w:r>
      <w:r w:rsidR="0079371E">
        <w:rPr>
          <w:rFonts w:ascii="Ebrima" w:hAnsi="Ebrima"/>
        </w:rPr>
        <w:t xml:space="preserve">Se non c’è una persona (sostanza), questa non può ricevere uno schiaffo o un bacio, né ci può essere un colore senza che ci sia la superficie di un oggetto che accolga il colore come sua caratteristica. Dunque la sostanza </w:t>
      </w:r>
      <w:r w:rsidR="004E1AB2">
        <w:rPr>
          <w:rFonts w:ascii="Ebrima" w:hAnsi="Ebrima"/>
        </w:rPr>
        <w:t xml:space="preserve">(la persona, l’oggetto con la sua superficie) </w:t>
      </w:r>
      <w:r w:rsidR="0079371E">
        <w:rPr>
          <w:rFonts w:ascii="Ebrima" w:hAnsi="Ebrima"/>
        </w:rPr>
        <w:t xml:space="preserve">fa da punto di appoggio per tutte le altre </w:t>
      </w:r>
      <w:r w:rsidR="004E1AB2">
        <w:rPr>
          <w:rFonts w:ascii="Ebrima" w:hAnsi="Ebrima"/>
        </w:rPr>
        <w:t xml:space="preserve">caratteristiche classificate dalle varie categorie (azioni, qualità, ecc.) </w:t>
      </w:r>
      <w:r w:rsidR="0079371E">
        <w:rPr>
          <w:rFonts w:ascii="Ebrima" w:hAnsi="Ebrima"/>
        </w:rPr>
        <w:t>ed è questo che la rende più importante delle altre.</w:t>
      </w:r>
    </w:p>
    <w:p w14:paraId="46FA4F2B" w14:textId="77777777" w:rsidR="00EF40E4" w:rsidRDefault="003A631B" w:rsidP="003A69C0">
      <w:pPr>
        <w:pStyle w:val="Textebrut"/>
        <w:spacing w:before="30" w:after="30" w:line="288" w:lineRule="auto"/>
        <w:jc w:val="both"/>
        <w:rPr>
          <w:rFonts w:ascii="Ebrima" w:hAnsi="Ebrima"/>
        </w:rPr>
      </w:pPr>
      <w:r>
        <w:rPr>
          <w:rFonts w:ascii="Ebrima" w:hAnsi="Ebrima"/>
        </w:rPr>
        <w:t xml:space="preserve">Che la sostanza sia presupposta da tutte le altre categorie </w:t>
      </w:r>
      <w:r w:rsidR="00EF40E4" w:rsidRPr="0055146A">
        <w:rPr>
          <w:rFonts w:ascii="Ebrima" w:hAnsi="Ebrima"/>
        </w:rPr>
        <w:t xml:space="preserve">viene illustrato </w:t>
      </w:r>
      <w:r>
        <w:rPr>
          <w:rFonts w:ascii="Ebrima" w:hAnsi="Ebrima"/>
        </w:rPr>
        <w:t xml:space="preserve">da Aristotele </w:t>
      </w:r>
      <w:r w:rsidR="00EF40E4" w:rsidRPr="0055146A">
        <w:rPr>
          <w:rFonts w:ascii="Ebrima" w:hAnsi="Ebrima"/>
        </w:rPr>
        <w:t>mostrando le particolarità della sostanza rispetto alle altre categorie. La sostanza infatti:</w:t>
      </w:r>
    </w:p>
    <w:p w14:paraId="752F79E4" w14:textId="77777777" w:rsidR="00C91243" w:rsidRPr="0055146A" w:rsidRDefault="00C91243" w:rsidP="003A69C0">
      <w:pPr>
        <w:pStyle w:val="Textebrut"/>
        <w:spacing w:before="30" w:after="30" w:line="288" w:lineRule="auto"/>
        <w:jc w:val="both"/>
        <w:rPr>
          <w:rFonts w:ascii="Ebrima" w:hAnsi="Ebrima"/>
        </w:rPr>
      </w:pPr>
    </w:p>
    <w:p w14:paraId="04CF88CF" w14:textId="77777777" w:rsidR="005F046E" w:rsidRDefault="00EF40E4" w:rsidP="003A69C0">
      <w:pPr>
        <w:pStyle w:val="Textebrut"/>
        <w:numPr>
          <w:ilvl w:val="0"/>
          <w:numId w:val="16"/>
        </w:numPr>
        <w:spacing w:before="30" w:after="30" w:line="288" w:lineRule="auto"/>
        <w:ind w:left="993" w:hanging="426"/>
        <w:jc w:val="both"/>
        <w:rPr>
          <w:rFonts w:ascii="Ebrima" w:hAnsi="Ebrima"/>
        </w:rPr>
      </w:pPr>
      <w:r w:rsidRPr="005F046E">
        <w:rPr>
          <w:rFonts w:ascii="Ebrima" w:hAnsi="Ebrima"/>
        </w:rPr>
        <w:lastRenderedPageBreak/>
        <w:t xml:space="preserve">è </w:t>
      </w:r>
      <w:r w:rsidRPr="005F046E">
        <w:rPr>
          <w:rFonts w:ascii="Ebrima" w:hAnsi="Ebrima"/>
          <w:b/>
        </w:rPr>
        <w:t>separata</w:t>
      </w:r>
      <w:r w:rsidRPr="005F046E">
        <w:rPr>
          <w:rFonts w:ascii="Ebrima" w:hAnsi="Ebrima"/>
        </w:rPr>
        <w:t xml:space="preserve">, cioè esiste separatamente da altre sostanze, mentre le altre categorie sono sempre unite a qualche sostanza. </w:t>
      </w:r>
      <w:r w:rsidR="00586D4E" w:rsidRPr="005F046E">
        <w:rPr>
          <w:rFonts w:ascii="Ebrima" w:hAnsi="Ebrima"/>
        </w:rPr>
        <w:t xml:space="preserve">La sostanza sussiste di per sé mentre le altre categorie indicano dei suoi </w:t>
      </w:r>
      <w:r w:rsidR="00586D4E" w:rsidRPr="005F046E">
        <w:rPr>
          <w:rFonts w:ascii="Ebrima" w:hAnsi="Ebrima"/>
          <w:i/>
          <w:iCs/>
        </w:rPr>
        <w:t>stati</w:t>
      </w:r>
      <w:r w:rsidR="00586D4E" w:rsidRPr="005F046E">
        <w:rPr>
          <w:rFonts w:ascii="Ebrima" w:hAnsi="Ebrima"/>
        </w:rPr>
        <w:t xml:space="preserve"> o le </w:t>
      </w:r>
      <w:r w:rsidR="005F046E" w:rsidRPr="005F046E">
        <w:rPr>
          <w:rFonts w:ascii="Ebrima" w:hAnsi="Ebrima"/>
        </w:rPr>
        <w:t xml:space="preserve">sue </w:t>
      </w:r>
      <w:r w:rsidR="00586D4E" w:rsidRPr="005F046E">
        <w:rPr>
          <w:rFonts w:ascii="Ebrima" w:hAnsi="Ebrima"/>
          <w:i/>
          <w:iCs/>
        </w:rPr>
        <w:t>relazioni</w:t>
      </w:r>
      <w:r w:rsidR="00586D4E" w:rsidRPr="005F046E">
        <w:rPr>
          <w:rFonts w:ascii="Ebrima" w:hAnsi="Ebrima"/>
        </w:rPr>
        <w:t xml:space="preserve"> </w:t>
      </w:r>
      <w:r w:rsidR="005F046E" w:rsidRPr="005F046E">
        <w:rPr>
          <w:rFonts w:ascii="Ebrima" w:hAnsi="Ebrima"/>
        </w:rPr>
        <w:t xml:space="preserve">con altre cose. </w:t>
      </w:r>
      <w:r w:rsidRPr="005F046E">
        <w:rPr>
          <w:rFonts w:ascii="Ebrima" w:hAnsi="Ebrima"/>
        </w:rPr>
        <w:t xml:space="preserve">La sostanza è cioè il </w:t>
      </w:r>
      <w:r w:rsidRPr="005F046E">
        <w:rPr>
          <w:rFonts w:ascii="Ebrima" w:hAnsi="Ebrima"/>
          <w:i/>
        </w:rPr>
        <w:t>sostegno</w:t>
      </w:r>
      <w:r w:rsidRPr="005F046E">
        <w:rPr>
          <w:rFonts w:ascii="Ebrima" w:hAnsi="Ebrima"/>
        </w:rPr>
        <w:t xml:space="preserve"> o </w:t>
      </w:r>
      <w:r w:rsidRPr="005F046E">
        <w:rPr>
          <w:rFonts w:ascii="Ebrima" w:hAnsi="Ebrima"/>
          <w:i/>
        </w:rPr>
        <w:t>sostrato</w:t>
      </w:r>
      <w:r w:rsidRPr="005F046E">
        <w:rPr>
          <w:rFonts w:ascii="Ebrima" w:hAnsi="Ebrima"/>
        </w:rPr>
        <w:t xml:space="preserve"> di tutte le altre categorie (e ciò è evidente dall’etimologia della parola: in greco sostanza si dice “</w:t>
      </w:r>
      <w:proofErr w:type="spellStart"/>
      <w:r w:rsidRPr="005F046E">
        <w:rPr>
          <w:rFonts w:ascii="Ebrima" w:hAnsi="Ebrima"/>
          <w:i/>
        </w:rPr>
        <w:t>hypokeimenon</w:t>
      </w:r>
      <w:proofErr w:type="spellEnd"/>
      <w:r w:rsidRPr="005F046E">
        <w:rPr>
          <w:rFonts w:ascii="Ebrima" w:hAnsi="Ebrima"/>
        </w:rPr>
        <w:t xml:space="preserve">”, da </w:t>
      </w:r>
      <w:proofErr w:type="spellStart"/>
      <w:r w:rsidRPr="005F046E">
        <w:rPr>
          <w:rFonts w:ascii="Ebrima" w:hAnsi="Ebrima"/>
          <w:i/>
        </w:rPr>
        <w:t>hypo</w:t>
      </w:r>
      <w:proofErr w:type="spellEnd"/>
      <w:r w:rsidRPr="005F046E">
        <w:rPr>
          <w:rFonts w:ascii="Ebrima" w:hAnsi="Ebrima"/>
        </w:rPr>
        <w:t xml:space="preserve">, “sotto” e </w:t>
      </w:r>
      <w:proofErr w:type="spellStart"/>
      <w:r w:rsidRPr="005F046E">
        <w:rPr>
          <w:rFonts w:ascii="Ebrima" w:hAnsi="Ebrima"/>
          <w:i/>
        </w:rPr>
        <w:t>keimenon</w:t>
      </w:r>
      <w:proofErr w:type="spellEnd"/>
      <w:r w:rsidRPr="005F046E">
        <w:rPr>
          <w:rFonts w:ascii="Ebrima" w:hAnsi="Ebrima"/>
        </w:rPr>
        <w:t xml:space="preserve">, “stare”; in latino viene tradotto </w:t>
      </w:r>
      <w:proofErr w:type="spellStart"/>
      <w:r w:rsidRPr="005F046E">
        <w:rPr>
          <w:rFonts w:ascii="Ebrima" w:hAnsi="Ebrima"/>
          <w:i/>
        </w:rPr>
        <w:t>substantia</w:t>
      </w:r>
      <w:proofErr w:type="spellEnd"/>
      <w:r w:rsidRPr="005F046E">
        <w:rPr>
          <w:rFonts w:ascii="Ebrima" w:hAnsi="Ebrima"/>
        </w:rPr>
        <w:t xml:space="preserve">, che ha la stessa struttura: </w:t>
      </w:r>
      <w:r w:rsidRPr="005F046E">
        <w:rPr>
          <w:rFonts w:ascii="Ebrima" w:hAnsi="Ebrima"/>
          <w:i/>
        </w:rPr>
        <w:t>sub</w:t>
      </w:r>
      <w:r w:rsidRPr="005F046E">
        <w:rPr>
          <w:rFonts w:ascii="Ebrima" w:hAnsi="Ebrima"/>
        </w:rPr>
        <w:t xml:space="preserve">, “sotto”, e </w:t>
      </w:r>
      <w:r w:rsidRPr="005F046E">
        <w:rPr>
          <w:rFonts w:ascii="Ebrima" w:hAnsi="Ebrima"/>
          <w:i/>
        </w:rPr>
        <w:t>stare</w:t>
      </w:r>
      <w:r w:rsidRPr="005F046E">
        <w:rPr>
          <w:rFonts w:ascii="Ebrima" w:hAnsi="Ebrima"/>
        </w:rPr>
        <w:t>, “stare”);</w:t>
      </w:r>
    </w:p>
    <w:p w14:paraId="25374629" w14:textId="56CB49A9" w:rsidR="005F046E" w:rsidRDefault="005F046E" w:rsidP="003A69C0">
      <w:pPr>
        <w:pStyle w:val="Textebrut"/>
        <w:spacing w:before="30" w:after="30" w:line="288" w:lineRule="auto"/>
        <w:ind w:left="993"/>
        <w:jc w:val="both"/>
        <w:rPr>
          <w:rFonts w:ascii="Ebrima" w:hAnsi="Ebrima"/>
        </w:rPr>
      </w:pPr>
      <w:r>
        <w:rPr>
          <w:rFonts w:ascii="Ebrima" w:hAnsi="Ebrima"/>
        </w:rPr>
        <w:t>A</w:t>
      </w:r>
      <w:r w:rsidRPr="005F046E">
        <w:rPr>
          <w:rFonts w:ascii="Ebrima" w:hAnsi="Ebrima"/>
        </w:rPr>
        <w:t xml:space="preserve">d es. se dico “è </w:t>
      </w:r>
      <w:r>
        <w:rPr>
          <w:rFonts w:ascii="Ebrima" w:hAnsi="Ebrima"/>
        </w:rPr>
        <w:t>guardato</w:t>
      </w:r>
      <w:r w:rsidRPr="005F046E">
        <w:rPr>
          <w:rFonts w:ascii="Ebrima" w:hAnsi="Ebrima"/>
        </w:rPr>
        <w:t xml:space="preserve">” (categoria del “subire”) devo specificare a cosa si riferisce questa espressione (potrei parlare di un cane, di un cavallo, di Socrate); mentre se dico Socrate capisco immediatamente a cosa mi riferisco perché Socrate indica la categoria di “sostanza” che non ha bisogno di altri riferimenti per essere compresa e cioè sussiste di per </w:t>
      </w:r>
      <w:proofErr w:type="gramStart"/>
      <w:r w:rsidRPr="005F046E">
        <w:rPr>
          <w:rFonts w:ascii="Ebrima" w:hAnsi="Ebrima"/>
        </w:rPr>
        <w:t>se</w:t>
      </w:r>
      <w:proofErr w:type="gramEnd"/>
      <w:r w:rsidRPr="005F046E">
        <w:rPr>
          <w:rFonts w:ascii="Ebrima" w:hAnsi="Ebrima"/>
        </w:rPr>
        <w:t xml:space="preserve"> stessa, separatamente, senza riferimenti ad altro.</w:t>
      </w:r>
    </w:p>
    <w:p w14:paraId="0B1B60A6" w14:textId="77777777" w:rsidR="00C91243" w:rsidRDefault="00C91243" w:rsidP="003A69C0">
      <w:pPr>
        <w:pStyle w:val="Textebrut"/>
        <w:spacing w:before="30" w:after="30" w:line="288" w:lineRule="auto"/>
        <w:ind w:left="993"/>
        <w:jc w:val="both"/>
        <w:rPr>
          <w:rFonts w:ascii="Ebrima" w:hAnsi="Ebrima"/>
        </w:rPr>
      </w:pPr>
    </w:p>
    <w:p w14:paraId="43C221B3" w14:textId="1E93BFF1" w:rsidR="00EF40E4" w:rsidRDefault="00EF40E4" w:rsidP="003A69C0">
      <w:pPr>
        <w:pStyle w:val="Textebrut"/>
        <w:numPr>
          <w:ilvl w:val="0"/>
          <w:numId w:val="16"/>
        </w:numPr>
        <w:spacing w:before="30" w:after="30" w:line="288" w:lineRule="auto"/>
        <w:ind w:left="993" w:hanging="426"/>
        <w:jc w:val="both"/>
        <w:rPr>
          <w:rFonts w:ascii="Ebrima" w:hAnsi="Ebrima"/>
        </w:rPr>
      </w:pPr>
      <w:r w:rsidRPr="005F046E">
        <w:rPr>
          <w:rFonts w:ascii="Ebrima" w:hAnsi="Ebrima"/>
          <w:b/>
        </w:rPr>
        <w:t>non può avere contrario</w:t>
      </w:r>
      <w:r w:rsidRPr="005F046E">
        <w:rPr>
          <w:rFonts w:ascii="Ebrima" w:hAnsi="Ebrima"/>
        </w:rPr>
        <w:t>: non esiste il contrario di Socrate o di uomo, mentre esiste il contrario di alto;</w:t>
      </w:r>
    </w:p>
    <w:p w14:paraId="17E80984" w14:textId="77777777" w:rsidR="00C91243" w:rsidRPr="005F046E" w:rsidRDefault="00C91243" w:rsidP="00C91243">
      <w:pPr>
        <w:pStyle w:val="Textebrut"/>
        <w:spacing w:before="30" w:after="30" w:line="288" w:lineRule="auto"/>
        <w:ind w:left="993"/>
        <w:jc w:val="both"/>
        <w:rPr>
          <w:rFonts w:ascii="Ebrima" w:hAnsi="Ebrima"/>
        </w:rPr>
      </w:pPr>
    </w:p>
    <w:p w14:paraId="0993987D" w14:textId="77777777" w:rsidR="00EF40E4" w:rsidRDefault="00EF40E4" w:rsidP="003A69C0">
      <w:pPr>
        <w:pStyle w:val="Textebrut"/>
        <w:numPr>
          <w:ilvl w:val="0"/>
          <w:numId w:val="16"/>
        </w:numPr>
        <w:spacing w:before="30" w:after="30" w:line="288" w:lineRule="auto"/>
        <w:ind w:left="993" w:hanging="426"/>
        <w:jc w:val="both"/>
        <w:rPr>
          <w:rFonts w:ascii="Ebrima" w:hAnsi="Ebrima"/>
        </w:rPr>
      </w:pPr>
      <w:r w:rsidRPr="0055146A">
        <w:rPr>
          <w:rFonts w:ascii="Ebrima" w:hAnsi="Ebrima"/>
          <w:b/>
        </w:rPr>
        <w:t>non ammette gradazioni</w:t>
      </w:r>
      <w:r w:rsidRPr="0055146A">
        <w:rPr>
          <w:rFonts w:ascii="Ebrima" w:hAnsi="Ebrima"/>
        </w:rPr>
        <w:t>: non si può essere più o meno Socrate, mentre si può essere più o meno alti</w:t>
      </w:r>
      <w:r>
        <w:rPr>
          <w:rFonts w:ascii="Ebrima" w:hAnsi="Ebrima"/>
        </w:rPr>
        <w:t>;</w:t>
      </w:r>
    </w:p>
    <w:p w14:paraId="13702898" w14:textId="77777777" w:rsidR="00C91243" w:rsidRPr="0055146A" w:rsidRDefault="00C91243" w:rsidP="00C91243">
      <w:pPr>
        <w:pStyle w:val="Textebrut"/>
        <w:spacing w:before="30" w:after="30" w:line="288" w:lineRule="auto"/>
        <w:jc w:val="both"/>
        <w:rPr>
          <w:rFonts w:ascii="Ebrima" w:hAnsi="Ebrima"/>
        </w:rPr>
      </w:pPr>
    </w:p>
    <w:p w14:paraId="7E4D9952" w14:textId="77777777" w:rsidR="00EF40E4" w:rsidRPr="0055146A" w:rsidRDefault="00EF40E4" w:rsidP="003A69C0">
      <w:pPr>
        <w:pStyle w:val="Textebrut"/>
        <w:numPr>
          <w:ilvl w:val="0"/>
          <w:numId w:val="16"/>
        </w:numPr>
        <w:spacing w:before="30" w:after="30" w:line="288" w:lineRule="auto"/>
        <w:ind w:left="993" w:hanging="426"/>
        <w:jc w:val="both"/>
        <w:rPr>
          <w:rFonts w:ascii="Ebrima" w:hAnsi="Ebrima"/>
        </w:rPr>
      </w:pPr>
      <w:r w:rsidRPr="0055146A">
        <w:rPr>
          <w:rFonts w:ascii="Ebrima" w:hAnsi="Ebrima"/>
        </w:rPr>
        <w:t xml:space="preserve">è </w:t>
      </w:r>
      <w:r w:rsidRPr="0055146A">
        <w:rPr>
          <w:rFonts w:ascii="Ebrima" w:hAnsi="Ebrima"/>
          <w:b/>
        </w:rPr>
        <w:t xml:space="preserve">“un questo” </w:t>
      </w:r>
      <w:r w:rsidRPr="0055146A">
        <w:rPr>
          <w:rFonts w:ascii="Ebrima" w:hAnsi="Ebrima"/>
        </w:rPr>
        <w:t xml:space="preserve">e </w:t>
      </w:r>
      <w:r w:rsidRPr="0055146A">
        <w:rPr>
          <w:rFonts w:ascii="Ebrima" w:hAnsi="Ebrima"/>
          <w:b/>
        </w:rPr>
        <w:t>non “</w:t>
      </w:r>
      <w:proofErr w:type="spellStart"/>
      <w:r w:rsidRPr="0055146A">
        <w:rPr>
          <w:rFonts w:ascii="Ebrima" w:hAnsi="Ebrima"/>
          <w:b/>
        </w:rPr>
        <w:t>un</w:t>
      </w:r>
      <w:proofErr w:type="spellEnd"/>
      <w:r w:rsidRPr="0055146A">
        <w:rPr>
          <w:rFonts w:ascii="Ebrima" w:hAnsi="Ebrima"/>
          <w:b/>
        </w:rPr>
        <w:t xml:space="preserve"> quale”</w:t>
      </w:r>
      <w:r w:rsidRPr="0055146A">
        <w:rPr>
          <w:rFonts w:ascii="Ebrima" w:hAnsi="Ebrima"/>
        </w:rPr>
        <w:t xml:space="preserve">, ovvero </w:t>
      </w:r>
      <w:r w:rsidR="00966D41">
        <w:rPr>
          <w:rFonts w:ascii="Ebrima" w:hAnsi="Ebrima"/>
        </w:rPr>
        <w:t>sol</w:t>
      </w:r>
      <w:r w:rsidR="00F025AD">
        <w:rPr>
          <w:rFonts w:ascii="Ebrima" w:hAnsi="Ebrima"/>
        </w:rPr>
        <w:t>o</w:t>
      </w:r>
      <w:r w:rsidR="00966D41">
        <w:rPr>
          <w:rFonts w:ascii="Ebrima" w:hAnsi="Ebrima"/>
        </w:rPr>
        <w:t xml:space="preserve"> la sostanza è </w:t>
      </w:r>
      <w:r w:rsidRPr="005F046E">
        <w:rPr>
          <w:rFonts w:ascii="Ebrima" w:hAnsi="Ebrima"/>
          <w:i/>
          <w:iCs/>
        </w:rPr>
        <w:t>un certo individuo autonomo</w:t>
      </w:r>
      <w:r w:rsidRPr="0055146A">
        <w:rPr>
          <w:rFonts w:ascii="Ebrima" w:hAnsi="Ebrima"/>
        </w:rPr>
        <w:t xml:space="preserve">, mentre </w:t>
      </w:r>
      <w:r w:rsidR="00966D41">
        <w:rPr>
          <w:rFonts w:ascii="Ebrima" w:hAnsi="Ebrima"/>
        </w:rPr>
        <w:t xml:space="preserve">tutte </w:t>
      </w:r>
      <w:r w:rsidRPr="0055146A">
        <w:rPr>
          <w:rFonts w:ascii="Ebrima" w:hAnsi="Ebrima"/>
        </w:rPr>
        <w:t>le altre cose sono soltanto “</w:t>
      </w:r>
      <w:proofErr w:type="spellStart"/>
      <w:r w:rsidRPr="0055146A">
        <w:rPr>
          <w:rFonts w:ascii="Ebrima" w:hAnsi="Ebrima"/>
        </w:rPr>
        <w:t>un</w:t>
      </w:r>
      <w:proofErr w:type="spellEnd"/>
      <w:r w:rsidRPr="0055146A">
        <w:rPr>
          <w:rFonts w:ascii="Ebrima" w:hAnsi="Ebrima"/>
        </w:rPr>
        <w:t xml:space="preserve"> quale”, espressione che indica un carattere (una qualità) che non ha vita propria, ma</w:t>
      </w:r>
      <w:r w:rsidR="00966D41">
        <w:rPr>
          <w:rFonts w:ascii="Ebrima" w:hAnsi="Ebrima"/>
        </w:rPr>
        <w:t xml:space="preserve"> che</w:t>
      </w:r>
      <w:r w:rsidRPr="0055146A">
        <w:rPr>
          <w:rFonts w:ascii="Ebrima" w:hAnsi="Ebrima"/>
        </w:rPr>
        <w:t xml:space="preserve"> esiste solo come appartenente ad altro.</w:t>
      </w:r>
    </w:p>
    <w:p w14:paraId="01FFDB8C" w14:textId="758C279A" w:rsidR="00EF40E4" w:rsidRDefault="00EF40E4" w:rsidP="003A69C0">
      <w:pPr>
        <w:pStyle w:val="Textebrut"/>
        <w:spacing w:before="30" w:after="30" w:line="288" w:lineRule="auto"/>
        <w:jc w:val="both"/>
        <w:rPr>
          <w:rFonts w:ascii="Ebrima" w:hAnsi="Ebrima"/>
        </w:rPr>
      </w:pPr>
    </w:p>
    <w:p w14:paraId="1CD83423" w14:textId="2D54D97D" w:rsidR="00AA1D46" w:rsidRDefault="00AA1D46" w:rsidP="003A69C0">
      <w:pPr>
        <w:pStyle w:val="Textebrut"/>
        <w:spacing w:before="30" w:after="30" w:line="288" w:lineRule="auto"/>
        <w:jc w:val="both"/>
        <w:rPr>
          <w:rFonts w:ascii="Ebrima" w:hAnsi="Ebrima"/>
        </w:rPr>
      </w:pPr>
    </w:p>
    <w:p w14:paraId="36AA439D" w14:textId="205B7504" w:rsidR="00FD2D39" w:rsidRPr="0055146A" w:rsidRDefault="00FD2D39" w:rsidP="00FD2D39">
      <w:pPr>
        <w:pStyle w:val="Textebrut"/>
        <w:keepNext/>
        <w:spacing w:before="30" w:after="30" w:line="288" w:lineRule="auto"/>
        <w:jc w:val="both"/>
        <w:rPr>
          <w:rFonts w:ascii="Ebrima" w:hAnsi="Ebrima"/>
        </w:rPr>
      </w:pPr>
      <w:r>
        <w:rPr>
          <w:rFonts w:ascii="Ebrima" w:hAnsi="Ebrima"/>
          <w:b/>
          <w:color w:val="FF0000"/>
        </w:rPr>
        <w:t>L’essere è la sostanza, ma che cos’è la sostanza? La sostanza è l</w:t>
      </w:r>
      <w:r w:rsidRPr="0055146A">
        <w:rPr>
          <w:rFonts w:ascii="Ebrima" w:hAnsi="Ebrima"/>
          <w:b/>
          <w:color w:val="FF0000"/>
        </w:rPr>
        <w:t>’individuo</w:t>
      </w:r>
      <w:r>
        <w:rPr>
          <w:rFonts w:ascii="Ebrima" w:hAnsi="Ebrima"/>
          <w:b/>
          <w:color w:val="FF0000"/>
        </w:rPr>
        <w:t xml:space="preserve"> concreto, ovvero il composto </w:t>
      </w:r>
      <w:r w:rsidRPr="0055146A">
        <w:rPr>
          <w:rFonts w:ascii="Ebrima" w:hAnsi="Ebrima"/>
          <w:b/>
          <w:color w:val="FF0000"/>
        </w:rPr>
        <w:t>(</w:t>
      </w:r>
      <w:r w:rsidRPr="00762919">
        <w:rPr>
          <w:rFonts w:ascii="Ebrima" w:hAnsi="Ebrima"/>
          <w:b/>
          <w:i/>
          <w:color w:val="FF0000"/>
        </w:rPr>
        <w:t>sinolo</w:t>
      </w:r>
      <w:r w:rsidRPr="0055146A">
        <w:rPr>
          <w:rFonts w:ascii="Ebrima" w:hAnsi="Ebrima"/>
          <w:b/>
          <w:color w:val="FF0000"/>
        </w:rPr>
        <w:t>)</w:t>
      </w:r>
      <w:r>
        <w:rPr>
          <w:rFonts w:ascii="Ebrima" w:hAnsi="Ebrima"/>
          <w:b/>
          <w:color w:val="FF0000"/>
        </w:rPr>
        <w:t xml:space="preserve"> di materia e forma</w:t>
      </w:r>
      <w:r w:rsidRPr="00FD6433">
        <w:rPr>
          <w:rFonts w:ascii="Ebrima" w:hAnsi="Ebrima"/>
        </w:rPr>
        <w:t xml:space="preserve"> </w:t>
      </w:r>
      <w:r>
        <w:rPr>
          <w:rFonts w:ascii="Ebrima" w:hAnsi="Ebrima"/>
        </w:rPr>
        <w:t xml:space="preserve">– </w:t>
      </w:r>
      <w:r w:rsidRPr="00FD6433">
        <w:rPr>
          <w:rFonts w:ascii="Ebrima" w:hAnsi="Ebrima"/>
        </w:rPr>
        <w:t>Abbiamo visto che secondo Aristotele il problema dell’essere si riconduce a quello della sostanza. Infatti l’essere più importante delle cose, fra i quattro tipi di essere individuati, è la sostanza. La domanda sull’esser</w:t>
      </w:r>
      <w:r>
        <w:rPr>
          <w:rFonts w:ascii="Ebrima" w:hAnsi="Ebrima"/>
        </w:rPr>
        <w:t>e si trasforma perciò nella doman</w:t>
      </w:r>
      <w:r w:rsidRPr="00FD6433">
        <w:rPr>
          <w:rFonts w:ascii="Ebrima" w:hAnsi="Ebrima"/>
        </w:rPr>
        <w:t>da sulla sostanza: che cosa è la sostanza?</w:t>
      </w:r>
      <w:r>
        <w:rPr>
          <w:rFonts w:ascii="Ebrima" w:hAnsi="Ebrima"/>
        </w:rPr>
        <w:t xml:space="preserve"> Aristotele sostiene che per rispondere a questa domanda abbiamo tre possibilità: 1) la materia, 2) la forma o 3) il composto di materia e forma. </w:t>
      </w:r>
      <w:r w:rsidR="00AC2C65">
        <w:rPr>
          <w:rFonts w:ascii="Ebrima" w:hAnsi="Ebrima"/>
        </w:rPr>
        <w:t>Ad esempio, s</w:t>
      </w:r>
      <w:r>
        <w:rPr>
          <w:rFonts w:ascii="Ebrima" w:hAnsi="Ebrima"/>
        </w:rPr>
        <w:t>e parliamo di un tavolo, possiamo dire che è fatto di legno (materia)</w:t>
      </w:r>
      <w:r w:rsidR="00AC2C65">
        <w:rPr>
          <w:rFonts w:ascii="Ebrima" w:hAnsi="Ebrima"/>
        </w:rPr>
        <w:t xml:space="preserve">, che è un certo tipo di oggetto con una precisa funzione (forma) oppure che è un oggetto che risulta dall’insieme di materia e forma (legno).  </w:t>
      </w:r>
    </w:p>
    <w:p w14:paraId="3CF0A165" w14:textId="0E258A59" w:rsidR="00FD2D39" w:rsidRDefault="00FD2D39" w:rsidP="00FD2D39">
      <w:pPr>
        <w:pStyle w:val="Textebrut"/>
        <w:keepNext/>
        <w:spacing w:before="30" w:after="30" w:line="288" w:lineRule="auto"/>
        <w:jc w:val="both"/>
        <w:rPr>
          <w:rFonts w:ascii="Ebrima" w:hAnsi="Ebrima"/>
        </w:rPr>
      </w:pPr>
      <w:r w:rsidRPr="0055146A">
        <w:rPr>
          <w:rFonts w:ascii="Ebrima" w:hAnsi="Ebrima"/>
        </w:rPr>
        <w:t>Ebbene, possiamo chiederci quale di questi aspetti è più importante ovvero a quale dei tre spetta a pieno titolo la qualificazione di essere una sostanza. Aristotele sostiene che tra la materia e la forma non vi è dubbio che sia superiore la forma, ma che tra la forma e il sinolo dobbiamo ammettere che viene prima il sinolo ovvero l’individuo concreto in cui la forma è indissolubilmente mescolata alla materia; la forma o essenza, esiste solo nel concreto individuo in cui si mescola alla materia</w:t>
      </w:r>
      <w:r w:rsidR="00AC2C65">
        <w:rPr>
          <w:rFonts w:ascii="Ebrima" w:hAnsi="Ebrima"/>
        </w:rPr>
        <w:t>. Siamo perciò all’opposto di quanto pensava Platone: la forma (idea) non esite separatamente dalla materia.</w:t>
      </w:r>
    </w:p>
    <w:p w14:paraId="080B688E" w14:textId="77777777" w:rsidR="00AC2C65" w:rsidRPr="0055146A" w:rsidRDefault="00AC2C65" w:rsidP="00FD2D39">
      <w:pPr>
        <w:pStyle w:val="Textebrut"/>
        <w:keepNext/>
        <w:spacing w:before="30" w:after="30" w:line="288" w:lineRule="auto"/>
        <w:jc w:val="both"/>
        <w:rPr>
          <w:rFonts w:ascii="Ebrima" w:hAnsi="Ebrima"/>
        </w:rPr>
      </w:pPr>
    </w:p>
    <w:p w14:paraId="6E28A404" w14:textId="77777777" w:rsidR="00123E9E" w:rsidRDefault="00123E9E" w:rsidP="00123E9E">
      <w:pPr>
        <w:pStyle w:val="Textebrut"/>
        <w:spacing w:before="30" w:after="30" w:line="288" w:lineRule="auto"/>
        <w:jc w:val="both"/>
        <w:rPr>
          <w:rFonts w:ascii="Calibri Light" w:hAnsi="Calibri Light" w:cs="Calibri Light"/>
          <w:b/>
          <w:color w:val="0070C0"/>
        </w:rPr>
      </w:pPr>
    </w:p>
    <w:p w14:paraId="6336CD7C" w14:textId="77777777" w:rsidR="00115985" w:rsidRDefault="00115985">
      <w:pPr>
        <w:spacing w:after="200" w:line="276" w:lineRule="auto"/>
        <w:rPr>
          <w:rFonts w:ascii="Ebrima" w:eastAsiaTheme="majorEastAsia" w:hAnsi="Ebrima" w:cstheme="majorBidi"/>
          <w:b/>
          <w:bCs/>
          <w:color w:val="0070C0"/>
          <w:sz w:val="24"/>
          <w:szCs w:val="24"/>
        </w:rPr>
      </w:pPr>
      <w:r>
        <w:rPr>
          <w:rFonts w:ascii="Ebrima" w:hAnsi="Ebrima"/>
          <w:color w:val="0070C0"/>
          <w:sz w:val="24"/>
          <w:szCs w:val="24"/>
        </w:rPr>
        <w:br w:type="page"/>
      </w:r>
    </w:p>
    <w:p w14:paraId="4AA7875F" w14:textId="673E7C63" w:rsidR="00123E9E" w:rsidRPr="00123E9E" w:rsidRDefault="00123E9E" w:rsidP="00123E9E">
      <w:pPr>
        <w:pStyle w:val="Titre2"/>
        <w:spacing w:line="288" w:lineRule="auto"/>
        <w:rPr>
          <w:rFonts w:ascii="Ebrima" w:hAnsi="Ebrima"/>
          <w:color w:val="0070C0"/>
          <w:sz w:val="24"/>
          <w:szCs w:val="24"/>
        </w:rPr>
      </w:pPr>
      <w:bookmarkStart w:id="20" w:name="_Toc167001047"/>
      <w:r w:rsidRPr="00123E9E">
        <w:rPr>
          <w:rFonts w:ascii="Ebrima" w:hAnsi="Ebrima"/>
          <w:color w:val="0070C0"/>
          <w:sz w:val="24"/>
          <w:szCs w:val="24"/>
        </w:rPr>
        <w:lastRenderedPageBreak/>
        <w:t xml:space="preserve">2-1-1/ </w:t>
      </w:r>
      <w:r w:rsidR="00AA1D46" w:rsidRPr="00123E9E">
        <w:rPr>
          <w:rFonts w:ascii="Ebrima" w:hAnsi="Ebrima"/>
          <w:color w:val="0070C0"/>
          <w:sz w:val="24"/>
          <w:szCs w:val="24"/>
        </w:rPr>
        <w:t xml:space="preserve">APPROFONDIMENTO </w:t>
      </w:r>
      <w:r w:rsidRPr="00123E9E">
        <w:rPr>
          <w:rFonts w:ascii="Ebrima" w:hAnsi="Ebrima"/>
          <w:color w:val="0070C0"/>
          <w:sz w:val="24"/>
          <w:szCs w:val="24"/>
        </w:rPr>
        <w:t>– La sostanza è il soggetto</w:t>
      </w:r>
      <w:bookmarkEnd w:id="20"/>
    </w:p>
    <w:p w14:paraId="7CB17F27" w14:textId="77777777" w:rsidR="00123E9E" w:rsidRDefault="00123E9E" w:rsidP="00123E9E">
      <w:pPr>
        <w:pStyle w:val="Textebrut"/>
        <w:spacing w:before="30" w:after="30" w:line="288" w:lineRule="auto"/>
        <w:jc w:val="both"/>
        <w:rPr>
          <w:rFonts w:ascii="Calibri Light" w:hAnsi="Calibri Light" w:cs="Calibri Light"/>
          <w:b/>
          <w:color w:val="FF0000"/>
        </w:rPr>
      </w:pPr>
    </w:p>
    <w:p w14:paraId="543A0135" w14:textId="6CD34355" w:rsidR="00EF40E4" w:rsidRPr="00123E9E" w:rsidRDefault="00EF40E4" w:rsidP="00123E9E">
      <w:pPr>
        <w:pStyle w:val="Textebrut"/>
        <w:spacing w:before="30" w:after="30" w:line="288" w:lineRule="auto"/>
        <w:ind w:left="2124"/>
        <w:jc w:val="both"/>
        <w:rPr>
          <w:rFonts w:ascii="Calibri Light" w:hAnsi="Calibri Light" w:cs="Calibri Light"/>
        </w:rPr>
      </w:pPr>
      <w:r w:rsidRPr="00123E9E">
        <w:rPr>
          <w:rFonts w:ascii="Calibri Light" w:hAnsi="Calibri Light" w:cs="Calibri Light"/>
          <w:b/>
          <w:color w:val="FF0000"/>
        </w:rPr>
        <w:t xml:space="preserve">Altra definizione aristotelica della sostanza: la sostanza si identifica con il soggetto (l’individuo) o con i due predicati più importanti (il genere e la specie) </w:t>
      </w:r>
      <w:r w:rsidRPr="00123E9E">
        <w:rPr>
          <w:rFonts w:ascii="Calibri Light" w:hAnsi="Calibri Light" w:cs="Calibri Light"/>
          <w:bCs/>
          <w:color w:val="000000" w:themeColor="text1"/>
        </w:rPr>
        <w:t>–</w:t>
      </w:r>
      <w:r w:rsidRPr="00123E9E">
        <w:rPr>
          <w:rFonts w:ascii="Calibri Light" w:hAnsi="Calibri Light" w:cs="Calibri Light"/>
          <w:b/>
          <w:color w:val="000000" w:themeColor="text1"/>
        </w:rPr>
        <w:t xml:space="preserve"> </w:t>
      </w:r>
      <w:r w:rsidRPr="00123E9E">
        <w:rPr>
          <w:rFonts w:ascii="Calibri Light" w:hAnsi="Calibri Light" w:cs="Calibri Light"/>
        </w:rPr>
        <w:t xml:space="preserve">Da un’altra importante analisi aristotelica (il rapporto fra soggetto e predicato nelle proposizioni) emerge la superiorità della sostanza intesa come soggetto rispetto alle altre possibili predicazioni. </w:t>
      </w:r>
    </w:p>
    <w:p w14:paraId="291AFDEE" w14:textId="5EE74DA7" w:rsidR="00FC112E" w:rsidRPr="00123E9E" w:rsidRDefault="00EF40E4" w:rsidP="00123E9E">
      <w:pPr>
        <w:pStyle w:val="Textebrut"/>
        <w:keepNext/>
        <w:spacing w:before="30" w:after="30" w:line="288" w:lineRule="auto"/>
        <w:ind w:left="2124"/>
        <w:jc w:val="both"/>
        <w:rPr>
          <w:rFonts w:ascii="Calibri Light" w:hAnsi="Calibri Light" w:cs="Calibri Light"/>
        </w:rPr>
      </w:pPr>
      <w:r w:rsidRPr="00123E9E">
        <w:rPr>
          <w:rFonts w:ascii="Calibri Light" w:hAnsi="Calibri Light" w:cs="Calibri Light"/>
        </w:rPr>
        <w:t xml:space="preserve">Aristotele studia il rapporto tra soggetto e attributo nella proposizione e individua cinque tipi di attributi o predicati possibili </w:t>
      </w:r>
      <w:proofErr w:type="spellStart"/>
      <w:r w:rsidRPr="00123E9E">
        <w:rPr>
          <w:rFonts w:ascii="Calibri Light" w:hAnsi="Calibri Light" w:cs="Calibri Light"/>
          <w:i/>
        </w:rPr>
        <w:t>vd</w:t>
      </w:r>
      <w:proofErr w:type="spellEnd"/>
      <w:r w:rsidRPr="00123E9E">
        <w:rPr>
          <w:rFonts w:ascii="Calibri Light" w:hAnsi="Calibri Light" w:cs="Calibri Light"/>
        </w:rPr>
        <w:t xml:space="preserve">. tabella seguente.  </w:t>
      </w:r>
    </w:p>
    <w:p w14:paraId="504D1E20" w14:textId="20C10CF6" w:rsidR="00EF40E4" w:rsidRPr="00123E9E" w:rsidRDefault="005F046E" w:rsidP="00123E9E">
      <w:pPr>
        <w:pStyle w:val="Textebrut"/>
        <w:keepNext/>
        <w:spacing w:before="30" w:after="30" w:line="288" w:lineRule="auto"/>
        <w:ind w:left="2124"/>
        <w:jc w:val="both"/>
        <w:rPr>
          <w:rFonts w:ascii="Calibri Light" w:hAnsi="Calibri Light" w:cs="Calibri Light"/>
        </w:rPr>
      </w:pPr>
      <w:r w:rsidRPr="00123E9E">
        <w:rPr>
          <w:rFonts w:ascii="Calibri Light" w:hAnsi="Calibri Light" w:cs="Calibri Light"/>
        </w:rPr>
        <w:t xml:space="preserve">Aristotele mette in luce quali di questi predicati servono ad identificare la sostanza. </w:t>
      </w:r>
      <w:r w:rsidR="00EF40E4" w:rsidRPr="00123E9E">
        <w:rPr>
          <w:rFonts w:ascii="Calibri Light" w:hAnsi="Calibri Light" w:cs="Calibri Light"/>
        </w:rPr>
        <w:t>La sostanza viene identificata con l’</w:t>
      </w:r>
      <w:r w:rsidR="00EF40E4" w:rsidRPr="00123E9E">
        <w:rPr>
          <w:rFonts w:ascii="Calibri Light" w:hAnsi="Calibri Light" w:cs="Calibri Light"/>
          <w:i/>
        </w:rPr>
        <w:t>individuo</w:t>
      </w:r>
      <w:r w:rsidR="00EF40E4" w:rsidRPr="00123E9E">
        <w:rPr>
          <w:rFonts w:ascii="Calibri Light" w:hAnsi="Calibri Light" w:cs="Calibri Light"/>
        </w:rPr>
        <w:t xml:space="preserve"> (</w:t>
      </w:r>
      <w:r w:rsidR="00EF40E4" w:rsidRPr="00123E9E">
        <w:rPr>
          <w:rFonts w:ascii="Calibri Light" w:hAnsi="Calibri Light" w:cs="Calibri Light"/>
          <w:i/>
        </w:rPr>
        <w:t>sostanza prima</w:t>
      </w:r>
      <w:r w:rsidR="00EF40E4" w:rsidRPr="00123E9E">
        <w:rPr>
          <w:rFonts w:ascii="Calibri Light" w:hAnsi="Calibri Light" w:cs="Calibri Light"/>
        </w:rPr>
        <w:t xml:space="preserve">) e con i suoi due attributi fondamentali, il </w:t>
      </w:r>
      <w:r w:rsidR="00EF40E4" w:rsidRPr="00123E9E">
        <w:rPr>
          <w:rFonts w:ascii="Calibri Light" w:hAnsi="Calibri Light" w:cs="Calibri Light"/>
          <w:i/>
        </w:rPr>
        <w:t>genere</w:t>
      </w:r>
      <w:r w:rsidR="00EF40E4" w:rsidRPr="00123E9E">
        <w:rPr>
          <w:rFonts w:ascii="Calibri Light" w:hAnsi="Calibri Light" w:cs="Calibri Light"/>
        </w:rPr>
        <w:t xml:space="preserve"> e la </w:t>
      </w:r>
      <w:r w:rsidR="00EF40E4" w:rsidRPr="00123E9E">
        <w:rPr>
          <w:rFonts w:ascii="Calibri Light" w:hAnsi="Calibri Light" w:cs="Calibri Light"/>
          <w:i/>
        </w:rPr>
        <w:t>specie</w:t>
      </w:r>
      <w:r w:rsidR="00EF40E4" w:rsidRPr="00123E9E">
        <w:rPr>
          <w:rFonts w:ascii="Calibri Light" w:hAnsi="Calibri Light" w:cs="Calibri Light"/>
        </w:rPr>
        <w:t xml:space="preserve"> (</w:t>
      </w:r>
      <w:r w:rsidR="00966D41" w:rsidRPr="00123E9E">
        <w:rPr>
          <w:rFonts w:ascii="Calibri Light" w:hAnsi="Calibri Light" w:cs="Calibri Light"/>
        </w:rPr>
        <w:t xml:space="preserve">detti </w:t>
      </w:r>
      <w:r w:rsidR="00EF40E4" w:rsidRPr="00123E9E">
        <w:rPr>
          <w:rFonts w:ascii="Calibri Light" w:hAnsi="Calibri Light" w:cs="Calibri Light"/>
          <w:i/>
        </w:rPr>
        <w:t>sostanze seconde</w:t>
      </w:r>
      <w:r w:rsidR="00EF40E4" w:rsidRPr="00123E9E">
        <w:rPr>
          <w:rFonts w:ascii="Calibri Light" w:hAnsi="Calibri Light" w:cs="Calibri Light"/>
        </w:rPr>
        <w:t xml:space="preserve">). </w:t>
      </w:r>
    </w:p>
    <w:p w14:paraId="60A724B5" w14:textId="77777777" w:rsidR="003A69C0" w:rsidRPr="0055146A" w:rsidRDefault="003A69C0" w:rsidP="003A69C0">
      <w:pPr>
        <w:pStyle w:val="Textebrut"/>
        <w:keepNext/>
        <w:spacing w:before="30" w:after="30" w:line="288" w:lineRule="auto"/>
        <w:jc w:val="both"/>
        <w:rPr>
          <w:rFonts w:ascii="Ebrima" w:hAnsi="Ebrima"/>
        </w:rPr>
      </w:pPr>
    </w:p>
    <w:p w14:paraId="7055BC42" w14:textId="5EE243C0" w:rsidR="00EF40E4" w:rsidRPr="003C0D6D" w:rsidRDefault="00FE2840" w:rsidP="00EF40E4">
      <w:pPr>
        <w:pStyle w:val="Textebrut"/>
        <w:spacing w:before="30" w:after="30"/>
        <w:jc w:val="both"/>
        <w:rPr>
          <w:rFonts w:ascii="Ebrima" w:hAnsi="Ebrima"/>
          <w:i/>
          <w:sz w:val="18"/>
        </w:rPr>
      </w:pPr>
      <w:r>
        <w:rPr>
          <w:rFonts w:ascii="Ebrima" w:hAnsi="Ebrima"/>
          <w:noProof/>
        </w:rPr>
        <mc:AlternateContent>
          <mc:Choice Requires="wps">
            <w:drawing>
              <wp:anchor distT="0" distB="0" distL="114300" distR="114300" simplePos="0" relativeHeight="251653120" behindDoc="0" locked="0" layoutInCell="1" allowOverlap="1" wp14:anchorId="079CE94B" wp14:editId="1495224F">
                <wp:simplePos x="0" y="0"/>
                <wp:positionH relativeFrom="column">
                  <wp:posOffset>3575644</wp:posOffset>
                </wp:positionH>
                <wp:positionV relativeFrom="paragraph">
                  <wp:posOffset>5654</wp:posOffset>
                </wp:positionV>
                <wp:extent cx="2651760" cy="699135"/>
                <wp:effectExtent l="0" t="0" r="15240" b="24765"/>
                <wp:wrapNone/>
                <wp:docPr id="48"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1760" cy="699135"/>
                        </a:xfrm>
                        <a:prstGeom prst="rect">
                          <a:avLst/>
                        </a:prstGeom>
                        <a:solidFill>
                          <a:srgbClr val="FFFFFF"/>
                        </a:solidFill>
                        <a:ln w="9525">
                          <a:solidFill>
                            <a:schemeClr val="bg1">
                              <a:lumMod val="100000"/>
                              <a:lumOff val="0"/>
                            </a:schemeClr>
                          </a:solidFill>
                          <a:miter lim="800000"/>
                          <a:headEnd/>
                          <a:tailEnd/>
                        </a:ln>
                      </wps:spPr>
                      <wps:txbx>
                        <w:txbxContent>
                          <w:p w14:paraId="33BFB091" w14:textId="4F0388E3" w:rsidR="00A0695F" w:rsidRDefault="00A0695F" w:rsidP="00EF40E4">
                            <w:pPr>
                              <w:pStyle w:val="Textebrut"/>
                              <w:spacing w:before="30" w:after="30"/>
                              <w:rPr>
                                <w:rFonts w:asciiTheme="minorHAnsi" w:hAnsiTheme="minorHAnsi"/>
                                <w:b/>
                                <w:color w:val="0070C0"/>
                              </w:rPr>
                            </w:pPr>
                            <w:r>
                              <w:rPr>
                                <w:rFonts w:asciiTheme="minorHAnsi" w:hAnsiTheme="minorHAnsi"/>
                                <w:b/>
                                <w:color w:val="0070C0"/>
                              </w:rPr>
                              <w:t xml:space="preserve">La sostanza è </w:t>
                            </w:r>
                            <w:r w:rsidR="008C7CA3">
                              <w:rPr>
                                <w:rFonts w:asciiTheme="minorHAnsi" w:hAnsiTheme="minorHAnsi"/>
                                <w:b/>
                                <w:color w:val="0070C0"/>
                              </w:rPr>
                              <w:t>il soggetto</w:t>
                            </w:r>
                            <w:r>
                              <w:rPr>
                                <w:rFonts w:asciiTheme="minorHAnsi" w:hAnsiTheme="minorHAnsi"/>
                                <w:b/>
                                <w:color w:val="0070C0"/>
                              </w:rPr>
                              <w:t xml:space="preserve"> o il genere e la specie.</w:t>
                            </w:r>
                          </w:p>
                          <w:p w14:paraId="3466576D" w14:textId="03DADF7F" w:rsidR="009F38B8" w:rsidRPr="008C7CA3" w:rsidRDefault="008C7CA3" w:rsidP="00EF40E4">
                            <w:pPr>
                              <w:pStyle w:val="Textebrut"/>
                              <w:spacing w:before="30" w:after="30"/>
                              <w:rPr>
                                <w:rFonts w:asciiTheme="minorHAnsi" w:hAnsiTheme="minorHAnsi"/>
                                <w:bCs/>
                                <w:i/>
                                <w:color w:val="0070C0"/>
                                <w:sz w:val="16"/>
                                <w:szCs w:val="16"/>
                              </w:rPr>
                            </w:pPr>
                            <w:r>
                              <w:rPr>
                                <w:rFonts w:asciiTheme="minorHAnsi" w:hAnsiTheme="minorHAnsi"/>
                                <w:bCs/>
                                <w:color w:val="0070C0"/>
                                <w:sz w:val="16"/>
                                <w:szCs w:val="16"/>
                              </w:rPr>
                              <w:t xml:space="preserve">Esistono </w:t>
                            </w:r>
                            <w:r w:rsidR="009F38B8" w:rsidRPr="008C7CA3">
                              <w:rPr>
                                <w:rFonts w:asciiTheme="minorHAnsi" w:hAnsiTheme="minorHAnsi"/>
                                <w:bCs/>
                                <w:color w:val="0070C0"/>
                                <w:sz w:val="16"/>
                                <w:szCs w:val="16"/>
                              </w:rPr>
                              <w:t>cinque tipi di predicato, di cui i più importanti sono</w:t>
                            </w:r>
                            <w:r w:rsidR="009F38B8" w:rsidRPr="008C7CA3">
                              <w:rPr>
                                <w:rFonts w:asciiTheme="minorHAnsi" w:hAnsiTheme="minorHAnsi"/>
                                <w:bCs/>
                                <w:i/>
                                <w:color w:val="0070C0"/>
                                <w:sz w:val="16"/>
                                <w:szCs w:val="16"/>
                              </w:rPr>
                              <w:t xml:space="preserve"> </w:t>
                            </w:r>
                            <w:r w:rsidR="009F38B8" w:rsidRPr="008C7CA3">
                              <w:rPr>
                                <w:rFonts w:asciiTheme="minorHAnsi" w:hAnsiTheme="minorHAnsi"/>
                                <w:bCs/>
                                <w:color w:val="0070C0"/>
                                <w:sz w:val="16"/>
                                <w:szCs w:val="16"/>
                              </w:rPr>
                              <w:t xml:space="preserve">il </w:t>
                            </w:r>
                            <w:r w:rsidR="009F38B8" w:rsidRPr="008C7CA3">
                              <w:rPr>
                                <w:rFonts w:asciiTheme="minorHAnsi" w:hAnsiTheme="minorHAnsi"/>
                                <w:bCs/>
                                <w:i/>
                                <w:color w:val="0070C0"/>
                                <w:sz w:val="16"/>
                                <w:szCs w:val="16"/>
                              </w:rPr>
                              <w:t xml:space="preserve">genere </w:t>
                            </w:r>
                            <w:r w:rsidR="009F38B8" w:rsidRPr="008C7CA3">
                              <w:rPr>
                                <w:rFonts w:asciiTheme="minorHAnsi" w:hAnsiTheme="minorHAnsi"/>
                                <w:bCs/>
                                <w:color w:val="0070C0"/>
                                <w:sz w:val="16"/>
                                <w:szCs w:val="16"/>
                              </w:rPr>
                              <w:t xml:space="preserve">e la </w:t>
                            </w:r>
                            <w:r w:rsidR="009F38B8" w:rsidRPr="008C7CA3">
                              <w:rPr>
                                <w:rFonts w:asciiTheme="minorHAnsi" w:hAnsiTheme="minorHAnsi"/>
                                <w:bCs/>
                                <w:i/>
                                <w:color w:val="0070C0"/>
                                <w:sz w:val="16"/>
                                <w:szCs w:val="16"/>
                              </w:rPr>
                              <w:t>specie</w:t>
                            </w:r>
                            <w:r w:rsidR="009F38B8" w:rsidRPr="008C7CA3">
                              <w:rPr>
                                <w:rFonts w:asciiTheme="minorHAnsi" w:hAnsiTheme="minorHAnsi"/>
                                <w:bCs/>
                                <w:color w:val="0070C0"/>
                                <w:sz w:val="16"/>
                                <w:szCs w:val="16"/>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79CE94B" id="Text Box 52" o:spid="_x0000_s1028" type="#_x0000_t202" style="position:absolute;left:0;text-align:left;margin-left:281.55pt;margin-top:.45pt;width:208.8pt;height:55.0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" strokecolor="white [3212]">
                <v:textbox>
                  <w:txbxContent>
                    <w:p w14:paraId="33BFB091" w14:textId="4F0388E3" w:rsidR="00A0695F" w:rsidRDefault="00A0695F" w:rsidP="00EF40E4">
                      <w:pPr>
                        <w:pStyle w:val="Textebrut"/>
                        <w:spacing w:before="30" w:after="30"/>
                        <w:rPr>
                          <w:rFonts w:asciiTheme="minorHAnsi" w:hAnsiTheme="minorHAnsi"/>
                          <w:b/>
                          <w:color w:val="0070C0"/>
                        </w:rPr>
                      </w:pPr>
                      <w:r>
                        <w:rPr>
                          <w:rFonts w:asciiTheme="minorHAnsi" w:hAnsiTheme="minorHAnsi"/>
                          <w:b/>
                          <w:color w:val="0070C0"/>
                        </w:rPr>
                        <w:t xml:space="preserve">La sostanza è </w:t>
                      </w:r>
                      <w:r w:rsidR="008C7CA3">
                        <w:rPr>
                          <w:rFonts w:asciiTheme="minorHAnsi" w:hAnsiTheme="minorHAnsi"/>
                          <w:b/>
                          <w:color w:val="0070C0"/>
                        </w:rPr>
                        <w:t>il soggetto</w:t>
                      </w:r>
                      <w:r>
                        <w:rPr>
                          <w:rFonts w:asciiTheme="minorHAnsi" w:hAnsiTheme="minorHAnsi"/>
                          <w:b/>
                          <w:color w:val="0070C0"/>
                        </w:rPr>
                        <w:t xml:space="preserve"> o il genere e la specie.</w:t>
                      </w:r>
                    </w:p>
                    <w:p w14:paraId="3466576D" w14:textId="03DADF7F" w:rsidR="009F38B8" w:rsidRPr="008C7CA3" w:rsidRDefault="008C7CA3" w:rsidP="00EF40E4">
                      <w:pPr>
                        <w:pStyle w:val="Textebrut"/>
                        <w:spacing w:before="30" w:after="30"/>
                        <w:rPr>
                          <w:rFonts w:asciiTheme="minorHAnsi" w:hAnsiTheme="minorHAnsi"/>
                          <w:bCs/>
                          <w:i/>
                          <w:color w:val="0070C0"/>
                          <w:sz w:val="16"/>
                          <w:szCs w:val="16"/>
                        </w:rPr>
                      </w:pPr>
                      <w:r>
                        <w:rPr>
                          <w:rFonts w:asciiTheme="minorHAnsi" w:hAnsiTheme="minorHAnsi"/>
                          <w:bCs/>
                          <w:color w:val="0070C0"/>
                          <w:sz w:val="16"/>
                          <w:szCs w:val="16"/>
                        </w:rPr>
                        <w:t xml:space="preserve">Esistono </w:t>
                      </w:r>
                      <w:r w:rsidR="009F38B8" w:rsidRPr="008C7CA3">
                        <w:rPr>
                          <w:rFonts w:asciiTheme="minorHAnsi" w:hAnsiTheme="minorHAnsi"/>
                          <w:bCs/>
                          <w:color w:val="0070C0"/>
                          <w:sz w:val="16"/>
                          <w:szCs w:val="16"/>
                        </w:rPr>
                        <w:t>cinque tipi di predicato, di cui i più importanti sono</w:t>
                      </w:r>
                      <w:r w:rsidR="009F38B8" w:rsidRPr="008C7CA3">
                        <w:rPr>
                          <w:rFonts w:asciiTheme="minorHAnsi" w:hAnsiTheme="minorHAnsi"/>
                          <w:bCs/>
                          <w:i/>
                          <w:color w:val="0070C0"/>
                          <w:sz w:val="16"/>
                          <w:szCs w:val="16"/>
                        </w:rPr>
                        <w:t xml:space="preserve"> </w:t>
                      </w:r>
                      <w:r w:rsidR="009F38B8" w:rsidRPr="008C7CA3">
                        <w:rPr>
                          <w:rFonts w:asciiTheme="minorHAnsi" w:hAnsiTheme="minorHAnsi"/>
                          <w:bCs/>
                          <w:color w:val="0070C0"/>
                          <w:sz w:val="16"/>
                          <w:szCs w:val="16"/>
                        </w:rPr>
                        <w:t xml:space="preserve">il </w:t>
                      </w:r>
                      <w:r w:rsidR="009F38B8" w:rsidRPr="008C7CA3">
                        <w:rPr>
                          <w:rFonts w:asciiTheme="minorHAnsi" w:hAnsiTheme="minorHAnsi"/>
                          <w:bCs/>
                          <w:i/>
                          <w:color w:val="0070C0"/>
                          <w:sz w:val="16"/>
                          <w:szCs w:val="16"/>
                        </w:rPr>
                        <w:t xml:space="preserve">genere </w:t>
                      </w:r>
                      <w:r w:rsidR="009F38B8" w:rsidRPr="008C7CA3">
                        <w:rPr>
                          <w:rFonts w:asciiTheme="minorHAnsi" w:hAnsiTheme="minorHAnsi"/>
                          <w:bCs/>
                          <w:color w:val="0070C0"/>
                          <w:sz w:val="16"/>
                          <w:szCs w:val="16"/>
                        </w:rPr>
                        <w:t xml:space="preserve">e la </w:t>
                      </w:r>
                      <w:r w:rsidR="009F38B8" w:rsidRPr="008C7CA3">
                        <w:rPr>
                          <w:rFonts w:asciiTheme="minorHAnsi" w:hAnsiTheme="minorHAnsi"/>
                          <w:bCs/>
                          <w:i/>
                          <w:color w:val="0070C0"/>
                          <w:sz w:val="16"/>
                          <w:szCs w:val="16"/>
                        </w:rPr>
                        <w:t>specie</w:t>
                      </w:r>
                      <w:r w:rsidR="009F38B8" w:rsidRPr="008C7CA3">
                        <w:rPr>
                          <w:rFonts w:asciiTheme="minorHAnsi" w:hAnsiTheme="minorHAnsi"/>
                          <w:bCs/>
                          <w:color w:val="0070C0"/>
                          <w:sz w:val="16"/>
                          <w:szCs w:val="16"/>
                        </w:rPr>
                        <w:t xml:space="preserve">                                                             </w:t>
                      </w:r>
                    </w:p>
                  </w:txbxContent>
                </v:textbox>
              </v:shape>
            </w:pict>
          </mc:Fallback>
        </mc:AlternateContent>
      </w:r>
      <w:r w:rsidR="00A0695F">
        <w:rPr>
          <w:rFonts w:ascii="Ebrima" w:hAnsi="Ebrima"/>
          <w:noProof/>
        </w:rPr>
        <mc:AlternateContent>
          <mc:Choice Requires="wps">
            <w:drawing>
              <wp:anchor distT="0" distB="0" distL="114300" distR="114300" simplePos="0" relativeHeight="251652096" behindDoc="0" locked="0" layoutInCell="1" allowOverlap="1" wp14:anchorId="2A39D494" wp14:editId="1A667A29">
                <wp:simplePos x="0" y="0"/>
                <wp:positionH relativeFrom="column">
                  <wp:posOffset>168767</wp:posOffset>
                </wp:positionH>
                <wp:positionV relativeFrom="paragraph">
                  <wp:posOffset>13028</wp:posOffset>
                </wp:positionV>
                <wp:extent cx="2669458" cy="600710"/>
                <wp:effectExtent l="0" t="0" r="17145" b="27940"/>
                <wp:wrapNone/>
                <wp:docPr id="49"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9458" cy="600710"/>
                        </a:xfrm>
                        <a:prstGeom prst="rect">
                          <a:avLst/>
                        </a:prstGeom>
                        <a:solidFill>
                          <a:srgbClr val="FFFFFF"/>
                        </a:solidFill>
                        <a:ln w="9525" cap="rnd">
                          <a:solidFill>
                            <a:schemeClr val="bg1">
                              <a:lumMod val="100000"/>
                              <a:lumOff val="0"/>
                            </a:schemeClr>
                          </a:solidFill>
                          <a:prstDash val="sysDot"/>
                          <a:miter lim="800000"/>
                          <a:headEnd/>
                          <a:tailEnd/>
                        </a:ln>
                      </wps:spPr>
                      <wps:txbx>
                        <w:txbxContent>
                          <w:p w14:paraId="5DD8D5D0" w14:textId="5F504E36" w:rsidR="009F38B8" w:rsidRPr="00A8624B" w:rsidRDefault="00A0695F" w:rsidP="00EF40E4">
                            <w:pPr>
                              <w:rPr>
                                <w:rFonts w:asciiTheme="minorHAnsi" w:hAnsiTheme="minorHAnsi"/>
                                <w:color w:val="0070C0"/>
                              </w:rPr>
                            </w:pPr>
                            <w:r>
                              <w:rPr>
                                <w:rFonts w:asciiTheme="minorHAnsi" w:hAnsiTheme="minorHAnsi"/>
                                <w:b/>
                                <w:color w:val="0070C0"/>
                              </w:rPr>
                              <w:t>La sostanza è la più importante delle categorie</w:t>
                            </w:r>
                            <w:r w:rsidR="009F38B8" w:rsidRPr="00A8624B">
                              <w:rPr>
                                <w:rFonts w:asciiTheme="minorHAnsi" w:hAnsiTheme="minorHAnsi"/>
                                <w:b/>
                                <w:color w:val="0070C0"/>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39D494" id="Text Box 51" o:spid="_x0000_s1029" type="#_x0000_t202" style="position:absolute;left:0;text-align:left;margin-left:13.3pt;margin-top:1.05pt;width:210.2pt;height:47.3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" strokecolor="white [3212]">
                <v:stroke dashstyle="1 1" endcap="round"/>
                <v:textbox>
                  <w:txbxContent>
                    <w:p w14:paraId="5DD8D5D0" w14:textId="5F504E36" w:rsidR="009F38B8" w:rsidRPr="00A8624B" w:rsidRDefault="00A0695F" w:rsidP="00EF40E4">
                      <w:pPr>
                        <w:rPr>
                          <w:rFonts w:asciiTheme="minorHAnsi" w:hAnsiTheme="minorHAnsi"/>
                          <w:color w:val="0070C0"/>
                        </w:rPr>
                      </w:pPr>
                      <w:r>
                        <w:rPr>
                          <w:rFonts w:asciiTheme="minorHAnsi" w:hAnsiTheme="minorHAnsi"/>
                          <w:b/>
                          <w:color w:val="0070C0"/>
                        </w:rPr>
                        <w:t>La sostanza è la più importante delle categorie</w:t>
                      </w:r>
                      <w:r w:rsidR="009F38B8" w:rsidRPr="00A8624B">
                        <w:rPr>
                          <w:rFonts w:asciiTheme="minorHAnsi" w:hAnsiTheme="minorHAnsi"/>
                          <w:b/>
                          <w:color w:val="0070C0"/>
                        </w:rPr>
                        <w:t xml:space="preserve">                                                   </w:t>
                      </w:r>
                    </w:p>
                  </w:txbxContent>
                </v:textbox>
              </v:shape>
            </w:pict>
          </mc:Fallback>
        </mc:AlternateContent>
      </w:r>
    </w:p>
    <w:p w14:paraId="2424191A" w14:textId="77777777" w:rsidR="00EF40E4" w:rsidRPr="003C0D6D" w:rsidRDefault="00EF40E4" w:rsidP="00EF40E4">
      <w:pPr>
        <w:pStyle w:val="Textebrut"/>
        <w:spacing w:before="30" w:after="30"/>
        <w:jc w:val="both"/>
        <w:rPr>
          <w:rFonts w:ascii="Ebrima" w:hAnsi="Ebrima"/>
          <w:i/>
          <w:sz w:val="18"/>
        </w:rPr>
      </w:pPr>
    </w:p>
    <w:p w14:paraId="17E3CE4B" w14:textId="77777777" w:rsidR="00EF40E4" w:rsidRPr="003C0D6D" w:rsidRDefault="00EF40E4" w:rsidP="00EF40E4">
      <w:pPr>
        <w:pStyle w:val="Textebrut"/>
        <w:spacing w:before="30" w:after="30"/>
        <w:jc w:val="both"/>
        <w:rPr>
          <w:rFonts w:ascii="Ebrima" w:hAnsi="Ebrima"/>
          <w:i/>
          <w:sz w:val="18"/>
        </w:rPr>
      </w:pPr>
    </w:p>
    <w:p w14:paraId="196DD08A" w14:textId="77777777" w:rsidR="00EF40E4" w:rsidRPr="003C0D6D" w:rsidRDefault="00EF40E4" w:rsidP="00EF40E4">
      <w:pPr>
        <w:pStyle w:val="Textebrut"/>
        <w:spacing w:before="30" w:after="30"/>
        <w:ind w:left="360"/>
        <w:jc w:val="both"/>
        <w:rPr>
          <w:rFonts w:ascii="Ebrima" w:hAnsi="Ebrima"/>
          <w:b/>
          <w:i/>
          <w:sz w:val="18"/>
        </w:rPr>
      </w:pPr>
    </w:p>
    <w:p w14:paraId="24E607F0" w14:textId="6A9EBABB" w:rsidR="00EF40E4" w:rsidRPr="003C0D6D" w:rsidRDefault="00F72139" w:rsidP="00EF40E4">
      <w:pPr>
        <w:pStyle w:val="Textebrut"/>
        <w:spacing w:before="30" w:after="30"/>
        <w:ind w:left="360"/>
        <w:jc w:val="both"/>
        <w:rPr>
          <w:rFonts w:ascii="Ebrima" w:hAnsi="Ebrima"/>
          <w:b/>
          <w:i/>
          <w:sz w:val="18"/>
        </w:rPr>
      </w:pPr>
      <w:r>
        <w:rPr>
          <w:rFonts w:ascii="Ebrima" w:hAnsi="Ebrima"/>
          <w:noProof/>
        </w:rPr>
        <mc:AlternateContent>
          <mc:Choice Requires="wps">
            <w:drawing>
              <wp:anchor distT="0" distB="0" distL="114300" distR="114300" simplePos="0" relativeHeight="251654144" behindDoc="0" locked="0" layoutInCell="1" allowOverlap="1" wp14:anchorId="29AE8637" wp14:editId="337A7775">
                <wp:simplePos x="0" y="0"/>
                <wp:positionH relativeFrom="column">
                  <wp:posOffset>4051013</wp:posOffset>
                </wp:positionH>
                <wp:positionV relativeFrom="paragraph">
                  <wp:posOffset>68703</wp:posOffset>
                </wp:positionV>
                <wp:extent cx="906780" cy="3732755"/>
                <wp:effectExtent l="0" t="0" r="26670" b="20320"/>
                <wp:wrapNone/>
                <wp:docPr id="47"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780" cy="3732755"/>
                        </a:xfrm>
                        <a:prstGeom prst="rect">
                          <a:avLst/>
                        </a:prstGeom>
                        <a:solidFill>
                          <a:schemeClr val="bg1">
                            <a:lumMod val="100000"/>
                            <a:lumOff val="0"/>
                          </a:schemeClr>
                        </a:solidFill>
                        <a:ln w="9525">
                          <a:solidFill>
                            <a:srgbClr val="000000"/>
                          </a:solidFill>
                          <a:miter lim="800000"/>
                          <a:headEnd/>
                          <a:tailEnd/>
                        </a:ln>
                      </wps:spPr>
                      <wps:txbx>
                        <w:txbxContent>
                          <w:p w14:paraId="616D08B7" w14:textId="77777777" w:rsidR="009F38B8" w:rsidRPr="00F86C50" w:rsidRDefault="009F38B8" w:rsidP="00EF40E4">
                            <w:pPr>
                              <w:rPr>
                                <w:rFonts w:asciiTheme="minorHAnsi" w:hAnsiTheme="minorHAnsi"/>
                                <w:color w:val="002060"/>
                                <w:sz w:val="16"/>
                                <w:szCs w:val="16"/>
                              </w:rPr>
                            </w:pPr>
                            <w:r w:rsidRPr="00F86C50">
                              <w:rPr>
                                <w:rFonts w:asciiTheme="minorHAnsi" w:hAnsiTheme="minorHAnsi"/>
                                <w:color w:val="002060"/>
                                <w:sz w:val="16"/>
                                <w:szCs w:val="16"/>
                              </w:rPr>
                              <w:t xml:space="preserve">Aristotele sostiene inoltre che possono esistere </w:t>
                            </w:r>
                            <w:r w:rsidRPr="00F86C50">
                              <w:rPr>
                                <w:rFonts w:asciiTheme="minorHAnsi" w:hAnsiTheme="minorHAnsi"/>
                                <w:b/>
                                <w:color w:val="002060"/>
                                <w:sz w:val="16"/>
                                <w:szCs w:val="16"/>
                              </w:rPr>
                              <w:t xml:space="preserve">cinque tipi differenti </w:t>
                            </w:r>
                            <w:proofErr w:type="gramStart"/>
                            <w:r w:rsidRPr="00F86C50">
                              <w:rPr>
                                <w:rFonts w:asciiTheme="minorHAnsi" w:hAnsiTheme="minorHAnsi"/>
                                <w:b/>
                                <w:color w:val="002060"/>
                                <w:sz w:val="16"/>
                                <w:szCs w:val="16"/>
                              </w:rPr>
                              <w:t>di  attributo</w:t>
                            </w:r>
                            <w:proofErr w:type="gramEnd"/>
                            <w:r w:rsidRPr="00F86C50">
                              <w:rPr>
                                <w:rFonts w:asciiTheme="minorHAnsi" w:hAnsiTheme="minorHAnsi"/>
                                <w:b/>
                                <w:color w:val="002060"/>
                                <w:sz w:val="16"/>
                                <w:szCs w:val="16"/>
                              </w:rPr>
                              <w:t>,</w:t>
                            </w:r>
                            <w:r w:rsidRPr="00F86C50">
                              <w:rPr>
                                <w:rFonts w:asciiTheme="minorHAnsi" w:hAnsiTheme="minorHAnsi"/>
                                <w:color w:val="002060"/>
                                <w:sz w:val="16"/>
                                <w:szCs w:val="16"/>
                              </w:rPr>
                              <w:t xml:space="preserve"> che descrivono delle caratteristiche di una cosa. </w:t>
                            </w:r>
                          </w:p>
                          <w:p w14:paraId="2EF44E51" w14:textId="77777777" w:rsidR="009F38B8" w:rsidRPr="00F86C50" w:rsidRDefault="009F38B8" w:rsidP="00EF40E4">
                            <w:pPr>
                              <w:rPr>
                                <w:rFonts w:asciiTheme="minorHAnsi" w:hAnsiTheme="minorHAnsi"/>
                                <w:color w:val="002060"/>
                                <w:sz w:val="16"/>
                                <w:szCs w:val="16"/>
                              </w:rPr>
                            </w:pPr>
                          </w:p>
                          <w:p w14:paraId="6D6D3A3C" w14:textId="77777777" w:rsidR="009F38B8" w:rsidRPr="00F86C50" w:rsidRDefault="009F38B8" w:rsidP="00EF40E4">
                            <w:pPr>
                              <w:rPr>
                                <w:rFonts w:asciiTheme="minorHAnsi" w:hAnsiTheme="minorHAnsi"/>
                                <w:color w:val="002060"/>
                                <w:sz w:val="16"/>
                                <w:szCs w:val="16"/>
                              </w:rPr>
                            </w:pPr>
                            <w:r w:rsidRPr="00F86C50">
                              <w:rPr>
                                <w:rFonts w:asciiTheme="minorHAnsi" w:hAnsiTheme="minorHAnsi"/>
                                <w:color w:val="002060"/>
                                <w:sz w:val="16"/>
                                <w:szCs w:val="16"/>
                              </w:rPr>
                              <w:t xml:space="preserve">Genere e specie vengono chiamate </w:t>
                            </w:r>
                            <w:r w:rsidRPr="00F86C50">
                              <w:rPr>
                                <w:rFonts w:asciiTheme="minorHAnsi" w:hAnsiTheme="minorHAnsi"/>
                                <w:b/>
                                <w:color w:val="002060"/>
                                <w:sz w:val="16"/>
                                <w:szCs w:val="16"/>
                              </w:rPr>
                              <w:t>sostanze seconde</w:t>
                            </w:r>
                            <w:r w:rsidRPr="00F86C50">
                              <w:rPr>
                                <w:rFonts w:asciiTheme="minorHAnsi" w:hAnsiTheme="minorHAnsi"/>
                                <w:color w:val="002060"/>
                                <w:sz w:val="16"/>
                                <w:szCs w:val="16"/>
                              </w:rPr>
                              <w:t xml:space="preserve"> perché sono attributi che definiscono le caratteristiche della prima categoria cioè della sostanza. </w:t>
                            </w:r>
                          </w:p>
                          <w:p w14:paraId="12601493" w14:textId="77777777" w:rsidR="009F38B8" w:rsidRPr="00F86C50" w:rsidRDefault="009F38B8" w:rsidP="00EF40E4">
                            <w:pPr>
                              <w:rPr>
                                <w:rFonts w:asciiTheme="minorHAnsi" w:hAnsiTheme="minorHAnsi"/>
                                <w:color w:val="002060"/>
                                <w:sz w:val="16"/>
                                <w:szCs w:val="16"/>
                              </w:rPr>
                            </w:pPr>
                          </w:p>
                          <w:p w14:paraId="0B01F9C9" w14:textId="77777777" w:rsidR="009F38B8" w:rsidRPr="00F86C50" w:rsidRDefault="009F38B8" w:rsidP="00EF40E4">
                            <w:pPr>
                              <w:rPr>
                                <w:rFonts w:asciiTheme="minorHAnsi" w:hAnsiTheme="minorHAnsi"/>
                                <w:color w:val="002060"/>
                                <w:sz w:val="16"/>
                                <w:szCs w:val="16"/>
                              </w:rPr>
                            </w:pPr>
                            <w:r w:rsidRPr="00F86C50">
                              <w:rPr>
                                <w:rFonts w:asciiTheme="minorHAnsi" w:hAnsiTheme="minorHAnsi"/>
                                <w:color w:val="002060"/>
                                <w:sz w:val="16"/>
                                <w:szCs w:val="16"/>
                              </w:rPr>
                              <w:t>Tutti gli altri attributi sono riconducibili alle altre 9 categorie perché esprimono caratteristiche accidentali della sostanza.</w:t>
                            </w:r>
                          </w:p>
                          <w:p w14:paraId="65D85834" w14:textId="77777777" w:rsidR="009F38B8" w:rsidRDefault="009F38B8" w:rsidP="00EF40E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AE8637" id="Text Box 43" o:spid="_x0000_s1030" type="#_x0000_t202" style="position:absolute;left:0;text-align:left;margin-left:319pt;margin-top:5.4pt;width:71.4pt;height:293.9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" fillcolor="white [3212]">
                <v:textbox>
                  <w:txbxContent>
                    <w:p w14:paraId="616D08B7" w14:textId="77777777" w:rsidR="009F38B8" w:rsidRPr="00F86C50" w:rsidRDefault="009F38B8" w:rsidP="00EF40E4">
                      <w:pPr>
                        <w:rPr>
                          <w:rFonts w:asciiTheme="minorHAnsi" w:hAnsiTheme="minorHAnsi"/>
                          <w:color w:val="002060"/>
                          <w:sz w:val="16"/>
                          <w:szCs w:val="16"/>
                        </w:rPr>
                      </w:pPr>
                      <w:r w:rsidRPr="00F86C50">
                        <w:rPr>
                          <w:rFonts w:asciiTheme="minorHAnsi" w:hAnsiTheme="minorHAnsi"/>
                          <w:color w:val="002060"/>
                          <w:sz w:val="16"/>
                          <w:szCs w:val="16"/>
                        </w:rPr>
                        <w:t xml:space="preserve">Aristotele sostiene inoltre che possono esistere </w:t>
                      </w:r>
                      <w:r w:rsidRPr="00F86C50">
                        <w:rPr>
                          <w:rFonts w:asciiTheme="minorHAnsi" w:hAnsiTheme="minorHAnsi"/>
                          <w:b/>
                          <w:color w:val="002060"/>
                          <w:sz w:val="16"/>
                          <w:szCs w:val="16"/>
                        </w:rPr>
                        <w:t xml:space="preserve">cinque tipi differenti </w:t>
                      </w:r>
                      <w:proofErr w:type="gramStart"/>
                      <w:r w:rsidRPr="00F86C50">
                        <w:rPr>
                          <w:rFonts w:asciiTheme="minorHAnsi" w:hAnsiTheme="minorHAnsi"/>
                          <w:b/>
                          <w:color w:val="002060"/>
                          <w:sz w:val="16"/>
                          <w:szCs w:val="16"/>
                        </w:rPr>
                        <w:t>di  attributo</w:t>
                      </w:r>
                      <w:proofErr w:type="gramEnd"/>
                      <w:r w:rsidRPr="00F86C50">
                        <w:rPr>
                          <w:rFonts w:asciiTheme="minorHAnsi" w:hAnsiTheme="minorHAnsi"/>
                          <w:b/>
                          <w:color w:val="002060"/>
                          <w:sz w:val="16"/>
                          <w:szCs w:val="16"/>
                        </w:rPr>
                        <w:t>,</w:t>
                      </w:r>
                      <w:r w:rsidRPr="00F86C50">
                        <w:rPr>
                          <w:rFonts w:asciiTheme="minorHAnsi" w:hAnsiTheme="minorHAnsi"/>
                          <w:color w:val="002060"/>
                          <w:sz w:val="16"/>
                          <w:szCs w:val="16"/>
                        </w:rPr>
                        <w:t xml:space="preserve"> che descrivono delle caratteristiche di una cosa. </w:t>
                      </w:r>
                    </w:p>
                    <w:p w14:paraId="2EF44E51" w14:textId="77777777" w:rsidR="009F38B8" w:rsidRPr="00F86C50" w:rsidRDefault="009F38B8" w:rsidP="00EF40E4">
                      <w:pPr>
                        <w:rPr>
                          <w:rFonts w:asciiTheme="minorHAnsi" w:hAnsiTheme="minorHAnsi"/>
                          <w:color w:val="002060"/>
                          <w:sz w:val="16"/>
                          <w:szCs w:val="16"/>
                        </w:rPr>
                      </w:pPr>
                    </w:p>
                    <w:p w14:paraId="6D6D3A3C" w14:textId="77777777" w:rsidR="009F38B8" w:rsidRPr="00F86C50" w:rsidRDefault="009F38B8" w:rsidP="00EF40E4">
                      <w:pPr>
                        <w:rPr>
                          <w:rFonts w:asciiTheme="minorHAnsi" w:hAnsiTheme="minorHAnsi"/>
                          <w:color w:val="002060"/>
                          <w:sz w:val="16"/>
                          <w:szCs w:val="16"/>
                        </w:rPr>
                      </w:pPr>
                      <w:r w:rsidRPr="00F86C50">
                        <w:rPr>
                          <w:rFonts w:asciiTheme="minorHAnsi" w:hAnsiTheme="minorHAnsi"/>
                          <w:color w:val="002060"/>
                          <w:sz w:val="16"/>
                          <w:szCs w:val="16"/>
                        </w:rPr>
                        <w:t xml:space="preserve">Genere e specie vengono chiamate </w:t>
                      </w:r>
                      <w:r w:rsidRPr="00F86C50">
                        <w:rPr>
                          <w:rFonts w:asciiTheme="minorHAnsi" w:hAnsiTheme="minorHAnsi"/>
                          <w:b/>
                          <w:color w:val="002060"/>
                          <w:sz w:val="16"/>
                          <w:szCs w:val="16"/>
                        </w:rPr>
                        <w:t>sostanze seconde</w:t>
                      </w:r>
                      <w:r w:rsidRPr="00F86C50">
                        <w:rPr>
                          <w:rFonts w:asciiTheme="minorHAnsi" w:hAnsiTheme="minorHAnsi"/>
                          <w:color w:val="002060"/>
                          <w:sz w:val="16"/>
                          <w:szCs w:val="16"/>
                        </w:rPr>
                        <w:t xml:space="preserve"> perché sono attributi che definiscono le caratteristiche della prima categoria cioè della sostanza. </w:t>
                      </w:r>
                    </w:p>
                    <w:p w14:paraId="12601493" w14:textId="77777777" w:rsidR="009F38B8" w:rsidRPr="00F86C50" w:rsidRDefault="009F38B8" w:rsidP="00EF40E4">
                      <w:pPr>
                        <w:rPr>
                          <w:rFonts w:asciiTheme="minorHAnsi" w:hAnsiTheme="minorHAnsi"/>
                          <w:color w:val="002060"/>
                          <w:sz w:val="16"/>
                          <w:szCs w:val="16"/>
                        </w:rPr>
                      </w:pPr>
                    </w:p>
                    <w:p w14:paraId="0B01F9C9" w14:textId="77777777" w:rsidR="009F38B8" w:rsidRPr="00F86C50" w:rsidRDefault="009F38B8" w:rsidP="00EF40E4">
                      <w:pPr>
                        <w:rPr>
                          <w:rFonts w:asciiTheme="minorHAnsi" w:hAnsiTheme="minorHAnsi"/>
                          <w:color w:val="002060"/>
                          <w:sz w:val="16"/>
                          <w:szCs w:val="16"/>
                        </w:rPr>
                      </w:pPr>
                      <w:r w:rsidRPr="00F86C50">
                        <w:rPr>
                          <w:rFonts w:asciiTheme="minorHAnsi" w:hAnsiTheme="minorHAnsi"/>
                          <w:color w:val="002060"/>
                          <w:sz w:val="16"/>
                          <w:szCs w:val="16"/>
                        </w:rPr>
                        <w:t>Tutti gli altri attributi sono riconducibili alle altre 9 categorie perché esprimono caratteristiche accidentali della sostanza.</w:t>
                      </w:r>
                    </w:p>
                    <w:p w14:paraId="65D85834" w14:textId="77777777" w:rsidR="009F38B8" w:rsidRDefault="009F38B8" w:rsidP="00EF40E4"/>
                  </w:txbxContent>
                </v:textbox>
              </v:shape>
            </w:pict>
          </mc:Fallback>
        </mc:AlternateContent>
      </w:r>
      <w:r w:rsidR="00967801">
        <w:rPr>
          <w:rFonts w:ascii="Ebrima" w:hAnsi="Ebrima"/>
          <w:noProof/>
        </w:rPr>
        <mc:AlternateContent>
          <mc:Choice Requires="wps">
            <w:drawing>
              <wp:anchor distT="0" distB="0" distL="114300" distR="114300" simplePos="0" relativeHeight="251655168" behindDoc="0" locked="0" layoutInCell="1" allowOverlap="1" wp14:anchorId="275FA6A7" wp14:editId="026D909D">
                <wp:simplePos x="0" y="0"/>
                <wp:positionH relativeFrom="column">
                  <wp:posOffset>1066800</wp:posOffset>
                </wp:positionH>
                <wp:positionV relativeFrom="paragraph">
                  <wp:posOffset>72390</wp:posOffset>
                </wp:positionV>
                <wp:extent cx="331470" cy="3094355"/>
                <wp:effectExtent l="6985" t="8890" r="13970" b="11430"/>
                <wp:wrapNone/>
                <wp:docPr id="46"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1470" cy="3094355"/>
                        </a:xfrm>
                        <a:prstGeom prst="leftBrace">
                          <a:avLst>
                            <a:gd name="adj1" fmla="val 7779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82A9B9"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44" o:spid="_x0000_s1026" type="#_x0000_t87" style="position:absolute;margin-left:84pt;margin-top:5.7pt;width:26.1pt;height:243.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"/>
            </w:pict>
          </mc:Fallback>
        </mc:AlternateContent>
      </w:r>
      <w:r w:rsidR="00967801">
        <w:rPr>
          <w:rFonts w:ascii="Ebrima" w:hAnsi="Ebrima"/>
          <w:noProof/>
        </w:rPr>
        <mc:AlternateContent>
          <mc:Choice Requires="wps">
            <w:drawing>
              <wp:anchor distT="0" distB="0" distL="114300" distR="114300" simplePos="0" relativeHeight="251656192" behindDoc="0" locked="0" layoutInCell="1" allowOverlap="1" wp14:anchorId="1B8910C3" wp14:editId="186436EA">
                <wp:simplePos x="0" y="0"/>
                <wp:positionH relativeFrom="column">
                  <wp:posOffset>1487170</wp:posOffset>
                </wp:positionH>
                <wp:positionV relativeFrom="paragraph">
                  <wp:posOffset>65405</wp:posOffset>
                </wp:positionV>
                <wp:extent cx="1211580" cy="224790"/>
                <wp:effectExtent l="9525" t="10160" r="7620" b="12700"/>
                <wp:wrapNone/>
                <wp:docPr id="45"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1580" cy="224790"/>
                        </a:xfrm>
                        <a:prstGeom prst="rect">
                          <a:avLst/>
                        </a:prstGeom>
                        <a:solidFill>
                          <a:srgbClr val="FFFF00"/>
                        </a:solidFill>
                        <a:ln w="9525">
                          <a:solidFill>
                            <a:srgbClr val="000000"/>
                          </a:solidFill>
                          <a:miter lim="800000"/>
                          <a:headEnd/>
                          <a:tailEnd/>
                        </a:ln>
                      </wps:spPr>
                      <wps:txbx>
                        <w:txbxContent>
                          <w:p w14:paraId="5B84B035" w14:textId="77777777" w:rsidR="009F38B8" w:rsidRPr="00BD654D" w:rsidRDefault="009F38B8" w:rsidP="00EF40E4">
                            <w:pPr>
                              <w:rPr>
                                <w:rFonts w:asciiTheme="minorHAnsi" w:hAnsiTheme="minorHAnsi"/>
                                <w:sz w:val="16"/>
                                <w:szCs w:val="16"/>
                              </w:rPr>
                            </w:pPr>
                            <w:r w:rsidRPr="00014794">
                              <w:rPr>
                                <w:rFonts w:asciiTheme="minorHAnsi" w:hAnsiTheme="minorHAnsi"/>
                                <w:color w:val="002060"/>
                                <w:sz w:val="16"/>
                                <w:szCs w:val="16"/>
                              </w:rPr>
                              <w:t>Sostanza</w:t>
                            </w:r>
                            <w:r>
                              <w:rPr>
                                <w:rFonts w:asciiTheme="minorHAnsi" w:hAnsiTheme="minorHAnsi"/>
                                <w:sz w:val="16"/>
                                <w:szCs w:val="16"/>
                              </w:rPr>
                              <w:t xml:space="preserve"> </w:t>
                            </w:r>
                            <w:r w:rsidRPr="00BD654D">
                              <w:rPr>
                                <w:rFonts w:asciiTheme="minorHAnsi" w:hAnsiTheme="minorHAnsi"/>
                                <w:sz w:val="16"/>
                                <w:szCs w:val="16"/>
                              </w:rP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B8910C3" id="Text Box 37" o:spid="_x0000_s1031" type="#_x0000_t202" style="position:absolute;left:0;text-align:left;margin-left:117.1pt;margin-top:5.15pt;width:95.4pt;height:17.7pt;z-index:2516561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" fillcolor="yellow">
                <v:textbox style="mso-fit-shape-to-text:t">
                  <w:txbxContent>
                    <w:p w14:paraId="5B84B035" w14:textId="77777777" w:rsidR="009F38B8" w:rsidRPr="00BD654D" w:rsidRDefault="009F38B8" w:rsidP="00EF40E4">
                      <w:pPr>
                        <w:rPr>
                          <w:rFonts w:asciiTheme="minorHAnsi" w:hAnsiTheme="minorHAnsi"/>
                          <w:sz w:val="16"/>
                          <w:szCs w:val="16"/>
                        </w:rPr>
                      </w:pPr>
                      <w:r w:rsidRPr="00014794">
                        <w:rPr>
                          <w:rFonts w:asciiTheme="minorHAnsi" w:hAnsiTheme="minorHAnsi"/>
                          <w:color w:val="002060"/>
                          <w:sz w:val="16"/>
                          <w:szCs w:val="16"/>
                        </w:rPr>
                        <w:t>Sostanza</w:t>
                      </w:r>
                      <w:r>
                        <w:rPr>
                          <w:rFonts w:asciiTheme="minorHAnsi" w:hAnsiTheme="minorHAnsi"/>
                          <w:sz w:val="16"/>
                          <w:szCs w:val="16"/>
                        </w:rPr>
                        <w:t xml:space="preserve"> </w:t>
                      </w:r>
                      <w:r w:rsidRPr="00BD654D">
                        <w:rPr>
                          <w:rFonts w:asciiTheme="minorHAnsi" w:hAnsiTheme="minorHAnsi"/>
                          <w:sz w:val="16"/>
                          <w:szCs w:val="16"/>
                        </w:rPr>
                        <w:t xml:space="preserve"> </w:t>
                      </w:r>
                    </w:p>
                  </w:txbxContent>
                </v:textbox>
              </v:shape>
            </w:pict>
          </mc:Fallback>
        </mc:AlternateContent>
      </w:r>
    </w:p>
    <w:p w14:paraId="27CB58CE" w14:textId="79AC6FF7" w:rsidR="00EF40E4" w:rsidRPr="003C0D6D" w:rsidRDefault="00EF40E4" w:rsidP="00EF40E4">
      <w:pPr>
        <w:pStyle w:val="Textebrut"/>
        <w:spacing w:before="30" w:after="30"/>
        <w:ind w:left="360"/>
        <w:jc w:val="both"/>
        <w:rPr>
          <w:rFonts w:ascii="Ebrima" w:hAnsi="Ebrima"/>
          <w:b/>
          <w:i/>
          <w:sz w:val="18"/>
        </w:rPr>
      </w:pPr>
    </w:p>
    <w:p w14:paraId="3F1AAFC7" w14:textId="28163D39" w:rsidR="00EF40E4" w:rsidRPr="003C0D6D" w:rsidRDefault="00967801" w:rsidP="00EF40E4">
      <w:pPr>
        <w:pStyle w:val="Textebrut"/>
        <w:spacing w:before="30" w:after="30"/>
        <w:ind w:left="360"/>
        <w:jc w:val="both"/>
        <w:rPr>
          <w:rFonts w:ascii="Ebrima" w:hAnsi="Ebrima"/>
          <w:b/>
          <w:i/>
          <w:sz w:val="18"/>
        </w:rPr>
      </w:pPr>
      <w:r>
        <w:rPr>
          <w:rFonts w:ascii="Ebrima" w:hAnsi="Ebrima"/>
          <w:noProof/>
        </w:rPr>
        <mc:AlternateContent>
          <mc:Choice Requires="wps">
            <w:drawing>
              <wp:anchor distT="0" distB="0" distL="114300" distR="114300" simplePos="0" relativeHeight="251657216" behindDoc="0" locked="0" layoutInCell="1" allowOverlap="1" wp14:anchorId="7454D63D" wp14:editId="0338C853">
                <wp:simplePos x="0" y="0"/>
                <wp:positionH relativeFrom="column">
                  <wp:posOffset>1478915</wp:posOffset>
                </wp:positionH>
                <wp:positionV relativeFrom="paragraph">
                  <wp:posOffset>57150</wp:posOffset>
                </wp:positionV>
                <wp:extent cx="1211580" cy="224790"/>
                <wp:effectExtent l="12065" t="8890" r="5080" b="13970"/>
                <wp:wrapNone/>
                <wp:docPr id="44"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1580" cy="224790"/>
                        </a:xfrm>
                        <a:prstGeom prst="rect">
                          <a:avLst/>
                        </a:prstGeom>
                        <a:solidFill>
                          <a:srgbClr val="FFFFFF"/>
                        </a:solidFill>
                        <a:ln w="9525">
                          <a:solidFill>
                            <a:srgbClr val="000000"/>
                          </a:solidFill>
                          <a:miter lim="800000"/>
                          <a:headEnd/>
                          <a:tailEnd/>
                        </a:ln>
                      </wps:spPr>
                      <wps:txbx>
                        <w:txbxContent>
                          <w:p w14:paraId="282661AB" w14:textId="77777777" w:rsidR="009F38B8" w:rsidRPr="00BD654D" w:rsidRDefault="009F38B8" w:rsidP="00EF40E4">
                            <w:pPr>
                              <w:rPr>
                                <w:rFonts w:asciiTheme="minorHAnsi" w:hAnsiTheme="minorHAnsi"/>
                                <w:sz w:val="16"/>
                                <w:szCs w:val="16"/>
                              </w:rPr>
                            </w:pPr>
                            <w:r w:rsidRPr="00014794">
                              <w:rPr>
                                <w:rFonts w:asciiTheme="minorHAnsi" w:hAnsiTheme="minorHAnsi"/>
                                <w:color w:val="002060"/>
                                <w:sz w:val="16"/>
                                <w:szCs w:val="16"/>
                              </w:rPr>
                              <w:t>Qualità</w:t>
                            </w:r>
                            <w:r>
                              <w:rPr>
                                <w:rFonts w:asciiTheme="minorHAnsi" w:hAnsiTheme="minorHAnsi"/>
                                <w:sz w:val="16"/>
                                <w:szCs w:val="16"/>
                              </w:rPr>
                              <w:t xml:space="preserve"> </w:t>
                            </w:r>
                            <w:r w:rsidRPr="00BD654D">
                              <w:rPr>
                                <w:rFonts w:asciiTheme="minorHAnsi" w:hAnsiTheme="minorHAnsi"/>
                                <w:sz w:val="16"/>
                                <w:szCs w:val="16"/>
                              </w:rP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454D63D" id="Text Box 42" o:spid="_x0000_s1032" type="#_x0000_t202" style="position:absolute;left:0;text-align:left;margin-left:116.45pt;margin-top:4.5pt;width:95.4pt;height:17.7pt;z-index:251657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">
                <v:textbox style="mso-fit-shape-to-text:t">
                  <w:txbxContent>
                    <w:p w14:paraId="282661AB" w14:textId="77777777" w:rsidR="009F38B8" w:rsidRPr="00BD654D" w:rsidRDefault="009F38B8" w:rsidP="00EF40E4">
                      <w:pPr>
                        <w:rPr>
                          <w:rFonts w:asciiTheme="minorHAnsi" w:hAnsiTheme="minorHAnsi"/>
                          <w:sz w:val="16"/>
                          <w:szCs w:val="16"/>
                        </w:rPr>
                      </w:pPr>
                      <w:r w:rsidRPr="00014794">
                        <w:rPr>
                          <w:rFonts w:asciiTheme="minorHAnsi" w:hAnsiTheme="minorHAnsi"/>
                          <w:color w:val="002060"/>
                          <w:sz w:val="16"/>
                          <w:szCs w:val="16"/>
                        </w:rPr>
                        <w:t>Qualità</w:t>
                      </w:r>
                      <w:r>
                        <w:rPr>
                          <w:rFonts w:asciiTheme="minorHAnsi" w:hAnsiTheme="minorHAnsi"/>
                          <w:sz w:val="16"/>
                          <w:szCs w:val="16"/>
                        </w:rPr>
                        <w:t xml:space="preserve"> </w:t>
                      </w:r>
                      <w:r w:rsidRPr="00BD654D">
                        <w:rPr>
                          <w:rFonts w:asciiTheme="minorHAnsi" w:hAnsiTheme="minorHAnsi"/>
                          <w:sz w:val="16"/>
                          <w:szCs w:val="16"/>
                        </w:rPr>
                        <w:t xml:space="preserve"> </w:t>
                      </w:r>
                    </w:p>
                  </w:txbxContent>
                </v:textbox>
              </v:shape>
            </w:pict>
          </mc:Fallback>
        </mc:AlternateContent>
      </w:r>
    </w:p>
    <w:p w14:paraId="7DD63011" w14:textId="7913317E" w:rsidR="00EF40E4" w:rsidRPr="003C0D6D" w:rsidRDefault="00EF40E4" w:rsidP="00EF40E4">
      <w:pPr>
        <w:pStyle w:val="Textebrut"/>
        <w:spacing w:before="30" w:after="30"/>
        <w:ind w:left="360"/>
        <w:jc w:val="both"/>
        <w:rPr>
          <w:rFonts w:ascii="Ebrima" w:hAnsi="Ebrima"/>
          <w:b/>
          <w:i/>
          <w:sz w:val="18"/>
        </w:rPr>
      </w:pPr>
    </w:p>
    <w:p w14:paraId="1CFF0705" w14:textId="54907431" w:rsidR="00EF40E4" w:rsidRPr="003C0D6D" w:rsidRDefault="00967801" w:rsidP="00EF40E4">
      <w:pPr>
        <w:pStyle w:val="Textebrut"/>
        <w:spacing w:before="30" w:after="30"/>
        <w:ind w:left="360"/>
        <w:jc w:val="both"/>
        <w:rPr>
          <w:rFonts w:ascii="Ebrima" w:hAnsi="Ebrima"/>
          <w:b/>
          <w:i/>
          <w:sz w:val="18"/>
        </w:rPr>
      </w:pPr>
      <w:r>
        <w:rPr>
          <w:rFonts w:ascii="Ebrima" w:hAnsi="Ebrima"/>
          <w:noProof/>
        </w:rPr>
        <mc:AlternateContent>
          <mc:Choice Requires="wps">
            <w:drawing>
              <wp:anchor distT="0" distB="0" distL="114300" distR="114300" simplePos="0" relativeHeight="251658240" behindDoc="0" locked="0" layoutInCell="1" allowOverlap="1" wp14:anchorId="75ABD459" wp14:editId="773F5AEF">
                <wp:simplePos x="0" y="0"/>
                <wp:positionH relativeFrom="column">
                  <wp:posOffset>1478915</wp:posOffset>
                </wp:positionH>
                <wp:positionV relativeFrom="paragraph">
                  <wp:posOffset>53975</wp:posOffset>
                </wp:positionV>
                <wp:extent cx="1211580" cy="224790"/>
                <wp:effectExtent l="12065" t="8255" r="5080" b="5080"/>
                <wp:wrapNone/>
                <wp:docPr id="43"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1580" cy="224790"/>
                        </a:xfrm>
                        <a:prstGeom prst="rect">
                          <a:avLst/>
                        </a:prstGeom>
                        <a:solidFill>
                          <a:srgbClr val="FFFFFF"/>
                        </a:solidFill>
                        <a:ln w="9525">
                          <a:solidFill>
                            <a:srgbClr val="000000"/>
                          </a:solidFill>
                          <a:miter lim="800000"/>
                          <a:headEnd/>
                          <a:tailEnd/>
                        </a:ln>
                      </wps:spPr>
                      <wps:txbx>
                        <w:txbxContent>
                          <w:p w14:paraId="68179617" w14:textId="77777777" w:rsidR="009F38B8" w:rsidRPr="00BD654D" w:rsidRDefault="009F38B8" w:rsidP="00EF40E4">
                            <w:pPr>
                              <w:rPr>
                                <w:rFonts w:asciiTheme="minorHAnsi" w:hAnsiTheme="minorHAnsi"/>
                                <w:sz w:val="16"/>
                                <w:szCs w:val="16"/>
                              </w:rPr>
                            </w:pPr>
                            <w:r w:rsidRPr="00014794">
                              <w:rPr>
                                <w:rFonts w:asciiTheme="minorHAnsi" w:hAnsiTheme="minorHAnsi"/>
                                <w:color w:val="002060"/>
                                <w:sz w:val="16"/>
                                <w:szCs w:val="16"/>
                              </w:rPr>
                              <w:t>Quantità</w:t>
                            </w:r>
                            <w:r>
                              <w:rPr>
                                <w:rFonts w:asciiTheme="minorHAnsi" w:hAnsiTheme="minorHAnsi"/>
                                <w:sz w:val="16"/>
                                <w:szCs w:val="16"/>
                              </w:rPr>
                              <w:t xml:space="preserve"> </w:t>
                            </w:r>
                            <w:r w:rsidRPr="00BD654D">
                              <w:rPr>
                                <w:rFonts w:asciiTheme="minorHAnsi" w:hAnsiTheme="minorHAnsi"/>
                                <w:sz w:val="16"/>
                                <w:szCs w:val="16"/>
                              </w:rP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5ABD459" id="Text Box 36" o:spid="_x0000_s1033" type="#_x0000_t202" style="position:absolute;left:0;text-align:left;margin-left:116.45pt;margin-top:4.25pt;width:95.4pt;height:17.7pt;z-index:251658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">
                <v:textbox style="mso-fit-shape-to-text:t">
                  <w:txbxContent>
                    <w:p w14:paraId="68179617" w14:textId="77777777" w:rsidR="009F38B8" w:rsidRPr="00BD654D" w:rsidRDefault="009F38B8" w:rsidP="00EF40E4">
                      <w:pPr>
                        <w:rPr>
                          <w:rFonts w:asciiTheme="minorHAnsi" w:hAnsiTheme="minorHAnsi"/>
                          <w:sz w:val="16"/>
                          <w:szCs w:val="16"/>
                        </w:rPr>
                      </w:pPr>
                      <w:r w:rsidRPr="00014794">
                        <w:rPr>
                          <w:rFonts w:asciiTheme="minorHAnsi" w:hAnsiTheme="minorHAnsi"/>
                          <w:color w:val="002060"/>
                          <w:sz w:val="16"/>
                          <w:szCs w:val="16"/>
                        </w:rPr>
                        <w:t>Quantità</w:t>
                      </w:r>
                      <w:r>
                        <w:rPr>
                          <w:rFonts w:asciiTheme="minorHAnsi" w:hAnsiTheme="minorHAnsi"/>
                          <w:sz w:val="16"/>
                          <w:szCs w:val="16"/>
                        </w:rPr>
                        <w:t xml:space="preserve"> </w:t>
                      </w:r>
                      <w:r w:rsidRPr="00BD654D">
                        <w:rPr>
                          <w:rFonts w:asciiTheme="minorHAnsi" w:hAnsiTheme="minorHAnsi"/>
                          <w:sz w:val="16"/>
                          <w:szCs w:val="16"/>
                        </w:rPr>
                        <w:t xml:space="preserve"> </w:t>
                      </w:r>
                    </w:p>
                  </w:txbxContent>
                </v:textbox>
              </v:shape>
            </w:pict>
          </mc:Fallback>
        </mc:AlternateContent>
      </w:r>
    </w:p>
    <w:p w14:paraId="7EBD149E" w14:textId="610D0F1D" w:rsidR="00EF40E4" w:rsidRPr="003C0D6D" w:rsidRDefault="00967801" w:rsidP="00EF40E4">
      <w:pPr>
        <w:pStyle w:val="Textebrut"/>
        <w:spacing w:before="30" w:after="30"/>
        <w:ind w:left="360"/>
        <w:jc w:val="both"/>
        <w:rPr>
          <w:rFonts w:ascii="Ebrima" w:hAnsi="Ebrima"/>
          <w:b/>
          <w:i/>
          <w:sz w:val="18"/>
        </w:rPr>
      </w:pPr>
      <w:r>
        <w:rPr>
          <w:rFonts w:ascii="Ebrima" w:hAnsi="Ebrima"/>
          <w:noProof/>
        </w:rPr>
        <mc:AlternateContent>
          <mc:Choice Requires="wps">
            <w:drawing>
              <wp:anchor distT="0" distB="0" distL="114300" distR="114300" simplePos="0" relativeHeight="251659264" behindDoc="0" locked="0" layoutInCell="1" allowOverlap="1" wp14:anchorId="5BFE53A4" wp14:editId="2F2CB449">
                <wp:simplePos x="0" y="0"/>
                <wp:positionH relativeFrom="column">
                  <wp:posOffset>5086985</wp:posOffset>
                </wp:positionH>
                <wp:positionV relativeFrom="paragraph">
                  <wp:posOffset>51435</wp:posOffset>
                </wp:positionV>
                <wp:extent cx="297180" cy="1710690"/>
                <wp:effectExtent l="7620" t="12065" r="9525" b="10795"/>
                <wp:wrapNone/>
                <wp:docPr id="42"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7180" cy="1710690"/>
                        </a:xfrm>
                        <a:prstGeom prst="leftBrace">
                          <a:avLst>
                            <a:gd name="adj1" fmla="val 4797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D46B97" id="AutoShape 45" o:spid="_x0000_s1026" type="#_x0000_t87" style="position:absolute;margin-left:400.55pt;margin-top:4.05pt;width:23.4pt;height:134.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"/>
            </w:pict>
          </mc:Fallback>
        </mc:AlternateContent>
      </w:r>
      <w:r>
        <w:rPr>
          <w:rFonts w:ascii="Ebrima" w:hAnsi="Ebrima"/>
          <w:noProof/>
        </w:rPr>
        <mc:AlternateContent>
          <mc:Choice Requires="wps">
            <w:drawing>
              <wp:anchor distT="0" distB="0" distL="114300" distR="114300" simplePos="0" relativeHeight="251660288" behindDoc="0" locked="0" layoutInCell="1" allowOverlap="1" wp14:anchorId="46DB976A" wp14:editId="0011B2F5">
                <wp:simplePos x="0" y="0"/>
                <wp:positionH relativeFrom="column">
                  <wp:posOffset>5417185</wp:posOffset>
                </wp:positionH>
                <wp:positionV relativeFrom="paragraph">
                  <wp:posOffset>44450</wp:posOffset>
                </wp:positionV>
                <wp:extent cx="669925" cy="209550"/>
                <wp:effectExtent l="11430" t="11430" r="13970" b="7620"/>
                <wp:wrapNone/>
                <wp:docPr id="41"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925" cy="209550"/>
                        </a:xfrm>
                        <a:prstGeom prst="rect">
                          <a:avLst/>
                        </a:prstGeom>
                        <a:solidFill>
                          <a:srgbClr val="FFFF00"/>
                        </a:solidFill>
                        <a:ln w="9525">
                          <a:solidFill>
                            <a:srgbClr val="000000"/>
                          </a:solidFill>
                          <a:miter lim="800000"/>
                          <a:headEnd/>
                          <a:tailEnd/>
                        </a:ln>
                      </wps:spPr>
                      <wps:txbx>
                        <w:txbxContent>
                          <w:p w14:paraId="6C761035" w14:textId="77777777" w:rsidR="009F38B8" w:rsidRPr="000D10A5" w:rsidRDefault="009F38B8" w:rsidP="00EF40E4">
                            <w:pPr>
                              <w:rPr>
                                <w:rFonts w:asciiTheme="minorHAnsi" w:hAnsiTheme="minorHAnsi"/>
                                <w:sz w:val="14"/>
                                <w:szCs w:val="14"/>
                              </w:rPr>
                            </w:pPr>
                            <w:r w:rsidRPr="00014794">
                              <w:rPr>
                                <w:rFonts w:asciiTheme="minorHAnsi" w:hAnsiTheme="minorHAnsi"/>
                                <w:color w:val="002060"/>
                                <w:sz w:val="14"/>
                                <w:szCs w:val="14"/>
                              </w:rPr>
                              <w:t>Genere</w:t>
                            </w:r>
                            <w:r w:rsidRPr="000D10A5">
                              <w:rPr>
                                <w:rFonts w:asciiTheme="minorHAnsi" w:hAnsiTheme="minorHAnsi"/>
                                <w:sz w:val="14"/>
                                <w:szCs w:val="14"/>
                              </w:rP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6DB976A" id="Text Box 46" o:spid="_x0000_s1034" type="#_x0000_t202" style="position:absolute;left:0;text-align:left;margin-left:426.55pt;margin-top:3.5pt;width:52.75pt;height:16.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" fillcolor="yellow">
                <v:textbox style="mso-fit-shape-to-text:t">
                  <w:txbxContent>
                    <w:p w14:paraId="6C761035" w14:textId="77777777" w:rsidR="009F38B8" w:rsidRPr="000D10A5" w:rsidRDefault="009F38B8" w:rsidP="00EF40E4">
                      <w:pPr>
                        <w:rPr>
                          <w:rFonts w:asciiTheme="minorHAnsi" w:hAnsiTheme="minorHAnsi"/>
                          <w:sz w:val="14"/>
                          <w:szCs w:val="14"/>
                        </w:rPr>
                      </w:pPr>
                      <w:r w:rsidRPr="00014794">
                        <w:rPr>
                          <w:rFonts w:asciiTheme="minorHAnsi" w:hAnsiTheme="minorHAnsi"/>
                          <w:color w:val="002060"/>
                          <w:sz w:val="14"/>
                          <w:szCs w:val="14"/>
                        </w:rPr>
                        <w:t>Genere</w:t>
                      </w:r>
                      <w:r w:rsidRPr="000D10A5">
                        <w:rPr>
                          <w:rFonts w:asciiTheme="minorHAnsi" w:hAnsiTheme="minorHAnsi"/>
                          <w:sz w:val="14"/>
                          <w:szCs w:val="14"/>
                        </w:rPr>
                        <w:t xml:space="preserve">   </w:t>
                      </w:r>
                    </w:p>
                  </w:txbxContent>
                </v:textbox>
              </v:shape>
            </w:pict>
          </mc:Fallback>
        </mc:AlternateContent>
      </w:r>
    </w:p>
    <w:p w14:paraId="36CCEE61" w14:textId="67D3315A" w:rsidR="00EF40E4" w:rsidRPr="003C0D6D" w:rsidRDefault="00967801" w:rsidP="00EF40E4">
      <w:pPr>
        <w:pStyle w:val="Textebrut"/>
        <w:spacing w:before="30" w:after="30"/>
        <w:ind w:left="360"/>
        <w:jc w:val="both"/>
        <w:rPr>
          <w:rFonts w:ascii="Ebrima" w:hAnsi="Ebrima"/>
          <w:b/>
          <w:i/>
          <w:sz w:val="18"/>
        </w:rPr>
      </w:pPr>
      <w:r>
        <w:rPr>
          <w:rFonts w:ascii="Ebrima" w:hAnsi="Ebrima"/>
          <w:noProof/>
        </w:rPr>
        <mc:AlternateContent>
          <mc:Choice Requires="wps">
            <w:drawing>
              <wp:anchor distT="0" distB="0" distL="114300" distR="114300" simplePos="0" relativeHeight="251661312" behindDoc="0" locked="0" layoutInCell="1" allowOverlap="1" wp14:anchorId="714C995E" wp14:editId="050D3C69">
                <wp:simplePos x="0" y="0"/>
                <wp:positionH relativeFrom="column">
                  <wp:posOffset>1472565</wp:posOffset>
                </wp:positionH>
                <wp:positionV relativeFrom="paragraph">
                  <wp:posOffset>34290</wp:posOffset>
                </wp:positionV>
                <wp:extent cx="1211580" cy="224790"/>
                <wp:effectExtent l="8890" t="13335" r="8255" b="9525"/>
                <wp:wrapNone/>
                <wp:docPr id="40"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1580" cy="224790"/>
                        </a:xfrm>
                        <a:prstGeom prst="rect">
                          <a:avLst/>
                        </a:prstGeom>
                        <a:solidFill>
                          <a:srgbClr val="FFFFFF"/>
                        </a:solidFill>
                        <a:ln w="9525">
                          <a:solidFill>
                            <a:srgbClr val="000000"/>
                          </a:solidFill>
                          <a:miter lim="800000"/>
                          <a:headEnd/>
                          <a:tailEnd/>
                        </a:ln>
                      </wps:spPr>
                      <wps:txbx>
                        <w:txbxContent>
                          <w:p w14:paraId="505E731D" w14:textId="77777777" w:rsidR="009F38B8" w:rsidRPr="00BD654D" w:rsidRDefault="009F38B8" w:rsidP="00EF40E4">
                            <w:pPr>
                              <w:rPr>
                                <w:rFonts w:asciiTheme="minorHAnsi" w:hAnsiTheme="minorHAnsi"/>
                                <w:sz w:val="16"/>
                                <w:szCs w:val="16"/>
                              </w:rPr>
                            </w:pPr>
                            <w:r w:rsidRPr="00014794">
                              <w:rPr>
                                <w:rFonts w:asciiTheme="minorHAnsi" w:hAnsiTheme="minorHAnsi"/>
                                <w:color w:val="002060"/>
                                <w:sz w:val="16"/>
                                <w:szCs w:val="16"/>
                              </w:rPr>
                              <w:t>Relazione</w:t>
                            </w:r>
                            <w:r>
                              <w:rPr>
                                <w:rFonts w:asciiTheme="minorHAnsi" w:hAnsiTheme="minorHAnsi"/>
                                <w:sz w:val="16"/>
                                <w:szCs w:val="16"/>
                              </w:rPr>
                              <w:t xml:space="preserve"> </w:t>
                            </w:r>
                            <w:r w:rsidRPr="00BD654D">
                              <w:rPr>
                                <w:rFonts w:asciiTheme="minorHAnsi" w:hAnsiTheme="minorHAnsi"/>
                                <w:sz w:val="16"/>
                                <w:szCs w:val="16"/>
                              </w:rP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14C995E" id="Text Box 33" o:spid="_x0000_s1035" type="#_x0000_t202" style="position:absolute;left:0;text-align:left;margin-left:115.95pt;margin-top:2.7pt;width:95.4pt;height:17.7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">
                <v:textbox style="mso-fit-shape-to-text:t">
                  <w:txbxContent>
                    <w:p w14:paraId="505E731D" w14:textId="77777777" w:rsidR="009F38B8" w:rsidRPr="00BD654D" w:rsidRDefault="009F38B8" w:rsidP="00EF40E4">
                      <w:pPr>
                        <w:rPr>
                          <w:rFonts w:asciiTheme="minorHAnsi" w:hAnsiTheme="minorHAnsi"/>
                          <w:sz w:val="16"/>
                          <w:szCs w:val="16"/>
                        </w:rPr>
                      </w:pPr>
                      <w:r w:rsidRPr="00014794">
                        <w:rPr>
                          <w:rFonts w:asciiTheme="minorHAnsi" w:hAnsiTheme="minorHAnsi"/>
                          <w:color w:val="002060"/>
                          <w:sz w:val="16"/>
                          <w:szCs w:val="16"/>
                        </w:rPr>
                        <w:t>Relazione</w:t>
                      </w:r>
                      <w:r>
                        <w:rPr>
                          <w:rFonts w:asciiTheme="minorHAnsi" w:hAnsiTheme="minorHAnsi"/>
                          <w:sz w:val="16"/>
                          <w:szCs w:val="16"/>
                        </w:rPr>
                        <w:t xml:space="preserve"> </w:t>
                      </w:r>
                      <w:r w:rsidRPr="00BD654D">
                        <w:rPr>
                          <w:rFonts w:asciiTheme="minorHAnsi" w:hAnsiTheme="minorHAnsi"/>
                          <w:sz w:val="16"/>
                          <w:szCs w:val="16"/>
                        </w:rPr>
                        <w:t xml:space="preserve"> </w:t>
                      </w:r>
                    </w:p>
                  </w:txbxContent>
                </v:textbox>
              </v:shape>
            </w:pict>
          </mc:Fallback>
        </mc:AlternateContent>
      </w:r>
    </w:p>
    <w:p w14:paraId="6EE1D82D" w14:textId="20D31442" w:rsidR="00EF40E4" w:rsidRPr="003C0D6D" w:rsidRDefault="00967801" w:rsidP="00EF40E4">
      <w:pPr>
        <w:pStyle w:val="Textebrut"/>
        <w:spacing w:before="30" w:after="30"/>
        <w:ind w:left="360"/>
        <w:jc w:val="both"/>
        <w:rPr>
          <w:rFonts w:ascii="Ebrima" w:hAnsi="Ebrima"/>
          <w:b/>
          <w:i/>
          <w:sz w:val="18"/>
        </w:rPr>
      </w:pPr>
      <w:r>
        <w:rPr>
          <w:rFonts w:ascii="Ebrima" w:hAnsi="Ebrima"/>
          <w:noProof/>
        </w:rPr>
        <mc:AlternateContent>
          <mc:Choice Requires="wps">
            <w:drawing>
              <wp:anchor distT="0" distB="0" distL="114300" distR="114300" simplePos="0" relativeHeight="251662336" behindDoc="0" locked="0" layoutInCell="1" allowOverlap="1" wp14:anchorId="22A49F84" wp14:editId="1E1B853C">
                <wp:simplePos x="0" y="0"/>
                <wp:positionH relativeFrom="column">
                  <wp:posOffset>5424805</wp:posOffset>
                </wp:positionH>
                <wp:positionV relativeFrom="paragraph">
                  <wp:posOffset>104140</wp:posOffset>
                </wp:positionV>
                <wp:extent cx="669925" cy="209550"/>
                <wp:effectExtent l="7620" t="12700" r="8255" b="6350"/>
                <wp:wrapNone/>
                <wp:docPr id="39"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925" cy="209550"/>
                        </a:xfrm>
                        <a:prstGeom prst="rect">
                          <a:avLst/>
                        </a:prstGeom>
                        <a:solidFill>
                          <a:srgbClr val="FFFF00"/>
                        </a:solidFill>
                        <a:ln w="9525">
                          <a:solidFill>
                            <a:srgbClr val="000000"/>
                          </a:solidFill>
                          <a:miter lim="800000"/>
                          <a:headEnd/>
                          <a:tailEnd/>
                        </a:ln>
                      </wps:spPr>
                      <wps:txbx>
                        <w:txbxContent>
                          <w:p w14:paraId="1E4BDB44" w14:textId="77777777" w:rsidR="009F38B8" w:rsidRPr="00BD654D" w:rsidRDefault="009F38B8" w:rsidP="00EF40E4">
                            <w:pPr>
                              <w:rPr>
                                <w:rFonts w:asciiTheme="minorHAnsi" w:hAnsiTheme="minorHAnsi"/>
                                <w:sz w:val="16"/>
                                <w:szCs w:val="16"/>
                              </w:rPr>
                            </w:pPr>
                            <w:r w:rsidRPr="00014794">
                              <w:rPr>
                                <w:rFonts w:asciiTheme="minorHAnsi" w:hAnsiTheme="minorHAnsi"/>
                                <w:color w:val="002060"/>
                                <w:sz w:val="14"/>
                                <w:szCs w:val="14"/>
                              </w:rPr>
                              <w:t>Specie</w:t>
                            </w:r>
                            <w:r>
                              <w:rPr>
                                <w:rFonts w:asciiTheme="minorHAnsi" w:hAnsiTheme="minorHAnsi"/>
                                <w:sz w:val="16"/>
                                <w:szCs w:val="16"/>
                              </w:rPr>
                              <w:t xml:space="preserve">  </w:t>
                            </w:r>
                            <w:r w:rsidRPr="00BD654D">
                              <w:rPr>
                                <w:rFonts w:asciiTheme="minorHAnsi" w:hAnsiTheme="minorHAnsi"/>
                                <w:sz w:val="16"/>
                                <w:szCs w:val="16"/>
                              </w:rP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2A49F84" id="_x0000_s1036" type="#_x0000_t202" style="position:absolute;left:0;text-align:left;margin-left:427.15pt;margin-top:8.2pt;width:52.75pt;height:16.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" fillcolor="yellow">
                <v:textbox style="mso-fit-shape-to-text:t">
                  <w:txbxContent>
                    <w:p w14:paraId="1E4BDB44" w14:textId="77777777" w:rsidR="009F38B8" w:rsidRPr="00BD654D" w:rsidRDefault="009F38B8" w:rsidP="00EF40E4">
                      <w:pPr>
                        <w:rPr>
                          <w:rFonts w:asciiTheme="minorHAnsi" w:hAnsiTheme="minorHAnsi"/>
                          <w:sz w:val="16"/>
                          <w:szCs w:val="16"/>
                        </w:rPr>
                      </w:pPr>
                      <w:r w:rsidRPr="00014794">
                        <w:rPr>
                          <w:rFonts w:asciiTheme="minorHAnsi" w:hAnsiTheme="minorHAnsi"/>
                          <w:color w:val="002060"/>
                          <w:sz w:val="14"/>
                          <w:szCs w:val="14"/>
                        </w:rPr>
                        <w:t>Specie</w:t>
                      </w:r>
                      <w:r>
                        <w:rPr>
                          <w:rFonts w:asciiTheme="minorHAnsi" w:hAnsiTheme="minorHAnsi"/>
                          <w:sz w:val="16"/>
                          <w:szCs w:val="16"/>
                        </w:rPr>
                        <w:t xml:space="preserve">  </w:t>
                      </w:r>
                      <w:r w:rsidRPr="00BD654D">
                        <w:rPr>
                          <w:rFonts w:asciiTheme="minorHAnsi" w:hAnsiTheme="minorHAnsi"/>
                          <w:sz w:val="16"/>
                          <w:szCs w:val="16"/>
                        </w:rPr>
                        <w:t xml:space="preserve"> </w:t>
                      </w:r>
                    </w:p>
                  </w:txbxContent>
                </v:textbox>
              </v:shape>
            </w:pict>
          </mc:Fallback>
        </mc:AlternateContent>
      </w:r>
    </w:p>
    <w:p w14:paraId="692F277D" w14:textId="4FEE2B77" w:rsidR="00EF40E4" w:rsidRPr="003C0D6D" w:rsidRDefault="00967801" w:rsidP="00EF40E4">
      <w:pPr>
        <w:pStyle w:val="Textebrut"/>
        <w:spacing w:before="30" w:after="30"/>
        <w:ind w:left="360"/>
        <w:jc w:val="both"/>
        <w:rPr>
          <w:rFonts w:ascii="Ebrima" w:hAnsi="Ebrima"/>
          <w:b/>
          <w:i/>
          <w:sz w:val="18"/>
        </w:rPr>
      </w:pPr>
      <w:r>
        <w:rPr>
          <w:rFonts w:ascii="Ebrima" w:hAnsi="Ebrima"/>
          <w:noProof/>
        </w:rPr>
        <mc:AlternateContent>
          <mc:Choice Requires="wps">
            <w:drawing>
              <wp:anchor distT="0" distB="0" distL="114300" distR="114300" simplePos="0" relativeHeight="251663360" behindDoc="0" locked="0" layoutInCell="1" allowOverlap="1" wp14:anchorId="208841E1" wp14:editId="577C2040">
                <wp:simplePos x="0" y="0"/>
                <wp:positionH relativeFrom="column">
                  <wp:posOffset>193040</wp:posOffset>
                </wp:positionH>
                <wp:positionV relativeFrom="paragraph">
                  <wp:posOffset>40005</wp:posOffset>
                </wp:positionV>
                <wp:extent cx="866140" cy="596900"/>
                <wp:effectExtent l="12065" t="11430" r="7620" b="10795"/>
                <wp:wrapNone/>
                <wp:docPr id="38"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140" cy="596900"/>
                        </a:xfrm>
                        <a:prstGeom prst="rect">
                          <a:avLst/>
                        </a:prstGeom>
                        <a:solidFill>
                          <a:srgbClr val="FFFFFF"/>
                        </a:solidFill>
                        <a:ln w="9525">
                          <a:solidFill>
                            <a:srgbClr val="000000"/>
                          </a:solidFill>
                          <a:miter lim="800000"/>
                          <a:headEnd/>
                          <a:tailEnd/>
                        </a:ln>
                      </wps:spPr>
                      <wps:txbx>
                        <w:txbxContent>
                          <w:p w14:paraId="0B882EB3" w14:textId="77777777" w:rsidR="009F38B8" w:rsidRPr="00014794" w:rsidRDefault="009F38B8" w:rsidP="00EF40E4">
                            <w:pPr>
                              <w:rPr>
                                <w:rFonts w:asciiTheme="minorHAnsi" w:hAnsiTheme="minorHAnsi"/>
                                <w:color w:val="002060"/>
                                <w:sz w:val="16"/>
                                <w:szCs w:val="16"/>
                              </w:rPr>
                            </w:pPr>
                            <w:r w:rsidRPr="00014794">
                              <w:rPr>
                                <w:rFonts w:asciiTheme="minorHAnsi" w:hAnsiTheme="minorHAnsi"/>
                                <w:color w:val="002060"/>
                                <w:sz w:val="16"/>
                                <w:szCs w:val="16"/>
                              </w:rPr>
                              <w:t>Categorie = 10 grandi classi in cui ricade tutto ciò che esiste.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08841E1" id="Text Box 32" o:spid="_x0000_s1037" type="#_x0000_t202" style="position:absolute;left:0;text-align:left;margin-left:15.2pt;margin-top:3.15pt;width:68.2pt;height:47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">
                <v:textbox style="mso-fit-shape-to-text:t">
                  <w:txbxContent>
                    <w:p w14:paraId="0B882EB3" w14:textId="77777777" w:rsidR="009F38B8" w:rsidRPr="00014794" w:rsidRDefault="009F38B8" w:rsidP="00EF40E4">
                      <w:pPr>
                        <w:rPr>
                          <w:rFonts w:asciiTheme="minorHAnsi" w:hAnsiTheme="minorHAnsi"/>
                          <w:color w:val="002060"/>
                          <w:sz w:val="16"/>
                          <w:szCs w:val="16"/>
                        </w:rPr>
                      </w:pPr>
                      <w:r w:rsidRPr="00014794">
                        <w:rPr>
                          <w:rFonts w:asciiTheme="minorHAnsi" w:hAnsiTheme="minorHAnsi"/>
                          <w:color w:val="002060"/>
                          <w:sz w:val="16"/>
                          <w:szCs w:val="16"/>
                        </w:rPr>
                        <w:t>Categorie = 10 grandi classi in cui ricade tutto ciò che esiste.</w:t>
                      </w:r>
                    </w:p>
                  </w:txbxContent>
                </v:textbox>
              </v:shape>
            </w:pict>
          </mc:Fallback>
        </mc:AlternateContent>
      </w:r>
      <w:r>
        <w:rPr>
          <w:rFonts w:ascii="Ebrima" w:hAnsi="Ebrima"/>
          <w:noProof/>
        </w:rPr>
        <mc:AlternateContent>
          <mc:Choice Requires="wps">
            <w:drawing>
              <wp:anchor distT="0" distB="0" distL="114300" distR="114300" simplePos="0" relativeHeight="251664384" behindDoc="0" locked="0" layoutInCell="1" allowOverlap="1" wp14:anchorId="26540DB0" wp14:editId="028DE005">
                <wp:simplePos x="0" y="0"/>
                <wp:positionH relativeFrom="column">
                  <wp:posOffset>1478915</wp:posOffset>
                </wp:positionH>
                <wp:positionV relativeFrom="paragraph">
                  <wp:posOffset>34290</wp:posOffset>
                </wp:positionV>
                <wp:extent cx="1211580" cy="224790"/>
                <wp:effectExtent l="12065" t="9525" r="5080" b="13335"/>
                <wp:wrapNone/>
                <wp:docPr id="37"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1580" cy="224790"/>
                        </a:xfrm>
                        <a:prstGeom prst="rect">
                          <a:avLst/>
                        </a:prstGeom>
                        <a:solidFill>
                          <a:srgbClr val="FFFFFF"/>
                        </a:solidFill>
                        <a:ln w="9525">
                          <a:solidFill>
                            <a:srgbClr val="000000"/>
                          </a:solidFill>
                          <a:miter lim="800000"/>
                          <a:headEnd/>
                          <a:tailEnd/>
                        </a:ln>
                      </wps:spPr>
                      <wps:txbx>
                        <w:txbxContent>
                          <w:p w14:paraId="417584B3" w14:textId="77777777" w:rsidR="009F38B8" w:rsidRPr="00BD654D" w:rsidRDefault="009F38B8" w:rsidP="00EF40E4">
                            <w:pPr>
                              <w:rPr>
                                <w:rFonts w:asciiTheme="minorHAnsi" w:hAnsiTheme="minorHAnsi"/>
                                <w:sz w:val="16"/>
                                <w:szCs w:val="16"/>
                              </w:rPr>
                            </w:pPr>
                            <w:r w:rsidRPr="00014794">
                              <w:rPr>
                                <w:rFonts w:asciiTheme="minorHAnsi" w:hAnsiTheme="minorHAnsi"/>
                                <w:color w:val="002060"/>
                                <w:sz w:val="16"/>
                                <w:szCs w:val="16"/>
                              </w:rPr>
                              <w:t>Avere</w:t>
                            </w:r>
                            <w:r>
                              <w:rPr>
                                <w:rFonts w:asciiTheme="minorHAnsi" w:hAnsiTheme="minorHAnsi"/>
                                <w:sz w:val="16"/>
                                <w:szCs w:val="16"/>
                              </w:rPr>
                              <w:t xml:space="preserve"> </w:t>
                            </w:r>
                            <w:r w:rsidRPr="00BD654D">
                              <w:rPr>
                                <w:rFonts w:asciiTheme="minorHAnsi" w:hAnsiTheme="minorHAnsi"/>
                                <w:sz w:val="16"/>
                                <w:szCs w:val="16"/>
                              </w:rP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6540DB0" id="Text Box 41" o:spid="_x0000_s1038" type="#_x0000_t202" style="position:absolute;left:0;text-align:left;margin-left:116.45pt;margin-top:2.7pt;width:95.4pt;height:17.7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">
                <v:textbox style="mso-fit-shape-to-text:t">
                  <w:txbxContent>
                    <w:p w14:paraId="417584B3" w14:textId="77777777" w:rsidR="009F38B8" w:rsidRPr="00BD654D" w:rsidRDefault="009F38B8" w:rsidP="00EF40E4">
                      <w:pPr>
                        <w:rPr>
                          <w:rFonts w:asciiTheme="minorHAnsi" w:hAnsiTheme="minorHAnsi"/>
                          <w:sz w:val="16"/>
                          <w:szCs w:val="16"/>
                        </w:rPr>
                      </w:pPr>
                      <w:r w:rsidRPr="00014794">
                        <w:rPr>
                          <w:rFonts w:asciiTheme="minorHAnsi" w:hAnsiTheme="minorHAnsi"/>
                          <w:color w:val="002060"/>
                          <w:sz w:val="16"/>
                          <w:szCs w:val="16"/>
                        </w:rPr>
                        <w:t>Avere</w:t>
                      </w:r>
                      <w:r>
                        <w:rPr>
                          <w:rFonts w:asciiTheme="minorHAnsi" w:hAnsiTheme="minorHAnsi"/>
                          <w:sz w:val="16"/>
                          <w:szCs w:val="16"/>
                        </w:rPr>
                        <w:t xml:space="preserve"> </w:t>
                      </w:r>
                      <w:r w:rsidRPr="00BD654D">
                        <w:rPr>
                          <w:rFonts w:asciiTheme="minorHAnsi" w:hAnsiTheme="minorHAnsi"/>
                          <w:sz w:val="16"/>
                          <w:szCs w:val="16"/>
                        </w:rPr>
                        <w:t xml:space="preserve"> </w:t>
                      </w:r>
                    </w:p>
                  </w:txbxContent>
                </v:textbox>
              </v:shape>
            </w:pict>
          </mc:Fallback>
        </mc:AlternateContent>
      </w:r>
    </w:p>
    <w:p w14:paraId="510ACB0A" w14:textId="11A26B73" w:rsidR="00EF40E4" w:rsidRPr="003C0D6D" w:rsidRDefault="00967801" w:rsidP="00EF40E4">
      <w:pPr>
        <w:pStyle w:val="Textebrut"/>
        <w:spacing w:before="30" w:after="30"/>
        <w:ind w:left="360"/>
        <w:jc w:val="both"/>
        <w:rPr>
          <w:rFonts w:ascii="Ebrima" w:hAnsi="Ebrima"/>
          <w:b/>
          <w:i/>
          <w:sz w:val="18"/>
        </w:rPr>
      </w:pPr>
      <w:r>
        <w:rPr>
          <w:rFonts w:ascii="Ebrima" w:hAnsi="Ebrima"/>
          <w:noProof/>
        </w:rPr>
        <mc:AlternateContent>
          <mc:Choice Requires="wps">
            <w:drawing>
              <wp:anchor distT="0" distB="0" distL="114300" distR="114300" simplePos="0" relativeHeight="251665408" behindDoc="0" locked="0" layoutInCell="1" allowOverlap="1" wp14:anchorId="019DCE37" wp14:editId="25CBAC6C">
                <wp:simplePos x="0" y="0"/>
                <wp:positionH relativeFrom="column">
                  <wp:posOffset>5424805</wp:posOffset>
                </wp:positionH>
                <wp:positionV relativeFrom="paragraph">
                  <wp:posOffset>145415</wp:posOffset>
                </wp:positionV>
                <wp:extent cx="669925" cy="318135"/>
                <wp:effectExtent l="7620" t="5715" r="8255" b="9525"/>
                <wp:wrapNone/>
                <wp:docPr id="36"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925" cy="318135"/>
                        </a:xfrm>
                        <a:prstGeom prst="rect">
                          <a:avLst/>
                        </a:prstGeom>
                        <a:solidFill>
                          <a:srgbClr val="FFFF00"/>
                        </a:solidFill>
                        <a:ln w="9525">
                          <a:solidFill>
                            <a:srgbClr val="000000"/>
                          </a:solidFill>
                          <a:miter lim="800000"/>
                          <a:headEnd/>
                          <a:tailEnd/>
                        </a:ln>
                      </wps:spPr>
                      <wps:txbx>
                        <w:txbxContent>
                          <w:p w14:paraId="7CEFCED1" w14:textId="77777777" w:rsidR="009F38B8" w:rsidRPr="00014794" w:rsidRDefault="009F38B8" w:rsidP="00EF40E4">
                            <w:pPr>
                              <w:rPr>
                                <w:rFonts w:asciiTheme="minorHAnsi" w:hAnsiTheme="minorHAnsi"/>
                                <w:color w:val="002060"/>
                                <w:sz w:val="14"/>
                                <w:szCs w:val="14"/>
                              </w:rPr>
                            </w:pPr>
                            <w:r w:rsidRPr="00014794">
                              <w:rPr>
                                <w:rFonts w:asciiTheme="minorHAnsi" w:hAnsiTheme="minorHAnsi"/>
                                <w:color w:val="002060"/>
                                <w:sz w:val="14"/>
                                <w:szCs w:val="14"/>
                              </w:rPr>
                              <w:t xml:space="preserve">Differenza specifica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19DCE37" id="Text Box 48" o:spid="_x0000_s1039" type="#_x0000_t202" style="position:absolute;left:0;text-align:left;margin-left:427.15pt;margin-top:11.45pt;width:52.75pt;height:25.0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" fillcolor="yellow">
                <v:textbox style="mso-fit-shape-to-text:t">
                  <w:txbxContent>
                    <w:p w14:paraId="7CEFCED1" w14:textId="77777777" w:rsidR="009F38B8" w:rsidRPr="00014794" w:rsidRDefault="009F38B8" w:rsidP="00EF40E4">
                      <w:pPr>
                        <w:rPr>
                          <w:rFonts w:asciiTheme="minorHAnsi" w:hAnsiTheme="minorHAnsi"/>
                          <w:color w:val="002060"/>
                          <w:sz w:val="14"/>
                          <w:szCs w:val="14"/>
                        </w:rPr>
                      </w:pPr>
                      <w:r w:rsidRPr="00014794">
                        <w:rPr>
                          <w:rFonts w:asciiTheme="minorHAnsi" w:hAnsiTheme="minorHAnsi"/>
                          <w:color w:val="002060"/>
                          <w:sz w:val="14"/>
                          <w:szCs w:val="14"/>
                        </w:rPr>
                        <w:t xml:space="preserve">Differenza specifica  </w:t>
                      </w:r>
                    </w:p>
                  </w:txbxContent>
                </v:textbox>
              </v:shape>
            </w:pict>
          </mc:Fallback>
        </mc:AlternateContent>
      </w:r>
    </w:p>
    <w:p w14:paraId="261C164D" w14:textId="17DBF504" w:rsidR="00EF40E4" w:rsidRPr="003C0D6D" w:rsidRDefault="00967801" w:rsidP="00EF40E4">
      <w:pPr>
        <w:pStyle w:val="Textebrut"/>
        <w:spacing w:before="30" w:after="30"/>
        <w:ind w:left="360"/>
        <w:jc w:val="both"/>
        <w:rPr>
          <w:rFonts w:ascii="Ebrima" w:hAnsi="Ebrima"/>
          <w:b/>
          <w:i/>
          <w:sz w:val="18"/>
        </w:rPr>
      </w:pPr>
      <w:r>
        <w:rPr>
          <w:rFonts w:ascii="Ebrima" w:hAnsi="Ebrima"/>
          <w:noProof/>
        </w:rPr>
        <mc:AlternateContent>
          <mc:Choice Requires="wps">
            <w:drawing>
              <wp:anchor distT="0" distB="0" distL="114300" distR="114300" simplePos="0" relativeHeight="251666432" behindDoc="0" locked="0" layoutInCell="1" allowOverlap="1" wp14:anchorId="1DFCCD14" wp14:editId="74AFD06E">
                <wp:simplePos x="0" y="0"/>
                <wp:positionH relativeFrom="column">
                  <wp:posOffset>1478915</wp:posOffset>
                </wp:positionH>
                <wp:positionV relativeFrom="paragraph">
                  <wp:posOffset>34290</wp:posOffset>
                </wp:positionV>
                <wp:extent cx="1211580" cy="224790"/>
                <wp:effectExtent l="12065" t="5715" r="5080" b="7620"/>
                <wp:wrapNone/>
                <wp:docPr id="35"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1580" cy="224790"/>
                        </a:xfrm>
                        <a:prstGeom prst="rect">
                          <a:avLst/>
                        </a:prstGeom>
                        <a:solidFill>
                          <a:srgbClr val="FFFFFF"/>
                        </a:solidFill>
                        <a:ln w="9525">
                          <a:solidFill>
                            <a:srgbClr val="000000"/>
                          </a:solidFill>
                          <a:miter lim="800000"/>
                          <a:headEnd/>
                          <a:tailEnd/>
                        </a:ln>
                      </wps:spPr>
                      <wps:txbx>
                        <w:txbxContent>
                          <w:p w14:paraId="6143A7ED" w14:textId="77777777" w:rsidR="009F38B8" w:rsidRPr="00BD654D" w:rsidRDefault="009F38B8" w:rsidP="00EF40E4">
                            <w:pPr>
                              <w:rPr>
                                <w:rFonts w:asciiTheme="minorHAnsi" w:hAnsiTheme="minorHAnsi"/>
                                <w:sz w:val="16"/>
                                <w:szCs w:val="16"/>
                              </w:rPr>
                            </w:pPr>
                            <w:r w:rsidRPr="00014794">
                              <w:rPr>
                                <w:rFonts w:asciiTheme="minorHAnsi" w:hAnsiTheme="minorHAnsi"/>
                                <w:color w:val="002060"/>
                                <w:sz w:val="16"/>
                                <w:szCs w:val="16"/>
                              </w:rPr>
                              <w:t>Agire</w:t>
                            </w:r>
                            <w:r>
                              <w:rPr>
                                <w:rFonts w:asciiTheme="minorHAnsi" w:hAnsiTheme="minorHAnsi"/>
                                <w:sz w:val="16"/>
                                <w:szCs w:val="16"/>
                              </w:rPr>
                              <w:t xml:space="preserve"> </w:t>
                            </w:r>
                            <w:r w:rsidRPr="00BD654D">
                              <w:rPr>
                                <w:rFonts w:asciiTheme="minorHAnsi" w:hAnsiTheme="minorHAnsi"/>
                                <w:sz w:val="16"/>
                                <w:szCs w:val="16"/>
                              </w:rP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DFCCD14" id="Text Box 40" o:spid="_x0000_s1040" type="#_x0000_t202" style="position:absolute;left:0;text-align:left;margin-left:116.45pt;margin-top:2.7pt;width:95.4pt;height:17.7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">
                <v:textbox style="mso-fit-shape-to-text:t">
                  <w:txbxContent>
                    <w:p w14:paraId="6143A7ED" w14:textId="77777777" w:rsidR="009F38B8" w:rsidRPr="00BD654D" w:rsidRDefault="009F38B8" w:rsidP="00EF40E4">
                      <w:pPr>
                        <w:rPr>
                          <w:rFonts w:asciiTheme="minorHAnsi" w:hAnsiTheme="minorHAnsi"/>
                          <w:sz w:val="16"/>
                          <w:szCs w:val="16"/>
                        </w:rPr>
                      </w:pPr>
                      <w:r w:rsidRPr="00014794">
                        <w:rPr>
                          <w:rFonts w:asciiTheme="minorHAnsi" w:hAnsiTheme="minorHAnsi"/>
                          <w:color w:val="002060"/>
                          <w:sz w:val="16"/>
                          <w:szCs w:val="16"/>
                        </w:rPr>
                        <w:t>Agire</w:t>
                      </w:r>
                      <w:r>
                        <w:rPr>
                          <w:rFonts w:asciiTheme="minorHAnsi" w:hAnsiTheme="minorHAnsi"/>
                          <w:sz w:val="16"/>
                          <w:szCs w:val="16"/>
                        </w:rPr>
                        <w:t xml:space="preserve"> </w:t>
                      </w:r>
                      <w:r w:rsidRPr="00BD654D">
                        <w:rPr>
                          <w:rFonts w:asciiTheme="minorHAnsi" w:hAnsiTheme="minorHAnsi"/>
                          <w:sz w:val="16"/>
                          <w:szCs w:val="16"/>
                        </w:rPr>
                        <w:t xml:space="preserve"> </w:t>
                      </w:r>
                    </w:p>
                  </w:txbxContent>
                </v:textbox>
              </v:shape>
            </w:pict>
          </mc:Fallback>
        </mc:AlternateContent>
      </w:r>
    </w:p>
    <w:p w14:paraId="1E904F62" w14:textId="77777777" w:rsidR="00EF40E4" w:rsidRPr="003C0D6D" w:rsidRDefault="00EF40E4" w:rsidP="00EF40E4">
      <w:pPr>
        <w:pStyle w:val="Textebrut"/>
        <w:spacing w:before="30" w:after="30"/>
        <w:ind w:left="360"/>
        <w:jc w:val="both"/>
        <w:rPr>
          <w:rFonts w:ascii="Ebrima" w:hAnsi="Ebrima"/>
          <w:b/>
          <w:i/>
          <w:sz w:val="18"/>
        </w:rPr>
      </w:pPr>
    </w:p>
    <w:p w14:paraId="21421A0D" w14:textId="4E97626F" w:rsidR="00EF40E4" w:rsidRPr="003C0D6D" w:rsidRDefault="00967801" w:rsidP="00EF40E4">
      <w:pPr>
        <w:pStyle w:val="Textebrut"/>
        <w:spacing w:before="30" w:after="30"/>
        <w:ind w:left="360"/>
        <w:jc w:val="both"/>
        <w:rPr>
          <w:rFonts w:ascii="Ebrima" w:hAnsi="Ebrima"/>
          <w:b/>
          <w:i/>
          <w:sz w:val="18"/>
        </w:rPr>
      </w:pPr>
      <w:r>
        <w:rPr>
          <w:rFonts w:ascii="Ebrima" w:hAnsi="Ebrima"/>
          <w:noProof/>
        </w:rPr>
        <mc:AlternateContent>
          <mc:Choice Requires="wps">
            <w:drawing>
              <wp:anchor distT="0" distB="0" distL="114300" distR="114300" simplePos="0" relativeHeight="251667456" behindDoc="0" locked="0" layoutInCell="1" allowOverlap="1" wp14:anchorId="06543B7B" wp14:editId="4387DF89">
                <wp:simplePos x="0" y="0"/>
                <wp:positionH relativeFrom="column">
                  <wp:posOffset>5426075</wp:posOffset>
                </wp:positionH>
                <wp:positionV relativeFrom="paragraph">
                  <wp:posOffset>114935</wp:posOffset>
                </wp:positionV>
                <wp:extent cx="669925" cy="209550"/>
                <wp:effectExtent l="10160" t="10795" r="5715" b="8255"/>
                <wp:wrapNone/>
                <wp:docPr id="34"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925" cy="209550"/>
                        </a:xfrm>
                        <a:prstGeom prst="rect">
                          <a:avLst/>
                        </a:prstGeom>
                        <a:solidFill>
                          <a:schemeClr val="bg1">
                            <a:lumMod val="100000"/>
                            <a:lumOff val="0"/>
                          </a:schemeClr>
                        </a:solidFill>
                        <a:ln w="9525">
                          <a:solidFill>
                            <a:srgbClr val="000000"/>
                          </a:solidFill>
                          <a:miter lim="800000"/>
                          <a:headEnd/>
                          <a:tailEnd/>
                        </a:ln>
                      </wps:spPr>
                      <wps:txbx>
                        <w:txbxContent>
                          <w:p w14:paraId="165AE9EF" w14:textId="199B8500" w:rsidR="009F38B8" w:rsidRPr="00BD654D" w:rsidRDefault="006D1705" w:rsidP="00EF40E4">
                            <w:pPr>
                              <w:rPr>
                                <w:rFonts w:asciiTheme="minorHAnsi" w:hAnsiTheme="minorHAnsi"/>
                                <w:sz w:val="16"/>
                                <w:szCs w:val="16"/>
                              </w:rPr>
                            </w:pPr>
                            <w:proofErr w:type="spellStart"/>
                            <w:r>
                              <w:rPr>
                                <w:rFonts w:asciiTheme="minorHAnsi" w:hAnsiTheme="minorHAnsi"/>
                                <w:color w:val="002060"/>
                                <w:sz w:val="14"/>
                                <w:szCs w:val="14"/>
                              </w:rPr>
                              <w:t>Attr</w:t>
                            </w:r>
                            <w:proofErr w:type="spellEnd"/>
                            <w:r>
                              <w:rPr>
                                <w:rFonts w:asciiTheme="minorHAnsi" w:hAnsiTheme="minorHAnsi"/>
                                <w:color w:val="002060"/>
                                <w:sz w:val="14"/>
                                <w:szCs w:val="14"/>
                              </w:rPr>
                              <w:t>. p</w:t>
                            </w:r>
                            <w:r w:rsidR="009F38B8" w:rsidRPr="00014794">
                              <w:rPr>
                                <w:rFonts w:asciiTheme="minorHAnsi" w:hAnsiTheme="minorHAnsi"/>
                                <w:color w:val="002060"/>
                                <w:sz w:val="14"/>
                                <w:szCs w:val="14"/>
                              </w:rPr>
                              <w:t>roprio</w:t>
                            </w:r>
                            <w:r w:rsidR="009F38B8">
                              <w:rPr>
                                <w:rFonts w:asciiTheme="minorHAnsi" w:hAnsiTheme="minorHAnsi"/>
                                <w:sz w:val="14"/>
                                <w:szCs w:val="14"/>
                              </w:rPr>
                              <w:t xml:space="preserve"> </w:t>
                            </w:r>
                            <w:r w:rsidR="009F38B8">
                              <w:rPr>
                                <w:rFonts w:asciiTheme="minorHAnsi" w:hAnsiTheme="minorHAnsi"/>
                                <w:sz w:val="16"/>
                                <w:szCs w:val="16"/>
                              </w:rPr>
                              <w:t xml:space="preserve"> </w:t>
                            </w:r>
                            <w:r w:rsidR="009F38B8" w:rsidRPr="00BD654D">
                              <w:rPr>
                                <w:rFonts w:asciiTheme="minorHAnsi" w:hAnsiTheme="minorHAnsi"/>
                                <w:sz w:val="16"/>
                                <w:szCs w:val="16"/>
                              </w:rP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6543B7B" id="Text Box 49" o:spid="_x0000_s1041" type="#_x0000_t202" style="position:absolute;left:0;text-align:left;margin-left:427.25pt;margin-top:9.05pt;width:52.75pt;height:16.5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" fillcolor="white [3212]">
                <v:textbox style="mso-fit-shape-to-text:t">
                  <w:txbxContent>
                    <w:p w14:paraId="165AE9EF" w14:textId="199B8500" w:rsidR="009F38B8" w:rsidRPr="00BD654D" w:rsidRDefault="006D1705" w:rsidP="00EF40E4">
                      <w:pPr>
                        <w:rPr>
                          <w:rFonts w:asciiTheme="minorHAnsi" w:hAnsiTheme="minorHAnsi"/>
                          <w:sz w:val="16"/>
                          <w:szCs w:val="16"/>
                        </w:rPr>
                      </w:pPr>
                      <w:proofErr w:type="spellStart"/>
                      <w:r>
                        <w:rPr>
                          <w:rFonts w:asciiTheme="minorHAnsi" w:hAnsiTheme="minorHAnsi"/>
                          <w:color w:val="002060"/>
                          <w:sz w:val="14"/>
                          <w:szCs w:val="14"/>
                        </w:rPr>
                        <w:t>Attr</w:t>
                      </w:r>
                      <w:proofErr w:type="spellEnd"/>
                      <w:r>
                        <w:rPr>
                          <w:rFonts w:asciiTheme="minorHAnsi" w:hAnsiTheme="minorHAnsi"/>
                          <w:color w:val="002060"/>
                          <w:sz w:val="14"/>
                          <w:szCs w:val="14"/>
                        </w:rPr>
                        <w:t>. p</w:t>
                      </w:r>
                      <w:r w:rsidR="009F38B8" w:rsidRPr="00014794">
                        <w:rPr>
                          <w:rFonts w:asciiTheme="minorHAnsi" w:hAnsiTheme="minorHAnsi"/>
                          <w:color w:val="002060"/>
                          <w:sz w:val="14"/>
                          <w:szCs w:val="14"/>
                        </w:rPr>
                        <w:t>roprio</w:t>
                      </w:r>
                      <w:r w:rsidR="009F38B8">
                        <w:rPr>
                          <w:rFonts w:asciiTheme="minorHAnsi" w:hAnsiTheme="minorHAnsi"/>
                          <w:sz w:val="14"/>
                          <w:szCs w:val="14"/>
                        </w:rPr>
                        <w:t xml:space="preserve"> </w:t>
                      </w:r>
                      <w:r w:rsidR="009F38B8">
                        <w:rPr>
                          <w:rFonts w:asciiTheme="minorHAnsi" w:hAnsiTheme="minorHAnsi"/>
                          <w:sz w:val="16"/>
                          <w:szCs w:val="16"/>
                        </w:rPr>
                        <w:t xml:space="preserve"> </w:t>
                      </w:r>
                      <w:r w:rsidR="009F38B8" w:rsidRPr="00BD654D">
                        <w:rPr>
                          <w:rFonts w:asciiTheme="minorHAnsi" w:hAnsiTheme="minorHAnsi"/>
                          <w:sz w:val="16"/>
                          <w:szCs w:val="16"/>
                        </w:rPr>
                        <w:t xml:space="preserve"> </w:t>
                      </w:r>
                    </w:p>
                  </w:txbxContent>
                </v:textbox>
              </v:shape>
            </w:pict>
          </mc:Fallback>
        </mc:AlternateContent>
      </w:r>
      <w:r>
        <w:rPr>
          <w:rFonts w:ascii="Ebrima" w:hAnsi="Ebrima"/>
          <w:noProof/>
        </w:rPr>
        <mc:AlternateContent>
          <mc:Choice Requires="wps">
            <w:drawing>
              <wp:anchor distT="0" distB="0" distL="114300" distR="114300" simplePos="0" relativeHeight="251668480" behindDoc="0" locked="0" layoutInCell="1" allowOverlap="1" wp14:anchorId="687A9A09" wp14:editId="1A0E5FF1">
                <wp:simplePos x="0" y="0"/>
                <wp:positionH relativeFrom="column">
                  <wp:posOffset>1478915</wp:posOffset>
                </wp:positionH>
                <wp:positionV relativeFrom="paragraph">
                  <wp:posOffset>50800</wp:posOffset>
                </wp:positionV>
                <wp:extent cx="1211580" cy="224790"/>
                <wp:effectExtent l="12065" t="6350" r="5080" b="6985"/>
                <wp:wrapNone/>
                <wp:docPr id="33"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1580" cy="224790"/>
                        </a:xfrm>
                        <a:prstGeom prst="rect">
                          <a:avLst/>
                        </a:prstGeom>
                        <a:solidFill>
                          <a:srgbClr val="FFFFFF"/>
                        </a:solidFill>
                        <a:ln w="9525">
                          <a:solidFill>
                            <a:srgbClr val="000000"/>
                          </a:solidFill>
                          <a:miter lim="800000"/>
                          <a:headEnd/>
                          <a:tailEnd/>
                        </a:ln>
                      </wps:spPr>
                      <wps:txbx>
                        <w:txbxContent>
                          <w:p w14:paraId="357C1531" w14:textId="77777777" w:rsidR="009F38B8" w:rsidRPr="00BD654D" w:rsidRDefault="009F38B8" w:rsidP="00EF40E4">
                            <w:pPr>
                              <w:rPr>
                                <w:rFonts w:asciiTheme="minorHAnsi" w:hAnsiTheme="minorHAnsi"/>
                                <w:sz w:val="16"/>
                                <w:szCs w:val="16"/>
                              </w:rPr>
                            </w:pPr>
                            <w:r w:rsidRPr="00014794">
                              <w:rPr>
                                <w:rFonts w:asciiTheme="minorHAnsi" w:hAnsiTheme="minorHAnsi"/>
                                <w:color w:val="002060"/>
                                <w:sz w:val="16"/>
                                <w:szCs w:val="16"/>
                              </w:rPr>
                              <w:t>Subire</w:t>
                            </w:r>
                            <w:r>
                              <w:rPr>
                                <w:rFonts w:asciiTheme="minorHAnsi" w:hAnsiTheme="minorHAnsi"/>
                                <w:sz w:val="16"/>
                                <w:szCs w:val="16"/>
                              </w:rPr>
                              <w:t xml:space="preserve"> </w:t>
                            </w:r>
                            <w:r w:rsidRPr="00BD654D">
                              <w:rPr>
                                <w:rFonts w:asciiTheme="minorHAnsi" w:hAnsiTheme="minorHAnsi"/>
                                <w:sz w:val="16"/>
                                <w:szCs w:val="16"/>
                              </w:rP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87A9A09" id="Text Box 39" o:spid="_x0000_s1042" type="#_x0000_t202" style="position:absolute;left:0;text-align:left;margin-left:116.45pt;margin-top:4pt;width:95.4pt;height:17.7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">
                <v:textbox style="mso-fit-shape-to-text:t">
                  <w:txbxContent>
                    <w:p w14:paraId="357C1531" w14:textId="77777777" w:rsidR="009F38B8" w:rsidRPr="00BD654D" w:rsidRDefault="009F38B8" w:rsidP="00EF40E4">
                      <w:pPr>
                        <w:rPr>
                          <w:rFonts w:asciiTheme="minorHAnsi" w:hAnsiTheme="minorHAnsi"/>
                          <w:sz w:val="16"/>
                          <w:szCs w:val="16"/>
                        </w:rPr>
                      </w:pPr>
                      <w:r w:rsidRPr="00014794">
                        <w:rPr>
                          <w:rFonts w:asciiTheme="minorHAnsi" w:hAnsiTheme="minorHAnsi"/>
                          <w:color w:val="002060"/>
                          <w:sz w:val="16"/>
                          <w:szCs w:val="16"/>
                        </w:rPr>
                        <w:t>Subire</w:t>
                      </w:r>
                      <w:r>
                        <w:rPr>
                          <w:rFonts w:asciiTheme="minorHAnsi" w:hAnsiTheme="minorHAnsi"/>
                          <w:sz w:val="16"/>
                          <w:szCs w:val="16"/>
                        </w:rPr>
                        <w:t xml:space="preserve"> </w:t>
                      </w:r>
                      <w:r w:rsidRPr="00BD654D">
                        <w:rPr>
                          <w:rFonts w:asciiTheme="minorHAnsi" w:hAnsiTheme="minorHAnsi"/>
                          <w:sz w:val="16"/>
                          <w:szCs w:val="16"/>
                        </w:rPr>
                        <w:t xml:space="preserve"> </w:t>
                      </w:r>
                    </w:p>
                  </w:txbxContent>
                </v:textbox>
              </v:shape>
            </w:pict>
          </mc:Fallback>
        </mc:AlternateContent>
      </w:r>
    </w:p>
    <w:p w14:paraId="7FEE2814" w14:textId="77777777" w:rsidR="00EF40E4" w:rsidRPr="003C0D6D" w:rsidRDefault="00EF40E4" w:rsidP="00EF40E4">
      <w:pPr>
        <w:pStyle w:val="Textebrut"/>
        <w:spacing w:before="30" w:after="30"/>
        <w:ind w:left="360"/>
        <w:jc w:val="both"/>
        <w:rPr>
          <w:rFonts w:ascii="Ebrima" w:hAnsi="Ebrima"/>
          <w:b/>
          <w:i/>
          <w:sz w:val="18"/>
        </w:rPr>
      </w:pPr>
    </w:p>
    <w:p w14:paraId="6E8492C8" w14:textId="036DD9FF" w:rsidR="00EF40E4" w:rsidRPr="003C0D6D" w:rsidRDefault="00967801" w:rsidP="00EF40E4">
      <w:pPr>
        <w:pStyle w:val="Textebrut"/>
        <w:spacing w:before="30" w:after="30"/>
        <w:ind w:left="360"/>
        <w:jc w:val="both"/>
        <w:rPr>
          <w:rFonts w:ascii="Ebrima" w:hAnsi="Ebrima"/>
          <w:b/>
          <w:i/>
          <w:sz w:val="18"/>
        </w:rPr>
      </w:pPr>
      <w:r>
        <w:rPr>
          <w:rFonts w:ascii="Ebrima" w:hAnsi="Ebrima"/>
          <w:noProof/>
        </w:rPr>
        <mc:AlternateContent>
          <mc:Choice Requires="wps">
            <w:drawing>
              <wp:anchor distT="0" distB="0" distL="114300" distR="114300" simplePos="0" relativeHeight="251669504" behindDoc="0" locked="0" layoutInCell="1" allowOverlap="1" wp14:anchorId="4274443E" wp14:editId="3ADE7651">
                <wp:simplePos x="0" y="0"/>
                <wp:positionH relativeFrom="column">
                  <wp:posOffset>5424805</wp:posOffset>
                </wp:positionH>
                <wp:positionV relativeFrom="paragraph">
                  <wp:posOffset>120015</wp:posOffset>
                </wp:positionV>
                <wp:extent cx="669925" cy="209550"/>
                <wp:effectExtent l="7620" t="8255" r="8255" b="10795"/>
                <wp:wrapNone/>
                <wp:docPr id="32"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925" cy="209550"/>
                        </a:xfrm>
                        <a:prstGeom prst="rect">
                          <a:avLst/>
                        </a:prstGeom>
                        <a:solidFill>
                          <a:srgbClr val="FFFFFF"/>
                        </a:solidFill>
                        <a:ln w="9525">
                          <a:solidFill>
                            <a:srgbClr val="000000"/>
                          </a:solidFill>
                          <a:miter lim="800000"/>
                          <a:headEnd/>
                          <a:tailEnd/>
                        </a:ln>
                      </wps:spPr>
                      <wps:txbx>
                        <w:txbxContent>
                          <w:p w14:paraId="3513763C" w14:textId="77777777" w:rsidR="009F38B8" w:rsidRPr="00014794" w:rsidRDefault="009F38B8" w:rsidP="00EF40E4">
                            <w:pPr>
                              <w:rPr>
                                <w:rFonts w:asciiTheme="minorHAnsi" w:hAnsiTheme="minorHAnsi"/>
                                <w:color w:val="002060"/>
                                <w:sz w:val="16"/>
                                <w:szCs w:val="16"/>
                              </w:rPr>
                            </w:pPr>
                            <w:r w:rsidRPr="00014794">
                              <w:rPr>
                                <w:rFonts w:asciiTheme="minorHAnsi" w:hAnsiTheme="minorHAnsi"/>
                                <w:color w:val="002060"/>
                                <w:sz w:val="14"/>
                                <w:szCs w:val="14"/>
                              </w:rPr>
                              <w:t xml:space="preserve">Accidente </w:t>
                            </w:r>
                            <w:r w:rsidRPr="00014794">
                              <w:rPr>
                                <w:rFonts w:asciiTheme="minorHAnsi" w:hAnsiTheme="minorHAnsi"/>
                                <w:color w:val="002060"/>
                                <w:sz w:val="16"/>
                                <w:szCs w:val="16"/>
                              </w:rP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274443E" id="Text Box 50" o:spid="_x0000_s1043" type="#_x0000_t202" style="position:absolute;left:0;text-align:left;margin-left:427.15pt;margin-top:9.45pt;width:52.75pt;height:16.5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">
                <v:textbox style="mso-fit-shape-to-text:t">
                  <w:txbxContent>
                    <w:p w14:paraId="3513763C" w14:textId="77777777" w:rsidR="009F38B8" w:rsidRPr="00014794" w:rsidRDefault="009F38B8" w:rsidP="00EF40E4">
                      <w:pPr>
                        <w:rPr>
                          <w:rFonts w:asciiTheme="minorHAnsi" w:hAnsiTheme="minorHAnsi"/>
                          <w:color w:val="002060"/>
                          <w:sz w:val="16"/>
                          <w:szCs w:val="16"/>
                        </w:rPr>
                      </w:pPr>
                      <w:r w:rsidRPr="00014794">
                        <w:rPr>
                          <w:rFonts w:asciiTheme="minorHAnsi" w:hAnsiTheme="minorHAnsi"/>
                          <w:color w:val="002060"/>
                          <w:sz w:val="14"/>
                          <w:szCs w:val="14"/>
                        </w:rPr>
                        <w:t xml:space="preserve">Accidente </w:t>
                      </w:r>
                      <w:r w:rsidRPr="00014794">
                        <w:rPr>
                          <w:rFonts w:asciiTheme="minorHAnsi" w:hAnsiTheme="minorHAnsi"/>
                          <w:color w:val="002060"/>
                          <w:sz w:val="16"/>
                          <w:szCs w:val="16"/>
                        </w:rPr>
                        <w:t xml:space="preserve">  </w:t>
                      </w:r>
                    </w:p>
                  </w:txbxContent>
                </v:textbox>
              </v:shape>
            </w:pict>
          </mc:Fallback>
        </mc:AlternateContent>
      </w:r>
      <w:r>
        <w:rPr>
          <w:rFonts w:ascii="Ebrima" w:hAnsi="Ebrima"/>
          <w:noProof/>
        </w:rPr>
        <mc:AlternateContent>
          <mc:Choice Requires="wps">
            <w:drawing>
              <wp:anchor distT="0" distB="0" distL="114300" distR="114300" simplePos="0" relativeHeight="251670528" behindDoc="0" locked="0" layoutInCell="1" allowOverlap="1" wp14:anchorId="016ACF27" wp14:editId="31653EDE">
                <wp:simplePos x="0" y="0"/>
                <wp:positionH relativeFrom="column">
                  <wp:posOffset>1478915</wp:posOffset>
                </wp:positionH>
                <wp:positionV relativeFrom="paragraph">
                  <wp:posOffset>45720</wp:posOffset>
                </wp:positionV>
                <wp:extent cx="1211580" cy="224790"/>
                <wp:effectExtent l="12065" t="12065" r="5080" b="10795"/>
                <wp:wrapNone/>
                <wp:docPr id="31"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1580" cy="224790"/>
                        </a:xfrm>
                        <a:prstGeom prst="rect">
                          <a:avLst/>
                        </a:prstGeom>
                        <a:solidFill>
                          <a:srgbClr val="FFFFFF"/>
                        </a:solidFill>
                        <a:ln w="9525">
                          <a:solidFill>
                            <a:srgbClr val="000000"/>
                          </a:solidFill>
                          <a:miter lim="800000"/>
                          <a:headEnd/>
                          <a:tailEnd/>
                        </a:ln>
                      </wps:spPr>
                      <wps:txbx>
                        <w:txbxContent>
                          <w:p w14:paraId="432D8DDB" w14:textId="77777777" w:rsidR="009F38B8" w:rsidRPr="00BD654D" w:rsidRDefault="009F38B8" w:rsidP="00EF40E4">
                            <w:pPr>
                              <w:rPr>
                                <w:rFonts w:asciiTheme="minorHAnsi" w:hAnsiTheme="minorHAnsi"/>
                                <w:sz w:val="16"/>
                                <w:szCs w:val="16"/>
                              </w:rPr>
                            </w:pPr>
                            <w:r w:rsidRPr="00014794">
                              <w:rPr>
                                <w:rFonts w:asciiTheme="minorHAnsi" w:hAnsiTheme="minorHAnsi"/>
                                <w:color w:val="002060"/>
                                <w:sz w:val="16"/>
                                <w:szCs w:val="16"/>
                              </w:rPr>
                              <w:t>Dove</w:t>
                            </w:r>
                            <w:r>
                              <w:rPr>
                                <w:rFonts w:asciiTheme="minorHAnsi" w:hAnsiTheme="minorHAnsi"/>
                                <w:sz w:val="16"/>
                                <w:szCs w:val="16"/>
                              </w:rPr>
                              <w:t xml:space="preserve"> </w:t>
                            </w:r>
                            <w:r w:rsidRPr="00BD654D">
                              <w:rPr>
                                <w:rFonts w:asciiTheme="minorHAnsi" w:hAnsiTheme="minorHAnsi"/>
                                <w:sz w:val="16"/>
                                <w:szCs w:val="16"/>
                              </w:rP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16ACF27" id="Text Box 34" o:spid="_x0000_s1044" type="#_x0000_t202" style="position:absolute;left:0;text-align:left;margin-left:116.45pt;margin-top:3.6pt;width:95.4pt;height:17.7pt;z-index:251670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">
                <v:textbox style="mso-fit-shape-to-text:t">
                  <w:txbxContent>
                    <w:p w14:paraId="432D8DDB" w14:textId="77777777" w:rsidR="009F38B8" w:rsidRPr="00BD654D" w:rsidRDefault="009F38B8" w:rsidP="00EF40E4">
                      <w:pPr>
                        <w:rPr>
                          <w:rFonts w:asciiTheme="minorHAnsi" w:hAnsiTheme="minorHAnsi"/>
                          <w:sz w:val="16"/>
                          <w:szCs w:val="16"/>
                        </w:rPr>
                      </w:pPr>
                      <w:r w:rsidRPr="00014794">
                        <w:rPr>
                          <w:rFonts w:asciiTheme="minorHAnsi" w:hAnsiTheme="minorHAnsi"/>
                          <w:color w:val="002060"/>
                          <w:sz w:val="16"/>
                          <w:szCs w:val="16"/>
                        </w:rPr>
                        <w:t>Dove</w:t>
                      </w:r>
                      <w:r>
                        <w:rPr>
                          <w:rFonts w:asciiTheme="minorHAnsi" w:hAnsiTheme="minorHAnsi"/>
                          <w:sz w:val="16"/>
                          <w:szCs w:val="16"/>
                        </w:rPr>
                        <w:t xml:space="preserve"> </w:t>
                      </w:r>
                      <w:r w:rsidRPr="00BD654D">
                        <w:rPr>
                          <w:rFonts w:asciiTheme="minorHAnsi" w:hAnsiTheme="minorHAnsi"/>
                          <w:sz w:val="16"/>
                          <w:szCs w:val="16"/>
                        </w:rPr>
                        <w:t xml:space="preserve"> </w:t>
                      </w:r>
                    </w:p>
                  </w:txbxContent>
                </v:textbox>
              </v:shape>
            </w:pict>
          </mc:Fallback>
        </mc:AlternateContent>
      </w:r>
    </w:p>
    <w:p w14:paraId="6EFFE4E2" w14:textId="77777777" w:rsidR="00EF40E4" w:rsidRPr="003C0D6D" w:rsidRDefault="00EF40E4" w:rsidP="00EF40E4">
      <w:pPr>
        <w:pStyle w:val="Textebrut"/>
        <w:spacing w:before="30" w:after="30"/>
        <w:ind w:left="360"/>
        <w:jc w:val="both"/>
        <w:rPr>
          <w:rFonts w:ascii="Ebrima" w:hAnsi="Ebrima"/>
          <w:b/>
          <w:i/>
          <w:sz w:val="18"/>
        </w:rPr>
      </w:pPr>
    </w:p>
    <w:p w14:paraId="69FCB766" w14:textId="79144AE4" w:rsidR="00EF40E4" w:rsidRPr="003C0D6D" w:rsidRDefault="00967801" w:rsidP="00EF40E4">
      <w:pPr>
        <w:pStyle w:val="Textebrut"/>
        <w:spacing w:before="30" w:after="30"/>
        <w:ind w:left="360"/>
        <w:jc w:val="both"/>
        <w:rPr>
          <w:rFonts w:ascii="Ebrima" w:hAnsi="Ebrima"/>
          <w:b/>
          <w:i/>
          <w:sz w:val="18"/>
        </w:rPr>
      </w:pPr>
      <w:r>
        <w:rPr>
          <w:rFonts w:ascii="Ebrima" w:hAnsi="Ebrima"/>
          <w:noProof/>
        </w:rPr>
        <mc:AlternateContent>
          <mc:Choice Requires="wps">
            <w:drawing>
              <wp:anchor distT="0" distB="0" distL="114300" distR="114300" simplePos="0" relativeHeight="251671552" behindDoc="0" locked="0" layoutInCell="1" allowOverlap="1" wp14:anchorId="7999A95C" wp14:editId="29E2B3B1">
                <wp:simplePos x="0" y="0"/>
                <wp:positionH relativeFrom="column">
                  <wp:posOffset>1485265</wp:posOffset>
                </wp:positionH>
                <wp:positionV relativeFrom="paragraph">
                  <wp:posOffset>50800</wp:posOffset>
                </wp:positionV>
                <wp:extent cx="1211580" cy="224790"/>
                <wp:effectExtent l="5715" t="8890" r="11430" b="13970"/>
                <wp:wrapNone/>
                <wp:docPr id="3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1580" cy="224790"/>
                        </a:xfrm>
                        <a:prstGeom prst="rect">
                          <a:avLst/>
                        </a:prstGeom>
                        <a:solidFill>
                          <a:srgbClr val="FFFFFF"/>
                        </a:solidFill>
                        <a:ln w="9525">
                          <a:solidFill>
                            <a:srgbClr val="000000"/>
                          </a:solidFill>
                          <a:miter lim="800000"/>
                          <a:headEnd/>
                          <a:tailEnd/>
                        </a:ln>
                      </wps:spPr>
                      <wps:txbx>
                        <w:txbxContent>
                          <w:p w14:paraId="529649E2" w14:textId="77777777" w:rsidR="009F38B8" w:rsidRPr="00BD654D" w:rsidRDefault="009F38B8" w:rsidP="00EF40E4">
                            <w:pPr>
                              <w:rPr>
                                <w:rFonts w:asciiTheme="minorHAnsi" w:hAnsiTheme="minorHAnsi"/>
                                <w:sz w:val="16"/>
                                <w:szCs w:val="16"/>
                              </w:rPr>
                            </w:pPr>
                            <w:r w:rsidRPr="00014794">
                              <w:rPr>
                                <w:rFonts w:asciiTheme="minorHAnsi" w:hAnsiTheme="minorHAnsi"/>
                                <w:color w:val="002060"/>
                                <w:sz w:val="16"/>
                                <w:szCs w:val="16"/>
                              </w:rPr>
                              <w:t>Quando</w:t>
                            </w:r>
                            <w:r>
                              <w:rPr>
                                <w:rFonts w:asciiTheme="minorHAnsi" w:hAnsiTheme="minorHAnsi"/>
                                <w:sz w:val="16"/>
                                <w:szCs w:val="16"/>
                              </w:rPr>
                              <w:t xml:space="preserve"> </w:t>
                            </w:r>
                            <w:r w:rsidRPr="00BD654D">
                              <w:rPr>
                                <w:rFonts w:asciiTheme="minorHAnsi" w:hAnsiTheme="minorHAnsi"/>
                                <w:sz w:val="16"/>
                                <w:szCs w:val="16"/>
                              </w:rP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999A95C" id="Text Box 35" o:spid="_x0000_s1045" type="#_x0000_t202" style="position:absolute;left:0;text-align:left;margin-left:116.95pt;margin-top:4pt;width:95.4pt;height:17.7pt;z-index:251671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">
                <v:textbox style="mso-fit-shape-to-text:t">
                  <w:txbxContent>
                    <w:p w14:paraId="529649E2" w14:textId="77777777" w:rsidR="009F38B8" w:rsidRPr="00BD654D" w:rsidRDefault="009F38B8" w:rsidP="00EF40E4">
                      <w:pPr>
                        <w:rPr>
                          <w:rFonts w:asciiTheme="minorHAnsi" w:hAnsiTheme="minorHAnsi"/>
                          <w:sz w:val="16"/>
                          <w:szCs w:val="16"/>
                        </w:rPr>
                      </w:pPr>
                      <w:r w:rsidRPr="00014794">
                        <w:rPr>
                          <w:rFonts w:asciiTheme="minorHAnsi" w:hAnsiTheme="minorHAnsi"/>
                          <w:color w:val="002060"/>
                          <w:sz w:val="16"/>
                          <w:szCs w:val="16"/>
                        </w:rPr>
                        <w:t>Quando</w:t>
                      </w:r>
                      <w:r>
                        <w:rPr>
                          <w:rFonts w:asciiTheme="minorHAnsi" w:hAnsiTheme="minorHAnsi"/>
                          <w:sz w:val="16"/>
                          <w:szCs w:val="16"/>
                        </w:rPr>
                        <w:t xml:space="preserve"> </w:t>
                      </w:r>
                      <w:r w:rsidRPr="00BD654D">
                        <w:rPr>
                          <w:rFonts w:asciiTheme="minorHAnsi" w:hAnsiTheme="minorHAnsi"/>
                          <w:sz w:val="16"/>
                          <w:szCs w:val="16"/>
                        </w:rPr>
                        <w:t xml:space="preserve"> </w:t>
                      </w:r>
                    </w:p>
                  </w:txbxContent>
                </v:textbox>
              </v:shape>
            </w:pict>
          </mc:Fallback>
        </mc:AlternateContent>
      </w:r>
    </w:p>
    <w:p w14:paraId="1F14A34A" w14:textId="77777777" w:rsidR="00EF40E4" w:rsidRPr="003C0D6D" w:rsidRDefault="00EF40E4" w:rsidP="00EF40E4">
      <w:pPr>
        <w:pStyle w:val="Textebrut"/>
        <w:spacing w:before="30" w:after="30"/>
        <w:ind w:left="360"/>
        <w:jc w:val="both"/>
        <w:rPr>
          <w:rFonts w:ascii="Ebrima" w:hAnsi="Ebrima"/>
          <w:b/>
          <w:i/>
          <w:sz w:val="18"/>
        </w:rPr>
      </w:pPr>
    </w:p>
    <w:p w14:paraId="75C9228C" w14:textId="2ECE742C" w:rsidR="00EF40E4" w:rsidRPr="003C0D6D" w:rsidRDefault="00967801" w:rsidP="00EF40E4">
      <w:pPr>
        <w:pStyle w:val="Textebrut"/>
        <w:spacing w:before="30" w:after="30"/>
        <w:ind w:left="360"/>
        <w:jc w:val="both"/>
        <w:rPr>
          <w:rFonts w:ascii="Ebrima" w:hAnsi="Ebrima"/>
          <w:b/>
          <w:i/>
          <w:sz w:val="18"/>
        </w:rPr>
      </w:pPr>
      <w:r>
        <w:rPr>
          <w:rFonts w:ascii="Ebrima" w:hAnsi="Ebrima"/>
          <w:noProof/>
        </w:rPr>
        <mc:AlternateContent>
          <mc:Choice Requires="wps">
            <w:drawing>
              <wp:anchor distT="0" distB="0" distL="114300" distR="114300" simplePos="0" relativeHeight="251672576" behindDoc="0" locked="0" layoutInCell="1" allowOverlap="1" wp14:anchorId="17033659" wp14:editId="5EC4611D">
                <wp:simplePos x="0" y="0"/>
                <wp:positionH relativeFrom="column">
                  <wp:posOffset>1491615</wp:posOffset>
                </wp:positionH>
                <wp:positionV relativeFrom="paragraph">
                  <wp:posOffset>81915</wp:posOffset>
                </wp:positionV>
                <wp:extent cx="1211580" cy="224790"/>
                <wp:effectExtent l="8890" t="10160" r="8255" b="12700"/>
                <wp:wrapNone/>
                <wp:docPr id="29"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1580" cy="224790"/>
                        </a:xfrm>
                        <a:prstGeom prst="rect">
                          <a:avLst/>
                        </a:prstGeom>
                        <a:solidFill>
                          <a:srgbClr val="FFFFFF"/>
                        </a:solidFill>
                        <a:ln w="9525">
                          <a:solidFill>
                            <a:srgbClr val="000000"/>
                          </a:solidFill>
                          <a:miter lim="800000"/>
                          <a:headEnd/>
                          <a:tailEnd/>
                        </a:ln>
                      </wps:spPr>
                      <wps:txbx>
                        <w:txbxContent>
                          <w:p w14:paraId="305C9703" w14:textId="77777777" w:rsidR="009F38B8" w:rsidRPr="00BD654D" w:rsidRDefault="009F38B8" w:rsidP="00EF40E4">
                            <w:pPr>
                              <w:rPr>
                                <w:rFonts w:asciiTheme="minorHAnsi" w:hAnsiTheme="minorHAnsi"/>
                                <w:sz w:val="16"/>
                                <w:szCs w:val="16"/>
                              </w:rPr>
                            </w:pPr>
                            <w:r w:rsidRPr="00014794">
                              <w:rPr>
                                <w:rFonts w:asciiTheme="minorHAnsi" w:hAnsiTheme="minorHAnsi"/>
                                <w:color w:val="002060"/>
                                <w:sz w:val="16"/>
                                <w:szCs w:val="16"/>
                              </w:rPr>
                              <w:t>Situazione</w:t>
                            </w:r>
                            <w:r>
                              <w:rPr>
                                <w:rFonts w:asciiTheme="minorHAnsi" w:hAnsiTheme="minorHAnsi"/>
                                <w:sz w:val="16"/>
                                <w:szCs w:val="16"/>
                              </w:rPr>
                              <w:t xml:space="preserve"> </w:t>
                            </w:r>
                            <w:r w:rsidRPr="00BD654D">
                              <w:rPr>
                                <w:rFonts w:asciiTheme="minorHAnsi" w:hAnsiTheme="minorHAnsi"/>
                                <w:sz w:val="16"/>
                                <w:szCs w:val="16"/>
                              </w:rP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7033659" id="Text Box 38" o:spid="_x0000_s1046" type="#_x0000_t202" style="position:absolute;left:0;text-align:left;margin-left:117.45pt;margin-top:6.45pt;width:95.4pt;height:17.7pt;z-index:2516725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">
                <v:textbox style="mso-fit-shape-to-text:t">
                  <w:txbxContent>
                    <w:p w14:paraId="305C9703" w14:textId="77777777" w:rsidR="009F38B8" w:rsidRPr="00BD654D" w:rsidRDefault="009F38B8" w:rsidP="00EF40E4">
                      <w:pPr>
                        <w:rPr>
                          <w:rFonts w:asciiTheme="minorHAnsi" w:hAnsiTheme="minorHAnsi"/>
                          <w:sz w:val="16"/>
                          <w:szCs w:val="16"/>
                        </w:rPr>
                      </w:pPr>
                      <w:r w:rsidRPr="00014794">
                        <w:rPr>
                          <w:rFonts w:asciiTheme="minorHAnsi" w:hAnsiTheme="minorHAnsi"/>
                          <w:color w:val="002060"/>
                          <w:sz w:val="16"/>
                          <w:szCs w:val="16"/>
                        </w:rPr>
                        <w:t>Situazione</w:t>
                      </w:r>
                      <w:r>
                        <w:rPr>
                          <w:rFonts w:asciiTheme="minorHAnsi" w:hAnsiTheme="minorHAnsi"/>
                          <w:sz w:val="16"/>
                          <w:szCs w:val="16"/>
                        </w:rPr>
                        <w:t xml:space="preserve"> </w:t>
                      </w:r>
                      <w:r w:rsidRPr="00BD654D">
                        <w:rPr>
                          <w:rFonts w:asciiTheme="minorHAnsi" w:hAnsiTheme="minorHAnsi"/>
                          <w:sz w:val="16"/>
                          <w:szCs w:val="16"/>
                        </w:rPr>
                        <w:t xml:space="preserve"> </w:t>
                      </w:r>
                    </w:p>
                  </w:txbxContent>
                </v:textbox>
              </v:shape>
            </w:pict>
          </mc:Fallback>
        </mc:AlternateContent>
      </w:r>
    </w:p>
    <w:tbl>
      <w:tblPr>
        <w:tblW w:w="9982"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9" w:type="dxa"/>
          <w:right w:w="69" w:type="dxa"/>
        </w:tblCellMar>
        <w:tblLook w:val="0000" w:firstRow="0" w:lastRow="0" w:firstColumn="0" w:lastColumn="0" w:noHBand="0" w:noVBand="0"/>
      </w:tblPr>
      <w:tblGrid>
        <w:gridCol w:w="1350"/>
        <w:gridCol w:w="1392"/>
        <w:gridCol w:w="1234"/>
        <w:gridCol w:w="68"/>
        <w:gridCol w:w="1275"/>
        <w:gridCol w:w="1418"/>
        <w:gridCol w:w="1559"/>
        <w:gridCol w:w="1686"/>
      </w:tblGrid>
      <w:tr w:rsidR="00EF40E4" w:rsidRPr="006474BB" w14:paraId="154E63C0" w14:textId="77777777" w:rsidTr="009209E6">
        <w:trPr>
          <w:cantSplit/>
          <w:trHeight w:val="306"/>
        </w:trPr>
        <w:tc>
          <w:tcPr>
            <w:tcW w:w="1350" w:type="dxa"/>
            <w:shd w:val="pct5" w:color="auto" w:fill="FFFFFF"/>
          </w:tcPr>
          <w:p w14:paraId="51CA5DBF" w14:textId="77777777" w:rsidR="00EF40E4" w:rsidRPr="006474BB" w:rsidRDefault="00EF40E4" w:rsidP="005B5157">
            <w:pPr>
              <w:pStyle w:val="Textebrut"/>
              <w:keepNext/>
              <w:keepLines/>
              <w:spacing w:before="30" w:after="30"/>
              <w:jc w:val="both"/>
              <w:rPr>
                <w:rFonts w:asciiTheme="minorHAnsi" w:eastAsia="Malgun Gothic" w:hAnsiTheme="minorHAnsi" w:cstheme="minorHAnsi"/>
                <w:b/>
                <w:color w:val="0070C0"/>
                <w:sz w:val="18"/>
                <w:szCs w:val="18"/>
              </w:rPr>
            </w:pPr>
            <w:r w:rsidRPr="006474BB">
              <w:rPr>
                <w:rFonts w:asciiTheme="minorHAnsi" w:eastAsia="Malgun Gothic" w:hAnsiTheme="minorHAnsi" w:cstheme="minorHAnsi"/>
                <w:color w:val="0070C0"/>
                <w:sz w:val="18"/>
                <w:szCs w:val="18"/>
              </w:rPr>
              <w:lastRenderedPageBreak/>
              <w:br w:type="page"/>
            </w:r>
          </w:p>
        </w:tc>
        <w:tc>
          <w:tcPr>
            <w:tcW w:w="1392" w:type="dxa"/>
            <w:shd w:val="pct5" w:color="auto" w:fill="FFFFFF"/>
          </w:tcPr>
          <w:p w14:paraId="5B7B52DC" w14:textId="77777777" w:rsidR="00EF40E4" w:rsidRPr="006474BB" w:rsidRDefault="00EF40E4" w:rsidP="005B5157">
            <w:pPr>
              <w:pStyle w:val="Textebrut"/>
              <w:keepNext/>
              <w:keepLines/>
              <w:spacing w:before="30" w:after="30"/>
              <w:jc w:val="both"/>
              <w:rPr>
                <w:rFonts w:asciiTheme="minorHAnsi" w:eastAsia="Malgun Gothic" w:hAnsiTheme="minorHAnsi" w:cstheme="minorHAnsi"/>
                <w:b/>
                <w:color w:val="0070C0"/>
                <w:sz w:val="18"/>
                <w:szCs w:val="18"/>
              </w:rPr>
            </w:pPr>
            <w:r w:rsidRPr="006474BB">
              <w:rPr>
                <w:rFonts w:asciiTheme="minorHAnsi" w:eastAsia="Malgun Gothic" w:hAnsiTheme="minorHAnsi" w:cstheme="minorHAnsi"/>
                <w:b/>
                <w:color w:val="0070C0"/>
                <w:sz w:val="18"/>
                <w:szCs w:val="18"/>
              </w:rPr>
              <w:t xml:space="preserve">IL SOGGETTO </w:t>
            </w:r>
          </w:p>
        </w:tc>
        <w:tc>
          <w:tcPr>
            <w:tcW w:w="7240" w:type="dxa"/>
            <w:gridSpan w:val="6"/>
            <w:shd w:val="pct5" w:color="auto" w:fill="FFFFFF"/>
          </w:tcPr>
          <w:p w14:paraId="2526A009" w14:textId="77777777" w:rsidR="00EF40E4" w:rsidRPr="006474BB" w:rsidRDefault="00EF40E4" w:rsidP="005B5157">
            <w:pPr>
              <w:pStyle w:val="Textebrut"/>
              <w:keepNext/>
              <w:keepLines/>
              <w:spacing w:before="30" w:after="30"/>
              <w:jc w:val="both"/>
              <w:rPr>
                <w:rFonts w:asciiTheme="minorHAnsi" w:eastAsia="Malgun Gothic" w:hAnsiTheme="minorHAnsi" w:cstheme="minorHAnsi"/>
                <w:b/>
                <w:color w:val="0070C0"/>
                <w:sz w:val="18"/>
                <w:szCs w:val="18"/>
              </w:rPr>
            </w:pPr>
            <w:r w:rsidRPr="006474BB">
              <w:rPr>
                <w:rFonts w:asciiTheme="minorHAnsi" w:eastAsia="Malgun Gothic" w:hAnsiTheme="minorHAnsi" w:cstheme="minorHAnsi"/>
                <w:b/>
                <w:color w:val="0070C0"/>
                <w:sz w:val="18"/>
                <w:szCs w:val="18"/>
              </w:rPr>
              <w:t>I CINQUE PREDICABILI o TIPI DI PREDICAZIONE</w:t>
            </w:r>
          </w:p>
          <w:p w14:paraId="55D63224" w14:textId="77777777" w:rsidR="00EF40E4" w:rsidRPr="006474BB" w:rsidRDefault="00EF40E4" w:rsidP="005B5157">
            <w:pPr>
              <w:pStyle w:val="Textebrut"/>
              <w:keepNext/>
              <w:keepLines/>
              <w:spacing w:before="30" w:after="30"/>
              <w:jc w:val="both"/>
              <w:rPr>
                <w:rFonts w:asciiTheme="minorHAnsi" w:eastAsia="Malgun Gothic" w:hAnsiTheme="minorHAnsi" w:cstheme="minorHAnsi"/>
                <w:b/>
                <w:color w:val="0070C0"/>
                <w:sz w:val="18"/>
                <w:szCs w:val="18"/>
              </w:rPr>
            </w:pPr>
          </w:p>
        </w:tc>
      </w:tr>
      <w:tr w:rsidR="00EF40E4" w:rsidRPr="00EA6F07" w14:paraId="0CB8936D" w14:textId="77777777" w:rsidTr="009209E6">
        <w:trPr>
          <w:trHeight w:val="541"/>
        </w:trPr>
        <w:tc>
          <w:tcPr>
            <w:tcW w:w="1350" w:type="dxa"/>
          </w:tcPr>
          <w:p w14:paraId="7B5579F7" w14:textId="77777777" w:rsidR="00EF40E4" w:rsidRPr="006474BB" w:rsidRDefault="00EF40E4" w:rsidP="005B5157">
            <w:pPr>
              <w:pStyle w:val="Textebrut"/>
              <w:keepNext/>
              <w:keepLines/>
              <w:spacing w:before="30" w:after="30"/>
              <w:rPr>
                <w:rFonts w:asciiTheme="minorHAnsi" w:eastAsia="Malgun Gothic" w:hAnsiTheme="minorHAnsi" w:cstheme="minorHAnsi"/>
                <w:b/>
                <w:color w:val="0070C0"/>
                <w:sz w:val="14"/>
                <w:szCs w:val="14"/>
              </w:rPr>
            </w:pPr>
            <w:r w:rsidRPr="006474BB">
              <w:rPr>
                <w:rFonts w:asciiTheme="minorHAnsi" w:eastAsia="Malgun Gothic" w:hAnsiTheme="minorHAnsi" w:cstheme="minorHAnsi"/>
                <w:b/>
                <w:color w:val="0070C0"/>
                <w:sz w:val="14"/>
                <w:szCs w:val="14"/>
              </w:rPr>
              <w:t>Tipo di termine ricorrente nella proposizione</w:t>
            </w:r>
          </w:p>
        </w:tc>
        <w:tc>
          <w:tcPr>
            <w:tcW w:w="1392" w:type="dxa"/>
          </w:tcPr>
          <w:p w14:paraId="1934E1EF" w14:textId="77777777" w:rsidR="00EF40E4" w:rsidRPr="006474BB" w:rsidRDefault="00EF40E4" w:rsidP="005B5157">
            <w:pPr>
              <w:pStyle w:val="Textebrut"/>
              <w:keepNext/>
              <w:keepLines/>
              <w:spacing w:before="30" w:after="30"/>
              <w:rPr>
                <w:rFonts w:asciiTheme="minorHAnsi" w:eastAsia="Malgun Gothic" w:hAnsiTheme="minorHAnsi" w:cstheme="minorHAnsi"/>
                <w:b/>
                <w:color w:val="0070C0"/>
                <w:sz w:val="14"/>
                <w:szCs w:val="14"/>
              </w:rPr>
            </w:pPr>
            <w:r w:rsidRPr="006474BB">
              <w:rPr>
                <w:rFonts w:asciiTheme="minorHAnsi" w:eastAsia="Malgun Gothic" w:hAnsiTheme="minorHAnsi" w:cstheme="minorHAnsi"/>
                <w:b/>
                <w:color w:val="0070C0"/>
                <w:sz w:val="14"/>
                <w:szCs w:val="14"/>
              </w:rPr>
              <w:t>INDIVIDUO</w:t>
            </w:r>
          </w:p>
        </w:tc>
        <w:tc>
          <w:tcPr>
            <w:tcW w:w="1302" w:type="dxa"/>
            <w:gridSpan w:val="2"/>
          </w:tcPr>
          <w:p w14:paraId="1CCC4234" w14:textId="77777777" w:rsidR="00EF40E4" w:rsidRPr="006474BB" w:rsidRDefault="00EF40E4" w:rsidP="005B5157">
            <w:pPr>
              <w:pStyle w:val="Textebrut"/>
              <w:keepNext/>
              <w:keepLines/>
              <w:spacing w:before="30" w:after="30"/>
              <w:rPr>
                <w:rFonts w:asciiTheme="minorHAnsi" w:eastAsia="Malgun Gothic" w:hAnsiTheme="minorHAnsi" w:cstheme="minorHAnsi"/>
                <w:b/>
                <w:color w:val="0070C0"/>
                <w:sz w:val="14"/>
                <w:szCs w:val="14"/>
              </w:rPr>
            </w:pPr>
            <w:r w:rsidRPr="006474BB">
              <w:rPr>
                <w:rFonts w:asciiTheme="minorHAnsi" w:eastAsia="Malgun Gothic" w:hAnsiTheme="minorHAnsi" w:cstheme="minorHAnsi"/>
                <w:b/>
                <w:color w:val="0070C0"/>
                <w:sz w:val="14"/>
                <w:szCs w:val="14"/>
              </w:rPr>
              <w:t>1. GENERE</w:t>
            </w:r>
          </w:p>
        </w:tc>
        <w:tc>
          <w:tcPr>
            <w:tcW w:w="1275" w:type="dxa"/>
          </w:tcPr>
          <w:p w14:paraId="63147717" w14:textId="77777777" w:rsidR="00EF40E4" w:rsidRPr="006474BB" w:rsidRDefault="00EF40E4" w:rsidP="005B5157">
            <w:pPr>
              <w:pStyle w:val="Textebrut"/>
              <w:keepNext/>
              <w:keepLines/>
              <w:spacing w:before="30" w:after="30"/>
              <w:rPr>
                <w:rFonts w:asciiTheme="minorHAnsi" w:eastAsia="Malgun Gothic" w:hAnsiTheme="minorHAnsi" w:cstheme="minorHAnsi"/>
                <w:b/>
                <w:color w:val="0070C0"/>
                <w:sz w:val="14"/>
                <w:szCs w:val="14"/>
              </w:rPr>
            </w:pPr>
            <w:r w:rsidRPr="006474BB">
              <w:rPr>
                <w:rFonts w:asciiTheme="minorHAnsi" w:eastAsia="Malgun Gothic" w:hAnsiTheme="minorHAnsi" w:cstheme="minorHAnsi"/>
                <w:b/>
                <w:color w:val="0070C0"/>
                <w:sz w:val="14"/>
                <w:szCs w:val="14"/>
              </w:rPr>
              <w:t>2. SPECIE</w:t>
            </w:r>
          </w:p>
        </w:tc>
        <w:tc>
          <w:tcPr>
            <w:tcW w:w="1418" w:type="dxa"/>
          </w:tcPr>
          <w:p w14:paraId="2329A205" w14:textId="77777777" w:rsidR="00EF40E4" w:rsidRDefault="00EF40E4" w:rsidP="005B5157">
            <w:pPr>
              <w:pStyle w:val="Textebrut"/>
              <w:keepNext/>
              <w:keepLines/>
              <w:spacing w:before="30" w:after="30"/>
              <w:rPr>
                <w:rFonts w:asciiTheme="minorHAnsi" w:eastAsia="Malgun Gothic" w:hAnsiTheme="minorHAnsi" w:cstheme="minorHAnsi"/>
                <w:b/>
                <w:color w:val="0070C0"/>
                <w:sz w:val="14"/>
                <w:szCs w:val="14"/>
              </w:rPr>
            </w:pPr>
            <w:r w:rsidRPr="006474BB">
              <w:rPr>
                <w:rFonts w:asciiTheme="minorHAnsi" w:eastAsia="Malgun Gothic" w:hAnsiTheme="minorHAnsi" w:cstheme="minorHAnsi"/>
                <w:b/>
                <w:color w:val="0070C0"/>
                <w:sz w:val="14"/>
                <w:szCs w:val="14"/>
              </w:rPr>
              <w:t xml:space="preserve">3. DIFFERENZA </w:t>
            </w:r>
          </w:p>
          <w:p w14:paraId="0F396C8A" w14:textId="77777777" w:rsidR="00EF40E4" w:rsidRPr="006474BB" w:rsidRDefault="00EF40E4" w:rsidP="005B5157">
            <w:pPr>
              <w:pStyle w:val="Textebrut"/>
              <w:keepNext/>
              <w:keepLines/>
              <w:spacing w:before="30" w:after="30"/>
              <w:rPr>
                <w:rFonts w:asciiTheme="minorHAnsi" w:eastAsia="Malgun Gothic" w:hAnsiTheme="minorHAnsi" w:cstheme="minorHAnsi"/>
                <w:b/>
                <w:color w:val="0070C0"/>
                <w:sz w:val="14"/>
                <w:szCs w:val="14"/>
              </w:rPr>
            </w:pPr>
            <w:r>
              <w:rPr>
                <w:rFonts w:asciiTheme="minorHAnsi" w:eastAsia="Malgun Gothic" w:hAnsiTheme="minorHAnsi" w:cstheme="minorHAnsi"/>
                <w:b/>
                <w:color w:val="0070C0"/>
                <w:sz w:val="14"/>
                <w:szCs w:val="14"/>
              </w:rPr>
              <w:t xml:space="preserve">     </w:t>
            </w:r>
            <w:r w:rsidRPr="006474BB">
              <w:rPr>
                <w:rFonts w:asciiTheme="minorHAnsi" w:eastAsia="Malgun Gothic" w:hAnsiTheme="minorHAnsi" w:cstheme="minorHAnsi"/>
                <w:b/>
                <w:color w:val="0070C0"/>
                <w:sz w:val="14"/>
                <w:szCs w:val="14"/>
              </w:rPr>
              <w:t>SPECIFICA</w:t>
            </w:r>
          </w:p>
        </w:tc>
        <w:tc>
          <w:tcPr>
            <w:tcW w:w="1559" w:type="dxa"/>
          </w:tcPr>
          <w:p w14:paraId="5A8A182A" w14:textId="718E4659" w:rsidR="00EF40E4" w:rsidRPr="006474BB" w:rsidRDefault="00EF40E4" w:rsidP="005B5157">
            <w:pPr>
              <w:pStyle w:val="Textebrut"/>
              <w:keepNext/>
              <w:keepLines/>
              <w:spacing w:before="30" w:after="30"/>
              <w:rPr>
                <w:rFonts w:asciiTheme="minorHAnsi" w:eastAsia="Malgun Gothic" w:hAnsiTheme="minorHAnsi" w:cstheme="minorHAnsi"/>
                <w:b/>
                <w:color w:val="0070C0"/>
                <w:sz w:val="14"/>
                <w:szCs w:val="14"/>
              </w:rPr>
            </w:pPr>
            <w:proofErr w:type="gramStart"/>
            <w:r w:rsidRPr="006474BB">
              <w:rPr>
                <w:rFonts w:asciiTheme="minorHAnsi" w:eastAsia="Malgun Gothic" w:hAnsiTheme="minorHAnsi" w:cstheme="minorHAnsi"/>
                <w:b/>
                <w:color w:val="0070C0"/>
                <w:sz w:val="14"/>
                <w:szCs w:val="14"/>
              </w:rPr>
              <w:t xml:space="preserve">4. </w:t>
            </w:r>
            <w:r w:rsidR="006D1705">
              <w:rPr>
                <w:rFonts w:asciiTheme="minorHAnsi" w:eastAsia="Malgun Gothic" w:hAnsiTheme="minorHAnsi" w:cstheme="minorHAnsi"/>
                <w:b/>
                <w:color w:val="0070C0"/>
                <w:sz w:val="14"/>
                <w:szCs w:val="14"/>
              </w:rPr>
              <w:t xml:space="preserve"> </w:t>
            </w:r>
            <w:r w:rsidR="008C698A">
              <w:rPr>
                <w:rFonts w:asciiTheme="minorHAnsi" w:eastAsia="Malgun Gothic" w:hAnsiTheme="minorHAnsi" w:cstheme="minorHAnsi"/>
                <w:b/>
                <w:color w:val="0070C0"/>
                <w:sz w:val="14"/>
                <w:szCs w:val="14"/>
              </w:rPr>
              <w:t>(</w:t>
            </w:r>
            <w:proofErr w:type="gramEnd"/>
            <w:r w:rsidR="006D1705">
              <w:rPr>
                <w:rFonts w:asciiTheme="minorHAnsi" w:eastAsia="Malgun Gothic" w:hAnsiTheme="minorHAnsi" w:cstheme="minorHAnsi"/>
                <w:b/>
                <w:color w:val="0070C0"/>
                <w:sz w:val="14"/>
                <w:szCs w:val="14"/>
              </w:rPr>
              <w:t xml:space="preserve"> ATTRIBUTO</w:t>
            </w:r>
            <w:r w:rsidR="008C698A">
              <w:rPr>
                <w:rFonts w:asciiTheme="minorHAnsi" w:eastAsia="Malgun Gothic" w:hAnsiTheme="minorHAnsi" w:cstheme="minorHAnsi"/>
                <w:b/>
                <w:color w:val="0070C0"/>
                <w:sz w:val="14"/>
                <w:szCs w:val="14"/>
              </w:rPr>
              <w:t>)</w:t>
            </w:r>
            <w:r w:rsidR="006D1705">
              <w:rPr>
                <w:rFonts w:asciiTheme="minorHAnsi" w:eastAsia="Malgun Gothic" w:hAnsiTheme="minorHAnsi" w:cstheme="minorHAnsi"/>
                <w:b/>
                <w:color w:val="0070C0"/>
                <w:sz w:val="14"/>
                <w:szCs w:val="14"/>
              </w:rPr>
              <w:t xml:space="preserve"> </w:t>
            </w:r>
            <w:r w:rsidRPr="006474BB">
              <w:rPr>
                <w:rFonts w:asciiTheme="minorHAnsi" w:eastAsia="Malgun Gothic" w:hAnsiTheme="minorHAnsi" w:cstheme="minorHAnsi"/>
                <w:b/>
                <w:color w:val="0070C0"/>
                <w:sz w:val="14"/>
                <w:szCs w:val="14"/>
              </w:rPr>
              <w:t>PROPRIO o PROPRIETA’</w:t>
            </w:r>
          </w:p>
          <w:p w14:paraId="7ECDFA9D" w14:textId="77777777" w:rsidR="00EF40E4" w:rsidRPr="006474BB" w:rsidRDefault="00EF40E4" w:rsidP="005B5157">
            <w:pPr>
              <w:pStyle w:val="Textebrut"/>
              <w:keepNext/>
              <w:keepLines/>
              <w:spacing w:before="30" w:after="30"/>
              <w:rPr>
                <w:rFonts w:asciiTheme="minorHAnsi" w:eastAsia="Malgun Gothic" w:hAnsiTheme="minorHAnsi" w:cstheme="minorHAnsi"/>
                <w:b/>
                <w:color w:val="0070C0"/>
                <w:sz w:val="14"/>
                <w:szCs w:val="14"/>
              </w:rPr>
            </w:pPr>
          </w:p>
        </w:tc>
        <w:tc>
          <w:tcPr>
            <w:tcW w:w="1686" w:type="dxa"/>
          </w:tcPr>
          <w:p w14:paraId="3F1466CD" w14:textId="77777777" w:rsidR="00EF40E4" w:rsidRPr="006474BB" w:rsidRDefault="00EF40E4" w:rsidP="005B5157">
            <w:pPr>
              <w:pStyle w:val="Textebrut"/>
              <w:keepNext/>
              <w:keepLines/>
              <w:spacing w:before="30" w:after="30"/>
              <w:rPr>
                <w:rFonts w:asciiTheme="minorHAnsi" w:eastAsia="Malgun Gothic" w:hAnsiTheme="minorHAnsi" w:cstheme="minorHAnsi"/>
                <w:b/>
                <w:color w:val="0070C0"/>
                <w:sz w:val="14"/>
                <w:szCs w:val="14"/>
              </w:rPr>
            </w:pPr>
            <w:r w:rsidRPr="006474BB">
              <w:rPr>
                <w:rFonts w:asciiTheme="minorHAnsi" w:eastAsia="Malgun Gothic" w:hAnsiTheme="minorHAnsi" w:cstheme="minorHAnsi"/>
                <w:b/>
                <w:color w:val="0070C0"/>
                <w:sz w:val="14"/>
                <w:szCs w:val="14"/>
              </w:rPr>
              <w:t>5. ACCIDENTE</w:t>
            </w:r>
          </w:p>
        </w:tc>
      </w:tr>
      <w:tr w:rsidR="00EF40E4" w:rsidRPr="00EA6F07" w14:paraId="461D01B7" w14:textId="77777777" w:rsidTr="009209E6">
        <w:tc>
          <w:tcPr>
            <w:tcW w:w="1350" w:type="dxa"/>
          </w:tcPr>
          <w:p w14:paraId="1FFC84FB" w14:textId="77777777" w:rsidR="00EF40E4" w:rsidRPr="006474BB" w:rsidRDefault="00EF40E4" w:rsidP="005B5157">
            <w:pPr>
              <w:pStyle w:val="Textebrut"/>
              <w:keepNext/>
              <w:keepLines/>
              <w:spacing w:before="30" w:after="30"/>
              <w:rPr>
                <w:rFonts w:asciiTheme="minorHAnsi" w:eastAsia="Malgun Gothic" w:hAnsiTheme="minorHAnsi" w:cstheme="minorHAnsi"/>
                <w:b/>
                <w:color w:val="0070C0"/>
                <w:sz w:val="14"/>
                <w:szCs w:val="14"/>
              </w:rPr>
            </w:pPr>
            <w:r w:rsidRPr="006474BB">
              <w:rPr>
                <w:rFonts w:asciiTheme="minorHAnsi" w:eastAsia="Malgun Gothic" w:hAnsiTheme="minorHAnsi" w:cstheme="minorHAnsi"/>
                <w:b/>
                <w:color w:val="0070C0"/>
                <w:sz w:val="14"/>
                <w:szCs w:val="14"/>
              </w:rPr>
              <w:t>Definizione del termine</w:t>
            </w:r>
          </w:p>
        </w:tc>
        <w:tc>
          <w:tcPr>
            <w:tcW w:w="1392" w:type="dxa"/>
          </w:tcPr>
          <w:p w14:paraId="3586567E" w14:textId="77777777" w:rsidR="00EF40E4" w:rsidRPr="00EA6F07" w:rsidRDefault="00EF40E4" w:rsidP="005B5157">
            <w:pPr>
              <w:pStyle w:val="Textebrut"/>
              <w:keepNext/>
              <w:keepLines/>
              <w:spacing w:before="30" w:after="30"/>
              <w:rPr>
                <w:rFonts w:asciiTheme="minorHAnsi" w:eastAsia="Malgun Gothic" w:hAnsiTheme="minorHAnsi" w:cstheme="minorHAnsi"/>
                <w:color w:val="002060"/>
                <w:sz w:val="14"/>
                <w:szCs w:val="14"/>
              </w:rPr>
            </w:pPr>
            <w:r w:rsidRPr="00EA6F07">
              <w:rPr>
                <w:rFonts w:asciiTheme="minorHAnsi" w:eastAsia="Malgun Gothic" w:hAnsiTheme="minorHAnsi" w:cstheme="minorHAnsi"/>
                <w:color w:val="002060"/>
                <w:sz w:val="14"/>
                <w:szCs w:val="14"/>
              </w:rPr>
              <w:t>Ciò cui vengono attribuiti dei predicati.</w:t>
            </w:r>
          </w:p>
        </w:tc>
        <w:tc>
          <w:tcPr>
            <w:tcW w:w="1302" w:type="dxa"/>
            <w:gridSpan w:val="2"/>
          </w:tcPr>
          <w:p w14:paraId="7DB0FA49" w14:textId="77777777" w:rsidR="00EF40E4" w:rsidRPr="00EA6F07" w:rsidRDefault="00EF40E4" w:rsidP="005B5157">
            <w:pPr>
              <w:pStyle w:val="Textebrut"/>
              <w:keepNext/>
              <w:keepLines/>
              <w:spacing w:before="30" w:after="30"/>
              <w:rPr>
                <w:rFonts w:asciiTheme="minorHAnsi" w:eastAsia="Malgun Gothic" w:hAnsiTheme="minorHAnsi" w:cstheme="minorHAnsi"/>
                <w:color w:val="002060"/>
                <w:sz w:val="14"/>
                <w:szCs w:val="14"/>
              </w:rPr>
            </w:pPr>
            <w:r w:rsidRPr="00EA6F07">
              <w:rPr>
                <w:rFonts w:asciiTheme="minorHAnsi" w:eastAsia="Malgun Gothic" w:hAnsiTheme="minorHAnsi" w:cstheme="minorHAnsi"/>
                <w:color w:val="002060"/>
                <w:sz w:val="14"/>
                <w:szCs w:val="14"/>
              </w:rPr>
              <w:t>Predicato ampio.</w:t>
            </w:r>
          </w:p>
        </w:tc>
        <w:tc>
          <w:tcPr>
            <w:tcW w:w="1275" w:type="dxa"/>
          </w:tcPr>
          <w:p w14:paraId="097EAC8C" w14:textId="77777777" w:rsidR="00EF40E4" w:rsidRPr="00EA6F07" w:rsidRDefault="00EF40E4" w:rsidP="005B5157">
            <w:pPr>
              <w:pStyle w:val="Textebrut"/>
              <w:keepNext/>
              <w:keepLines/>
              <w:spacing w:before="30" w:after="30"/>
              <w:rPr>
                <w:rFonts w:asciiTheme="minorHAnsi" w:eastAsia="Malgun Gothic" w:hAnsiTheme="minorHAnsi" w:cstheme="minorHAnsi"/>
                <w:color w:val="002060"/>
                <w:sz w:val="14"/>
                <w:szCs w:val="14"/>
              </w:rPr>
            </w:pPr>
            <w:r w:rsidRPr="00EA6F07">
              <w:rPr>
                <w:rFonts w:asciiTheme="minorHAnsi" w:eastAsia="Malgun Gothic" w:hAnsiTheme="minorHAnsi" w:cstheme="minorHAnsi"/>
                <w:color w:val="002060"/>
                <w:sz w:val="14"/>
                <w:szCs w:val="14"/>
              </w:rPr>
              <w:t>Predicato meno ampio, compreso nel genere.</w:t>
            </w:r>
          </w:p>
        </w:tc>
        <w:tc>
          <w:tcPr>
            <w:tcW w:w="1418" w:type="dxa"/>
          </w:tcPr>
          <w:p w14:paraId="5BAE2B3C" w14:textId="77777777" w:rsidR="00EF40E4" w:rsidRPr="00EA6F07" w:rsidRDefault="00EF40E4" w:rsidP="005B5157">
            <w:pPr>
              <w:pStyle w:val="Textebrut"/>
              <w:keepNext/>
              <w:keepLines/>
              <w:spacing w:before="30" w:after="30"/>
              <w:rPr>
                <w:rFonts w:asciiTheme="minorHAnsi" w:eastAsia="Malgun Gothic" w:hAnsiTheme="minorHAnsi" w:cstheme="minorHAnsi"/>
                <w:color w:val="002060"/>
                <w:sz w:val="14"/>
                <w:szCs w:val="14"/>
              </w:rPr>
            </w:pPr>
            <w:r w:rsidRPr="00EA6F07">
              <w:rPr>
                <w:rFonts w:asciiTheme="minorHAnsi" w:eastAsia="Malgun Gothic" w:hAnsiTheme="minorHAnsi" w:cstheme="minorHAnsi"/>
                <w:color w:val="002060"/>
                <w:sz w:val="14"/>
                <w:szCs w:val="14"/>
              </w:rPr>
              <w:t>Predicato che distingue la specie dalle altre specie rientranti nello stesso genere.</w:t>
            </w:r>
          </w:p>
        </w:tc>
        <w:tc>
          <w:tcPr>
            <w:tcW w:w="1559" w:type="dxa"/>
          </w:tcPr>
          <w:p w14:paraId="43BD755D" w14:textId="77777777" w:rsidR="00EF40E4" w:rsidRPr="00EA6F07" w:rsidRDefault="00EF40E4" w:rsidP="005B5157">
            <w:pPr>
              <w:pStyle w:val="Textebrut"/>
              <w:keepNext/>
              <w:keepLines/>
              <w:spacing w:before="30" w:after="30"/>
              <w:rPr>
                <w:rFonts w:asciiTheme="minorHAnsi" w:eastAsia="Malgun Gothic" w:hAnsiTheme="minorHAnsi" w:cstheme="minorHAnsi"/>
                <w:color w:val="002060"/>
                <w:sz w:val="14"/>
                <w:szCs w:val="14"/>
              </w:rPr>
            </w:pPr>
            <w:r w:rsidRPr="00EA6F07">
              <w:rPr>
                <w:rFonts w:asciiTheme="minorHAnsi" w:eastAsia="Malgun Gothic" w:hAnsiTheme="minorHAnsi" w:cstheme="minorHAnsi"/>
                <w:color w:val="002060"/>
                <w:sz w:val="14"/>
                <w:szCs w:val="14"/>
              </w:rPr>
              <w:t>Predicato che pur non esprimendo l’essenza del soggetto, può appartenere soltanto ad esso.</w:t>
            </w:r>
          </w:p>
        </w:tc>
        <w:tc>
          <w:tcPr>
            <w:tcW w:w="1686" w:type="dxa"/>
          </w:tcPr>
          <w:p w14:paraId="564C3F16" w14:textId="77777777" w:rsidR="00EF40E4" w:rsidRPr="00EA6F07" w:rsidRDefault="00EF40E4" w:rsidP="005B5157">
            <w:pPr>
              <w:pStyle w:val="Textebrut"/>
              <w:keepNext/>
              <w:keepLines/>
              <w:spacing w:before="30" w:after="30"/>
              <w:rPr>
                <w:rFonts w:asciiTheme="minorHAnsi" w:eastAsia="Malgun Gothic" w:hAnsiTheme="minorHAnsi" w:cstheme="minorHAnsi"/>
                <w:color w:val="002060"/>
                <w:sz w:val="14"/>
                <w:szCs w:val="14"/>
              </w:rPr>
            </w:pPr>
            <w:r w:rsidRPr="00EA6F07">
              <w:rPr>
                <w:rFonts w:asciiTheme="minorHAnsi" w:eastAsia="Malgun Gothic" w:hAnsiTheme="minorHAnsi" w:cstheme="minorHAnsi"/>
                <w:color w:val="002060"/>
                <w:sz w:val="14"/>
                <w:szCs w:val="14"/>
              </w:rPr>
              <w:t>Predicato che non appartiene all’essenza di una cosa, che non esprime i suoi caratteri fondamentali</w:t>
            </w:r>
            <w:r>
              <w:rPr>
                <w:rFonts w:asciiTheme="minorHAnsi" w:eastAsia="Malgun Gothic" w:hAnsiTheme="minorHAnsi" w:cstheme="minorHAnsi"/>
                <w:color w:val="002060"/>
                <w:sz w:val="14"/>
                <w:szCs w:val="14"/>
              </w:rPr>
              <w:t xml:space="preserve"> (****)</w:t>
            </w:r>
            <w:r w:rsidRPr="00EA6F07">
              <w:rPr>
                <w:rFonts w:asciiTheme="minorHAnsi" w:eastAsia="Malgun Gothic" w:hAnsiTheme="minorHAnsi" w:cstheme="minorHAnsi"/>
                <w:color w:val="002060"/>
                <w:sz w:val="14"/>
                <w:szCs w:val="14"/>
              </w:rPr>
              <w:t xml:space="preserve">. </w:t>
            </w:r>
          </w:p>
        </w:tc>
      </w:tr>
      <w:tr w:rsidR="00EF40E4" w:rsidRPr="00EA6F07" w14:paraId="55DB280F" w14:textId="77777777" w:rsidTr="009209E6">
        <w:tc>
          <w:tcPr>
            <w:tcW w:w="1350" w:type="dxa"/>
          </w:tcPr>
          <w:p w14:paraId="61D79156" w14:textId="77777777" w:rsidR="00EF40E4" w:rsidRPr="006474BB" w:rsidRDefault="00EF40E4" w:rsidP="005B5157">
            <w:pPr>
              <w:pStyle w:val="Textebrut"/>
              <w:keepNext/>
              <w:keepLines/>
              <w:spacing w:before="30" w:after="30"/>
              <w:rPr>
                <w:rFonts w:asciiTheme="minorHAnsi" w:eastAsia="Malgun Gothic" w:hAnsiTheme="minorHAnsi" w:cstheme="minorHAnsi"/>
                <w:b/>
                <w:color w:val="0070C0"/>
                <w:sz w:val="14"/>
                <w:szCs w:val="14"/>
              </w:rPr>
            </w:pPr>
            <w:r w:rsidRPr="006474BB">
              <w:rPr>
                <w:rFonts w:asciiTheme="minorHAnsi" w:eastAsia="Malgun Gothic" w:hAnsiTheme="minorHAnsi" w:cstheme="minorHAnsi"/>
                <w:b/>
                <w:color w:val="0070C0"/>
                <w:sz w:val="14"/>
                <w:szCs w:val="14"/>
              </w:rPr>
              <w:t>Esempio</w:t>
            </w:r>
          </w:p>
        </w:tc>
        <w:tc>
          <w:tcPr>
            <w:tcW w:w="1392" w:type="dxa"/>
          </w:tcPr>
          <w:p w14:paraId="25EF7180" w14:textId="77777777" w:rsidR="00EF40E4" w:rsidRPr="00EA6F07" w:rsidRDefault="00EF40E4" w:rsidP="005B5157">
            <w:pPr>
              <w:pStyle w:val="Textebrut"/>
              <w:keepNext/>
              <w:keepLines/>
              <w:spacing w:before="30" w:after="30"/>
              <w:rPr>
                <w:rFonts w:asciiTheme="minorHAnsi" w:eastAsia="Malgun Gothic" w:hAnsiTheme="minorHAnsi" w:cstheme="minorHAnsi"/>
                <w:color w:val="002060"/>
                <w:sz w:val="14"/>
                <w:szCs w:val="14"/>
              </w:rPr>
            </w:pPr>
            <w:r w:rsidRPr="00FC4C07">
              <w:rPr>
                <w:rFonts w:asciiTheme="minorHAnsi" w:eastAsia="Malgun Gothic" w:hAnsiTheme="minorHAnsi" w:cstheme="minorHAnsi"/>
                <w:b/>
                <w:color w:val="FF0000"/>
                <w:sz w:val="14"/>
                <w:szCs w:val="14"/>
              </w:rPr>
              <w:t>Socrate</w:t>
            </w:r>
          </w:p>
        </w:tc>
        <w:tc>
          <w:tcPr>
            <w:tcW w:w="1302" w:type="dxa"/>
            <w:gridSpan w:val="2"/>
          </w:tcPr>
          <w:p w14:paraId="6DE20C7F" w14:textId="77777777" w:rsidR="00EF40E4" w:rsidRPr="00EA6F07" w:rsidRDefault="00EF40E4" w:rsidP="005B5157">
            <w:pPr>
              <w:pStyle w:val="Textebrut"/>
              <w:keepNext/>
              <w:keepLines/>
              <w:spacing w:before="30" w:after="30"/>
              <w:rPr>
                <w:rFonts w:asciiTheme="minorHAnsi" w:eastAsia="Malgun Gothic" w:hAnsiTheme="minorHAnsi" w:cstheme="minorHAnsi"/>
                <w:color w:val="002060"/>
                <w:sz w:val="14"/>
                <w:szCs w:val="14"/>
              </w:rPr>
            </w:pPr>
            <w:r w:rsidRPr="00EA6F07">
              <w:rPr>
                <w:rFonts w:asciiTheme="minorHAnsi" w:eastAsia="Malgun Gothic" w:hAnsiTheme="minorHAnsi" w:cstheme="minorHAnsi"/>
                <w:b/>
                <w:color w:val="FF0000"/>
                <w:sz w:val="14"/>
                <w:szCs w:val="14"/>
              </w:rPr>
              <w:t>animale</w:t>
            </w:r>
          </w:p>
        </w:tc>
        <w:tc>
          <w:tcPr>
            <w:tcW w:w="1275" w:type="dxa"/>
          </w:tcPr>
          <w:p w14:paraId="14064B8A" w14:textId="77777777" w:rsidR="00EF40E4" w:rsidRPr="00EA6F07" w:rsidRDefault="00EF40E4" w:rsidP="005B5157">
            <w:pPr>
              <w:pStyle w:val="Textebrut"/>
              <w:keepNext/>
              <w:keepLines/>
              <w:spacing w:before="30" w:after="30"/>
              <w:rPr>
                <w:rFonts w:asciiTheme="minorHAnsi" w:eastAsia="Malgun Gothic" w:hAnsiTheme="minorHAnsi" w:cstheme="minorHAnsi"/>
                <w:b/>
                <w:color w:val="FF0000"/>
                <w:sz w:val="14"/>
                <w:szCs w:val="14"/>
              </w:rPr>
            </w:pPr>
            <w:proofErr w:type="gramStart"/>
            <w:r w:rsidRPr="00EA6F07">
              <w:rPr>
                <w:rFonts w:asciiTheme="minorHAnsi" w:eastAsia="Malgun Gothic" w:hAnsiTheme="minorHAnsi" w:cstheme="minorHAnsi"/>
                <w:b/>
                <w:color w:val="FF0000"/>
                <w:sz w:val="14"/>
                <w:szCs w:val="14"/>
              </w:rPr>
              <w:t>uomo  (</w:t>
            </w:r>
            <w:proofErr w:type="gramEnd"/>
            <w:r w:rsidRPr="00EA6F07">
              <w:rPr>
                <w:rFonts w:asciiTheme="minorHAnsi" w:eastAsia="Malgun Gothic" w:hAnsiTheme="minorHAnsi" w:cstheme="minorHAnsi"/>
                <w:b/>
                <w:color w:val="FF0000"/>
                <w:sz w:val="14"/>
                <w:szCs w:val="14"/>
              </w:rPr>
              <w:t>animale dotato di razionalità)</w:t>
            </w:r>
          </w:p>
          <w:p w14:paraId="508CBA15" w14:textId="77777777" w:rsidR="00EF40E4" w:rsidRPr="00EA6F07" w:rsidRDefault="00EF40E4" w:rsidP="005B5157">
            <w:pPr>
              <w:pStyle w:val="Textebrut"/>
              <w:keepNext/>
              <w:keepLines/>
              <w:spacing w:before="30" w:after="30"/>
              <w:rPr>
                <w:rFonts w:asciiTheme="minorHAnsi" w:eastAsia="Malgun Gothic" w:hAnsiTheme="minorHAnsi" w:cstheme="minorHAnsi"/>
                <w:b/>
                <w:color w:val="002060"/>
                <w:sz w:val="14"/>
                <w:szCs w:val="14"/>
              </w:rPr>
            </w:pPr>
          </w:p>
          <w:p w14:paraId="41CBA660" w14:textId="31763DEC" w:rsidR="00EF40E4" w:rsidRPr="00EA6F07" w:rsidRDefault="00EF40E4" w:rsidP="005B5157">
            <w:pPr>
              <w:pStyle w:val="Textebrut"/>
              <w:keepNext/>
              <w:keepLines/>
              <w:spacing w:before="30" w:after="30"/>
              <w:rPr>
                <w:rFonts w:asciiTheme="minorHAnsi" w:eastAsia="Malgun Gothic" w:hAnsiTheme="minorHAnsi" w:cstheme="minorHAnsi"/>
                <w:color w:val="002060"/>
                <w:sz w:val="14"/>
                <w:szCs w:val="14"/>
              </w:rPr>
            </w:pPr>
            <w:r w:rsidRPr="00EA6F07">
              <w:rPr>
                <w:rFonts w:asciiTheme="minorHAnsi" w:eastAsia="Malgun Gothic" w:hAnsiTheme="minorHAnsi" w:cstheme="minorHAnsi"/>
                <w:color w:val="002060"/>
                <w:sz w:val="14"/>
                <w:szCs w:val="14"/>
              </w:rPr>
              <w:t xml:space="preserve">Nel genere </w:t>
            </w:r>
            <w:r w:rsidRPr="00EA6F07">
              <w:rPr>
                <w:rFonts w:asciiTheme="minorHAnsi" w:eastAsia="Malgun Gothic" w:hAnsiTheme="minorHAnsi" w:cstheme="minorHAnsi"/>
                <w:i/>
                <w:color w:val="002060"/>
                <w:sz w:val="14"/>
                <w:szCs w:val="14"/>
              </w:rPr>
              <w:t>animale</w:t>
            </w:r>
            <w:r w:rsidRPr="00EA6F07">
              <w:rPr>
                <w:rFonts w:asciiTheme="minorHAnsi" w:eastAsia="Malgun Gothic" w:hAnsiTheme="minorHAnsi" w:cstheme="minorHAnsi"/>
                <w:color w:val="002060"/>
                <w:sz w:val="14"/>
                <w:szCs w:val="14"/>
              </w:rPr>
              <w:t xml:space="preserve">, la specie </w:t>
            </w:r>
            <w:r w:rsidRPr="00EA6F07">
              <w:rPr>
                <w:rFonts w:asciiTheme="minorHAnsi" w:eastAsia="Malgun Gothic" w:hAnsiTheme="minorHAnsi" w:cstheme="minorHAnsi"/>
                <w:i/>
                <w:color w:val="002060"/>
                <w:sz w:val="14"/>
                <w:szCs w:val="14"/>
              </w:rPr>
              <w:t>uomo</w:t>
            </w:r>
            <w:r w:rsidRPr="00EA6F07">
              <w:rPr>
                <w:rFonts w:asciiTheme="minorHAnsi" w:eastAsia="Malgun Gothic" w:hAnsiTheme="minorHAnsi" w:cstheme="minorHAnsi"/>
                <w:color w:val="002060"/>
                <w:sz w:val="14"/>
                <w:szCs w:val="14"/>
              </w:rPr>
              <w:t xml:space="preserve"> è costituita </w:t>
            </w:r>
            <w:proofErr w:type="gramStart"/>
            <w:r w:rsidRPr="00EA6F07">
              <w:rPr>
                <w:rFonts w:asciiTheme="minorHAnsi" w:eastAsia="Malgun Gothic" w:hAnsiTheme="minorHAnsi" w:cstheme="minorHAnsi"/>
                <w:color w:val="002060"/>
                <w:sz w:val="14"/>
                <w:szCs w:val="14"/>
              </w:rPr>
              <w:t>dal  sottoinsieme</w:t>
            </w:r>
            <w:proofErr w:type="gramEnd"/>
            <w:r w:rsidRPr="00EA6F07">
              <w:rPr>
                <w:rFonts w:asciiTheme="minorHAnsi" w:eastAsia="Malgun Gothic" w:hAnsiTheme="minorHAnsi" w:cstheme="minorHAnsi"/>
                <w:color w:val="002060"/>
                <w:sz w:val="14"/>
                <w:szCs w:val="14"/>
              </w:rPr>
              <w:t xml:space="preserve"> degli animali dotati di razionalità.</w:t>
            </w:r>
            <w:r w:rsidR="00FC112E">
              <w:rPr>
                <w:rFonts w:asciiTheme="minorHAnsi" w:eastAsia="Malgun Gothic" w:hAnsiTheme="minorHAnsi" w:cstheme="minorHAnsi"/>
                <w:color w:val="002060"/>
                <w:sz w:val="14"/>
                <w:szCs w:val="14"/>
              </w:rPr>
              <w:t xml:space="preserve"> </w:t>
            </w:r>
          </w:p>
        </w:tc>
        <w:tc>
          <w:tcPr>
            <w:tcW w:w="1418" w:type="dxa"/>
          </w:tcPr>
          <w:p w14:paraId="3CBA762F" w14:textId="77777777" w:rsidR="00EF40E4" w:rsidRPr="00EA6F07" w:rsidRDefault="00EF40E4" w:rsidP="005B5157">
            <w:pPr>
              <w:pStyle w:val="Textebrut"/>
              <w:keepNext/>
              <w:keepLines/>
              <w:spacing w:before="30" w:after="30"/>
              <w:rPr>
                <w:rFonts w:asciiTheme="minorHAnsi" w:eastAsia="Malgun Gothic" w:hAnsiTheme="minorHAnsi" w:cstheme="minorHAnsi"/>
                <w:b/>
                <w:color w:val="FF0000"/>
                <w:sz w:val="14"/>
                <w:szCs w:val="14"/>
              </w:rPr>
            </w:pPr>
            <w:r w:rsidRPr="00EA6F07">
              <w:rPr>
                <w:rFonts w:asciiTheme="minorHAnsi" w:eastAsia="Malgun Gothic" w:hAnsiTheme="minorHAnsi" w:cstheme="minorHAnsi"/>
                <w:b/>
                <w:color w:val="FF0000"/>
                <w:sz w:val="14"/>
                <w:szCs w:val="14"/>
              </w:rPr>
              <w:t xml:space="preserve">essere razionale </w:t>
            </w:r>
          </w:p>
        </w:tc>
        <w:tc>
          <w:tcPr>
            <w:tcW w:w="1559" w:type="dxa"/>
          </w:tcPr>
          <w:p w14:paraId="5854C396" w14:textId="77777777" w:rsidR="00EF40E4" w:rsidRPr="00EA6F07" w:rsidRDefault="00EF40E4" w:rsidP="0062410B">
            <w:pPr>
              <w:pStyle w:val="Textebrut"/>
              <w:keepNext/>
              <w:keepLines/>
              <w:numPr>
                <w:ilvl w:val="0"/>
                <w:numId w:val="8"/>
              </w:numPr>
              <w:spacing w:before="30" w:after="30"/>
              <w:rPr>
                <w:rFonts w:asciiTheme="minorHAnsi" w:eastAsia="Malgun Gothic" w:hAnsiTheme="minorHAnsi" w:cstheme="minorHAnsi"/>
                <w:color w:val="002060"/>
                <w:sz w:val="14"/>
                <w:szCs w:val="14"/>
              </w:rPr>
            </w:pPr>
            <w:r w:rsidRPr="00EA6F07">
              <w:rPr>
                <w:rFonts w:asciiTheme="minorHAnsi" w:eastAsia="Malgun Gothic" w:hAnsiTheme="minorHAnsi" w:cstheme="minorHAnsi"/>
                <w:b/>
                <w:color w:val="FF0000"/>
                <w:sz w:val="14"/>
                <w:szCs w:val="14"/>
              </w:rPr>
              <w:t>essere medico</w:t>
            </w:r>
            <w:r w:rsidRPr="00EA6F07">
              <w:rPr>
                <w:rFonts w:asciiTheme="minorHAnsi" w:eastAsia="Malgun Gothic" w:hAnsiTheme="minorHAnsi" w:cstheme="minorHAnsi"/>
                <w:color w:val="002060"/>
                <w:sz w:val="14"/>
                <w:szCs w:val="14"/>
              </w:rPr>
              <w:t xml:space="preserve"> (</w:t>
            </w:r>
            <w:r>
              <w:rPr>
                <w:rFonts w:asciiTheme="minorHAnsi" w:eastAsia="Malgun Gothic" w:hAnsiTheme="minorHAnsi" w:cstheme="minorHAnsi"/>
                <w:color w:val="002060"/>
                <w:sz w:val="14"/>
                <w:szCs w:val="14"/>
              </w:rPr>
              <w:t xml:space="preserve">l’essere medico è proprio dell’uomo, ne senso che </w:t>
            </w:r>
            <w:r w:rsidRPr="00EA6F07">
              <w:rPr>
                <w:rFonts w:asciiTheme="minorHAnsi" w:eastAsia="Malgun Gothic" w:hAnsiTheme="minorHAnsi" w:cstheme="minorHAnsi"/>
                <w:color w:val="002060"/>
                <w:sz w:val="14"/>
                <w:szCs w:val="14"/>
              </w:rPr>
              <w:t>solo l’uomo può essere medico, ma non è necessario essere medico per essere uomo)</w:t>
            </w:r>
          </w:p>
          <w:p w14:paraId="46E03B84" w14:textId="77777777" w:rsidR="00EF40E4" w:rsidRPr="00EA6F07" w:rsidRDefault="00EF40E4" w:rsidP="0062410B">
            <w:pPr>
              <w:pStyle w:val="Textebrut"/>
              <w:keepNext/>
              <w:keepLines/>
              <w:numPr>
                <w:ilvl w:val="0"/>
                <w:numId w:val="8"/>
              </w:numPr>
              <w:spacing w:before="30" w:after="30"/>
              <w:rPr>
                <w:rFonts w:asciiTheme="minorHAnsi" w:eastAsia="Malgun Gothic" w:hAnsiTheme="minorHAnsi" w:cstheme="minorHAnsi"/>
                <w:b/>
                <w:color w:val="FF0000"/>
                <w:sz w:val="14"/>
                <w:szCs w:val="14"/>
              </w:rPr>
            </w:pPr>
            <w:r w:rsidRPr="00EA6F07">
              <w:rPr>
                <w:rFonts w:asciiTheme="minorHAnsi" w:eastAsia="Malgun Gothic" w:hAnsiTheme="minorHAnsi" w:cstheme="minorHAnsi"/>
                <w:b/>
                <w:color w:val="FF0000"/>
                <w:sz w:val="14"/>
                <w:szCs w:val="14"/>
              </w:rPr>
              <w:t>saper ridere</w:t>
            </w:r>
          </w:p>
        </w:tc>
        <w:tc>
          <w:tcPr>
            <w:tcW w:w="1686" w:type="dxa"/>
          </w:tcPr>
          <w:p w14:paraId="2358119E" w14:textId="77777777" w:rsidR="00EF40E4" w:rsidRPr="00EA6F07" w:rsidRDefault="00EF40E4" w:rsidP="005B5157">
            <w:pPr>
              <w:pStyle w:val="Textebrut"/>
              <w:keepNext/>
              <w:keepLines/>
              <w:spacing w:before="30" w:after="30"/>
              <w:rPr>
                <w:rFonts w:asciiTheme="minorHAnsi" w:eastAsia="Malgun Gothic" w:hAnsiTheme="minorHAnsi" w:cstheme="minorHAnsi"/>
                <w:color w:val="002060"/>
                <w:sz w:val="14"/>
                <w:szCs w:val="14"/>
              </w:rPr>
            </w:pPr>
            <w:r w:rsidRPr="00EA6F07">
              <w:rPr>
                <w:rFonts w:asciiTheme="minorHAnsi" w:eastAsia="Malgun Gothic" w:hAnsiTheme="minorHAnsi" w:cstheme="minorHAnsi"/>
                <w:b/>
                <w:color w:val="FF0000"/>
                <w:sz w:val="14"/>
                <w:szCs w:val="14"/>
              </w:rPr>
              <w:t>alto</w:t>
            </w:r>
            <w:r w:rsidRPr="00EA6F07">
              <w:rPr>
                <w:rFonts w:asciiTheme="minorHAnsi" w:eastAsia="Malgun Gothic" w:hAnsiTheme="minorHAnsi" w:cstheme="minorHAnsi"/>
                <w:color w:val="002060"/>
                <w:sz w:val="14"/>
                <w:szCs w:val="14"/>
              </w:rPr>
              <w:t xml:space="preserve"> </w:t>
            </w:r>
          </w:p>
          <w:p w14:paraId="04A8AC00" w14:textId="77777777" w:rsidR="00EF40E4" w:rsidRPr="00EA6F07" w:rsidRDefault="00EF40E4" w:rsidP="005B5157">
            <w:pPr>
              <w:pStyle w:val="Textebrut"/>
              <w:keepNext/>
              <w:keepLines/>
              <w:spacing w:before="30" w:after="30"/>
              <w:rPr>
                <w:rFonts w:asciiTheme="minorHAnsi" w:eastAsia="Malgun Gothic" w:hAnsiTheme="minorHAnsi" w:cstheme="minorHAnsi"/>
                <w:color w:val="002060"/>
                <w:sz w:val="14"/>
                <w:szCs w:val="14"/>
              </w:rPr>
            </w:pPr>
            <w:r w:rsidRPr="00EA6F07">
              <w:rPr>
                <w:rFonts w:asciiTheme="minorHAnsi" w:eastAsia="Malgun Gothic" w:hAnsiTheme="minorHAnsi" w:cstheme="minorHAnsi"/>
                <w:color w:val="002060"/>
                <w:sz w:val="14"/>
                <w:szCs w:val="14"/>
              </w:rPr>
              <w:t xml:space="preserve">(un uomo non deve necessariamente essere alto per essere un uomo; dunque l’altezza è accidentale; non è un predicato proprio dell’uomo perché anche un albero può essere alto) </w:t>
            </w:r>
          </w:p>
        </w:tc>
      </w:tr>
      <w:tr w:rsidR="00DD1BCD" w:rsidRPr="00EA6F07" w14:paraId="425CD16B" w14:textId="77777777" w:rsidTr="009209E6">
        <w:trPr>
          <w:cantSplit/>
        </w:trPr>
        <w:tc>
          <w:tcPr>
            <w:tcW w:w="1350" w:type="dxa"/>
          </w:tcPr>
          <w:p w14:paraId="539C99CB" w14:textId="77777777" w:rsidR="00DD1BCD" w:rsidRPr="006474BB" w:rsidRDefault="00DD1BCD" w:rsidP="005B5157">
            <w:pPr>
              <w:pStyle w:val="Textebrut"/>
              <w:keepNext/>
              <w:keepLines/>
              <w:spacing w:before="30" w:after="30"/>
              <w:rPr>
                <w:rFonts w:asciiTheme="minorHAnsi" w:eastAsia="Malgun Gothic" w:hAnsiTheme="minorHAnsi" w:cstheme="minorHAnsi"/>
                <w:b/>
                <w:color w:val="0070C0"/>
                <w:sz w:val="14"/>
                <w:szCs w:val="14"/>
              </w:rPr>
            </w:pPr>
            <w:r w:rsidRPr="006474BB">
              <w:rPr>
                <w:rFonts w:asciiTheme="minorHAnsi" w:eastAsia="Malgun Gothic" w:hAnsiTheme="minorHAnsi" w:cstheme="minorHAnsi"/>
                <w:b/>
                <w:color w:val="0070C0"/>
                <w:sz w:val="14"/>
                <w:szCs w:val="14"/>
              </w:rPr>
              <w:t>Osservazioni</w:t>
            </w:r>
          </w:p>
        </w:tc>
        <w:tc>
          <w:tcPr>
            <w:tcW w:w="1392" w:type="dxa"/>
          </w:tcPr>
          <w:p w14:paraId="39C4F27D" w14:textId="77777777" w:rsidR="00DD1BCD" w:rsidRPr="00EA6F07" w:rsidRDefault="00DD1BCD" w:rsidP="005B5157">
            <w:pPr>
              <w:pStyle w:val="Textebrut"/>
              <w:keepNext/>
              <w:keepLines/>
              <w:spacing w:before="30" w:after="30"/>
              <w:rPr>
                <w:rFonts w:asciiTheme="minorHAnsi" w:eastAsia="Malgun Gothic" w:hAnsiTheme="minorHAnsi" w:cstheme="minorHAnsi"/>
                <w:color w:val="002060"/>
                <w:sz w:val="14"/>
                <w:szCs w:val="14"/>
              </w:rPr>
            </w:pPr>
          </w:p>
        </w:tc>
        <w:tc>
          <w:tcPr>
            <w:tcW w:w="3995" w:type="dxa"/>
            <w:gridSpan w:val="4"/>
          </w:tcPr>
          <w:p w14:paraId="371DFDE4" w14:textId="488227B1" w:rsidR="00DD1BCD" w:rsidRDefault="00DD1BCD" w:rsidP="005B5157">
            <w:pPr>
              <w:pStyle w:val="Textebrut"/>
              <w:keepNext/>
              <w:keepLines/>
              <w:spacing w:before="30" w:after="30"/>
              <w:rPr>
                <w:rFonts w:asciiTheme="minorHAnsi" w:eastAsia="Malgun Gothic" w:hAnsiTheme="minorHAnsi" w:cstheme="minorHAnsi"/>
                <w:color w:val="002060"/>
                <w:sz w:val="14"/>
                <w:szCs w:val="14"/>
              </w:rPr>
            </w:pPr>
            <w:r w:rsidRPr="00DD1BCD">
              <w:rPr>
                <w:rFonts w:asciiTheme="minorHAnsi" w:eastAsia="Malgun Gothic" w:hAnsiTheme="minorHAnsi" w:cstheme="minorHAnsi"/>
                <w:b/>
                <w:bCs/>
                <w:color w:val="002060"/>
                <w:sz w:val="14"/>
                <w:szCs w:val="14"/>
              </w:rPr>
              <w:t>Genere</w:t>
            </w:r>
            <w:r w:rsidRPr="00EA6F07">
              <w:rPr>
                <w:rFonts w:asciiTheme="minorHAnsi" w:eastAsia="Malgun Gothic" w:hAnsiTheme="minorHAnsi" w:cstheme="minorHAnsi"/>
                <w:color w:val="002060"/>
                <w:sz w:val="14"/>
                <w:szCs w:val="14"/>
              </w:rPr>
              <w:t xml:space="preserve"> e</w:t>
            </w:r>
            <w:r>
              <w:rPr>
                <w:rFonts w:asciiTheme="minorHAnsi" w:eastAsia="Malgun Gothic" w:hAnsiTheme="minorHAnsi" w:cstheme="minorHAnsi"/>
                <w:color w:val="002060"/>
                <w:sz w:val="14"/>
                <w:szCs w:val="14"/>
              </w:rPr>
              <w:t xml:space="preserve"> </w:t>
            </w:r>
            <w:r w:rsidRPr="00DD1BCD">
              <w:rPr>
                <w:rFonts w:asciiTheme="minorHAnsi" w:eastAsia="Malgun Gothic" w:hAnsiTheme="minorHAnsi" w:cstheme="minorHAnsi"/>
                <w:b/>
                <w:bCs/>
                <w:color w:val="002060"/>
                <w:sz w:val="14"/>
                <w:szCs w:val="14"/>
              </w:rPr>
              <w:t>differenza specifica</w:t>
            </w:r>
            <w:r w:rsidRPr="00EA6F07">
              <w:rPr>
                <w:rFonts w:asciiTheme="minorHAnsi" w:eastAsia="Malgun Gothic" w:hAnsiTheme="minorHAnsi" w:cstheme="minorHAnsi"/>
                <w:color w:val="002060"/>
                <w:sz w:val="14"/>
                <w:szCs w:val="14"/>
              </w:rPr>
              <w:t xml:space="preserve"> forniscono la </w:t>
            </w:r>
            <w:r w:rsidRPr="00EA6F07">
              <w:rPr>
                <w:rFonts w:asciiTheme="minorHAnsi" w:eastAsia="Malgun Gothic" w:hAnsiTheme="minorHAnsi" w:cstheme="minorHAnsi"/>
                <w:b/>
                <w:color w:val="002060"/>
                <w:sz w:val="14"/>
                <w:szCs w:val="14"/>
              </w:rPr>
              <w:t xml:space="preserve">definizione </w:t>
            </w:r>
            <w:r w:rsidRPr="00EA6F07">
              <w:rPr>
                <w:rFonts w:asciiTheme="minorHAnsi" w:eastAsia="Malgun Gothic" w:hAnsiTheme="minorHAnsi" w:cstheme="minorHAnsi"/>
                <w:color w:val="002060"/>
                <w:sz w:val="14"/>
                <w:szCs w:val="14"/>
              </w:rPr>
              <w:t>(o</w:t>
            </w:r>
            <w:r w:rsidRPr="00EA6F07">
              <w:rPr>
                <w:rFonts w:asciiTheme="minorHAnsi" w:eastAsia="Malgun Gothic" w:hAnsiTheme="minorHAnsi" w:cstheme="minorHAnsi"/>
                <w:b/>
                <w:color w:val="002060"/>
                <w:sz w:val="14"/>
                <w:szCs w:val="14"/>
              </w:rPr>
              <w:t xml:space="preserve"> concetto</w:t>
            </w:r>
            <w:r w:rsidRPr="00EA6F07">
              <w:rPr>
                <w:rFonts w:asciiTheme="minorHAnsi" w:eastAsia="Malgun Gothic" w:hAnsiTheme="minorHAnsi" w:cstheme="minorHAnsi"/>
                <w:color w:val="002060"/>
                <w:sz w:val="14"/>
                <w:szCs w:val="14"/>
              </w:rPr>
              <w:t>)</w:t>
            </w:r>
            <w:r w:rsidRPr="00EA6F07">
              <w:rPr>
                <w:rFonts w:asciiTheme="minorHAnsi" w:eastAsia="Malgun Gothic" w:hAnsiTheme="minorHAnsi" w:cstheme="minorHAnsi"/>
                <w:b/>
                <w:color w:val="002060"/>
                <w:sz w:val="14"/>
                <w:szCs w:val="14"/>
              </w:rPr>
              <w:t xml:space="preserve"> </w:t>
            </w:r>
            <w:r w:rsidRPr="00EA6F07">
              <w:rPr>
                <w:rFonts w:asciiTheme="minorHAnsi" w:eastAsia="Malgun Gothic" w:hAnsiTheme="minorHAnsi" w:cstheme="minorHAnsi"/>
                <w:color w:val="002060"/>
                <w:sz w:val="14"/>
                <w:szCs w:val="14"/>
              </w:rPr>
              <w:t>del soggetto (l’uomo è “un animale razionale”) perché vi è corrispondenza biunivoca tra le due espressioni.  Esse sono interscambiabili: ogni uomo è animale razionale e ogni animale razionale è uomo.</w:t>
            </w:r>
          </w:p>
          <w:p w14:paraId="14A1D937" w14:textId="77777777" w:rsidR="00DD1BCD" w:rsidRDefault="00DD1BCD" w:rsidP="005B5157">
            <w:pPr>
              <w:pStyle w:val="Textebrut"/>
              <w:keepNext/>
              <w:keepLines/>
              <w:spacing w:before="30" w:after="30"/>
              <w:rPr>
                <w:rFonts w:asciiTheme="minorHAnsi" w:eastAsia="Malgun Gothic" w:hAnsiTheme="minorHAnsi" w:cstheme="minorHAnsi"/>
                <w:color w:val="002060"/>
                <w:sz w:val="14"/>
                <w:szCs w:val="14"/>
              </w:rPr>
            </w:pPr>
          </w:p>
          <w:p w14:paraId="6E297BF1" w14:textId="2016CE1A" w:rsidR="00DD1BCD" w:rsidRPr="00EA6F07" w:rsidRDefault="00DD1BCD" w:rsidP="005B5157">
            <w:pPr>
              <w:pStyle w:val="Textebrut"/>
              <w:keepNext/>
              <w:keepLines/>
              <w:spacing w:before="30" w:after="30"/>
              <w:rPr>
                <w:rFonts w:asciiTheme="minorHAnsi" w:eastAsia="Malgun Gothic" w:hAnsiTheme="minorHAnsi" w:cstheme="minorHAnsi"/>
                <w:color w:val="002060"/>
                <w:sz w:val="14"/>
                <w:szCs w:val="14"/>
              </w:rPr>
            </w:pPr>
            <w:r>
              <w:rPr>
                <w:rFonts w:asciiTheme="minorHAnsi" w:eastAsia="Malgun Gothic" w:hAnsiTheme="minorHAnsi" w:cstheme="minorHAnsi"/>
                <w:color w:val="002060"/>
                <w:sz w:val="14"/>
                <w:szCs w:val="14"/>
              </w:rPr>
              <w:t>Altre osservazioni: (*</w:t>
            </w:r>
            <w:proofErr w:type="gramStart"/>
            <w:r>
              <w:rPr>
                <w:rFonts w:asciiTheme="minorHAnsi" w:eastAsia="Malgun Gothic" w:hAnsiTheme="minorHAnsi" w:cstheme="minorHAnsi"/>
                <w:color w:val="002060"/>
                <w:sz w:val="14"/>
                <w:szCs w:val="14"/>
              </w:rPr>
              <w:t>)  (</w:t>
            </w:r>
            <w:proofErr w:type="gramEnd"/>
            <w:r>
              <w:rPr>
                <w:rFonts w:asciiTheme="minorHAnsi" w:eastAsia="Malgun Gothic" w:hAnsiTheme="minorHAnsi" w:cstheme="minorHAnsi"/>
                <w:color w:val="002060"/>
                <w:sz w:val="14"/>
                <w:szCs w:val="14"/>
              </w:rPr>
              <w:t>**)  (***)</w:t>
            </w:r>
          </w:p>
        </w:tc>
        <w:tc>
          <w:tcPr>
            <w:tcW w:w="1559" w:type="dxa"/>
          </w:tcPr>
          <w:p w14:paraId="4884B8E6" w14:textId="77777777" w:rsidR="00DD1BCD" w:rsidRPr="00EA6F07" w:rsidRDefault="00DD1BCD" w:rsidP="005B5157">
            <w:pPr>
              <w:pStyle w:val="Textebrut"/>
              <w:keepNext/>
              <w:keepLines/>
              <w:spacing w:before="30" w:after="30"/>
              <w:rPr>
                <w:rFonts w:asciiTheme="minorHAnsi" w:eastAsia="Malgun Gothic" w:hAnsiTheme="minorHAnsi" w:cstheme="minorHAnsi"/>
                <w:color w:val="002060"/>
                <w:sz w:val="14"/>
                <w:szCs w:val="14"/>
              </w:rPr>
            </w:pPr>
            <w:r w:rsidRPr="00EA6F07">
              <w:rPr>
                <w:rFonts w:asciiTheme="minorHAnsi" w:eastAsia="Malgun Gothic" w:hAnsiTheme="minorHAnsi" w:cstheme="minorHAnsi"/>
                <w:color w:val="002060"/>
                <w:sz w:val="14"/>
                <w:szCs w:val="14"/>
              </w:rPr>
              <w:t>Non vi è corrispondenza biunivoca tra l’espressione “uomo” e l’espressione “medico”.</w:t>
            </w:r>
          </w:p>
          <w:p w14:paraId="26B61C35" w14:textId="77777777" w:rsidR="00DD1BCD" w:rsidRPr="00EA6F07" w:rsidRDefault="00DD1BCD" w:rsidP="005B5157">
            <w:pPr>
              <w:pStyle w:val="Textebrut"/>
              <w:keepNext/>
              <w:keepLines/>
              <w:spacing w:before="30" w:after="30"/>
              <w:rPr>
                <w:rFonts w:asciiTheme="minorHAnsi" w:eastAsia="Malgun Gothic" w:hAnsiTheme="minorHAnsi" w:cstheme="minorHAnsi"/>
                <w:color w:val="002060"/>
                <w:sz w:val="14"/>
                <w:szCs w:val="14"/>
              </w:rPr>
            </w:pPr>
            <w:r w:rsidRPr="00EA6F07">
              <w:rPr>
                <w:rFonts w:asciiTheme="minorHAnsi" w:eastAsia="Malgun Gothic" w:hAnsiTheme="minorHAnsi" w:cstheme="minorHAnsi"/>
                <w:color w:val="002060"/>
                <w:sz w:val="14"/>
                <w:szCs w:val="14"/>
              </w:rPr>
              <w:t>Ogni medico è infatti necessariamente “uomo”, ma non tutti gli uomini sono medici.</w:t>
            </w:r>
          </w:p>
        </w:tc>
        <w:tc>
          <w:tcPr>
            <w:tcW w:w="1686" w:type="dxa"/>
          </w:tcPr>
          <w:p w14:paraId="3364F020" w14:textId="77777777" w:rsidR="00DD1BCD" w:rsidRPr="00EA6F07" w:rsidRDefault="00DD1BCD" w:rsidP="005B5157">
            <w:pPr>
              <w:pStyle w:val="Textebrut"/>
              <w:keepNext/>
              <w:keepLines/>
              <w:spacing w:before="30" w:after="30"/>
              <w:rPr>
                <w:rFonts w:asciiTheme="minorHAnsi" w:eastAsia="Malgun Gothic" w:hAnsiTheme="minorHAnsi" w:cstheme="minorHAnsi"/>
                <w:color w:val="002060"/>
                <w:sz w:val="14"/>
                <w:szCs w:val="14"/>
              </w:rPr>
            </w:pPr>
          </w:p>
        </w:tc>
      </w:tr>
      <w:tr w:rsidR="00EF40E4" w:rsidRPr="00EA6F07" w14:paraId="7FD65099" w14:textId="77777777" w:rsidTr="009209E6">
        <w:tc>
          <w:tcPr>
            <w:tcW w:w="1350" w:type="dxa"/>
          </w:tcPr>
          <w:p w14:paraId="7DDACEE2" w14:textId="77777777" w:rsidR="00EF40E4" w:rsidRPr="006474BB" w:rsidRDefault="00EF40E4" w:rsidP="005B5157">
            <w:pPr>
              <w:pStyle w:val="Textebrut"/>
              <w:keepNext/>
              <w:keepLines/>
              <w:spacing w:before="30" w:after="30"/>
              <w:rPr>
                <w:rFonts w:asciiTheme="minorHAnsi" w:eastAsia="Malgun Gothic" w:hAnsiTheme="minorHAnsi" w:cstheme="minorHAnsi"/>
                <w:b/>
                <w:color w:val="0070C0"/>
                <w:sz w:val="14"/>
                <w:szCs w:val="14"/>
              </w:rPr>
            </w:pPr>
          </w:p>
        </w:tc>
        <w:tc>
          <w:tcPr>
            <w:tcW w:w="1392" w:type="dxa"/>
          </w:tcPr>
          <w:p w14:paraId="4E3FAC36" w14:textId="77777777" w:rsidR="00EF40E4" w:rsidRPr="00EA6F07" w:rsidRDefault="00EF40E4" w:rsidP="005B5157">
            <w:pPr>
              <w:pStyle w:val="Textebrut"/>
              <w:keepNext/>
              <w:keepLines/>
              <w:spacing w:before="30" w:after="30"/>
              <w:rPr>
                <w:rFonts w:asciiTheme="minorHAnsi" w:eastAsia="Malgun Gothic" w:hAnsiTheme="minorHAnsi" w:cstheme="minorHAnsi"/>
                <w:color w:val="FF0000"/>
                <w:sz w:val="14"/>
                <w:szCs w:val="14"/>
              </w:rPr>
            </w:pPr>
            <w:r w:rsidRPr="00EA6F07">
              <w:rPr>
                <w:rFonts w:asciiTheme="minorHAnsi" w:eastAsia="Malgun Gothic" w:hAnsiTheme="minorHAnsi" w:cstheme="minorHAnsi"/>
                <w:color w:val="FF0000"/>
                <w:sz w:val="14"/>
                <w:szCs w:val="14"/>
              </w:rPr>
              <w:t>Può fungere solo da soggetto.</w:t>
            </w:r>
          </w:p>
          <w:p w14:paraId="7BBE740C" w14:textId="77777777" w:rsidR="00EF40E4" w:rsidRPr="00EA6F07" w:rsidRDefault="00EF40E4" w:rsidP="005B5157">
            <w:pPr>
              <w:pStyle w:val="Textebrut"/>
              <w:keepNext/>
              <w:keepLines/>
              <w:spacing w:before="30" w:after="30"/>
              <w:rPr>
                <w:rFonts w:asciiTheme="minorHAnsi" w:eastAsia="Malgun Gothic" w:hAnsiTheme="minorHAnsi" w:cstheme="minorHAnsi"/>
                <w:color w:val="002060"/>
                <w:sz w:val="14"/>
                <w:szCs w:val="14"/>
              </w:rPr>
            </w:pPr>
            <w:r w:rsidRPr="00EA6F07">
              <w:rPr>
                <w:rFonts w:asciiTheme="minorHAnsi" w:eastAsia="Malgun Gothic" w:hAnsiTheme="minorHAnsi" w:cstheme="minorHAnsi"/>
                <w:color w:val="002060"/>
                <w:sz w:val="14"/>
                <w:szCs w:val="14"/>
              </w:rPr>
              <w:t>Individuo significa “indivisibile” nel senso che non è divisibile in casi particolari. Ad es. non ci sono molti casi particolari di “Socrate”, ma ci sono molti casi particolari di “uomo”.</w:t>
            </w:r>
          </w:p>
        </w:tc>
        <w:tc>
          <w:tcPr>
            <w:tcW w:w="1234" w:type="dxa"/>
          </w:tcPr>
          <w:p w14:paraId="5476E7CB" w14:textId="77777777" w:rsidR="00EF40E4" w:rsidRPr="00EA6F07" w:rsidRDefault="00EF40E4" w:rsidP="005B5157">
            <w:pPr>
              <w:pStyle w:val="Textebrut"/>
              <w:keepNext/>
              <w:keepLines/>
              <w:spacing w:before="30" w:after="30"/>
              <w:rPr>
                <w:rFonts w:asciiTheme="minorHAnsi" w:eastAsia="Malgun Gothic" w:hAnsiTheme="minorHAnsi" w:cstheme="minorHAnsi"/>
                <w:color w:val="FF0000"/>
                <w:sz w:val="14"/>
                <w:szCs w:val="14"/>
              </w:rPr>
            </w:pPr>
            <w:r w:rsidRPr="00EA6F07">
              <w:rPr>
                <w:rFonts w:asciiTheme="minorHAnsi" w:eastAsia="Malgun Gothic" w:hAnsiTheme="minorHAnsi" w:cstheme="minorHAnsi"/>
                <w:color w:val="FF0000"/>
                <w:sz w:val="14"/>
                <w:szCs w:val="14"/>
              </w:rPr>
              <w:t>Può fungere sia da soggetto che da predicato:</w:t>
            </w:r>
          </w:p>
          <w:p w14:paraId="70A74543" w14:textId="77777777" w:rsidR="00EF40E4" w:rsidRPr="00EA6F07" w:rsidRDefault="00EF40E4" w:rsidP="005B5157">
            <w:pPr>
              <w:pStyle w:val="Textebrut"/>
              <w:keepNext/>
              <w:keepLines/>
              <w:spacing w:before="30" w:after="30"/>
              <w:rPr>
                <w:rFonts w:asciiTheme="minorHAnsi" w:eastAsia="Malgun Gothic" w:hAnsiTheme="minorHAnsi" w:cstheme="minorHAnsi"/>
                <w:color w:val="002060"/>
                <w:sz w:val="14"/>
                <w:szCs w:val="14"/>
              </w:rPr>
            </w:pPr>
          </w:p>
          <w:p w14:paraId="5C191878" w14:textId="77777777" w:rsidR="00EF40E4" w:rsidRPr="00EA6F07" w:rsidRDefault="00EF40E4" w:rsidP="0062410B">
            <w:pPr>
              <w:pStyle w:val="Textebrut"/>
              <w:keepNext/>
              <w:keepLines/>
              <w:numPr>
                <w:ilvl w:val="0"/>
                <w:numId w:val="8"/>
              </w:numPr>
              <w:spacing w:before="30" w:after="30"/>
              <w:rPr>
                <w:rFonts w:asciiTheme="minorHAnsi" w:eastAsia="Malgun Gothic" w:hAnsiTheme="minorHAnsi" w:cstheme="minorHAnsi"/>
                <w:color w:val="002060"/>
                <w:sz w:val="14"/>
                <w:szCs w:val="14"/>
              </w:rPr>
            </w:pPr>
            <w:r w:rsidRPr="00EA6F07">
              <w:rPr>
                <w:rFonts w:asciiTheme="minorHAnsi" w:eastAsia="Malgun Gothic" w:hAnsiTheme="minorHAnsi" w:cstheme="minorHAnsi"/>
                <w:color w:val="002060"/>
                <w:sz w:val="14"/>
                <w:szCs w:val="14"/>
              </w:rPr>
              <w:t>“Socrate è animale”</w:t>
            </w:r>
          </w:p>
          <w:p w14:paraId="49CC9A9F" w14:textId="77777777" w:rsidR="00EF40E4" w:rsidRPr="00EA6F07" w:rsidRDefault="00EF40E4" w:rsidP="005B5157">
            <w:pPr>
              <w:pStyle w:val="Textebrut"/>
              <w:keepNext/>
              <w:keepLines/>
              <w:spacing w:before="30" w:after="30"/>
              <w:ind w:left="360"/>
              <w:rPr>
                <w:rFonts w:asciiTheme="minorHAnsi" w:eastAsia="Malgun Gothic" w:hAnsiTheme="minorHAnsi" w:cstheme="minorHAnsi"/>
                <w:color w:val="002060"/>
                <w:sz w:val="14"/>
                <w:szCs w:val="14"/>
              </w:rPr>
            </w:pPr>
          </w:p>
          <w:p w14:paraId="4954963C" w14:textId="77777777" w:rsidR="00EF40E4" w:rsidRPr="00EA6F07" w:rsidRDefault="00EF40E4" w:rsidP="0062410B">
            <w:pPr>
              <w:pStyle w:val="Textebrut"/>
              <w:keepNext/>
              <w:keepLines/>
              <w:numPr>
                <w:ilvl w:val="0"/>
                <w:numId w:val="8"/>
              </w:numPr>
              <w:spacing w:before="30" w:after="30"/>
              <w:rPr>
                <w:rFonts w:asciiTheme="minorHAnsi" w:eastAsia="Malgun Gothic" w:hAnsiTheme="minorHAnsi" w:cstheme="minorHAnsi"/>
                <w:color w:val="002060"/>
                <w:sz w:val="14"/>
                <w:szCs w:val="14"/>
              </w:rPr>
            </w:pPr>
            <w:r w:rsidRPr="00EA6F07">
              <w:rPr>
                <w:rFonts w:asciiTheme="minorHAnsi" w:eastAsia="Malgun Gothic" w:hAnsiTheme="minorHAnsi" w:cstheme="minorHAnsi"/>
                <w:color w:val="002060"/>
                <w:sz w:val="14"/>
                <w:szCs w:val="14"/>
              </w:rPr>
              <w:t>“Gli animali sono mortali”</w:t>
            </w:r>
          </w:p>
          <w:p w14:paraId="4D1458C8" w14:textId="77777777" w:rsidR="00EF40E4" w:rsidRPr="00EA6F07" w:rsidRDefault="00EF40E4" w:rsidP="005B5157">
            <w:pPr>
              <w:pStyle w:val="Textebrut"/>
              <w:keepNext/>
              <w:keepLines/>
              <w:spacing w:before="30" w:after="30"/>
              <w:rPr>
                <w:rFonts w:asciiTheme="minorHAnsi" w:eastAsia="Malgun Gothic" w:hAnsiTheme="minorHAnsi" w:cstheme="minorHAnsi"/>
                <w:color w:val="002060"/>
                <w:sz w:val="14"/>
                <w:szCs w:val="14"/>
              </w:rPr>
            </w:pPr>
            <w:r w:rsidRPr="00EA6F07">
              <w:rPr>
                <w:rFonts w:asciiTheme="minorHAnsi" w:eastAsia="Malgun Gothic" w:hAnsiTheme="minorHAnsi" w:cstheme="minorHAnsi"/>
                <w:color w:val="002060"/>
                <w:sz w:val="14"/>
                <w:szCs w:val="14"/>
              </w:rPr>
              <w:t xml:space="preserve"> </w:t>
            </w:r>
          </w:p>
        </w:tc>
        <w:tc>
          <w:tcPr>
            <w:tcW w:w="1343" w:type="dxa"/>
            <w:gridSpan w:val="2"/>
          </w:tcPr>
          <w:p w14:paraId="209EDA75" w14:textId="77777777" w:rsidR="00EF40E4" w:rsidRPr="00EA6F07" w:rsidRDefault="00EF40E4" w:rsidP="005B5157">
            <w:pPr>
              <w:pStyle w:val="Textebrut"/>
              <w:keepNext/>
              <w:keepLines/>
              <w:spacing w:before="30" w:after="30"/>
              <w:rPr>
                <w:rFonts w:asciiTheme="minorHAnsi" w:eastAsia="Malgun Gothic" w:hAnsiTheme="minorHAnsi" w:cstheme="minorHAnsi"/>
                <w:color w:val="FF0000"/>
                <w:sz w:val="14"/>
                <w:szCs w:val="14"/>
              </w:rPr>
            </w:pPr>
            <w:r w:rsidRPr="00EA6F07">
              <w:rPr>
                <w:rFonts w:asciiTheme="minorHAnsi" w:eastAsia="Malgun Gothic" w:hAnsiTheme="minorHAnsi" w:cstheme="minorHAnsi"/>
                <w:color w:val="FF0000"/>
                <w:sz w:val="14"/>
                <w:szCs w:val="14"/>
              </w:rPr>
              <w:t>Può fungere sia da soggetto che da predicato</w:t>
            </w:r>
          </w:p>
          <w:p w14:paraId="092F8044" w14:textId="77777777" w:rsidR="00EF40E4" w:rsidRPr="00EA6F07" w:rsidRDefault="00EF40E4" w:rsidP="005B5157">
            <w:pPr>
              <w:pStyle w:val="Textebrut"/>
              <w:keepNext/>
              <w:keepLines/>
              <w:spacing w:before="30" w:after="30"/>
              <w:rPr>
                <w:rFonts w:asciiTheme="minorHAnsi" w:eastAsia="Malgun Gothic" w:hAnsiTheme="minorHAnsi" w:cstheme="minorHAnsi"/>
                <w:color w:val="002060"/>
                <w:sz w:val="14"/>
                <w:szCs w:val="14"/>
              </w:rPr>
            </w:pPr>
          </w:p>
          <w:p w14:paraId="7E58684C" w14:textId="77777777" w:rsidR="00EF40E4" w:rsidRPr="00EA6F07" w:rsidRDefault="00EF40E4" w:rsidP="0062410B">
            <w:pPr>
              <w:pStyle w:val="Textebrut"/>
              <w:keepNext/>
              <w:keepLines/>
              <w:numPr>
                <w:ilvl w:val="0"/>
                <w:numId w:val="8"/>
              </w:numPr>
              <w:spacing w:before="30" w:after="30"/>
              <w:rPr>
                <w:rFonts w:asciiTheme="minorHAnsi" w:eastAsia="Malgun Gothic" w:hAnsiTheme="minorHAnsi" w:cstheme="minorHAnsi"/>
                <w:color w:val="002060"/>
                <w:sz w:val="14"/>
                <w:szCs w:val="14"/>
              </w:rPr>
            </w:pPr>
            <w:r w:rsidRPr="00EA6F07">
              <w:rPr>
                <w:rFonts w:asciiTheme="minorHAnsi" w:eastAsia="Malgun Gothic" w:hAnsiTheme="minorHAnsi" w:cstheme="minorHAnsi"/>
                <w:color w:val="002060"/>
                <w:sz w:val="14"/>
                <w:szCs w:val="14"/>
              </w:rPr>
              <w:t>“Socrate è un essere razionale”</w:t>
            </w:r>
          </w:p>
          <w:p w14:paraId="20A62346" w14:textId="77777777" w:rsidR="00EF40E4" w:rsidRPr="00EA6F07" w:rsidRDefault="00EF40E4" w:rsidP="005B5157">
            <w:pPr>
              <w:pStyle w:val="Textebrut"/>
              <w:keepNext/>
              <w:keepLines/>
              <w:spacing w:before="30" w:after="30"/>
              <w:rPr>
                <w:rFonts w:asciiTheme="minorHAnsi" w:eastAsia="Malgun Gothic" w:hAnsiTheme="minorHAnsi" w:cstheme="minorHAnsi"/>
                <w:color w:val="002060"/>
                <w:sz w:val="14"/>
                <w:szCs w:val="14"/>
              </w:rPr>
            </w:pPr>
          </w:p>
          <w:p w14:paraId="20A3EB0E" w14:textId="77777777" w:rsidR="00EF40E4" w:rsidRPr="00EA6F07" w:rsidRDefault="00EF40E4" w:rsidP="0062410B">
            <w:pPr>
              <w:pStyle w:val="Textebrut"/>
              <w:keepNext/>
              <w:keepLines/>
              <w:numPr>
                <w:ilvl w:val="0"/>
                <w:numId w:val="8"/>
              </w:numPr>
              <w:spacing w:before="30" w:after="30"/>
              <w:rPr>
                <w:rFonts w:asciiTheme="minorHAnsi" w:eastAsia="Malgun Gothic" w:hAnsiTheme="minorHAnsi" w:cstheme="minorHAnsi"/>
                <w:color w:val="002060"/>
                <w:sz w:val="14"/>
                <w:szCs w:val="14"/>
              </w:rPr>
            </w:pPr>
            <w:r w:rsidRPr="00EA6F07">
              <w:rPr>
                <w:rFonts w:asciiTheme="minorHAnsi" w:eastAsia="Malgun Gothic" w:hAnsiTheme="minorHAnsi" w:cstheme="minorHAnsi"/>
                <w:color w:val="002060"/>
                <w:sz w:val="14"/>
                <w:szCs w:val="14"/>
              </w:rPr>
              <w:t>“Gli esseri razionali sono capaci di costruire giudizi”</w:t>
            </w:r>
          </w:p>
        </w:tc>
        <w:tc>
          <w:tcPr>
            <w:tcW w:w="1418" w:type="dxa"/>
          </w:tcPr>
          <w:p w14:paraId="4B7D3B85" w14:textId="77777777" w:rsidR="00EF40E4" w:rsidRPr="00EA6F07" w:rsidRDefault="00EF40E4" w:rsidP="005B5157">
            <w:pPr>
              <w:pStyle w:val="Textebrut"/>
              <w:keepNext/>
              <w:keepLines/>
              <w:spacing w:before="30" w:after="30"/>
              <w:rPr>
                <w:rFonts w:asciiTheme="minorHAnsi" w:eastAsia="Malgun Gothic" w:hAnsiTheme="minorHAnsi" w:cstheme="minorHAnsi"/>
                <w:color w:val="002060"/>
                <w:sz w:val="14"/>
                <w:szCs w:val="14"/>
              </w:rPr>
            </w:pPr>
          </w:p>
        </w:tc>
        <w:tc>
          <w:tcPr>
            <w:tcW w:w="1559" w:type="dxa"/>
          </w:tcPr>
          <w:p w14:paraId="1E614971" w14:textId="77777777" w:rsidR="00EF40E4" w:rsidRPr="00EA6F07" w:rsidRDefault="00EF40E4" w:rsidP="005B5157">
            <w:pPr>
              <w:pStyle w:val="Textebrut"/>
              <w:keepNext/>
              <w:keepLines/>
              <w:spacing w:before="30" w:after="30"/>
              <w:rPr>
                <w:rFonts w:asciiTheme="minorHAnsi" w:eastAsia="Malgun Gothic" w:hAnsiTheme="minorHAnsi" w:cstheme="minorHAnsi"/>
                <w:color w:val="002060"/>
                <w:sz w:val="14"/>
                <w:szCs w:val="14"/>
              </w:rPr>
            </w:pPr>
          </w:p>
        </w:tc>
        <w:tc>
          <w:tcPr>
            <w:tcW w:w="1686" w:type="dxa"/>
          </w:tcPr>
          <w:p w14:paraId="154B2BA7" w14:textId="77777777" w:rsidR="00EF40E4" w:rsidRPr="00EA6F07" w:rsidRDefault="00EF40E4" w:rsidP="005B5157">
            <w:pPr>
              <w:pStyle w:val="Textebrut"/>
              <w:keepNext/>
              <w:keepLines/>
              <w:spacing w:before="30" w:after="30"/>
              <w:rPr>
                <w:rFonts w:asciiTheme="minorHAnsi" w:eastAsia="Malgun Gothic" w:hAnsiTheme="minorHAnsi" w:cstheme="minorHAnsi"/>
                <w:color w:val="002060"/>
                <w:sz w:val="14"/>
                <w:szCs w:val="14"/>
              </w:rPr>
            </w:pPr>
          </w:p>
        </w:tc>
      </w:tr>
      <w:tr w:rsidR="00EF40E4" w:rsidRPr="00EA6F07" w14:paraId="19F6D3FD" w14:textId="77777777" w:rsidTr="009209E6">
        <w:tc>
          <w:tcPr>
            <w:tcW w:w="1350" w:type="dxa"/>
          </w:tcPr>
          <w:p w14:paraId="5BDF00DB" w14:textId="77777777" w:rsidR="00EF40E4" w:rsidRPr="006474BB" w:rsidRDefault="00EF40E4" w:rsidP="005B5157">
            <w:pPr>
              <w:pStyle w:val="Textebrut"/>
              <w:keepNext/>
              <w:keepLines/>
              <w:spacing w:before="30" w:after="30"/>
              <w:rPr>
                <w:rFonts w:asciiTheme="minorHAnsi" w:eastAsia="Malgun Gothic" w:hAnsiTheme="minorHAnsi" w:cstheme="minorHAnsi"/>
                <w:b/>
                <w:color w:val="0070C0"/>
                <w:sz w:val="14"/>
                <w:szCs w:val="14"/>
              </w:rPr>
            </w:pPr>
          </w:p>
        </w:tc>
        <w:tc>
          <w:tcPr>
            <w:tcW w:w="1392" w:type="dxa"/>
          </w:tcPr>
          <w:p w14:paraId="1530B464" w14:textId="77777777" w:rsidR="00EF40E4" w:rsidRPr="00FC112E" w:rsidRDefault="00EF40E4" w:rsidP="005B5157">
            <w:pPr>
              <w:pStyle w:val="Textebrut"/>
              <w:keepNext/>
              <w:keepLines/>
              <w:spacing w:before="30" w:after="30"/>
              <w:rPr>
                <w:rFonts w:asciiTheme="minorHAnsi" w:eastAsia="Malgun Gothic" w:hAnsiTheme="minorHAnsi" w:cstheme="minorHAnsi"/>
                <w:color w:val="002060"/>
                <w:sz w:val="18"/>
                <w:szCs w:val="18"/>
              </w:rPr>
            </w:pPr>
            <w:r w:rsidRPr="00FC112E">
              <w:rPr>
                <w:rFonts w:asciiTheme="minorHAnsi" w:eastAsia="Malgun Gothic" w:hAnsiTheme="minorHAnsi" w:cstheme="minorHAnsi"/>
                <w:b/>
                <w:color w:val="002060"/>
                <w:sz w:val="18"/>
                <w:szCs w:val="18"/>
              </w:rPr>
              <w:t>Sostanza prima</w:t>
            </w:r>
            <w:r w:rsidRPr="00FC112E">
              <w:rPr>
                <w:rFonts w:asciiTheme="minorHAnsi" w:eastAsia="Malgun Gothic" w:hAnsiTheme="minorHAnsi" w:cstheme="minorHAnsi"/>
                <w:color w:val="002060"/>
                <w:sz w:val="18"/>
                <w:szCs w:val="18"/>
              </w:rPr>
              <w:t xml:space="preserve"> </w:t>
            </w:r>
          </w:p>
          <w:p w14:paraId="08852A36" w14:textId="77777777" w:rsidR="00EF40E4" w:rsidRPr="00EA6F07" w:rsidRDefault="00EF40E4" w:rsidP="005B5157">
            <w:pPr>
              <w:pStyle w:val="Textebrut"/>
              <w:keepNext/>
              <w:keepLines/>
              <w:spacing w:before="30" w:after="30"/>
              <w:rPr>
                <w:rFonts w:asciiTheme="minorHAnsi" w:eastAsia="Malgun Gothic" w:hAnsiTheme="minorHAnsi" w:cstheme="minorHAnsi"/>
                <w:color w:val="002060"/>
                <w:sz w:val="14"/>
                <w:szCs w:val="14"/>
              </w:rPr>
            </w:pPr>
            <w:r w:rsidRPr="00EA6F07">
              <w:rPr>
                <w:rFonts w:asciiTheme="minorHAnsi" w:eastAsia="Malgun Gothic" w:hAnsiTheme="minorHAnsi" w:cstheme="minorHAnsi"/>
                <w:color w:val="002060"/>
                <w:sz w:val="14"/>
                <w:szCs w:val="14"/>
              </w:rPr>
              <w:t>perché funge solo da soggetto, mai da predicato.</w:t>
            </w:r>
          </w:p>
          <w:p w14:paraId="77B110D6" w14:textId="77777777" w:rsidR="00EF40E4" w:rsidRPr="00EA6F07" w:rsidRDefault="00EF40E4" w:rsidP="005B5157">
            <w:pPr>
              <w:pStyle w:val="Textebrut"/>
              <w:keepNext/>
              <w:keepLines/>
              <w:spacing w:before="30" w:after="30"/>
              <w:rPr>
                <w:rFonts w:asciiTheme="minorHAnsi" w:eastAsia="Malgun Gothic" w:hAnsiTheme="minorHAnsi" w:cstheme="minorHAnsi"/>
                <w:color w:val="002060"/>
                <w:sz w:val="14"/>
                <w:szCs w:val="14"/>
              </w:rPr>
            </w:pPr>
            <w:r w:rsidRPr="00EA6F07">
              <w:rPr>
                <w:rFonts w:asciiTheme="minorHAnsi" w:eastAsia="Malgun Gothic" w:hAnsiTheme="minorHAnsi" w:cstheme="minorHAnsi"/>
                <w:color w:val="002060"/>
                <w:sz w:val="14"/>
                <w:szCs w:val="14"/>
              </w:rPr>
              <w:t>La sostanza è:</w:t>
            </w:r>
          </w:p>
          <w:p w14:paraId="5EDFDCEC" w14:textId="77777777" w:rsidR="00EF40E4" w:rsidRPr="00EA6F07" w:rsidRDefault="00EF40E4" w:rsidP="0062410B">
            <w:pPr>
              <w:pStyle w:val="Textebrut"/>
              <w:keepNext/>
              <w:keepLines/>
              <w:numPr>
                <w:ilvl w:val="0"/>
                <w:numId w:val="8"/>
              </w:numPr>
              <w:spacing w:before="30" w:after="30"/>
              <w:rPr>
                <w:rFonts w:asciiTheme="minorHAnsi" w:eastAsia="Malgun Gothic" w:hAnsiTheme="minorHAnsi" w:cstheme="minorHAnsi"/>
                <w:color w:val="002060"/>
                <w:sz w:val="14"/>
                <w:szCs w:val="14"/>
              </w:rPr>
            </w:pPr>
            <w:r w:rsidRPr="00EA6F07">
              <w:rPr>
                <w:rFonts w:asciiTheme="minorHAnsi" w:eastAsia="Malgun Gothic" w:hAnsiTheme="minorHAnsi" w:cstheme="minorHAnsi"/>
                <w:color w:val="002060"/>
                <w:sz w:val="14"/>
                <w:szCs w:val="14"/>
              </w:rPr>
              <w:t>separata</w:t>
            </w:r>
          </w:p>
          <w:p w14:paraId="4D2B3B40" w14:textId="77777777" w:rsidR="00EF40E4" w:rsidRPr="00EA6F07" w:rsidRDefault="00EF40E4" w:rsidP="0062410B">
            <w:pPr>
              <w:pStyle w:val="Textebrut"/>
              <w:keepNext/>
              <w:keepLines/>
              <w:numPr>
                <w:ilvl w:val="0"/>
                <w:numId w:val="8"/>
              </w:numPr>
              <w:spacing w:before="30" w:after="30"/>
              <w:rPr>
                <w:rFonts w:asciiTheme="minorHAnsi" w:eastAsia="Malgun Gothic" w:hAnsiTheme="minorHAnsi" w:cstheme="minorHAnsi"/>
                <w:color w:val="002060"/>
                <w:sz w:val="14"/>
                <w:szCs w:val="14"/>
              </w:rPr>
            </w:pPr>
            <w:r w:rsidRPr="00EA6F07">
              <w:rPr>
                <w:rFonts w:asciiTheme="minorHAnsi" w:eastAsia="Malgun Gothic" w:hAnsiTheme="minorHAnsi" w:cstheme="minorHAnsi"/>
                <w:color w:val="002060"/>
                <w:sz w:val="14"/>
                <w:szCs w:val="14"/>
              </w:rPr>
              <w:t>non ha contrario</w:t>
            </w:r>
          </w:p>
          <w:p w14:paraId="0E8CE736" w14:textId="77777777" w:rsidR="00EF40E4" w:rsidRPr="00EA6F07" w:rsidRDefault="00EF40E4" w:rsidP="0062410B">
            <w:pPr>
              <w:pStyle w:val="Textebrut"/>
              <w:keepNext/>
              <w:keepLines/>
              <w:numPr>
                <w:ilvl w:val="0"/>
                <w:numId w:val="8"/>
              </w:numPr>
              <w:spacing w:before="30" w:after="30"/>
              <w:rPr>
                <w:rFonts w:asciiTheme="minorHAnsi" w:eastAsia="Malgun Gothic" w:hAnsiTheme="minorHAnsi" w:cstheme="minorHAnsi"/>
                <w:color w:val="002060"/>
                <w:sz w:val="14"/>
                <w:szCs w:val="14"/>
              </w:rPr>
            </w:pPr>
            <w:r w:rsidRPr="00EA6F07">
              <w:rPr>
                <w:rFonts w:asciiTheme="minorHAnsi" w:eastAsia="Malgun Gothic" w:hAnsiTheme="minorHAnsi" w:cstheme="minorHAnsi"/>
                <w:color w:val="002060"/>
                <w:sz w:val="14"/>
                <w:szCs w:val="14"/>
              </w:rPr>
              <w:t>non ammette gradazioni</w:t>
            </w:r>
          </w:p>
          <w:p w14:paraId="4E8EB7BE" w14:textId="77777777" w:rsidR="00EF40E4" w:rsidRPr="00EA6F07" w:rsidRDefault="00EF40E4" w:rsidP="0062410B">
            <w:pPr>
              <w:pStyle w:val="Textebrut"/>
              <w:keepNext/>
              <w:keepLines/>
              <w:numPr>
                <w:ilvl w:val="0"/>
                <w:numId w:val="8"/>
              </w:numPr>
              <w:spacing w:before="30" w:after="30"/>
              <w:rPr>
                <w:rFonts w:asciiTheme="minorHAnsi" w:eastAsia="Malgun Gothic" w:hAnsiTheme="minorHAnsi" w:cstheme="minorHAnsi"/>
                <w:color w:val="002060"/>
                <w:sz w:val="14"/>
                <w:szCs w:val="14"/>
              </w:rPr>
            </w:pPr>
            <w:r w:rsidRPr="00EA6F07">
              <w:rPr>
                <w:rFonts w:asciiTheme="minorHAnsi" w:eastAsia="Malgun Gothic" w:hAnsiTheme="minorHAnsi" w:cstheme="minorHAnsi"/>
                <w:color w:val="002060"/>
                <w:sz w:val="14"/>
                <w:szCs w:val="14"/>
              </w:rPr>
              <w:t>permanente (ciò che l’essere era)</w:t>
            </w:r>
          </w:p>
        </w:tc>
        <w:tc>
          <w:tcPr>
            <w:tcW w:w="1234" w:type="dxa"/>
          </w:tcPr>
          <w:p w14:paraId="36BF14A5" w14:textId="77777777" w:rsidR="00FC112E" w:rsidRDefault="00EF40E4" w:rsidP="005B5157">
            <w:pPr>
              <w:pStyle w:val="Textebrut"/>
              <w:keepNext/>
              <w:keepLines/>
              <w:spacing w:before="30" w:after="30"/>
              <w:rPr>
                <w:rFonts w:asciiTheme="minorHAnsi" w:eastAsia="Malgun Gothic" w:hAnsiTheme="minorHAnsi" w:cstheme="minorHAnsi"/>
                <w:b/>
                <w:color w:val="002060"/>
                <w:sz w:val="18"/>
                <w:szCs w:val="18"/>
              </w:rPr>
            </w:pPr>
            <w:r w:rsidRPr="00FC112E">
              <w:rPr>
                <w:rFonts w:asciiTheme="minorHAnsi" w:eastAsia="Malgun Gothic" w:hAnsiTheme="minorHAnsi" w:cstheme="minorHAnsi"/>
                <w:b/>
                <w:color w:val="002060"/>
                <w:sz w:val="18"/>
                <w:szCs w:val="18"/>
              </w:rPr>
              <w:t xml:space="preserve">Sostanza </w:t>
            </w:r>
          </w:p>
          <w:p w14:paraId="0171733E" w14:textId="77777777" w:rsidR="00FC112E" w:rsidRDefault="00EF40E4" w:rsidP="005B5157">
            <w:pPr>
              <w:pStyle w:val="Textebrut"/>
              <w:keepNext/>
              <w:keepLines/>
              <w:spacing w:before="30" w:after="30"/>
              <w:rPr>
                <w:rFonts w:asciiTheme="minorHAnsi" w:eastAsia="Malgun Gothic" w:hAnsiTheme="minorHAnsi" w:cstheme="minorHAnsi"/>
                <w:color w:val="002060"/>
                <w:sz w:val="14"/>
                <w:szCs w:val="14"/>
              </w:rPr>
            </w:pPr>
            <w:r w:rsidRPr="00FC112E">
              <w:rPr>
                <w:rFonts w:asciiTheme="minorHAnsi" w:eastAsia="Malgun Gothic" w:hAnsiTheme="minorHAnsi" w:cstheme="minorHAnsi"/>
                <w:b/>
                <w:color w:val="002060"/>
                <w:sz w:val="18"/>
                <w:szCs w:val="18"/>
              </w:rPr>
              <w:t>seconda</w:t>
            </w:r>
            <w:r w:rsidRPr="00EA6F07">
              <w:rPr>
                <w:rFonts w:asciiTheme="minorHAnsi" w:eastAsia="Malgun Gothic" w:hAnsiTheme="minorHAnsi" w:cstheme="minorHAnsi"/>
                <w:color w:val="002060"/>
                <w:sz w:val="14"/>
                <w:szCs w:val="14"/>
              </w:rPr>
              <w:t xml:space="preserve"> </w:t>
            </w:r>
          </w:p>
          <w:p w14:paraId="542BC58B" w14:textId="5B87BD2E" w:rsidR="00EF40E4" w:rsidRPr="00EA6F07" w:rsidRDefault="00EF40E4" w:rsidP="005B5157">
            <w:pPr>
              <w:pStyle w:val="Textebrut"/>
              <w:keepNext/>
              <w:keepLines/>
              <w:spacing w:before="30" w:after="30"/>
              <w:rPr>
                <w:rFonts w:asciiTheme="minorHAnsi" w:eastAsia="Malgun Gothic" w:hAnsiTheme="minorHAnsi" w:cstheme="minorHAnsi"/>
                <w:color w:val="002060"/>
                <w:sz w:val="14"/>
                <w:szCs w:val="14"/>
              </w:rPr>
            </w:pPr>
            <w:r w:rsidRPr="00EA6F07">
              <w:rPr>
                <w:rFonts w:asciiTheme="minorHAnsi" w:eastAsia="Malgun Gothic" w:hAnsiTheme="minorHAnsi" w:cstheme="minorHAnsi"/>
                <w:color w:val="002060"/>
                <w:sz w:val="14"/>
                <w:szCs w:val="14"/>
              </w:rPr>
              <w:t>(meno fondamentale dell’individuo)</w:t>
            </w:r>
          </w:p>
        </w:tc>
        <w:tc>
          <w:tcPr>
            <w:tcW w:w="1343" w:type="dxa"/>
            <w:gridSpan w:val="2"/>
          </w:tcPr>
          <w:p w14:paraId="633F43BD" w14:textId="77777777" w:rsidR="00FC112E" w:rsidRDefault="00EF40E4" w:rsidP="005B5157">
            <w:pPr>
              <w:pStyle w:val="Textebrut"/>
              <w:keepNext/>
              <w:keepLines/>
              <w:spacing w:before="30" w:after="30"/>
              <w:rPr>
                <w:rFonts w:asciiTheme="minorHAnsi" w:eastAsia="Malgun Gothic" w:hAnsiTheme="minorHAnsi" w:cstheme="minorHAnsi"/>
                <w:b/>
                <w:color w:val="002060"/>
                <w:sz w:val="18"/>
                <w:szCs w:val="18"/>
              </w:rPr>
            </w:pPr>
            <w:r w:rsidRPr="00FC112E">
              <w:rPr>
                <w:rFonts w:asciiTheme="minorHAnsi" w:eastAsia="Malgun Gothic" w:hAnsiTheme="minorHAnsi" w:cstheme="minorHAnsi"/>
                <w:b/>
                <w:color w:val="002060"/>
                <w:sz w:val="18"/>
                <w:szCs w:val="18"/>
              </w:rPr>
              <w:t xml:space="preserve">Sostanza </w:t>
            </w:r>
          </w:p>
          <w:p w14:paraId="676D7A86" w14:textId="77777777" w:rsidR="00FC112E" w:rsidRDefault="00EF40E4" w:rsidP="005B5157">
            <w:pPr>
              <w:pStyle w:val="Textebrut"/>
              <w:keepNext/>
              <w:keepLines/>
              <w:spacing w:before="30" w:after="30"/>
              <w:rPr>
                <w:rFonts w:asciiTheme="minorHAnsi" w:eastAsia="Malgun Gothic" w:hAnsiTheme="minorHAnsi" w:cstheme="minorHAnsi"/>
                <w:color w:val="002060"/>
                <w:sz w:val="14"/>
                <w:szCs w:val="14"/>
              </w:rPr>
            </w:pPr>
            <w:r w:rsidRPr="00FC112E">
              <w:rPr>
                <w:rFonts w:asciiTheme="minorHAnsi" w:eastAsia="Malgun Gothic" w:hAnsiTheme="minorHAnsi" w:cstheme="minorHAnsi"/>
                <w:b/>
                <w:color w:val="002060"/>
                <w:sz w:val="18"/>
                <w:szCs w:val="18"/>
              </w:rPr>
              <w:t>seconda</w:t>
            </w:r>
            <w:r w:rsidRPr="00EA6F07">
              <w:rPr>
                <w:rFonts w:asciiTheme="minorHAnsi" w:eastAsia="Malgun Gothic" w:hAnsiTheme="minorHAnsi" w:cstheme="minorHAnsi"/>
                <w:color w:val="002060"/>
                <w:sz w:val="14"/>
                <w:szCs w:val="14"/>
              </w:rPr>
              <w:t xml:space="preserve"> </w:t>
            </w:r>
          </w:p>
          <w:p w14:paraId="2E465750" w14:textId="785EC9B7" w:rsidR="00EF40E4" w:rsidRPr="00EA6F07" w:rsidRDefault="00EF40E4" w:rsidP="005B5157">
            <w:pPr>
              <w:pStyle w:val="Textebrut"/>
              <w:keepNext/>
              <w:keepLines/>
              <w:spacing w:before="30" w:after="30"/>
              <w:rPr>
                <w:rFonts w:asciiTheme="minorHAnsi" w:eastAsia="Malgun Gothic" w:hAnsiTheme="minorHAnsi" w:cstheme="minorHAnsi"/>
                <w:color w:val="002060"/>
                <w:sz w:val="14"/>
                <w:szCs w:val="14"/>
              </w:rPr>
            </w:pPr>
            <w:r w:rsidRPr="00EA6F07">
              <w:rPr>
                <w:rFonts w:asciiTheme="minorHAnsi" w:eastAsia="Malgun Gothic" w:hAnsiTheme="minorHAnsi" w:cstheme="minorHAnsi"/>
                <w:color w:val="002060"/>
                <w:sz w:val="14"/>
                <w:szCs w:val="14"/>
              </w:rPr>
              <w:t>(meno fondamentale dell’individuo)</w:t>
            </w:r>
          </w:p>
        </w:tc>
        <w:tc>
          <w:tcPr>
            <w:tcW w:w="1418" w:type="dxa"/>
          </w:tcPr>
          <w:p w14:paraId="5B906E87" w14:textId="77777777" w:rsidR="00EF40E4" w:rsidRPr="00EA6F07" w:rsidRDefault="00EF40E4" w:rsidP="005B5157">
            <w:pPr>
              <w:pStyle w:val="Textebrut"/>
              <w:keepNext/>
              <w:keepLines/>
              <w:spacing w:before="30" w:after="30"/>
              <w:rPr>
                <w:rFonts w:asciiTheme="minorHAnsi" w:eastAsia="Malgun Gothic" w:hAnsiTheme="minorHAnsi" w:cstheme="minorHAnsi"/>
                <w:color w:val="002060"/>
                <w:sz w:val="14"/>
                <w:szCs w:val="14"/>
              </w:rPr>
            </w:pPr>
          </w:p>
        </w:tc>
        <w:tc>
          <w:tcPr>
            <w:tcW w:w="1559" w:type="dxa"/>
          </w:tcPr>
          <w:p w14:paraId="4EED2269" w14:textId="77777777" w:rsidR="00EF40E4" w:rsidRPr="00EA6F07" w:rsidRDefault="00EF40E4" w:rsidP="005B5157">
            <w:pPr>
              <w:pStyle w:val="Textebrut"/>
              <w:keepNext/>
              <w:keepLines/>
              <w:spacing w:before="30" w:after="30"/>
              <w:rPr>
                <w:rFonts w:asciiTheme="minorHAnsi" w:eastAsia="Malgun Gothic" w:hAnsiTheme="minorHAnsi" w:cstheme="minorHAnsi"/>
                <w:color w:val="002060"/>
                <w:sz w:val="14"/>
                <w:szCs w:val="14"/>
              </w:rPr>
            </w:pPr>
          </w:p>
        </w:tc>
        <w:tc>
          <w:tcPr>
            <w:tcW w:w="1686" w:type="dxa"/>
          </w:tcPr>
          <w:p w14:paraId="7A4DE929" w14:textId="77777777" w:rsidR="00EF40E4" w:rsidRPr="00EA6F07" w:rsidRDefault="00EF40E4" w:rsidP="005B5157">
            <w:pPr>
              <w:pStyle w:val="Textebrut"/>
              <w:keepNext/>
              <w:keepLines/>
              <w:spacing w:before="30" w:after="30"/>
              <w:rPr>
                <w:rFonts w:asciiTheme="minorHAnsi" w:eastAsia="Malgun Gothic" w:hAnsiTheme="minorHAnsi" w:cstheme="minorHAnsi"/>
                <w:color w:val="002060"/>
                <w:sz w:val="14"/>
                <w:szCs w:val="14"/>
              </w:rPr>
            </w:pPr>
          </w:p>
        </w:tc>
      </w:tr>
    </w:tbl>
    <w:p w14:paraId="2D2F61C2" w14:textId="77777777" w:rsidR="00EF40E4" w:rsidRPr="003C0D6D" w:rsidRDefault="00EF40E4" w:rsidP="00EF40E4">
      <w:pPr>
        <w:pStyle w:val="Textebrut"/>
        <w:spacing w:before="30" w:after="30"/>
        <w:jc w:val="both"/>
        <w:rPr>
          <w:rFonts w:ascii="Ebrima" w:hAnsi="Ebrima" w:cs="Arial"/>
          <w:sz w:val="18"/>
        </w:rPr>
      </w:pPr>
    </w:p>
    <w:p w14:paraId="0DC628F2" w14:textId="77777777" w:rsidR="00EF40E4" w:rsidRPr="004D2CB9" w:rsidRDefault="00EF40E4" w:rsidP="00EF40E4">
      <w:pPr>
        <w:pStyle w:val="Textebrut"/>
        <w:keepNext/>
        <w:keepLines/>
        <w:spacing w:before="30" w:after="30"/>
        <w:jc w:val="both"/>
        <w:rPr>
          <w:rFonts w:ascii="Corbel" w:hAnsi="Corbel" w:cstheme="minorHAnsi"/>
          <w:color w:val="002060"/>
          <w:sz w:val="16"/>
          <w:szCs w:val="16"/>
        </w:rPr>
      </w:pPr>
      <w:r w:rsidRPr="004D2CB9">
        <w:rPr>
          <w:rFonts w:ascii="Corbel" w:hAnsi="Corbel" w:cstheme="minorHAnsi"/>
          <w:color w:val="002060"/>
          <w:sz w:val="16"/>
          <w:szCs w:val="16"/>
        </w:rPr>
        <w:t xml:space="preserve">(*) Esiste una </w:t>
      </w:r>
      <w:r w:rsidRPr="004D2CB9">
        <w:rPr>
          <w:rFonts w:ascii="Corbel" w:hAnsi="Corbel" w:cstheme="minorHAnsi"/>
          <w:b/>
          <w:color w:val="002060"/>
          <w:sz w:val="16"/>
          <w:szCs w:val="16"/>
        </w:rPr>
        <w:t>gerarchia</w:t>
      </w:r>
      <w:r w:rsidRPr="004D2CB9">
        <w:rPr>
          <w:rFonts w:ascii="Corbel" w:hAnsi="Corbel" w:cstheme="minorHAnsi"/>
          <w:color w:val="002060"/>
          <w:sz w:val="16"/>
          <w:szCs w:val="16"/>
        </w:rPr>
        <w:t xml:space="preserve"> dal genere attraverso la specie fino all’individuo, che è la specie specialissima oltre la quale non si può andare. Es. Esseri del mondo - Esseri animali - Animali razionali – Socrate.</w:t>
      </w:r>
    </w:p>
    <w:p w14:paraId="061D7AC0" w14:textId="77777777" w:rsidR="00EF40E4" w:rsidRPr="004D2CB9" w:rsidRDefault="00EF40E4" w:rsidP="00EF40E4">
      <w:pPr>
        <w:pStyle w:val="Textebrut"/>
        <w:spacing w:before="30" w:after="30"/>
        <w:jc w:val="both"/>
        <w:rPr>
          <w:rFonts w:ascii="Corbel" w:hAnsi="Corbel" w:cstheme="minorHAnsi"/>
          <w:color w:val="002060"/>
          <w:sz w:val="16"/>
          <w:szCs w:val="16"/>
        </w:rPr>
      </w:pPr>
    </w:p>
    <w:p w14:paraId="33FAB905" w14:textId="77777777" w:rsidR="00EF40E4" w:rsidRPr="004D2CB9" w:rsidRDefault="00EF40E4" w:rsidP="00EF40E4">
      <w:pPr>
        <w:pStyle w:val="Textebrut"/>
        <w:spacing w:before="30" w:after="30"/>
        <w:jc w:val="both"/>
        <w:rPr>
          <w:rFonts w:ascii="Corbel" w:hAnsi="Corbel" w:cstheme="minorHAnsi"/>
          <w:color w:val="002060"/>
          <w:sz w:val="16"/>
          <w:szCs w:val="16"/>
        </w:rPr>
      </w:pPr>
      <w:r w:rsidRPr="004D2CB9">
        <w:rPr>
          <w:rFonts w:ascii="Corbel" w:hAnsi="Corbel" w:cstheme="minorHAnsi"/>
          <w:color w:val="002060"/>
          <w:sz w:val="16"/>
          <w:szCs w:val="16"/>
        </w:rPr>
        <w:t xml:space="preserve">(**) Vi è un rapporto di proporzionalità inversa tra </w:t>
      </w:r>
      <w:r w:rsidRPr="004D2CB9">
        <w:rPr>
          <w:rFonts w:ascii="Corbel" w:hAnsi="Corbel" w:cstheme="minorHAnsi"/>
          <w:b/>
          <w:color w:val="002060"/>
          <w:sz w:val="16"/>
          <w:szCs w:val="16"/>
        </w:rPr>
        <w:t>estensione</w:t>
      </w:r>
      <w:r w:rsidRPr="004D2CB9">
        <w:rPr>
          <w:rFonts w:ascii="Corbel" w:hAnsi="Corbel" w:cstheme="minorHAnsi"/>
          <w:color w:val="002060"/>
          <w:sz w:val="16"/>
          <w:szCs w:val="16"/>
        </w:rPr>
        <w:t xml:space="preserve"> e </w:t>
      </w:r>
      <w:r w:rsidRPr="004D2CB9">
        <w:rPr>
          <w:rFonts w:ascii="Corbel" w:hAnsi="Corbel" w:cstheme="minorHAnsi"/>
          <w:b/>
          <w:color w:val="002060"/>
          <w:sz w:val="16"/>
          <w:szCs w:val="16"/>
        </w:rPr>
        <w:t>comprensione</w:t>
      </w:r>
      <w:r w:rsidRPr="004D2CB9">
        <w:rPr>
          <w:rFonts w:ascii="Corbel" w:hAnsi="Corbel" w:cstheme="minorHAnsi"/>
          <w:color w:val="002060"/>
          <w:sz w:val="16"/>
          <w:szCs w:val="16"/>
        </w:rPr>
        <w:t xml:space="preserve"> di un concetto: quanto più si va dalla specie al genere, si vanno formando concetti sempre più universali per l’estensione ma sempre più poveri per comprensione, ovvero le note essenziali di cui sono dotati. Es. Socrate è uomo. – L’uomo è animale. – Gli esseri viventi sono esseri del mondo… e così via sempre verso concetti più generali e poco comprensivi ecc.</w:t>
      </w:r>
    </w:p>
    <w:p w14:paraId="3498C12B" w14:textId="77777777" w:rsidR="00EF40E4" w:rsidRPr="004D2CB9" w:rsidRDefault="00EF40E4" w:rsidP="00EF40E4">
      <w:pPr>
        <w:pStyle w:val="Textebrut"/>
        <w:spacing w:before="30" w:after="30"/>
        <w:jc w:val="both"/>
        <w:rPr>
          <w:rFonts w:ascii="Corbel" w:hAnsi="Corbel" w:cstheme="minorHAnsi"/>
          <w:color w:val="002060"/>
          <w:sz w:val="16"/>
          <w:szCs w:val="16"/>
        </w:rPr>
      </w:pPr>
    </w:p>
    <w:p w14:paraId="63376BFB" w14:textId="77777777" w:rsidR="00EF40E4" w:rsidRPr="004D2CB9" w:rsidRDefault="00EF40E4" w:rsidP="00EF40E4">
      <w:pPr>
        <w:pStyle w:val="Textebrut"/>
        <w:spacing w:before="30" w:after="30"/>
        <w:jc w:val="both"/>
        <w:rPr>
          <w:rFonts w:ascii="Corbel" w:hAnsi="Corbel" w:cstheme="minorHAnsi"/>
          <w:color w:val="002060"/>
          <w:sz w:val="16"/>
          <w:szCs w:val="16"/>
        </w:rPr>
      </w:pPr>
      <w:r w:rsidRPr="004D2CB9">
        <w:rPr>
          <w:rFonts w:ascii="Corbel" w:hAnsi="Corbel" w:cstheme="minorHAnsi"/>
          <w:color w:val="002060"/>
          <w:sz w:val="16"/>
          <w:szCs w:val="16"/>
        </w:rPr>
        <w:t xml:space="preserve">(***) Genere e specie sono i due </w:t>
      </w:r>
      <w:r w:rsidRPr="004D2CB9">
        <w:rPr>
          <w:rFonts w:ascii="Corbel" w:hAnsi="Corbel" w:cstheme="minorHAnsi"/>
          <w:b/>
          <w:color w:val="002060"/>
          <w:sz w:val="16"/>
          <w:szCs w:val="16"/>
        </w:rPr>
        <w:t>predicati universali</w:t>
      </w:r>
      <w:r w:rsidRPr="004D2CB9">
        <w:rPr>
          <w:rFonts w:ascii="Corbel" w:hAnsi="Corbel" w:cstheme="minorHAnsi"/>
          <w:color w:val="002060"/>
          <w:sz w:val="16"/>
          <w:szCs w:val="16"/>
        </w:rPr>
        <w:t xml:space="preserve"> (che cioè possono essere attribuiti a più individui). Da qui nascerà la </w:t>
      </w:r>
      <w:r w:rsidRPr="004D2CB9">
        <w:rPr>
          <w:rFonts w:ascii="Corbel" w:hAnsi="Corbel" w:cstheme="minorHAnsi"/>
          <w:b/>
          <w:color w:val="002060"/>
          <w:sz w:val="16"/>
          <w:szCs w:val="16"/>
        </w:rPr>
        <w:t>disputa sugli universali</w:t>
      </w:r>
      <w:r w:rsidRPr="004D2CB9">
        <w:rPr>
          <w:rFonts w:ascii="Corbel" w:hAnsi="Corbel" w:cstheme="minorHAnsi"/>
          <w:color w:val="002060"/>
          <w:sz w:val="16"/>
          <w:szCs w:val="16"/>
        </w:rPr>
        <w:t xml:space="preserve"> nel Medioevo.</w:t>
      </w:r>
    </w:p>
    <w:p w14:paraId="60366276" w14:textId="77777777" w:rsidR="00EF40E4" w:rsidRPr="004D2CB9" w:rsidRDefault="00EF40E4" w:rsidP="00EF40E4">
      <w:pPr>
        <w:pStyle w:val="Textebrut"/>
        <w:spacing w:before="30" w:after="30"/>
        <w:jc w:val="both"/>
        <w:rPr>
          <w:rFonts w:ascii="Corbel" w:hAnsi="Corbel" w:cstheme="minorHAnsi"/>
          <w:color w:val="002060"/>
          <w:sz w:val="16"/>
          <w:szCs w:val="16"/>
        </w:rPr>
      </w:pPr>
    </w:p>
    <w:p w14:paraId="216C2063" w14:textId="473C1989" w:rsidR="00EF40E4" w:rsidRDefault="00EF40E4" w:rsidP="00EF40E4">
      <w:pPr>
        <w:pStyle w:val="Textebrut"/>
        <w:spacing w:before="30" w:after="30"/>
        <w:jc w:val="both"/>
        <w:rPr>
          <w:rFonts w:ascii="Corbel" w:hAnsi="Corbel" w:cstheme="minorHAnsi"/>
          <w:color w:val="002060"/>
          <w:sz w:val="16"/>
          <w:szCs w:val="16"/>
        </w:rPr>
      </w:pPr>
      <w:r w:rsidRPr="004D2CB9">
        <w:rPr>
          <w:rFonts w:ascii="Corbel" w:hAnsi="Corbel" w:cstheme="minorHAnsi"/>
          <w:color w:val="002060"/>
          <w:sz w:val="16"/>
          <w:szCs w:val="16"/>
        </w:rPr>
        <w:t>(****) A differenza del predicato “proprio”, che, pur non esprimendo l’essenza di una cosa può tuttavia appartenere soltanto ad essa, l’accidente non esprime l’essenza di una cosa e può appartenere anche ad altre cose: ad esempio, l’essere medico, si può dire soltanto dell’uomo; l’essere arrotondato si può dire di una roccia, di un tavolo, ecc.</w:t>
      </w:r>
    </w:p>
    <w:p w14:paraId="67AC7B7A" w14:textId="5F09E7F0" w:rsidR="00AA1D46" w:rsidRDefault="00AA1D46" w:rsidP="00EF40E4">
      <w:pPr>
        <w:pStyle w:val="Textebrut"/>
        <w:spacing w:before="30" w:after="30"/>
        <w:jc w:val="both"/>
        <w:rPr>
          <w:rFonts w:ascii="Corbel" w:hAnsi="Corbel" w:cstheme="minorHAnsi"/>
          <w:color w:val="002060"/>
          <w:sz w:val="16"/>
          <w:szCs w:val="16"/>
        </w:rPr>
      </w:pPr>
    </w:p>
    <w:p w14:paraId="61C557A1" w14:textId="77777777" w:rsidR="00AA1D46" w:rsidRPr="004D2CB9" w:rsidRDefault="00AA1D46" w:rsidP="00EF40E4">
      <w:pPr>
        <w:pStyle w:val="Textebrut"/>
        <w:spacing w:before="30" w:after="30"/>
        <w:jc w:val="both"/>
        <w:rPr>
          <w:rFonts w:ascii="Corbel" w:hAnsi="Corbel" w:cstheme="minorHAnsi"/>
          <w:color w:val="002060"/>
          <w:sz w:val="16"/>
          <w:szCs w:val="16"/>
        </w:rPr>
      </w:pPr>
    </w:p>
    <w:p w14:paraId="4C232F6F" w14:textId="77777777" w:rsidR="00EF40E4" w:rsidRPr="003C0D6D" w:rsidRDefault="00EF40E4" w:rsidP="00EF40E4">
      <w:pPr>
        <w:pStyle w:val="Textebrut"/>
        <w:keepNext/>
        <w:spacing w:before="30" w:after="30"/>
        <w:jc w:val="both"/>
        <w:rPr>
          <w:rFonts w:ascii="Ebrima" w:hAnsi="Ebrima"/>
          <w:b/>
          <w:i/>
          <w:sz w:val="18"/>
        </w:rPr>
      </w:pPr>
    </w:p>
    <w:p w14:paraId="7CDF9B60" w14:textId="77777777" w:rsidR="00EF40E4" w:rsidRDefault="00EF40E4" w:rsidP="00EF40E4">
      <w:pPr>
        <w:pStyle w:val="Textebrut"/>
        <w:keepNext/>
        <w:spacing w:before="30" w:after="30"/>
        <w:jc w:val="both"/>
        <w:rPr>
          <w:rFonts w:ascii="Ebrima" w:hAnsi="Ebrima"/>
          <w:b/>
          <w:color w:val="FF0000"/>
        </w:rPr>
      </w:pPr>
    </w:p>
    <w:p w14:paraId="29589ADA" w14:textId="77777777" w:rsidR="00EF40E4" w:rsidRPr="00AC2C65" w:rsidRDefault="00EF40E4" w:rsidP="00123E9E">
      <w:pPr>
        <w:pStyle w:val="Textebrut"/>
        <w:keepNext/>
        <w:spacing w:before="30" w:after="30" w:line="288" w:lineRule="auto"/>
        <w:ind w:left="2124"/>
        <w:jc w:val="both"/>
        <w:rPr>
          <w:rFonts w:ascii="Calibri Light" w:hAnsi="Calibri Light" w:cs="Calibri Light"/>
        </w:rPr>
      </w:pPr>
      <w:r w:rsidRPr="00AC2C65">
        <w:rPr>
          <w:rFonts w:ascii="Calibri Light" w:hAnsi="Calibri Light" w:cs="Calibri Light"/>
          <w:b/>
          <w:color w:val="FF0000"/>
        </w:rPr>
        <w:t xml:space="preserve">L’essere è la sostanza, ma che cos’è la sostanza? </w:t>
      </w:r>
      <w:r w:rsidRPr="00AC2C65">
        <w:rPr>
          <w:rFonts w:ascii="Calibri Light" w:hAnsi="Calibri Light" w:cs="Calibri Light"/>
        </w:rPr>
        <w:t>Abbiamo visto che secondo Aristotele il problema dell’essere si riconduce a quello della sostanza. Infatti l’essere più importante delle cose, fra i quattro tipi di essere individuati, è la sostanza. La domanda sull’essere si trasforma perciò nella domanda sulla sostanza: che cosa è la sostanza?</w:t>
      </w:r>
    </w:p>
    <w:p w14:paraId="4739631A" w14:textId="77777777" w:rsidR="00EF40E4" w:rsidRPr="00AC2C65" w:rsidRDefault="00EF40E4" w:rsidP="00123E9E">
      <w:pPr>
        <w:pStyle w:val="Textebrut"/>
        <w:keepNext/>
        <w:spacing w:before="30" w:after="30" w:line="288" w:lineRule="auto"/>
        <w:ind w:left="2124"/>
        <w:jc w:val="both"/>
        <w:rPr>
          <w:rFonts w:ascii="Calibri Light" w:hAnsi="Calibri Light" w:cs="Calibri Light"/>
          <w:b/>
          <w:i/>
          <w:sz w:val="18"/>
        </w:rPr>
      </w:pPr>
      <w:r w:rsidRPr="00AC2C65">
        <w:rPr>
          <w:rFonts w:ascii="Calibri Light" w:hAnsi="Calibri Light" w:cs="Calibri Light"/>
          <w:b/>
          <w:i/>
          <w:sz w:val="18"/>
        </w:rPr>
        <w:t xml:space="preserve"> </w:t>
      </w:r>
    </w:p>
    <w:p w14:paraId="7F9BC857" w14:textId="77777777" w:rsidR="00445A19" w:rsidRPr="00AC2C65" w:rsidRDefault="00445A19" w:rsidP="00123E9E">
      <w:pPr>
        <w:pStyle w:val="Textebrut"/>
        <w:keepNext/>
        <w:spacing w:before="30" w:after="30" w:line="288" w:lineRule="auto"/>
        <w:ind w:left="2124"/>
        <w:jc w:val="both"/>
        <w:rPr>
          <w:rFonts w:ascii="Calibri Light" w:hAnsi="Calibri Light" w:cs="Calibri Light"/>
          <w:b/>
          <w:i/>
          <w:sz w:val="18"/>
        </w:rPr>
      </w:pPr>
    </w:p>
    <w:p w14:paraId="1661A107" w14:textId="77777777" w:rsidR="00EF40E4" w:rsidRPr="00AC2C65" w:rsidRDefault="00EF40E4" w:rsidP="00123E9E">
      <w:pPr>
        <w:pStyle w:val="Textebrut"/>
        <w:keepNext/>
        <w:spacing w:before="30" w:after="30" w:line="288" w:lineRule="auto"/>
        <w:ind w:left="2124"/>
        <w:jc w:val="both"/>
        <w:rPr>
          <w:rFonts w:ascii="Calibri Light" w:hAnsi="Calibri Light" w:cs="Calibri Light"/>
        </w:rPr>
      </w:pPr>
      <w:r w:rsidRPr="00AC2C65">
        <w:rPr>
          <w:rFonts w:ascii="Calibri Light" w:hAnsi="Calibri Light" w:cs="Calibri Light"/>
          <w:b/>
          <w:color w:val="FF0000"/>
        </w:rPr>
        <w:t>La sostanza è l’individuo concreto, ovvero il composto (</w:t>
      </w:r>
      <w:r w:rsidRPr="00AC2C65">
        <w:rPr>
          <w:rFonts w:ascii="Calibri Light" w:hAnsi="Calibri Light" w:cs="Calibri Light"/>
          <w:b/>
          <w:i/>
          <w:color w:val="FF0000"/>
        </w:rPr>
        <w:t>sinolo</w:t>
      </w:r>
      <w:r w:rsidRPr="00AC2C65">
        <w:rPr>
          <w:rFonts w:ascii="Calibri Light" w:hAnsi="Calibri Light" w:cs="Calibri Light"/>
          <w:b/>
          <w:color w:val="FF0000"/>
        </w:rPr>
        <w:t xml:space="preserve">) di materia e forma </w:t>
      </w:r>
      <w:r w:rsidRPr="00AC2C65">
        <w:rPr>
          <w:rFonts w:ascii="Calibri Light" w:hAnsi="Calibri Light" w:cs="Calibri Light"/>
        </w:rPr>
        <w:t xml:space="preserve">– Per rispondere alla domanda su cosa è la sostanza, Aristotele approfondisce ulteriormente l’indagine su di essa. </w:t>
      </w:r>
    </w:p>
    <w:p w14:paraId="3A6B40EA" w14:textId="77777777" w:rsidR="00EF40E4" w:rsidRPr="00AC2C65" w:rsidRDefault="00EF40E4" w:rsidP="00123E9E">
      <w:pPr>
        <w:pStyle w:val="Textebrut"/>
        <w:keepNext/>
        <w:spacing w:before="30" w:after="30" w:line="288" w:lineRule="auto"/>
        <w:ind w:left="2124"/>
        <w:jc w:val="both"/>
        <w:rPr>
          <w:rFonts w:ascii="Calibri Light" w:hAnsi="Calibri Light" w:cs="Calibri Light"/>
        </w:rPr>
      </w:pPr>
      <w:r w:rsidRPr="00AC2C65">
        <w:rPr>
          <w:rFonts w:ascii="Calibri Light" w:hAnsi="Calibri Light" w:cs="Calibri Light"/>
        </w:rPr>
        <w:t>Se diciamo che la sostanza, cioè l’essenza di “</w:t>
      </w:r>
      <w:r w:rsidRPr="00AC2C65">
        <w:rPr>
          <w:rFonts w:ascii="Calibri Light" w:hAnsi="Calibri Light" w:cs="Calibri Light"/>
          <w:i/>
        </w:rPr>
        <w:t>Socrate</w:t>
      </w:r>
      <w:r w:rsidRPr="00AC2C65">
        <w:rPr>
          <w:rFonts w:ascii="Calibri Light" w:hAnsi="Calibri Light" w:cs="Calibri Light"/>
        </w:rPr>
        <w:t>” (intesa come il suo essere più importante) è di essere un “</w:t>
      </w:r>
      <w:r w:rsidRPr="00AC2C65">
        <w:rPr>
          <w:rFonts w:ascii="Calibri Light" w:hAnsi="Calibri Light" w:cs="Calibri Light"/>
          <w:i/>
        </w:rPr>
        <w:t xml:space="preserve">animale </w:t>
      </w:r>
      <w:r w:rsidRPr="00AC2C65">
        <w:rPr>
          <w:rFonts w:ascii="Calibri Light" w:hAnsi="Calibri Light" w:cs="Calibri Light"/>
        </w:rPr>
        <w:t>(genere)</w:t>
      </w:r>
      <w:r w:rsidRPr="00AC2C65">
        <w:rPr>
          <w:rFonts w:ascii="Calibri Light" w:hAnsi="Calibri Light" w:cs="Calibri Light"/>
          <w:i/>
        </w:rPr>
        <w:t xml:space="preserve"> razionale </w:t>
      </w:r>
      <w:r w:rsidRPr="00AC2C65">
        <w:rPr>
          <w:rFonts w:ascii="Calibri Light" w:hAnsi="Calibri Light" w:cs="Calibri Light"/>
        </w:rPr>
        <w:t xml:space="preserve">(specie)” possiamo osservare che facciamo riferimento a tre elementi: la </w:t>
      </w:r>
      <w:r w:rsidRPr="00AC2C65">
        <w:rPr>
          <w:rFonts w:ascii="Calibri Light" w:hAnsi="Calibri Light" w:cs="Calibri Light"/>
          <w:b/>
        </w:rPr>
        <w:t>materia</w:t>
      </w:r>
      <w:r w:rsidRPr="00AC2C65">
        <w:rPr>
          <w:rFonts w:ascii="Calibri Light" w:hAnsi="Calibri Light" w:cs="Calibri Light"/>
        </w:rPr>
        <w:t xml:space="preserve"> (= Socrate come essere che ha un corpo, ecc.), la </w:t>
      </w:r>
      <w:r w:rsidRPr="00AC2C65">
        <w:rPr>
          <w:rFonts w:ascii="Calibri Light" w:hAnsi="Calibri Light" w:cs="Calibri Light"/>
          <w:b/>
        </w:rPr>
        <w:t>forma</w:t>
      </w:r>
      <w:r w:rsidRPr="00AC2C65">
        <w:rPr>
          <w:rFonts w:ascii="Calibri Light" w:hAnsi="Calibri Light" w:cs="Calibri Light"/>
        </w:rPr>
        <w:t xml:space="preserve"> (= Socrate come essere pensante o animale razionale); il </w:t>
      </w:r>
      <w:r w:rsidRPr="00AC2C65">
        <w:rPr>
          <w:rFonts w:ascii="Calibri Light" w:hAnsi="Calibri Light" w:cs="Calibri Light"/>
          <w:b/>
        </w:rPr>
        <w:t>composto</w:t>
      </w:r>
      <w:r w:rsidRPr="00AC2C65">
        <w:rPr>
          <w:rFonts w:ascii="Calibri Light" w:hAnsi="Calibri Light" w:cs="Calibri Light"/>
        </w:rPr>
        <w:t xml:space="preserve"> (o </w:t>
      </w:r>
      <w:r w:rsidRPr="00AC2C65">
        <w:rPr>
          <w:rFonts w:ascii="Calibri Light" w:hAnsi="Calibri Light" w:cs="Calibri Light"/>
          <w:b/>
        </w:rPr>
        <w:t>sinolo</w:t>
      </w:r>
      <w:r w:rsidRPr="00AC2C65">
        <w:rPr>
          <w:rFonts w:ascii="Calibri Light" w:hAnsi="Calibri Light" w:cs="Calibri Light"/>
        </w:rPr>
        <w:t xml:space="preserve">) di materia e forma che è il concreto </w:t>
      </w:r>
      <w:r w:rsidRPr="00AC2C65">
        <w:rPr>
          <w:rFonts w:ascii="Calibri Light" w:hAnsi="Calibri Light" w:cs="Calibri Light"/>
          <w:b/>
        </w:rPr>
        <w:t>individuo</w:t>
      </w:r>
      <w:r w:rsidRPr="00AC2C65">
        <w:rPr>
          <w:rFonts w:ascii="Calibri Light" w:hAnsi="Calibri Light" w:cs="Calibri Light"/>
        </w:rPr>
        <w:t xml:space="preserve"> storico vivente in Grecia in un certo periodo e di nome Socrate. </w:t>
      </w:r>
    </w:p>
    <w:p w14:paraId="3FA633C3" w14:textId="77777777" w:rsidR="00EF40E4" w:rsidRPr="00AC2C65" w:rsidRDefault="00EF40E4" w:rsidP="00123E9E">
      <w:pPr>
        <w:pStyle w:val="Textebrut"/>
        <w:keepNext/>
        <w:spacing w:before="30" w:after="30" w:line="288" w:lineRule="auto"/>
        <w:ind w:left="2124"/>
        <w:jc w:val="both"/>
        <w:rPr>
          <w:rFonts w:ascii="Calibri Light" w:hAnsi="Calibri Light" w:cs="Calibri Light"/>
        </w:rPr>
      </w:pPr>
      <w:r w:rsidRPr="00AC2C65">
        <w:rPr>
          <w:rFonts w:ascii="Calibri Light" w:hAnsi="Calibri Light" w:cs="Calibri Light"/>
        </w:rPr>
        <w:t>Ebbene, possiamo chiederci quale di questi aspetti è più importante ovvero a quale dei tre spetta a pieno titolo la qualificazione di essere una sostanza. Aristotele sostiene che tra la materia e la forma non vi è dubbio che sia superiore la forma, ma che tra la forma e il sinolo dobbiamo ammettere che viene prima il sinolo ovvero l’individuo concreto in cui la forma è indissolubilmente mescolata alla materia (l’</w:t>
      </w:r>
      <w:proofErr w:type="spellStart"/>
      <w:r w:rsidRPr="00AC2C65">
        <w:rPr>
          <w:rFonts w:ascii="Calibri Light" w:hAnsi="Calibri Light" w:cs="Calibri Light"/>
          <w:i/>
        </w:rPr>
        <w:t>ousia</w:t>
      </w:r>
      <w:proofErr w:type="spellEnd"/>
      <w:r w:rsidRPr="00AC2C65">
        <w:rPr>
          <w:rFonts w:ascii="Calibri Light" w:hAnsi="Calibri Light" w:cs="Calibri Light"/>
        </w:rPr>
        <w:t>); la forma o essenza, esiste solo nel concreto individuo in cui si mescola alla materia.</w:t>
      </w:r>
    </w:p>
    <w:p w14:paraId="661CA91D" w14:textId="60E9B963" w:rsidR="00EF40E4" w:rsidRPr="00AC2C65" w:rsidRDefault="00EF40E4" w:rsidP="00123E9E">
      <w:pPr>
        <w:pStyle w:val="Textebrut"/>
        <w:spacing w:before="30" w:after="30" w:line="288" w:lineRule="auto"/>
        <w:ind w:left="2124"/>
        <w:jc w:val="both"/>
        <w:rPr>
          <w:rFonts w:ascii="Calibri Light" w:hAnsi="Calibri Light" w:cs="Calibri Light"/>
        </w:rPr>
      </w:pPr>
      <w:r w:rsidRPr="00AC2C65">
        <w:rPr>
          <w:rFonts w:ascii="Calibri Light" w:hAnsi="Calibri Light" w:cs="Calibri Light"/>
        </w:rPr>
        <w:t xml:space="preserve">In altri termini, se mi chiedo chi è Socrate, rispondere che è un </w:t>
      </w:r>
      <w:r w:rsidRPr="00AC2C65">
        <w:rPr>
          <w:rFonts w:ascii="Calibri Light" w:hAnsi="Calibri Light" w:cs="Calibri Light"/>
          <w:i/>
        </w:rPr>
        <w:t>animale razionale</w:t>
      </w:r>
      <w:r w:rsidRPr="00AC2C65">
        <w:rPr>
          <w:rFonts w:ascii="Calibri Light" w:hAnsi="Calibri Light" w:cs="Calibri Light"/>
        </w:rPr>
        <w:t xml:space="preserve"> non è sufficiente: Socrate è sì un animale razionale, ma è quel preciso </w:t>
      </w:r>
      <w:r w:rsidRPr="00AC2C65">
        <w:rPr>
          <w:rFonts w:ascii="Calibri Light" w:hAnsi="Calibri Light" w:cs="Calibri Light"/>
          <w:i/>
        </w:rPr>
        <w:t>individuo</w:t>
      </w:r>
      <w:r w:rsidRPr="00AC2C65">
        <w:rPr>
          <w:rFonts w:ascii="Calibri Light" w:hAnsi="Calibri Light" w:cs="Calibri Light"/>
        </w:rPr>
        <w:t xml:space="preserve"> in cui questa definizione si incarna concretamente. Genere e specie sono infatti </w:t>
      </w:r>
      <w:r w:rsidRPr="00AC2C65">
        <w:rPr>
          <w:rFonts w:ascii="Calibri Light" w:hAnsi="Calibri Light" w:cs="Calibri Light"/>
          <w:b/>
        </w:rPr>
        <w:t>sostanze seconde</w:t>
      </w:r>
      <w:r w:rsidRPr="00AC2C65">
        <w:rPr>
          <w:rFonts w:ascii="Calibri Light" w:hAnsi="Calibri Light" w:cs="Calibri Light"/>
        </w:rPr>
        <w:t xml:space="preserve">, mentre l’individuo esistente è </w:t>
      </w:r>
      <w:r w:rsidRPr="00AC2C65">
        <w:rPr>
          <w:rFonts w:ascii="Calibri Light" w:hAnsi="Calibri Light" w:cs="Calibri Light"/>
          <w:b/>
        </w:rPr>
        <w:t>sostanza prima</w:t>
      </w:r>
      <w:r w:rsidRPr="00AC2C65">
        <w:rPr>
          <w:rFonts w:ascii="Calibri Light" w:hAnsi="Calibri Light" w:cs="Calibri Light"/>
        </w:rPr>
        <w:t>.</w:t>
      </w:r>
    </w:p>
    <w:p w14:paraId="74909F3D" w14:textId="550F889A" w:rsidR="00EF40E4" w:rsidRPr="00AC2C65" w:rsidRDefault="00EF40E4" w:rsidP="00123E9E">
      <w:pPr>
        <w:pStyle w:val="Textebrut"/>
        <w:spacing w:before="30" w:after="30" w:line="288" w:lineRule="auto"/>
        <w:ind w:left="2124"/>
        <w:jc w:val="both"/>
        <w:rPr>
          <w:rFonts w:ascii="Calibri Light" w:hAnsi="Calibri Light" w:cs="Calibri Light"/>
        </w:rPr>
      </w:pPr>
      <w:r w:rsidRPr="00AC2C65">
        <w:rPr>
          <w:rFonts w:ascii="Calibri Light" w:hAnsi="Calibri Light" w:cs="Calibri Light"/>
          <w:u w:val="single"/>
        </w:rPr>
        <w:t>L'esistenza, quindi, spetta all'individuo, essa non compete alle essenze universali</w:t>
      </w:r>
      <w:r w:rsidRPr="00AC2C65">
        <w:rPr>
          <w:rFonts w:ascii="Calibri Light" w:hAnsi="Calibri Light" w:cs="Calibri Light"/>
        </w:rPr>
        <w:t xml:space="preserve"> (per esempio al concetto di "</w:t>
      </w:r>
      <w:hyperlink r:id="rId11" w:tooltip="Umanità" w:history="1">
        <w:r w:rsidRPr="00AC2C65">
          <w:rPr>
            <w:rFonts w:ascii="Calibri Light" w:hAnsi="Calibri Light" w:cs="Calibri Light"/>
          </w:rPr>
          <w:t>umanità</w:t>
        </w:r>
      </w:hyperlink>
      <w:r w:rsidRPr="00AC2C65">
        <w:rPr>
          <w:rFonts w:ascii="Calibri Light" w:hAnsi="Calibri Light" w:cs="Calibri Light"/>
        </w:rPr>
        <w:t xml:space="preserve">") </w:t>
      </w:r>
      <w:r w:rsidRPr="00AC2C65">
        <w:rPr>
          <w:rFonts w:ascii="Calibri Light" w:hAnsi="Calibri Light" w:cs="Calibri Light"/>
          <w:u w:val="single"/>
        </w:rPr>
        <w:t>perché sono soltanto delle entità logiche pensate ma non esistenti</w:t>
      </w:r>
      <w:r w:rsidRPr="00AC2C65">
        <w:rPr>
          <w:rFonts w:ascii="Calibri Light" w:hAnsi="Calibri Light" w:cs="Calibri Light"/>
        </w:rPr>
        <w:t xml:space="preserve">.  </w:t>
      </w:r>
      <w:r w:rsidR="00DD594B" w:rsidRPr="00AC2C65">
        <w:rPr>
          <w:rFonts w:ascii="Calibri Light" w:hAnsi="Calibri Light" w:cs="Calibri Light"/>
        </w:rPr>
        <w:t>È</w:t>
      </w:r>
      <w:r w:rsidRPr="00AC2C65">
        <w:rPr>
          <w:rFonts w:ascii="Calibri Light" w:hAnsi="Calibri Light" w:cs="Calibri Light"/>
        </w:rPr>
        <w:t xml:space="preserve"> l’esatto opposto di quanto sosteneva Platone. L’esistenza per </w:t>
      </w:r>
      <w:hyperlink r:id="rId12" w:tooltip="Aristotele" w:history="1">
        <w:r w:rsidRPr="00AC2C65">
          <w:rPr>
            <w:rFonts w:ascii="Calibri Light" w:hAnsi="Calibri Light" w:cs="Calibri Light"/>
          </w:rPr>
          <w:t>Aristotele</w:t>
        </w:r>
      </w:hyperlink>
      <w:r w:rsidRPr="00AC2C65">
        <w:rPr>
          <w:rFonts w:ascii="Calibri Light" w:hAnsi="Calibri Light" w:cs="Calibri Light"/>
        </w:rPr>
        <w:t xml:space="preserve"> compete solo all’individuo nella sua specifica concretezza, cioè a Pietro, Paolo, ecc., sostanze prime che indicano le specie ultime. Il singolo uomo esistente si distingue dai generi (per </w:t>
      </w:r>
      <w:hyperlink r:id="rId13" w:tooltip="Aristotele" w:history="1">
        <w:r w:rsidRPr="00AC2C65">
          <w:rPr>
            <w:rFonts w:ascii="Calibri Light" w:hAnsi="Calibri Light" w:cs="Calibri Light"/>
          </w:rPr>
          <w:t>Aristotele</w:t>
        </w:r>
      </w:hyperlink>
      <w:r w:rsidRPr="00AC2C65">
        <w:rPr>
          <w:rFonts w:ascii="Calibri Light" w:hAnsi="Calibri Light" w:cs="Calibri Light"/>
        </w:rPr>
        <w:t xml:space="preserve">, "sostanze seconde") a cui appartiene perché, </w:t>
      </w:r>
      <w:r w:rsidRPr="00AC2C65">
        <w:rPr>
          <w:rFonts w:ascii="Calibri Light" w:hAnsi="Calibri Light" w:cs="Calibri Light"/>
          <w:i/>
        </w:rPr>
        <w:t>pur godendo degli attributi generali della sua specie</w:t>
      </w:r>
      <w:r w:rsidRPr="00AC2C65">
        <w:rPr>
          <w:rFonts w:ascii="Calibri Light" w:hAnsi="Calibri Light" w:cs="Calibri Light"/>
        </w:rPr>
        <w:t xml:space="preserve"> (per l'uomo, l'umanità), </w:t>
      </w:r>
      <w:r w:rsidRPr="00AC2C65">
        <w:rPr>
          <w:rFonts w:ascii="Calibri Light" w:hAnsi="Calibri Light" w:cs="Calibri Light"/>
          <w:i/>
        </w:rPr>
        <w:t>possiede anche aspetti particolari e irripetibili che lo caratterizzano individualmente, e che non si possono dedurre logicamente dalla sua essenza universale</w:t>
      </w:r>
      <w:r w:rsidRPr="00AC2C65">
        <w:rPr>
          <w:rFonts w:ascii="Calibri Light" w:hAnsi="Calibri Light" w:cs="Calibri Light"/>
        </w:rPr>
        <w:t xml:space="preserve">. Questo discorso vale tanto per l'individuo umano quanto per il singolo </w:t>
      </w:r>
      <w:hyperlink r:id="rId14" w:tooltip="Animale" w:history="1">
        <w:r w:rsidRPr="00AC2C65">
          <w:rPr>
            <w:rFonts w:ascii="Calibri Light" w:hAnsi="Calibri Light" w:cs="Calibri Light"/>
          </w:rPr>
          <w:t>animale</w:t>
        </w:r>
      </w:hyperlink>
      <w:r w:rsidRPr="00AC2C65">
        <w:rPr>
          <w:rFonts w:ascii="Calibri Light" w:hAnsi="Calibri Light" w:cs="Calibri Light"/>
        </w:rPr>
        <w:t xml:space="preserve"> o </w:t>
      </w:r>
      <w:hyperlink r:id="rId15" w:tooltip="Vegetale" w:history="1">
        <w:r w:rsidRPr="00AC2C65">
          <w:rPr>
            <w:rFonts w:ascii="Calibri Light" w:hAnsi="Calibri Light" w:cs="Calibri Light"/>
          </w:rPr>
          <w:t>vegetale</w:t>
        </w:r>
      </w:hyperlink>
      <w:r w:rsidRPr="00AC2C65">
        <w:rPr>
          <w:rFonts w:ascii="Calibri Light" w:hAnsi="Calibri Light" w:cs="Calibri Light"/>
        </w:rPr>
        <w:t>.</w:t>
      </w:r>
    </w:p>
    <w:p w14:paraId="6B39E1F7" w14:textId="31F77E1C" w:rsidR="00EF40E4" w:rsidRPr="001E449F" w:rsidRDefault="00EF40E4" w:rsidP="00123E9E">
      <w:pPr>
        <w:pStyle w:val="Textebrut"/>
        <w:spacing w:before="30" w:after="30" w:line="288" w:lineRule="auto"/>
        <w:ind w:left="2124"/>
        <w:jc w:val="both"/>
        <w:rPr>
          <w:rFonts w:ascii="Calibri Light" w:hAnsi="Calibri Light" w:cs="Calibri Light"/>
        </w:rPr>
      </w:pPr>
      <w:r w:rsidRPr="00AC2C65">
        <w:rPr>
          <w:rFonts w:ascii="Calibri Light" w:hAnsi="Calibri Light" w:cs="Calibri Light"/>
          <w:b/>
          <w:bCs/>
        </w:rPr>
        <w:t xml:space="preserve">La conclusione di Aristotele è che la conoscenza parte sempre da ciò che esiste, che concretamente esperiamo nel sensibile, cioè dalla concreta realtà individuale che abbiamo sotto gli occhi e da cui dobbiamo muovere per ricavare l’essenza delle cose, che non esiste mai separatamente dalle cose ma che si trova sempre intrinsecamente data con esse e non è mai fuori di esse (come invece sosteneva Platone). </w:t>
      </w:r>
      <w:r w:rsidRPr="001E449F">
        <w:rPr>
          <w:rFonts w:ascii="Calibri Light" w:hAnsi="Calibri Light" w:cs="Calibri Light"/>
        </w:rPr>
        <w:t>Si veda la raffigurazione di Raffaello</w:t>
      </w:r>
      <w:r w:rsidR="001E449F" w:rsidRPr="001E449F">
        <w:rPr>
          <w:rFonts w:ascii="Calibri Light" w:hAnsi="Calibri Light" w:cs="Calibri Light"/>
        </w:rPr>
        <w:t xml:space="preserve"> riportata precedentemente</w:t>
      </w:r>
      <w:r w:rsidRPr="001E449F">
        <w:rPr>
          <w:rFonts w:ascii="Calibri Light" w:hAnsi="Calibri Light" w:cs="Calibri Light"/>
        </w:rPr>
        <w:t>.</w:t>
      </w:r>
    </w:p>
    <w:p w14:paraId="269EB5D8" w14:textId="77777777" w:rsidR="00EF40E4" w:rsidRPr="00AC2C65" w:rsidRDefault="00EF40E4" w:rsidP="00AC2C65">
      <w:pPr>
        <w:pStyle w:val="Textebrut"/>
        <w:spacing w:before="30" w:after="30" w:line="288" w:lineRule="auto"/>
        <w:ind w:left="708"/>
        <w:jc w:val="both"/>
        <w:rPr>
          <w:rFonts w:ascii="Calibri Light" w:hAnsi="Calibri Light" w:cs="Calibri Light"/>
          <w:sz w:val="18"/>
        </w:rPr>
      </w:pPr>
    </w:p>
    <w:p w14:paraId="31B2F5B6" w14:textId="77777777" w:rsidR="00EF40E4" w:rsidRPr="00AC2C65" w:rsidRDefault="00EF40E4" w:rsidP="00AC2C65">
      <w:pPr>
        <w:pStyle w:val="Textebrut"/>
        <w:spacing w:before="30" w:after="30" w:line="288" w:lineRule="auto"/>
        <w:ind w:left="708"/>
        <w:jc w:val="both"/>
        <w:rPr>
          <w:rFonts w:ascii="Calibri Light" w:hAnsi="Calibri Light" w:cs="Calibri Light"/>
          <w:sz w:val="18"/>
        </w:rPr>
      </w:pPr>
    </w:p>
    <w:p w14:paraId="3EA83BA2" w14:textId="14E1AE20" w:rsidR="00EF40E4" w:rsidRPr="00123E9E" w:rsidRDefault="00EF40E4" w:rsidP="00B849F8">
      <w:pPr>
        <w:pStyle w:val="Textebrut"/>
        <w:spacing w:before="30" w:after="30" w:line="288" w:lineRule="auto"/>
        <w:ind w:left="2124"/>
        <w:jc w:val="both"/>
        <w:rPr>
          <w:rFonts w:ascii="Ebrima" w:hAnsi="Ebrima" w:cs="Calibri Light"/>
          <w:sz w:val="18"/>
          <w:szCs w:val="18"/>
        </w:rPr>
      </w:pPr>
      <w:r w:rsidRPr="00123E9E">
        <w:rPr>
          <w:rFonts w:ascii="Ebrima" w:hAnsi="Ebrima" w:cs="Calibri Light"/>
          <w:b/>
          <w:color w:val="FF0000"/>
          <w:sz w:val="18"/>
          <w:szCs w:val="18"/>
        </w:rPr>
        <w:t>La ripresa di questa importante tematica aristotelica (l’esistenza spetta all’individuo e non al concetto) da parte di alcuni filosofi successivi: Marx, Feuerbach e Kierkegaard</w:t>
      </w:r>
      <w:r w:rsidRPr="00123E9E">
        <w:rPr>
          <w:rFonts w:ascii="Ebrima" w:hAnsi="Ebrima" w:cs="Calibri Light"/>
          <w:sz w:val="18"/>
          <w:szCs w:val="18"/>
        </w:rPr>
        <w:t xml:space="preserve"> – Queste tematiche aristoteliche verranno riprese da Marx, Feuerbach, Kierkegaard e da altri filosofi dell’’800 per criticare le teorie di Hegel, </w:t>
      </w:r>
      <w:r w:rsidR="00196AD5" w:rsidRPr="00123E9E">
        <w:rPr>
          <w:rFonts w:ascii="Ebrima" w:hAnsi="Ebrima" w:cs="Calibri Light"/>
          <w:sz w:val="18"/>
          <w:szCs w:val="18"/>
        </w:rPr>
        <w:t xml:space="preserve">grande </w:t>
      </w:r>
      <w:r w:rsidR="00707EDE" w:rsidRPr="00123E9E">
        <w:rPr>
          <w:rFonts w:ascii="Ebrima" w:hAnsi="Ebrima" w:cs="Calibri Light"/>
          <w:sz w:val="18"/>
          <w:szCs w:val="18"/>
        </w:rPr>
        <w:t xml:space="preserve">filosofo </w:t>
      </w:r>
      <w:r w:rsidR="00196AD5" w:rsidRPr="00123E9E">
        <w:rPr>
          <w:rFonts w:ascii="Ebrima" w:hAnsi="Ebrima" w:cs="Calibri Light"/>
          <w:sz w:val="18"/>
          <w:szCs w:val="18"/>
        </w:rPr>
        <w:t xml:space="preserve">vissuto </w:t>
      </w:r>
      <w:r w:rsidR="00707EDE" w:rsidRPr="00123E9E">
        <w:rPr>
          <w:rFonts w:ascii="Ebrima" w:hAnsi="Ebrima" w:cs="Calibri Light"/>
          <w:sz w:val="18"/>
          <w:szCs w:val="18"/>
        </w:rPr>
        <w:t xml:space="preserve">tra ‘700 e ‘800, </w:t>
      </w:r>
      <w:r w:rsidRPr="00123E9E">
        <w:rPr>
          <w:rFonts w:ascii="Ebrima" w:hAnsi="Ebrima" w:cs="Calibri Light"/>
          <w:sz w:val="18"/>
          <w:szCs w:val="18"/>
        </w:rPr>
        <w:t xml:space="preserve">che si comportava </w:t>
      </w:r>
      <w:r w:rsidRPr="00123E9E">
        <w:rPr>
          <w:rFonts w:ascii="Ebrima" w:hAnsi="Ebrima" w:cs="Calibri Light"/>
          <w:sz w:val="18"/>
          <w:szCs w:val="18"/>
        </w:rPr>
        <w:lastRenderedPageBreak/>
        <w:t xml:space="preserve">esattamente come Platone, considerando i concetti più reali delle cose cui essi si riferiscono. Si pensi, ad esempio, alla critica di Marx a Hegel nella </w:t>
      </w:r>
      <w:r w:rsidRPr="00123E9E">
        <w:rPr>
          <w:rFonts w:ascii="Ebrima" w:hAnsi="Ebrima" w:cs="Calibri Light"/>
          <w:i/>
          <w:sz w:val="18"/>
          <w:szCs w:val="18"/>
        </w:rPr>
        <w:t>Sacra famiglia</w:t>
      </w:r>
      <w:r w:rsidRPr="00123E9E">
        <w:rPr>
          <w:rFonts w:ascii="Ebrima" w:hAnsi="Ebrima" w:cs="Calibri Light"/>
          <w:sz w:val="18"/>
          <w:szCs w:val="18"/>
        </w:rPr>
        <w:t xml:space="preserve"> in cui mostra come l'hegeliano svaluti la realtà empirica e attribuisca valore di realtà solo all’ "essenza", cioè solo al risultato del processo di astrazione mentale.:</w:t>
      </w:r>
    </w:p>
    <w:p w14:paraId="5704898C" w14:textId="77777777" w:rsidR="00EF40E4" w:rsidRPr="00123E9E" w:rsidRDefault="00EF40E4" w:rsidP="00B849F8">
      <w:pPr>
        <w:pStyle w:val="Textebrut"/>
        <w:spacing w:before="30" w:after="30" w:line="288" w:lineRule="auto"/>
        <w:ind w:left="2832"/>
        <w:jc w:val="both"/>
        <w:rPr>
          <w:rFonts w:ascii="Ebrima" w:hAnsi="Ebrima" w:cs="Calibri Light"/>
          <w:sz w:val="18"/>
          <w:szCs w:val="18"/>
        </w:rPr>
      </w:pPr>
    </w:p>
    <w:p w14:paraId="641D9593" w14:textId="6062E584" w:rsidR="00EF40E4" w:rsidRPr="00123E9E" w:rsidRDefault="00EF40E4" w:rsidP="00B849F8">
      <w:pPr>
        <w:pStyle w:val="Textebrut"/>
        <w:spacing w:before="30" w:after="30" w:line="288" w:lineRule="auto"/>
        <w:ind w:left="2832"/>
        <w:jc w:val="both"/>
        <w:rPr>
          <w:rFonts w:ascii="Ebrima" w:hAnsi="Ebrima" w:cs="Calibri Light"/>
          <w:color w:val="984806" w:themeColor="accent6" w:themeShade="80"/>
          <w:sz w:val="18"/>
          <w:szCs w:val="18"/>
        </w:rPr>
      </w:pPr>
      <w:r w:rsidRPr="00123E9E">
        <w:rPr>
          <w:rFonts w:ascii="Ebrima" w:hAnsi="Ebrima" w:cs="Calibri Light"/>
          <w:color w:val="984806" w:themeColor="accent6" w:themeShade="80"/>
          <w:sz w:val="18"/>
          <w:szCs w:val="18"/>
        </w:rPr>
        <w:t>“Se io, dalle mele, pere, fragole, mandorle - reali - mi formo la rappresentazione generale "</w:t>
      </w:r>
      <w:r w:rsidRPr="00123E9E">
        <w:rPr>
          <w:rFonts w:ascii="Ebrima" w:hAnsi="Ebrima" w:cs="Calibri Light"/>
          <w:color w:val="984806" w:themeColor="accent6" w:themeShade="80"/>
          <w:sz w:val="18"/>
          <w:szCs w:val="18"/>
          <w:u w:val="single"/>
        </w:rPr>
        <w:t>frutto</w:t>
      </w:r>
      <w:r w:rsidRPr="00123E9E">
        <w:rPr>
          <w:rFonts w:ascii="Ebrima" w:hAnsi="Ebrima" w:cs="Calibri Light"/>
          <w:color w:val="984806" w:themeColor="accent6" w:themeShade="80"/>
          <w:sz w:val="18"/>
          <w:szCs w:val="18"/>
        </w:rPr>
        <w:t xml:space="preserve">", se vado oltre e immagino che </w:t>
      </w:r>
      <w:r w:rsidRPr="00123E9E">
        <w:rPr>
          <w:rFonts w:ascii="Ebrima" w:hAnsi="Ebrima" w:cs="Calibri Light"/>
          <w:color w:val="984806" w:themeColor="accent6" w:themeShade="80"/>
          <w:sz w:val="18"/>
          <w:szCs w:val="18"/>
          <w:u w:val="single"/>
        </w:rPr>
        <w:t>il</w:t>
      </w:r>
      <w:r w:rsidRPr="00123E9E">
        <w:rPr>
          <w:rFonts w:ascii="Ebrima" w:hAnsi="Ebrima" w:cs="Calibri Light"/>
          <w:color w:val="984806" w:themeColor="accent6" w:themeShade="80"/>
          <w:sz w:val="18"/>
          <w:szCs w:val="18"/>
        </w:rPr>
        <w:t xml:space="preserve"> "frutto" – la mia rappresentazione astratta, ricavata dalle frutta reali – sia un'essenza esistente fuori di me, sia anzi l'essenza vera della pera, della mela, ecc., io dichiaro (…) che "il frutto" è la "sostanza" della pera, della mela, della mandorla ecc. Io dico quindi che per la pera non è essenziale essere pera, che per la mela non è essenziale essere mela. L'essenziale, in queste cose, non sarebbe la loro esistenza reale, sensibilmente intuibile, ma l'essenza che io ho astratto da esse e ad esse ho attribuito.”  </w:t>
      </w:r>
      <w:r w:rsidRPr="00123E9E">
        <w:rPr>
          <w:rFonts w:ascii="Ebrima" w:hAnsi="Ebrima" w:cs="Calibri Light"/>
          <w:sz w:val="18"/>
          <w:szCs w:val="18"/>
        </w:rPr>
        <w:t xml:space="preserve">(Tratto da: Marx, </w:t>
      </w:r>
      <w:r w:rsidRPr="00123E9E">
        <w:rPr>
          <w:rFonts w:ascii="Ebrima" w:hAnsi="Ebrima" w:cs="Calibri Light"/>
          <w:i/>
          <w:sz w:val="18"/>
          <w:szCs w:val="18"/>
        </w:rPr>
        <w:t>La sacra famiglia</w:t>
      </w:r>
      <w:r w:rsidRPr="00123E9E">
        <w:rPr>
          <w:rFonts w:ascii="Ebrima" w:hAnsi="Ebrima" w:cs="Calibri Light"/>
          <w:sz w:val="18"/>
          <w:szCs w:val="18"/>
        </w:rPr>
        <w:t>)</w:t>
      </w:r>
      <w:r w:rsidRPr="00123E9E">
        <w:rPr>
          <w:rFonts w:ascii="Ebrima" w:hAnsi="Ebrima" w:cs="Calibri Light"/>
          <w:color w:val="984806" w:themeColor="accent6" w:themeShade="80"/>
          <w:sz w:val="18"/>
          <w:szCs w:val="18"/>
        </w:rPr>
        <w:t xml:space="preserve"> </w:t>
      </w:r>
    </w:p>
    <w:p w14:paraId="5E0020D0" w14:textId="77777777" w:rsidR="00EF40E4" w:rsidRPr="00AC2C65" w:rsidRDefault="00EF40E4" w:rsidP="003A69C0">
      <w:pPr>
        <w:pStyle w:val="Textebrut"/>
        <w:spacing w:before="30" w:after="30" w:line="288" w:lineRule="auto"/>
        <w:jc w:val="both"/>
        <w:rPr>
          <w:rFonts w:ascii="Calibri Light" w:hAnsi="Calibri Light" w:cs="Calibri Light"/>
          <w:b/>
          <w:sz w:val="18"/>
        </w:rPr>
      </w:pPr>
    </w:p>
    <w:p w14:paraId="6B66779D" w14:textId="5507A7B6" w:rsidR="00AC2C65" w:rsidRDefault="00AC2C65" w:rsidP="003A69C0">
      <w:pPr>
        <w:pStyle w:val="Textebrut"/>
        <w:spacing w:before="30" w:after="30" w:line="288" w:lineRule="auto"/>
        <w:jc w:val="both"/>
        <w:rPr>
          <w:rFonts w:ascii="Ebrima" w:hAnsi="Ebrima"/>
          <w:b/>
          <w:color w:val="FF0000"/>
          <w:sz w:val="18"/>
        </w:rPr>
      </w:pPr>
    </w:p>
    <w:p w14:paraId="47F8D8F2" w14:textId="77777777" w:rsidR="00EF40E4" w:rsidRPr="003C0D6D" w:rsidRDefault="00EF40E4" w:rsidP="003A69C0">
      <w:pPr>
        <w:pStyle w:val="Textebrut"/>
        <w:spacing w:before="30" w:after="30" w:line="288" w:lineRule="auto"/>
        <w:jc w:val="both"/>
        <w:rPr>
          <w:rFonts w:ascii="Ebrima" w:hAnsi="Ebrima"/>
          <w:b/>
          <w:color w:val="FF0000"/>
          <w:sz w:val="18"/>
        </w:rPr>
      </w:pPr>
    </w:p>
    <w:p w14:paraId="30A7898B" w14:textId="237188DD" w:rsidR="00EF40E4" w:rsidRPr="00A109A2" w:rsidRDefault="00EF40E4" w:rsidP="003A69C0">
      <w:pPr>
        <w:pStyle w:val="Titre2"/>
        <w:spacing w:line="288" w:lineRule="auto"/>
        <w:rPr>
          <w:rFonts w:ascii="Ebrima" w:hAnsi="Ebrima"/>
          <w:color w:val="0070C0"/>
          <w:sz w:val="24"/>
          <w:szCs w:val="24"/>
        </w:rPr>
      </w:pPr>
      <w:bookmarkStart w:id="21" w:name="_Toc131422164"/>
      <w:bookmarkStart w:id="22" w:name="_Toc167001048"/>
      <w:r w:rsidRPr="00A109A2">
        <w:rPr>
          <w:rFonts w:ascii="Ebrima" w:hAnsi="Ebrima"/>
          <w:color w:val="0070C0"/>
          <w:sz w:val="24"/>
          <w:szCs w:val="24"/>
        </w:rPr>
        <w:t>2-</w:t>
      </w:r>
      <w:r w:rsidR="00123E9E">
        <w:rPr>
          <w:rFonts w:ascii="Ebrima" w:hAnsi="Ebrima"/>
          <w:color w:val="0070C0"/>
          <w:sz w:val="24"/>
          <w:szCs w:val="24"/>
        </w:rPr>
        <w:t>2</w:t>
      </w:r>
      <w:r w:rsidRPr="00A109A2">
        <w:rPr>
          <w:rFonts w:ascii="Ebrima" w:hAnsi="Ebrima"/>
          <w:color w:val="0070C0"/>
          <w:sz w:val="24"/>
          <w:szCs w:val="24"/>
        </w:rPr>
        <w:t>/ La sostanza è l’oggetto della scienza. Il concetto di scienza in Aristotele</w:t>
      </w:r>
      <w:bookmarkEnd w:id="21"/>
      <w:bookmarkEnd w:id="22"/>
    </w:p>
    <w:p w14:paraId="265453DE" w14:textId="77777777" w:rsidR="00EF40E4" w:rsidRPr="0055146A" w:rsidRDefault="00EF40E4" w:rsidP="003A69C0">
      <w:pPr>
        <w:pStyle w:val="Textebrut"/>
        <w:spacing w:before="30" w:after="30" w:line="288" w:lineRule="auto"/>
        <w:jc w:val="both"/>
        <w:rPr>
          <w:rFonts w:ascii="Ebrima" w:hAnsi="Ebrima"/>
          <w:b/>
        </w:rPr>
      </w:pPr>
    </w:p>
    <w:p w14:paraId="0C22323C" w14:textId="00A2C4C8" w:rsidR="00EF40E4" w:rsidRDefault="00EF40E4" w:rsidP="003A69C0">
      <w:pPr>
        <w:pStyle w:val="Textebrut"/>
        <w:spacing w:before="30" w:after="30" w:line="288" w:lineRule="auto"/>
        <w:jc w:val="both"/>
        <w:rPr>
          <w:rFonts w:ascii="Ebrima" w:hAnsi="Ebrima"/>
        </w:rPr>
      </w:pPr>
      <w:r w:rsidRPr="0055146A">
        <w:rPr>
          <w:rFonts w:ascii="Ebrima" w:hAnsi="Ebrima"/>
          <w:b/>
          <w:color w:val="FF0000"/>
        </w:rPr>
        <w:t>Dato che la sostanza ci dice esattamente che cos’è una cosa, la sostanza è l’oggetto della scienza, che consiste nell’individuare quattro cause</w:t>
      </w:r>
      <w:r w:rsidRPr="0055146A">
        <w:rPr>
          <w:rFonts w:ascii="Ebrima" w:hAnsi="Ebrima"/>
          <w:b/>
        </w:rPr>
        <w:t xml:space="preserve"> </w:t>
      </w:r>
      <w:r w:rsidRPr="0055146A">
        <w:rPr>
          <w:rFonts w:ascii="Ebrima" w:hAnsi="Ebrima"/>
        </w:rPr>
        <w:t xml:space="preserve">– La scienza infatti mira a dare una spiegazione delle cose, che consiste nell’individuare le quattro cause, cioè i quattro </w:t>
      </w:r>
      <w:r w:rsidRPr="00874785">
        <w:rPr>
          <w:rFonts w:ascii="Ebrima" w:hAnsi="Ebrima"/>
          <w:i/>
          <w:iCs/>
        </w:rPr>
        <w:t>perché</w:t>
      </w:r>
      <w:r w:rsidRPr="0055146A">
        <w:rPr>
          <w:rFonts w:ascii="Ebrima" w:hAnsi="Ebrima"/>
        </w:rPr>
        <w:t xml:space="preserve"> ultimi o “elementi necessari” delle cose, cioè le  “radici”, di cui parlavano i presocratici, che però ebbero il  torto di cercare una sola causa delle cose, mentre per Aristotele esse sono quattro e non sono altro (e la cosa risulta evidente in particolare rispetto alle prime due) che delle specificazioni della sostanza, che è sinolo di materia e forma</w:t>
      </w:r>
      <w:r w:rsidR="00556572">
        <w:rPr>
          <w:rFonts w:ascii="Ebrima" w:hAnsi="Ebrima"/>
        </w:rPr>
        <w:t>. L’esempio classico per illustrare le quattro cause è quello dello scultore che realizza una statua, dove</w:t>
      </w:r>
      <w:r w:rsidRPr="0055146A">
        <w:rPr>
          <w:rFonts w:ascii="Ebrima" w:hAnsi="Ebrima"/>
        </w:rPr>
        <w:t>:</w:t>
      </w:r>
    </w:p>
    <w:p w14:paraId="16EDDF52" w14:textId="77777777" w:rsidR="00EF40E4" w:rsidRPr="0055146A" w:rsidRDefault="00EF40E4" w:rsidP="003A69C0">
      <w:pPr>
        <w:pStyle w:val="Textebrut"/>
        <w:spacing w:before="30" w:after="30" w:line="288" w:lineRule="auto"/>
        <w:jc w:val="both"/>
        <w:rPr>
          <w:rFonts w:ascii="Ebrima" w:hAnsi="Ebrima"/>
        </w:rPr>
      </w:pPr>
    </w:p>
    <w:p w14:paraId="3E9D171E" w14:textId="6EDCD734" w:rsidR="00EF40E4" w:rsidRPr="0055146A" w:rsidRDefault="00EF40E4">
      <w:pPr>
        <w:pStyle w:val="Textebrut"/>
        <w:numPr>
          <w:ilvl w:val="0"/>
          <w:numId w:val="18"/>
        </w:numPr>
        <w:spacing w:before="30" w:after="30" w:line="288" w:lineRule="auto"/>
        <w:jc w:val="both"/>
        <w:rPr>
          <w:rFonts w:ascii="Ebrima" w:hAnsi="Ebrima"/>
        </w:rPr>
      </w:pPr>
      <w:r w:rsidRPr="0055146A">
        <w:rPr>
          <w:rFonts w:ascii="Ebrima" w:hAnsi="Ebrima"/>
        </w:rPr>
        <w:t xml:space="preserve">la causa </w:t>
      </w:r>
      <w:r w:rsidRPr="00F60AF8">
        <w:rPr>
          <w:rFonts w:ascii="Ebrima" w:hAnsi="Ebrima"/>
          <w:b/>
        </w:rPr>
        <w:t>materiale</w:t>
      </w:r>
      <w:r w:rsidR="006B0659">
        <w:rPr>
          <w:rFonts w:ascii="Ebrima" w:hAnsi="Ebrima"/>
        </w:rPr>
        <w:t xml:space="preserve"> è</w:t>
      </w:r>
      <w:r w:rsidRPr="0055146A">
        <w:rPr>
          <w:rFonts w:ascii="Ebrima" w:hAnsi="Ebrima"/>
        </w:rPr>
        <w:t xml:space="preserve"> la materia </w:t>
      </w:r>
      <w:r w:rsidR="006B0659">
        <w:rPr>
          <w:rFonts w:ascii="Ebrima" w:hAnsi="Ebrima"/>
        </w:rPr>
        <w:t xml:space="preserve">che viene scolpita cioè </w:t>
      </w:r>
      <w:r w:rsidRPr="0055146A">
        <w:rPr>
          <w:rFonts w:ascii="Ebrima" w:hAnsi="Ebrima"/>
        </w:rPr>
        <w:t xml:space="preserve">il </w:t>
      </w:r>
      <w:r w:rsidRPr="00AA1D46">
        <w:rPr>
          <w:rFonts w:ascii="Ebrima" w:hAnsi="Ebrima"/>
          <w:b/>
          <w:bCs/>
        </w:rPr>
        <w:t>marmo</w:t>
      </w:r>
      <w:r w:rsidRPr="0055146A">
        <w:rPr>
          <w:rFonts w:ascii="Ebrima" w:hAnsi="Ebrima"/>
        </w:rPr>
        <w:t>;</w:t>
      </w:r>
    </w:p>
    <w:p w14:paraId="2B8CBAEF" w14:textId="737EC085" w:rsidR="00EF40E4" w:rsidRPr="0055146A" w:rsidRDefault="00EF40E4">
      <w:pPr>
        <w:pStyle w:val="Textebrut"/>
        <w:numPr>
          <w:ilvl w:val="0"/>
          <w:numId w:val="18"/>
        </w:numPr>
        <w:spacing w:before="30" w:after="30" w:line="288" w:lineRule="auto"/>
        <w:jc w:val="both"/>
        <w:rPr>
          <w:rFonts w:ascii="Ebrima" w:hAnsi="Ebrima"/>
        </w:rPr>
      </w:pPr>
      <w:r w:rsidRPr="0055146A">
        <w:rPr>
          <w:rFonts w:ascii="Ebrima" w:hAnsi="Ebrima"/>
        </w:rPr>
        <w:t xml:space="preserve">la causa </w:t>
      </w:r>
      <w:r w:rsidRPr="00F60AF8">
        <w:rPr>
          <w:rFonts w:ascii="Ebrima" w:hAnsi="Ebrima"/>
          <w:b/>
        </w:rPr>
        <w:t>formale</w:t>
      </w:r>
      <w:r w:rsidR="006B0659">
        <w:rPr>
          <w:rFonts w:ascii="Ebrima" w:hAnsi="Ebrima"/>
        </w:rPr>
        <w:t xml:space="preserve"> è </w:t>
      </w:r>
      <w:r w:rsidRPr="0055146A">
        <w:rPr>
          <w:rFonts w:ascii="Ebrima" w:hAnsi="Ebrima"/>
        </w:rPr>
        <w:t>la forma che verrà impressa al marmo</w:t>
      </w:r>
      <w:r w:rsidR="000976FC">
        <w:rPr>
          <w:rFonts w:ascii="Ebrima" w:hAnsi="Ebrima"/>
        </w:rPr>
        <w:t xml:space="preserve">, per esempio quella di un </w:t>
      </w:r>
      <w:r w:rsidR="000976FC" w:rsidRPr="00AA1D46">
        <w:rPr>
          <w:rFonts w:ascii="Ebrima" w:hAnsi="Ebrima"/>
          <w:b/>
          <w:bCs/>
        </w:rPr>
        <w:t>guerriero</w:t>
      </w:r>
      <w:r w:rsidRPr="0055146A">
        <w:rPr>
          <w:rFonts w:ascii="Ebrima" w:hAnsi="Ebrima"/>
        </w:rPr>
        <w:t>;</w:t>
      </w:r>
    </w:p>
    <w:p w14:paraId="50EC1EEA" w14:textId="6BB10BA7" w:rsidR="00EF40E4" w:rsidRPr="00F60AF8" w:rsidRDefault="00EF40E4">
      <w:pPr>
        <w:pStyle w:val="Textebrut"/>
        <w:numPr>
          <w:ilvl w:val="0"/>
          <w:numId w:val="18"/>
        </w:numPr>
        <w:spacing w:before="30" w:after="30" w:line="288" w:lineRule="auto"/>
        <w:jc w:val="both"/>
        <w:rPr>
          <w:rFonts w:ascii="Ebrima" w:hAnsi="Ebrima"/>
        </w:rPr>
      </w:pPr>
      <w:r w:rsidRPr="0055146A">
        <w:rPr>
          <w:rFonts w:ascii="Ebrima" w:hAnsi="Ebrima"/>
        </w:rPr>
        <w:t xml:space="preserve">la causa </w:t>
      </w:r>
      <w:r w:rsidRPr="00F60AF8">
        <w:rPr>
          <w:rFonts w:ascii="Ebrima" w:hAnsi="Ebrima"/>
          <w:b/>
        </w:rPr>
        <w:t>efficiente</w:t>
      </w:r>
      <w:r w:rsidRPr="0055146A">
        <w:rPr>
          <w:rFonts w:ascii="Ebrima" w:hAnsi="Ebrima"/>
        </w:rPr>
        <w:t xml:space="preserve">, </w:t>
      </w:r>
      <w:r w:rsidR="006B0659">
        <w:rPr>
          <w:rFonts w:ascii="Ebrima" w:hAnsi="Ebrima"/>
        </w:rPr>
        <w:t xml:space="preserve">è che esegue la scultura, cioè </w:t>
      </w:r>
      <w:r w:rsidRPr="00F60AF8">
        <w:rPr>
          <w:rFonts w:ascii="Ebrima" w:hAnsi="Ebrima"/>
        </w:rPr>
        <w:t xml:space="preserve">lo </w:t>
      </w:r>
      <w:r w:rsidRPr="00AA1D46">
        <w:rPr>
          <w:rFonts w:ascii="Ebrima" w:hAnsi="Ebrima"/>
          <w:b/>
          <w:bCs/>
        </w:rPr>
        <w:t>scultore</w:t>
      </w:r>
      <w:r w:rsidRPr="00F60AF8">
        <w:rPr>
          <w:rFonts w:ascii="Ebrima" w:hAnsi="Ebrima"/>
        </w:rPr>
        <w:t>;</w:t>
      </w:r>
    </w:p>
    <w:p w14:paraId="0D6AEAC7" w14:textId="0D66BD48" w:rsidR="00EF40E4" w:rsidRPr="0055146A" w:rsidRDefault="00EF40E4">
      <w:pPr>
        <w:pStyle w:val="Textebrut"/>
        <w:numPr>
          <w:ilvl w:val="0"/>
          <w:numId w:val="18"/>
        </w:numPr>
        <w:spacing w:before="30" w:after="30" w:line="288" w:lineRule="auto"/>
        <w:jc w:val="both"/>
        <w:rPr>
          <w:rFonts w:ascii="Ebrima" w:hAnsi="Ebrima"/>
        </w:rPr>
      </w:pPr>
      <w:r w:rsidRPr="0055146A">
        <w:rPr>
          <w:rFonts w:ascii="Ebrima" w:hAnsi="Ebrima"/>
        </w:rPr>
        <w:t xml:space="preserve">la causa </w:t>
      </w:r>
      <w:r w:rsidRPr="00F60AF8">
        <w:rPr>
          <w:rFonts w:ascii="Ebrima" w:hAnsi="Ebrima"/>
          <w:b/>
        </w:rPr>
        <w:t>finale</w:t>
      </w:r>
      <w:r w:rsidR="006B0659">
        <w:rPr>
          <w:rFonts w:ascii="Ebrima" w:hAnsi="Ebrima"/>
        </w:rPr>
        <w:t xml:space="preserve"> è </w:t>
      </w:r>
      <w:r w:rsidR="00F60AF8">
        <w:rPr>
          <w:rFonts w:ascii="Ebrima" w:hAnsi="Ebrima"/>
        </w:rPr>
        <w:t>il fine</w:t>
      </w:r>
      <w:r w:rsidR="00EA5015">
        <w:rPr>
          <w:rFonts w:ascii="Ebrima" w:hAnsi="Ebrima"/>
        </w:rPr>
        <w:t xml:space="preserve">, </w:t>
      </w:r>
      <w:r w:rsidR="00F60AF8">
        <w:rPr>
          <w:rFonts w:ascii="Ebrima" w:hAnsi="Ebrima"/>
        </w:rPr>
        <w:t>lo scopo</w:t>
      </w:r>
      <w:r w:rsidR="00EA5015">
        <w:rPr>
          <w:rFonts w:ascii="Ebrima" w:hAnsi="Ebrima"/>
        </w:rPr>
        <w:t xml:space="preserve">, </w:t>
      </w:r>
      <w:r w:rsidRPr="0055146A">
        <w:rPr>
          <w:rFonts w:ascii="Ebrima" w:hAnsi="Ebrima"/>
        </w:rPr>
        <w:t xml:space="preserve">la </w:t>
      </w:r>
      <w:r w:rsidRPr="006B0659">
        <w:rPr>
          <w:rFonts w:ascii="Ebrima" w:hAnsi="Ebrima"/>
        </w:rPr>
        <w:t>motivazione</w:t>
      </w:r>
      <w:r w:rsidRPr="0055146A">
        <w:rPr>
          <w:rFonts w:ascii="Ebrima" w:hAnsi="Ebrima"/>
        </w:rPr>
        <w:t xml:space="preserve"> </w:t>
      </w:r>
      <w:r w:rsidR="00365EBA">
        <w:rPr>
          <w:rFonts w:ascii="Ebrima" w:hAnsi="Ebrima"/>
        </w:rPr>
        <w:t xml:space="preserve">per la quale </w:t>
      </w:r>
      <w:r w:rsidR="006B0659">
        <w:rPr>
          <w:rFonts w:ascii="Ebrima" w:hAnsi="Ebrima"/>
        </w:rPr>
        <w:t xml:space="preserve">viene </w:t>
      </w:r>
      <w:r w:rsidR="00365EBA">
        <w:rPr>
          <w:rFonts w:ascii="Ebrima" w:hAnsi="Ebrima"/>
        </w:rPr>
        <w:t>fatta la statua</w:t>
      </w:r>
      <w:r w:rsidRPr="0055146A">
        <w:rPr>
          <w:rFonts w:ascii="Ebrima" w:hAnsi="Ebrima"/>
        </w:rPr>
        <w:t xml:space="preserve">: </w:t>
      </w:r>
      <w:r w:rsidR="00365EBA" w:rsidRPr="006B0659">
        <w:rPr>
          <w:rFonts w:ascii="Ebrima" w:hAnsi="Ebrima"/>
          <w:b/>
          <w:bCs/>
        </w:rPr>
        <w:t>per celebrare un</w:t>
      </w:r>
      <w:r w:rsidR="00421F84" w:rsidRPr="006B0659">
        <w:rPr>
          <w:rFonts w:ascii="Ebrima" w:hAnsi="Ebrima"/>
          <w:b/>
          <w:bCs/>
        </w:rPr>
        <w:t>a vittoria</w:t>
      </w:r>
      <w:r w:rsidR="00365EBA">
        <w:rPr>
          <w:rFonts w:ascii="Ebrima" w:hAnsi="Ebrima"/>
        </w:rPr>
        <w:t>, per immortalare un certo personaggio</w:t>
      </w:r>
      <w:r w:rsidRPr="0055146A">
        <w:rPr>
          <w:rFonts w:ascii="Ebrima" w:hAnsi="Ebrima"/>
        </w:rPr>
        <w:t>, ecc.</w:t>
      </w:r>
    </w:p>
    <w:p w14:paraId="59BD79C2" w14:textId="77777777" w:rsidR="00EF40E4" w:rsidRDefault="00EF40E4" w:rsidP="003A69C0">
      <w:pPr>
        <w:pStyle w:val="Textebrut"/>
        <w:spacing w:before="30" w:after="30" w:line="288" w:lineRule="auto"/>
        <w:jc w:val="both"/>
        <w:rPr>
          <w:rFonts w:ascii="Ebrima" w:hAnsi="Ebrima"/>
        </w:rPr>
      </w:pPr>
    </w:p>
    <w:p w14:paraId="50D3AD82" w14:textId="0BD9F74A" w:rsidR="006B0659" w:rsidRDefault="006B0659" w:rsidP="003A69C0">
      <w:pPr>
        <w:pStyle w:val="Textebrut"/>
        <w:spacing w:before="30" w:after="30" w:line="288" w:lineRule="auto"/>
        <w:jc w:val="both"/>
        <w:rPr>
          <w:rFonts w:ascii="Ebrima" w:hAnsi="Ebrima"/>
        </w:rPr>
      </w:pPr>
      <w:r>
        <w:rPr>
          <w:rFonts w:ascii="Ebrima" w:hAnsi="Ebrima"/>
        </w:rPr>
        <w:t>Un altro esempio è il seguente: il tavolo che viene costruito per un banchetto.</w:t>
      </w:r>
    </w:p>
    <w:p w14:paraId="79B9B40D" w14:textId="454F5775" w:rsidR="000A2E3C" w:rsidRDefault="000A2E3C" w:rsidP="000A2E3C">
      <w:pPr>
        <w:pStyle w:val="Textebrut"/>
        <w:spacing w:before="30" w:after="30" w:line="288" w:lineRule="auto"/>
        <w:jc w:val="center"/>
        <w:rPr>
          <w:rFonts w:ascii="Ebrima" w:hAnsi="Ebrima"/>
        </w:rPr>
      </w:pPr>
      <w:r w:rsidRPr="000A2E3C">
        <w:rPr>
          <w:noProof/>
          <w:bdr w:val="single" w:sz="4" w:space="0" w:color="auto"/>
        </w:rPr>
        <w:lastRenderedPageBreak/>
        <w:drawing>
          <wp:inline distT="0" distB="0" distL="0" distR="0" wp14:anchorId="242E11F6" wp14:editId="1A742757">
            <wp:extent cx="5608320" cy="4178061"/>
            <wp:effectExtent l="0" t="0" r="0" b="0"/>
            <wp:docPr id="820767345" name="Immagine 1" descr="Causa (filosofia)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usa (filosofia) - Wikipedi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15458" cy="4183379"/>
                    </a:xfrm>
                    <a:prstGeom prst="rect">
                      <a:avLst/>
                    </a:prstGeom>
                    <a:noFill/>
                    <a:ln>
                      <a:noFill/>
                    </a:ln>
                  </pic:spPr>
                </pic:pic>
              </a:graphicData>
            </a:graphic>
          </wp:inline>
        </w:drawing>
      </w:r>
    </w:p>
    <w:p w14:paraId="209BBD2B" w14:textId="103A0B63" w:rsidR="00486B09" w:rsidRPr="001E449F" w:rsidRDefault="00486B09" w:rsidP="00486B09">
      <w:pPr>
        <w:spacing w:after="200" w:line="276" w:lineRule="auto"/>
        <w:rPr>
          <w:rFonts w:ascii="Ebrima" w:hAnsi="Ebrima"/>
          <w:sz w:val="18"/>
          <w:szCs w:val="18"/>
        </w:rPr>
      </w:pPr>
      <w:r w:rsidRPr="001E449F">
        <w:rPr>
          <w:rFonts w:ascii="Ebrima" w:hAnsi="Ebrima"/>
          <w:sz w:val="18"/>
          <w:szCs w:val="18"/>
        </w:rPr>
        <w:t xml:space="preserve">Un esempio di individuazione delle quattro cause. </w:t>
      </w:r>
      <w:r w:rsidR="001E449F" w:rsidRPr="001E449F">
        <w:rPr>
          <w:rFonts w:ascii="Ebrima" w:hAnsi="Ebrima"/>
          <w:sz w:val="18"/>
          <w:szCs w:val="18"/>
        </w:rPr>
        <w:t xml:space="preserve">Il legno è la causa materiale; il progetto, la causa formale; il falegname, la causa efficiente; reggere le vivande al banchetto, lo scopo per il quale è stato costruito il tavolo. </w:t>
      </w:r>
      <w:r w:rsidRPr="001E449F">
        <w:rPr>
          <w:rFonts w:ascii="Arial" w:hAnsi="Arial" w:cs="Arial"/>
          <w:color w:val="202122"/>
          <w:sz w:val="18"/>
          <w:szCs w:val="18"/>
          <w:shd w:val="clear" w:color="auto" w:fill="FFFFFF"/>
        </w:rPr>
        <w:t>[tratto da Wikipedia]</w:t>
      </w:r>
    </w:p>
    <w:p w14:paraId="778F70E3" w14:textId="11B4EFAB" w:rsidR="00486B09" w:rsidRDefault="00486B09" w:rsidP="00486B09">
      <w:pPr>
        <w:pStyle w:val="Textebrut"/>
        <w:spacing w:before="30" w:after="30" w:line="288" w:lineRule="auto"/>
        <w:rPr>
          <w:rFonts w:ascii="Ebrima" w:hAnsi="Ebrima"/>
        </w:rPr>
      </w:pPr>
    </w:p>
    <w:p w14:paraId="7070FFF1" w14:textId="77777777" w:rsidR="000A2E3C" w:rsidRPr="0055146A" w:rsidRDefault="000A2E3C" w:rsidP="000A2E3C">
      <w:pPr>
        <w:pStyle w:val="Textebrut"/>
        <w:spacing w:before="30" w:after="30" w:line="288" w:lineRule="auto"/>
        <w:jc w:val="center"/>
        <w:rPr>
          <w:rFonts w:ascii="Ebrima" w:hAnsi="Ebrima"/>
        </w:rPr>
      </w:pPr>
    </w:p>
    <w:p w14:paraId="5C3D05E6" w14:textId="77777777" w:rsidR="00AA1D46" w:rsidRDefault="00DA6243" w:rsidP="003A69C0">
      <w:pPr>
        <w:pStyle w:val="Textebrut"/>
        <w:spacing w:before="30" w:after="30" w:line="288" w:lineRule="auto"/>
        <w:jc w:val="both"/>
        <w:rPr>
          <w:rFonts w:ascii="Ebrima" w:hAnsi="Ebrima"/>
        </w:rPr>
      </w:pPr>
      <w:r w:rsidRPr="00DA6243">
        <w:rPr>
          <w:rFonts w:ascii="Ebrima" w:hAnsi="Ebrima"/>
          <w:b/>
          <w:bCs/>
          <w:color w:val="FF0000"/>
        </w:rPr>
        <w:t>La causa finale si trova nei processi artificiali, ma anche negli esseri viventi e negli enti inanimati</w:t>
      </w:r>
      <w:r>
        <w:rPr>
          <w:rFonts w:ascii="Ebrima" w:hAnsi="Ebrima"/>
        </w:rPr>
        <w:t xml:space="preserve"> – </w:t>
      </w:r>
      <w:r w:rsidR="00EF40E4" w:rsidRPr="0055146A">
        <w:rPr>
          <w:rFonts w:ascii="Ebrima" w:hAnsi="Ebrima"/>
        </w:rPr>
        <w:t xml:space="preserve">Si può osservare che nei processi artificiali queste quattro cause sono distinte, mentre nei processi naturali le ultime tre cause </w:t>
      </w:r>
      <w:r w:rsidR="000976FC">
        <w:rPr>
          <w:rFonts w:ascii="Ebrima" w:hAnsi="Ebrima"/>
        </w:rPr>
        <w:t xml:space="preserve">si fondono. </w:t>
      </w:r>
    </w:p>
    <w:p w14:paraId="54F4DA6C" w14:textId="64C4BBE8" w:rsidR="00EF40E4" w:rsidRDefault="00DB3249" w:rsidP="003A69C0">
      <w:pPr>
        <w:pStyle w:val="Textebrut"/>
        <w:spacing w:before="30" w:after="30" w:line="288" w:lineRule="auto"/>
        <w:jc w:val="both"/>
        <w:rPr>
          <w:rFonts w:ascii="Ebrima" w:hAnsi="Ebrima"/>
        </w:rPr>
      </w:pPr>
      <w:r>
        <w:rPr>
          <w:rFonts w:ascii="Ebrima" w:hAnsi="Ebrima"/>
        </w:rPr>
        <w:tab/>
      </w:r>
      <w:r w:rsidR="000976FC">
        <w:rPr>
          <w:rFonts w:ascii="Ebrima" w:hAnsi="Ebrima"/>
        </w:rPr>
        <w:t xml:space="preserve">Ad esempio, </w:t>
      </w:r>
      <w:r w:rsidR="00EF40E4" w:rsidRPr="0055146A">
        <w:rPr>
          <w:rFonts w:ascii="Ebrima" w:hAnsi="Ebrima"/>
        </w:rPr>
        <w:t xml:space="preserve">nel seme che diventa pianta, la </w:t>
      </w:r>
      <w:r w:rsidR="00EF40E4" w:rsidRPr="000976FC">
        <w:rPr>
          <w:rFonts w:ascii="Ebrima" w:hAnsi="Ebrima"/>
        </w:rPr>
        <w:t>forma</w:t>
      </w:r>
      <w:r w:rsidR="00EF40E4" w:rsidRPr="0055146A">
        <w:rPr>
          <w:rFonts w:ascii="Ebrima" w:hAnsi="Ebrima"/>
        </w:rPr>
        <w:t xml:space="preserve">, ciò che dà origine al mutamento e ciò </w:t>
      </w:r>
      <w:r>
        <w:rPr>
          <w:rFonts w:ascii="Ebrima" w:hAnsi="Ebrima"/>
        </w:rPr>
        <w:t xml:space="preserve">a </w:t>
      </w:r>
      <w:r w:rsidR="00EF40E4" w:rsidRPr="0055146A">
        <w:rPr>
          <w:rFonts w:ascii="Ebrima" w:hAnsi="Ebrima"/>
        </w:rPr>
        <w:t>cui il mutamento tende sono la stessa cosa</w:t>
      </w:r>
      <w:r w:rsidR="000976FC">
        <w:rPr>
          <w:rFonts w:ascii="Ebrima" w:hAnsi="Ebrima"/>
        </w:rPr>
        <w:t xml:space="preserve">; il seme ha </w:t>
      </w:r>
      <w:r w:rsidR="006130CE">
        <w:rPr>
          <w:rFonts w:ascii="Ebrima" w:hAnsi="Ebrima"/>
        </w:rPr>
        <w:t xml:space="preserve">in potenza </w:t>
      </w:r>
      <w:r w:rsidR="000976FC">
        <w:rPr>
          <w:rFonts w:ascii="Ebrima" w:hAnsi="Ebrima"/>
        </w:rPr>
        <w:t xml:space="preserve">dentro di </w:t>
      </w:r>
      <w:r w:rsidR="008C7CA3">
        <w:rPr>
          <w:rFonts w:ascii="Ebrima" w:hAnsi="Ebrima"/>
        </w:rPr>
        <w:t>sé</w:t>
      </w:r>
      <w:r w:rsidR="000976FC">
        <w:rPr>
          <w:rFonts w:ascii="Ebrima" w:hAnsi="Ebrima"/>
        </w:rPr>
        <w:t xml:space="preserve"> la </w:t>
      </w:r>
      <w:r w:rsidR="006130CE">
        <w:rPr>
          <w:rFonts w:ascii="Ebrima" w:hAnsi="Ebrima"/>
        </w:rPr>
        <w:t xml:space="preserve">futura </w:t>
      </w:r>
      <w:r w:rsidR="000976FC">
        <w:rPr>
          <w:rFonts w:ascii="Ebrima" w:hAnsi="Ebrima"/>
        </w:rPr>
        <w:t>pianta (</w:t>
      </w:r>
      <w:r w:rsidR="000976FC" w:rsidRPr="000976FC">
        <w:rPr>
          <w:rFonts w:ascii="Ebrima" w:hAnsi="Ebrima"/>
          <w:i/>
        </w:rPr>
        <w:t>causa</w:t>
      </w:r>
      <w:r w:rsidR="000976FC">
        <w:rPr>
          <w:rFonts w:ascii="Ebrima" w:hAnsi="Ebrima"/>
        </w:rPr>
        <w:t xml:space="preserve"> </w:t>
      </w:r>
      <w:r w:rsidR="000976FC" w:rsidRPr="000976FC">
        <w:rPr>
          <w:rFonts w:ascii="Ebrima" w:hAnsi="Ebrima"/>
          <w:i/>
        </w:rPr>
        <w:t>forma</w:t>
      </w:r>
      <w:r w:rsidR="006130CE">
        <w:rPr>
          <w:rFonts w:ascii="Ebrima" w:hAnsi="Ebrima"/>
          <w:i/>
        </w:rPr>
        <w:t>le</w:t>
      </w:r>
      <w:r w:rsidR="000976FC">
        <w:rPr>
          <w:rFonts w:ascii="Ebrima" w:hAnsi="Ebrima"/>
        </w:rPr>
        <w:t xml:space="preserve">), che tende a realizzarsi </w:t>
      </w:r>
      <w:r w:rsidR="006130CE">
        <w:rPr>
          <w:rFonts w:ascii="Ebrima" w:hAnsi="Ebrima"/>
        </w:rPr>
        <w:t>e dà origine</w:t>
      </w:r>
      <w:r w:rsidR="008C5EAF">
        <w:rPr>
          <w:rFonts w:ascii="Ebrima" w:hAnsi="Ebrima"/>
        </w:rPr>
        <w:t xml:space="preserve">, mette in movimento, il </w:t>
      </w:r>
      <w:r w:rsidR="006130CE">
        <w:rPr>
          <w:rFonts w:ascii="Ebrima" w:hAnsi="Ebrima"/>
        </w:rPr>
        <w:t xml:space="preserve">suo sviluppo </w:t>
      </w:r>
      <w:r w:rsidR="000976FC">
        <w:rPr>
          <w:rFonts w:ascii="Ebrima" w:hAnsi="Ebrima"/>
        </w:rPr>
        <w:t>(</w:t>
      </w:r>
      <w:r w:rsidR="000976FC" w:rsidRPr="006130CE">
        <w:rPr>
          <w:rFonts w:ascii="Ebrima" w:hAnsi="Ebrima"/>
          <w:i/>
        </w:rPr>
        <w:t>causa efficiente</w:t>
      </w:r>
      <w:r w:rsidR="000976FC">
        <w:rPr>
          <w:rFonts w:ascii="Ebrima" w:hAnsi="Ebrima"/>
        </w:rPr>
        <w:t xml:space="preserve">) </w:t>
      </w:r>
      <w:r w:rsidR="006130CE">
        <w:rPr>
          <w:rFonts w:ascii="Ebrima" w:hAnsi="Ebrima"/>
        </w:rPr>
        <w:t>ed è</w:t>
      </w:r>
      <w:r w:rsidR="008C5EAF">
        <w:rPr>
          <w:rFonts w:ascii="Ebrima" w:hAnsi="Ebrima"/>
        </w:rPr>
        <w:t xml:space="preserve"> anche</w:t>
      </w:r>
      <w:r w:rsidR="006130CE">
        <w:rPr>
          <w:rFonts w:ascii="Ebrima" w:hAnsi="Ebrima"/>
        </w:rPr>
        <w:t xml:space="preserve"> il f</w:t>
      </w:r>
      <w:r w:rsidR="000976FC">
        <w:rPr>
          <w:rFonts w:ascii="Ebrima" w:hAnsi="Ebrima"/>
        </w:rPr>
        <w:t>ine del suo sviluppo</w:t>
      </w:r>
      <w:r w:rsidR="008C5EAF">
        <w:rPr>
          <w:rFonts w:ascii="Ebrima" w:hAnsi="Ebrima"/>
        </w:rPr>
        <w:t>, perché sviluppandosi la pianta vuole raggiungere quella forma</w:t>
      </w:r>
      <w:r w:rsidR="000976FC">
        <w:rPr>
          <w:rFonts w:ascii="Ebrima" w:hAnsi="Ebrima"/>
        </w:rPr>
        <w:t xml:space="preserve"> (</w:t>
      </w:r>
      <w:r w:rsidR="000976FC" w:rsidRPr="006130CE">
        <w:rPr>
          <w:rFonts w:ascii="Ebrima" w:hAnsi="Ebrima"/>
          <w:i/>
        </w:rPr>
        <w:t>causa finale</w:t>
      </w:r>
      <w:r w:rsidR="00EF40E4" w:rsidRPr="0055146A">
        <w:rPr>
          <w:rFonts w:ascii="Ebrima" w:hAnsi="Ebrima"/>
        </w:rPr>
        <w:t>).</w:t>
      </w:r>
    </w:p>
    <w:p w14:paraId="19142883" w14:textId="719F0A2B" w:rsidR="00ED2293" w:rsidRDefault="00DB3249" w:rsidP="003A69C0">
      <w:pPr>
        <w:pStyle w:val="Textebrut"/>
        <w:spacing w:before="30" w:after="30" w:line="288" w:lineRule="auto"/>
        <w:jc w:val="both"/>
        <w:rPr>
          <w:rFonts w:ascii="Ebrima" w:hAnsi="Ebrima"/>
        </w:rPr>
      </w:pPr>
      <w:r>
        <w:rPr>
          <w:rFonts w:ascii="Ebrima" w:hAnsi="Ebrima"/>
        </w:rPr>
        <w:tab/>
      </w:r>
      <w:r w:rsidR="00986C80">
        <w:rPr>
          <w:rFonts w:ascii="Ebrima" w:hAnsi="Ebrima"/>
        </w:rPr>
        <w:t xml:space="preserve">La causa finale si ritrova dappertutto secondo Aristotele, non solo negli esseri viventi, ma anche negli enti materiali: un sasso che rotola, le bolle che si formano nell’acqua, ecc. </w:t>
      </w:r>
      <w:r w:rsidR="006B0659">
        <w:rPr>
          <w:rFonts w:ascii="Ebrima" w:hAnsi="Ebrima"/>
        </w:rPr>
        <w:t xml:space="preserve">Il sasso che rotola, come tutti gli oggetti </w:t>
      </w:r>
      <w:r w:rsidR="00986C80">
        <w:rPr>
          <w:rFonts w:ascii="Ebrima" w:hAnsi="Ebrima"/>
        </w:rPr>
        <w:t>in movimento</w:t>
      </w:r>
      <w:r w:rsidR="006B0659">
        <w:rPr>
          <w:rFonts w:ascii="Ebrima" w:hAnsi="Ebrima"/>
        </w:rPr>
        <w:t>,</w:t>
      </w:r>
      <w:r w:rsidR="00986C80">
        <w:rPr>
          <w:rFonts w:ascii="Ebrima" w:hAnsi="Ebrima"/>
        </w:rPr>
        <w:t xml:space="preserve"> </w:t>
      </w:r>
      <w:r w:rsidR="006B0659">
        <w:rPr>
          <w:rFonts w:ascii="Ebrima" w:hAnsi="Ebrima"/>
        </w:rPr>
        <w:t xml:space="preserve">lo fa perché </w:t>
      </w:r>
      <w:r w:rsidR="00EC5872">
        <w:rPr>
          <w:rFonts w:ascii="Ebrima" w:hAnsi="Ebrima"/>
        </w:rPr>
        <w:t>ha</w:t>
      </w:r>
      <w:r w:rsidR="006B0659">
        <w:rPr>
          <w:rFonts w:ascii="Ebrima" w:hAnsi="Ebrima"/>
        </w:rPr>
        <w:t xml:space="preserve"> il fine</w:t>
      </w:r>
      <w:r w:rsidR="00EC5872">
        <w:rPr>
          <w:rFonts w:ascii="Ebrima" w:hAnsi="Ebrima"/>
        </w:rPr>
        <w:t xml:space="preserve"> di</w:t>
      </w:r>
      <w:r w:rsidR="00986C80">
        <w:rPr>
          <w:rFonts w:ascii="Ebrima" w:hAnsi="Ebrima"/>
        </w:rPr>
        <w:t xml:space="preserve"> raggiungere il </w:t>
      </w:r>
      <w:r w:rsidR="006B0659">
        <w:rPr>
          <w:rFonts w:ascii="Ebrima" w:hAnsi="Ebrima"/>
        </w:rPr>
        <w:t>suo luogo</w:t>
      </w:r>
      <w:r w:rsidR="00986C80">
        <w:rPr>
          <w:rFonts w:ascii="Ebrima" w:hAnsi="Ebrima"/>
        </w:rPr>
        <w:t xml:space="preserve"> naturale</w:t>
      </w:r>
      <w:r w:rsidR="006B0659">
        <w:rPr>
          <w:rFonts w:ascii="Ebrima" w:hAnsi="Ebrima"/>
        </w:rPr>
        <w:t>, che nel suo caso è la terra</w:t>
      </w:r>
      <w:r w:rsidR="00986C80">
        <w:rPr>
          <w:rFonts w:ascii="Ebrima" w:hAnsi="Ebrima"/>
        </w:rPr>
        <w:t xml:space="preserve">; </w:t>
      </w:r>
      <w:r w:rsidR="00B80BC9">
        <w:rPr>
          <w:rFonts w:ascii="Ebrima" w:hAnsi="Ebrima"/>
        </w:rPr>
        <w:t>l’aria invece va verso l’alto perché è quello il suo luogo naturale</w:t>
      </w:r>
      <w:r w:rsidR="006B0659">
        <w:rPr>
          <w:rFonts w:ascii="Ebrima" w:hAnsi="Ebrima"/>
        </w:rPr>
        <w:t>: ecco perché le bolle d’aria nell’acqua salgono verso l’alto</w:t>
      </w:r>
      <w:r w:rsidR="00B80BC9">
        <w:rPr>
          <w:rFonts w:ascii="Ebrima" w:hAnsi="Ebrima"/>
        </w:rPr>
        <w:t>; e così via.</w:t>
      </w:r>
    </w:p>
    <w:p w14:paraId="4BA72702" w14:textId="77777777" w:rsidR="00DA6243" w:rsidRDefault="00DA6243" w:rsidP="003A69C0">
      <w:pPr>
        <w:pStyle w:val="Textebrut"/>
        <w:spacing w:before="30" w:after="30" w:line="288" w:lineRule="auto"/>
        <w:jc w:val="both"/>
        <w:rPr>
          <w:rFonts w:ascii="Ebrima" w:hAnsi="Ebrima"/>
        </w:rPr>
      </w:pPr>
    </w:p>
    <w:p w14:paraId="3F777947" w14:textId="1D5DA4C9" w:rsidR="005E59C1" w:rsidRDefault="00DB3249" w:rsidP="003A69C0">
      <w:pPr>
        <w:pStyle w:val="Textebrut"/>
        <w:spacing w:before="80" w:after="80" w:line="288" w:lineRule="auto"/>
        <w:jc w:val="both"/>
        <w:rPr>
          <w:rFonts w:ascii="Ebrima" w:hAnsi="Ebrima"/>
        </w:rPr>
      </w:pPr>
      <w:r>
        <w:rPr>
          <w:rFonts w:ascii="Ebrima" w:hAnsi="Ebrima"/>
          <w:b/>
          <w:bCs/>
          <w:color w:val="FF0000"/>
        </w:rPr>
        <w:t xml:space="preserve">La causa finale: </w:t>
      </w:r>
      <w:r w:rsidR="00DA6243">
        <w:rPr>
          <w:rFonts w:ascii="Ebrima" w:hAnsi="Ebrima"/>
          <w:b/>
          <w:bCs/>
          <w:color w:val="FF0000"/>
        </w:rPr>
        <w:t>Aristotele e i</w:t>
      </w:r>
      <w:r w:rsidR="00DA6243" w:rsidRPr="00DA6243">
        <w:rPr>
          <w:rFonts w:ascii="Ebrima" w:hAnsi="Ebrima"/>
          <w:b/>
          <w:bCs/>
          <w:color w:val="FF0000"/>
        </w:rPr>
        <w:t>l vitalismo</w:t>
      </w:r>
      <w:r w:rsidR="00DA6243" w:rsidRPr="00DA6243">
        <w:rPr>
          <w:rFonts w:ascii="Ebrima" w:hAnsi="Ebrima"/>
          <w:color w:val="FF0000"/>
        </w:rPr>
        <w:t xml:space="preserve"> </w:t>
      </w:r>
      <w:r w:rsidR="00DA6243">
        <w:rPr>
          <w:rFonts w:ascii="Ebrima" w:hAnsi="Ebrima"/>
        </w:rPr>
        <w:t xml:space="preserve">– </w:t>
      </w:r>
      <w:r w:rsidR="006B0659">
        <w:rPr>
          <w:rFonts w:ascii="Ebrima" w:hAnsi="Ebrima"/>
        </w:rPr>
        <w:t xml:space="preserve">L’idea che negli esseri viventi sia presente una </w:t>
      </w:r>
      <w:r w:rsidR="00B80BC9">
        <w:rPr>
          <w:rFonts w:ascii="Ebrima" w:hAnsi="Ebrima"/>
        </w:rPr>
        <w:t>causa finale fa di Aristotele uno dei pionieri del vitalismo, cioè di quella teoria secondo la quale i fenomeni vitali non si possono ricondurre solo alla materia di cui sono fatte le cose</w:t>
      </w:r>
      <w:r w:rsidR="005E59C1">
        <w:rPr>
          <w:rFonts w:ascii="Ebrima" w:hAnsi="Ebrima"/>
        </w:rPr>
        <w:t xml:space="preserve"> (come sostiene invece il meccanicismo, </w:t>
      </w:r>
      <w:r w:rsidR="006B0659">
        <w:rPr>
          <w:rFonts w:ascii="Ebrima" w:hAnsi="Ebrima"/>
        </w:rPr>
        <w:t>teoria sostenuta da</w:t>
      </w:r>
      <w:r w:rsidR="005E59C1">
        <w:rPr>
          <w:rFonts w:ascii="Ebrima" w:hAnsi="Ebrima"/>
        </w:rPr>
        <w:t>i primi filosofi:</w:t>
      </w:r>
      <w:r w:rsidR="00EC5872">
        <w:rPr>
          <w:rFonts w:ascii="Ebrima" w:hAnsi="Ebrima"/>
        </w:rPr>
        <w:t xml:space="preserve"> </w:t>
      </w:r>
      <w:r>
        <w:rPr>
          <w:rFonts w:ascii="Ebrima" w:hAnsi="Ebrima"/>
        </w:rPr>
        <w:t xml:space="preserve">ad esempio, </w:t>
      </w:r>
      <w:r w:rsidR="00EC5872">
        <w:rPr>
          <w:rFonts w:ascii="Ebrima" w:hAnsi="Ebrima"/>
        </w:rPr>
        <w:t xml:space="preserve">Democrito </w:t>
      </w:r>
      <w:r w:rsidR="006B0659">
        <w:rPr>
          <w:rFonts w:ascii="Ebrima" w:hAnsi="Ebrima"/>
        </w:rPr>
        <w:t xml:space="preserve">spiega tutto facendo riferimento agli </w:t>
      </w:r>
      <w:r w:rsidR="00EC5872">
        <w:rPr>
          <w:rFonts w:ascii="Ebrima" w:hAnsi="Ebrima"/>
        </w:rPr>
        <w:t xml:space="preserve">atomi </w:t>
      </w:r>
      <w:r w:rsidR="006B0659">
        <w:rPr>
          <w:rFonts w:ascii="Ebrima" w:hAnsi="Ebrima"/>
        </w:rPr>
        <w:t xml:space="preserve">materiali, di cui sono fatte tutte le cose, </w:t>
      </w:r>
      <w:r w:rsidR="00EC5872">
        <w:rPr>
          <w:rFonts w:ascii="Ebrima" w:hAnsi="Ebrima"/>
        </w:rPr>
        <w:t xml:space="preserve">ed al loro movimento casuale; </w:t>
      </w:r>
      <w:r w:rsidR="005E59C1">
        <w:rPr>
          <w:rFonts w:ascii="Ebrima" w:hAnsi="Ebrima"/>
        </w:rPr>
        <w:t>ecc.)</w:t>
      </w:r>
      <w:r w:rsidR="00B80BC9">
        <w:rPr>
          <w:rFonts w:ascii="Ebrima" w:hAnsi="Ebrima"/>
        </w:rPr>
        <w:t xml:space="preserve">, ma bisogna pensare che in esse vi sia </w:t>
      </w:r>
      <w:r w:rsidR="005E59C1">
        <w:rPr>
          <w:rFonts w:ascii="Ebrima" w:hAnsi="Ebrima"/>
        </w:rPr>
        <w:t xml:space="preserve">anche un principio di </w:t>
      </w:r>
      <w:r w:rsidR="005E59C1">
        <w:rPr>
          <w:rFonts w:ascii="Ebrima" w:hAnsi="Ebrima"/>
        </w:rPr>
        <w:lastRenderedPageBreak/>
        <w:t>tipo differente, che è quello che Aristotele chiama “causa finale”.</w:t>
      </w:r>
      <w:r w:rsidR="006B0659">
        <w:rPr>
          <w:rFonts w:ascii="Ebrima" w:hAnsi="Ebrima"/>
        </w:rPr>
        <w:t xml:space="preserve"> </w:t>
      </w:r>
      <w:r w:rsidR="005E59C1">
        <w:rPr>
          <w:rFonts w:ascii="Ebrima" w:hAnsi="Ebrima"/>
        </w:rPr>
        <w:t xml:space="preserve">Per comprendere dunque le cose e </w:t>
      </w:r>
      <w:r w:rsidR="00DA6243">
        <w:rPr>
          <w:rFonts w:ascii="Ebrima" w:hAnsi="Ebrima"/>
        </w:rPr>
        <w:t>le ragioni del loro essere (le cause), non si può fare riferimento solo alla materia, ma bisogna fare riferimento a qualcosa di più complesso.</w:t>
      </w:r>
    </w:p>
    <w:p w14:paraId="13D423A8" w14:textId="1A8A7E81" w:rsidR="00B80BC9" w:rsidRDefault="005E59C1" w:rsidP="003A69C0">
      <w:pPr>
        <w:pStyle w:val="Textebrut"/>
        <w:spacing w:before="30" w:after="30" w:line="288" w:lineRule="auto"/>
        <w:jc w:val="both"/>
        <w:rPr>
          <w:rFonts w:ascii="Ebrima" w:hAnsi="Ebrima"/>
        </w:rPr>
      </w:pPr>
      <w:r>
        <w:rPr>
          <w:rFonts w:ascii="Ebrima" w:hAnsi="Ebrima"/>
        </w:rPr>
        <w:t xml:space="preserve"> </w:t>
      </w:r>
      <w:r w:rsidR="00B80BC9">
        <w:rPr>
          <w:rFonts w:ascii="Ebrima" w:hAnsi="Ebrima"/>
        </w:rPr>
        <w:t xml:space="preserve"> </w:t>
      </w:r>
    </w:p>
    <w:p w14:paraId="63933487" w14:textId="77777777" w:rsidR="00EF40E4" w:rsidRDefault="00EF40E4" w:rsidP="003A69C0">
      <w:pPr>
        <w:pStyle w:val="Textebrut"/>
        <w:spacing w:before="30" w:after="30" w:line="288" w:lineRule="auto"/>
        <w:jc w:val="both"/>
        <w:rPr>
          <w:rFonts w:ascii="Ebrima" w:hAnsi="Ebrima"/>
          <w:b/>
          <w:color w:val="FF0000"/>
        </w:rPr>
      </w:pPr>
    </w:p>
    <w:p w14:paraId="21531788" w14:textId="77777777" w:rsidR="00EF40E4" w:rsidRPr="0055146A" w:rsidRDefault="00EF40E4" w:rsidP="003A69C0">
      <w:pPr>
        <w:pStyle w:val="Textebrut"/>
        <w:spacing w:before="30" w:after="30" w:line="288" w:lineRule="auto"/>
        <w:jc w:val="both"/>
        <w:rPr>
          <w:rFonts w:ascii="Ebrima" w:hAnsi="Ebrima"/>
          <w:b/>
          <w:color w:val="FF0000"/>
        </w:rPr>
      </w:pPr>
      <w:r w:rsidRPr="0055146A">
        <w:rPr>
          <w:rFonts w:ascii="Ebrima" w:hAnsi="Ebrima"/>
          <w:b/>
          <w:color w:val="FF0000"/>
        </w:rPr>
        <w:t xml:space="preserve">Le scienze vengono divise da Aristotele in tre grandi gruppi: </w:t>
      </w:r>
    </w:p>
    <w:p w14:paraId="0BBA72E2" w14:textId="77777777" w:rsidR="00242DE3" w:rsidRDefault="00242DE3" w:rsidP="003A69C0">
      <w:pPr>
        <w:pStyle w:val="Textebrut"/>
        <w:spacing w:before="30" w:after="30" w:line="288" w:lineRule="auto"/>
        <w:ind w:left="708"/>
        <w:jc w:val="both"/>
        <w:rPr>
          <w:rFonts w:ascii="Ebrima" w:hAnsi="Ebrima"/>
        </w:rPr>
      </w:pPr>
    </w:p>
    <w:p w14:paraId="0AD5FD9B" w14:textId="77777777" w:rsidR="00242DE3" w:rsidRDefault="00EF40E4">
      <w:pPr>
        <w:pStyle w:val="Textebrut"/>
        <w:numPr>
          <w:ilvl w:val="0"/>
          <w:numId w:val="31"/>
        </w:numPr>
        <w:spacing w:before="30" w:after="30" w:line="288" w:lineRule="auto"/>
        <w:ind w:left="1068"/>
        <w:jc w:val="both"/>
        <w:rPr>
          <w:rFonts w:ascii="Ebrima" w:hAnsi="Ebrima"/>
        </w:rPr>
      </w:pPr>
      <w:r w:rsidRPr="0055146A">
        <w:rPr>
          <w:rFonts w:ascii="Ebrima" w:hAnsi="Ebrima"/>
        </w:rPr>
        <w:t xml:space="preserve">scienze </w:t>
      </w:r>
      <w:r w:rsidRPr="006130CE">
        <w:rPr>
          <w:rFonts w:ascii="Ebrima" w:hAnsi="Ebrima"/>
          <w:b/>
        </w:rPr>
        <w:t>teoretiche</w:t>
      </w:r>
      <w:r w:rsidRPr="0055146A">
        <w:rPr>
          <w:rFonts w:ascii="Ebrima" w:hAnsi="Ebrima"/>
        </w:rPr>
        <w:t xml:space="preserve"> (</w:t>
      </w:r>
      <w:r>
        <w:rPr>
          <w:rFonts w:ascii="Ebrima" w:hAnsi="Ebrima"/>
        </w:rPr>
        <w:t xml:space="preserve">quelle che perseguono </w:t>
      </w:r>
      <w:r w:rsidRPr="0055146A">
        <w:rPr>
          <w:rFonts w:ascii="Ebrima" w:hAnsi="Ebrima"/>
        </w:rPr>
        <w:t xml:space="preserve">il sapere </w:t>
      </w:r>
      <w:r w:rsidRPr="0055146A">
        <w:rPr>
          <w:rFonts w:ascii="Ebrima" w:hAnsi="Ebrima"/>
          <w:b/>
        </w:rPr>
        <w:t>di per sé</w:t>
      </w:r>
      <w:r w:rsidRPr="0055146A">
        <w:rPr>
          <w:rFonts w:ascii="Ebrima" w:hAnsi="Ebrima"/>
        </w:rPr>
        <w:t>): metafisica (o filosofia prima o teologia), fisica, matematica</w:t>
      </w:r>
    </w:p>
    <w:p w14:paraId="4E6ECAF2" w14:textId="77777777" w:rsidR="00242DE3" w:rsidRDefault="00EF40E4">
      <w:pPr>
        <w:pStyle w:val="Textebrut"/>
        <w:numPr>
          <w:ilvl w:val="0"/>
          <w:numId w:val="31"/>
        </w:numPr>
        <w:spacing w:before="30" w:after="30" w:line="288" w:lineRule="auto"/>
        <w:ind w:left="1068"/>
        <w:jc w:val="both"/>
        <w:rPr>
          <w:rFonts w:ascii="Ebrima" w:hAnsi="Ebrima"/>
        </w:rPr>
      </w:pPr>
      <w:r w:rsidRPr="00242DE3">
        <w:rPr>
          <w:rFonts w:ascii="Ebrima" w:hAnsi="Ebrima"/>
        </w:rPr>
        <w:t xml:space="preserve">scienze </w:t>
      </w:r>
      <w:r w:rsidRPr="00242DE3">
        <w:rPr>
          <w:rFonts w:ascii="Ebrima" w:hAnsi="Ebrima"/>
          <w:b/>
        </w:rPr>
        <w:t>pratiche</w:t>
      </w:r>
      <w:r w:rsidRPr="00242DE3">
        <w:rPr>
          <w:rFonts w:ascii="Ebrima" w:hAnsi="Ebrima"/>
        </w:rPr>
        <w:t xml:space="preserve"> (perseguono il sapere </w:t>
      </w:r>
      <w:r w:rsidRPr="00242DE3">
        <w:rPr>
          <w:rFonts w:ascii="Ebrima" w:hAnsi="Ebrima"/>
          <w:b/>
        </w:rPr>
        <w:t>in vista dell'azione</w:t>
      </w:r>
      <w:r w:rsidRPr="00242DE3">
        <w:rPr>
          <w:rFonts w:ascii="Ebrima" w:hAnsi="Ebrima"/>
        </w:rPr>
        <w:t xml:space="preserve"> in campo morale o politico): etica e politica</w:t>
      </w:r>
    </w:p>
    <w:p w14:paraId="0B6C8321" w14:textId="56E24F6E" w:rsidR="00EF40E4" w:rsidRDefault="00EF40E4">
      <w:pPr>
        <w:pStyle w:val="Textebrut"/>
        <w:numPr>
          <w:ilvl w:val="0"/>
          <w:numId w:val="31"/>
        </w:numPr>
        <w:spacing w:before="30" w:after="30" w:line="288" w:lineRule="auto"/>
        <w:ind w:left="1068"/>
        <w:jc w:val="both"/>
        <w:rPr>
          <w:rFonts w:ascii="Ebrima" w:hAnsi="Ebrima"/>
        </w:rPr>
      </w:pPr>
      <w:r w:rsidRPr="00242DE3">
        <w:rPr>
          <w:rFonts w:ascii="Ebrima" w:hAnsi="Ebrima"/>
        </w:rPr>
        <w:t xml:space="preserve">scienze </w:t>
      </w:r>
      <w:r w:rsidRPr="00242DE3">
        <w:rPr>
          <w:rFonts w:ascii="Ebrima" w:hAnsi="Ebrima"/>
          <w:b/>
        </w:rPr>
        <w:t>poietiche</w:t>
      </w:r>
      <w:r w:rsidRPr="00242DE3">
        <w:rPr>
          <w:rFonts w:ascii="Ebrima" w:hAnsi="Ebrima"/>
        </w:rPr>
        <w:t xml:space="preserve"> (perseguono il sapere </w:t>
      </w:r>
      <w:r w:rsidRPr="00242DE3">
        <w:rPr>
          <w:rFonts w:ascii="Ebrima" w:hAnsi="Ebrima"/>
          <w:b/>
        </w:rPr>
        <w:t>in vista del creare</w:t>
      </w:r>
      <w:r w:rsidRPr="00242DE3">
        <w:rPr>
          <w:rFonts w:ascii="Ebrima" w:hAnsi="Ebrima"/>
        </w:rPr>
        <w:t>, ad es. del creare un’opera d’arte): estetica</w:t>
      </w:r>
    </w:p>
    <w:p w14:paraId="59D1FB21" w14:textId="77777777" w:rsidR="001E449F" w:rsidRDefault="001E449F" w:rsidP="001E449F">
      <w:pPr>
        <w:pStyle w:val="Textebrut"/>
        <w:spacing w:before="30" w:after="30" w:line="288" w:lineRule="auto"/>
        <w:jc w:val="both"/>
        <w:rPr>
          <w:rFonts w:ascii="Ebrima" w:hAnsi="Ebrima"/>
        </w:rPr>
      </w:pPr>
    </w:p>
    <w:p w14:paraId="671A7B5D" w14:textId="77777777" w:rsidR="001E449F" w:rsidRDefault="001E449F" w:rsidP="001E449F">
      <w:pPr>
        <w:pStyle w:val="Textebrut"/>
        <w:spacing w:before="30" w:after="30" w:line="288" w:lineRule="auto"/>
        <w:jc w:val="both"/>
        <w:rPr>
          <w:rFonts w:ascii="Ebrima" w:hAnsi="Ebrima"/>
        </w:rPr>
      </w:pPr>
    </w:p>
    <w:p w14:paraId="389F06A0" w14:textId="77777777" w:rsidR="001E449F" w:rsidRPr="00242DE3" w:rsidRDefault="001E449F" w:rsidP="001E449F">
      <w:pPr>
        <w:pStyle w:val="Textebrut"/>
        <w:spacing w:before="30" w:after="30" w:line="288" w:lineRule="auto"/>
        <w:jc w:val="both"/>
        <w:rPr>
          <w:rFonts w:ascii="Ebrima" w:hAnsi="Ebrima"/>
        </w:rPr>
      </w:pPr>
    </w:p>
    <w:p w14:paraId="2EC7B979" w14:textId="525B99E2" w:rsidR="00EF40E4" w:rsidRPr="00A8624B" w:rsidRDefault="00967801" w:rsidP="001E449F">
      <w:pPr>
        <w:spacing w:after="200" w:line="276" w:lineRule="auto"/>
        <w:jc w:val="center"/>
        <w:rPr>
          <w:rFonts w:asciiTheme="minorHAnsi" w:hAnsiTheme="minorHAnsi" w:cstheme="minorHAnsi"/>
          <w:b/>
          <w:color w:val="002060"/>
          <w:sz w:val="18"/>
          <w:bdr w:val="single" w:sz="4" w:space="0" w:color="auto"/>
        </w:rPr>
      </w:pPr>
      <w:r>
        <w:rPr>
          <w:rFonts w:asciiTheme="minorHAnsi" w:hAnsiTheme="minorHAnsi" w:cstheme="minorHAnsi"/>
          <w:noProof/>
          <w:color w:val="002060"/>
        </w:rPr>
        <mc:AlternateContent>
          <mc:Choice Requires="wps">
            <w:drawing>
              <wp:anchor distT="0" distB="0" distL="114300" distR="114300" simplePos="0" relativeHeight="251673600" behindDoc="0" locked="0" layoutInCell="1" allowOverlap="1" wp14:anchorId="5D9A1CEC" wp14:editId="7783B9FE">
                <wp:simplePos x="0" y="0"/>
                <wp:positionH relativeFrom="column">
                  <wp:posOffset>1506855</wp:posOffset>
                </wp:positionH>
                <wp:positionV relativeFrom="paragraph">
                  <wp:posOffset>150495</wp:posOffset>
                </wp:positionV>
                <wp:extent cx="1562735" cy="537210"/>
                <wp:effectExtent l="37465" t="12700" r="9525" b="59690"/>
                <wp:wrapNone/>
                <wp:docPr id="2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62735" cy="5372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D1F79A" id="AutoShape 18" o:spid="_x0000_s1026" type="#_x0000_t32" style="position:absolute;margin-left:118.65pt;margin-top:11.85pt;width:123.05pt;height:42.3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">
                <v:stroke endarrow="block"/>
              </v:shape>
            </w:pict>
          </mc:Fallback>
        </mc:AlternateContent>
      </w:r>
      <w:r>
        <w:rPr>
          <w:rFonts w:asciiTheme="minorHAnsi" w:hAnsiTheme="minorHAnsi" w:cstheme="minorHAnsi"/>
          <w:noProof/>
          <w:color w:val="002060"/>
        </w:rPr>
        <mc:AlternateContent>
          <mc:Choice Requires="wps">
            <w:drawing>
              <wp:anchor distT="0" distB="0" distL="114300" distR="114300" simplePos="0" relativeHeight="251674624" behindDoc="0" locked="0" layoutInCell="1" allowOverlap="1" wp14:anchorId="7C54654B" wp14:editId="40597A53">
                <wp:simplePos x="0" y="0"/>
                <wp:positionH relativeFrom="column">
                  <wp:posOffset>3069590</wp:posOffset>
                </wp:positionH>
                <wp:positionV relativeFrom="paragraph">
                  <wp:posOffset>150495</wp:posOffset>
                </wp:positionV>
                <wp:extent cx="1548765" cy="495935"/>
                <wp:effectExtent l="9525" t="12700" r="32385" b="53340"/>
                <wp:wrapNone/>
                <wp:docPr id="27"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8765" cy="4959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00C592" id="AutoShape 19" o:spid="_x0000_s1026" type="#_x0000_t32" style="position:absolute;margin-left:241.7pt;margin-top:11.85pt;width:121.95pt;height:39.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">
                <v:stroke endarrow="block"/>
              </v:shape>
            </w:pict>
          </mc:Fallback>
        </mc:AlternateContent>
      </w:r>
      <w:r>
        <w:rPr>
          <w:rFonts w:asciiTheme="minorHAnsi" w:hAnsiTheme="minorHAnsi" w:cstheme="minorHAnsi"/>
          <w:noProof/>
          <w:color w:val="002060"/>
        </w:rPr>
        <mc:AlternateContent>
          <mc:Choice Requires="wps">
            <w:drawing>
              <wp:anchor distT="0" distB="0" distL="114300" distR="114300" simplePos="0" relativeHeight="251675648" behindDoc="0" locked="0" layoutInCell="1" allowOverlap="1" wp14:anchorId="4CBEED19" wp14:editId="65867C7A">
                <wp:simplePos x="0" y="0"/>
                <wp:positionH relativeFrom="column">
                  <wp:posOffset>3067685</wp:posOffset>
                </wp:positionH>
                <wp:positionV relativeFrom="paragraph">
                  <wp:posOffset>150495</wp:posOffset>
                </wp:positionV>
                <wp:extent cx="635" cy="388620"/>
                <wp:effectExtent l="55245" t="12700" r="58420" b="17780"/>
                <wp:wrapNone/>
                <wp:docPr id="26"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886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CA556B" id="AutoShape 25" o:spid="_x0000_s1026" type="#_x0000_t32" style="position:absolute;margin-left:241.55pt;margin-top:11.85pt;width:.05pt;height:30.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">
                <v:stroke endarrow="block"/>
              </v:shape>
            </w:pict>
          </mc:Fallback>
        </mc:AlternateContent>
      </w:r>
      <w:r w:rsidR="00EF40E4" w:rsidRPr="00A8624B">
        <w:rPr>
          <w:rFonts w:asciiTheme="minorHAnsi" w:hAnsiTheme="minorHAnsi" w:cstheme="minorHAnsi"/>
          <w:b/>
          <w:color w:val="002060"/>
          <w:sz w:val="18"/>
          <w:bdr w:val="single" w:sz="4" w:space="0" w:color="auto"/>
        </w:rPr>
        <w:t>scienze</w:t>
      </w:r>
    </w:p>
    <w:p w14:paraId="3F23190B" w14:textId="77777777" w:rsidR="00EF40E4" w:rsidRPr="00A8624B" w:rsidRDefault="00EF40E4" w:rsidP="00EF40E4">
      <w:pPr>
        <w:widowControl w:val="0"/>
        <w:spacing w:line="276" w:lineRule="auto"/>
        <w:jc w:val="both"/>
        <w:rPr>
          <w:rFonts w:asciiTheme="minorHAnsi" w:hAnsiTheme="minorHAnsi" w:cstheme="minorHAnsi"/>
          <w:color w:val="002060"/>
          <w:sz w:val="18"/>
        </w:rPr>
      </w:pPr>
    </w:p>
    <w:p w14:paraId="40849CC7" w14:textId="77777777" w:rsidR="00EF40E4" w:rsidRPr="00A8624B" w:rsidRDefault="00EF40E4" w:rsidP="00EF40E4">
      <w:pPr>
        <w:widowControl w:val="0"/>
        <w:spacing w:line="276" w:lineRule="auto"/>
        <w:jc w:val="both"/>
        <w:rPr>
          <w:rFonts w:asciiTheme="minorHAnsi" w:hAnsiTheme="minorHAnsi" w:cstheme="minorHAnsi"/>
          <w:color w:val="002060"/>
          <w:sz w:val="18"/>
        </w:rPr>
      </w:pPr>
    </w:p>
    <w:p w14:paraId="3A7F59B5" w14:textId="77777777" w:rsidR="00EF40E4" w:rsidRPr="00A8624B" w:rsidRDefault="00EF40E4" w:rsidP="00EF40E4">
      <w:pPr>
        <w:widowControl w:val="0"/>
        <w:spacing w:line="276" w:lineRule="auto"/>
        <w:jc w:val="both"/>
        <w:rPr>
          <w:rFonts w:asciiTheme="minorHAnsi" w:hAnsiTheme="minorHAnsi" w:cstheme="minorHAnsi"/>
          <w:color w:val="002060"/>
          <w:sz w:val="18"/>
        </w:rPr>
      </w:pPr>
    </w:p>
    <w:p w14:paraId="42A13F4F" w14:textId="546A93D2" w:rsidR="00EF40E4" w:rsidRPr="00A8624B" w:rsidRDefault="00EF40E4" w:rsidP="00EF40E4">
      <w:pPr>
        <w:widowControl w:val="0"/>
        <w:spacing w:line="276" w:lineRule="auto"/>
        <w:jc w:val="both"/>
        <w:rPr>
          <w:rFonts w:asciiTheme="minorHAnsi" w:hAnsiTheme="minorHAnsi" w:cstheme="minorHAnsi"/>
          <w:color w:val="002060"/>
          <w:sz w:val="18"/>
        </w:rPr>
      </w:pPr>
      <w:r>
        <w:rPr>
          <w:rFonts w:asciiTheme="minorHAnsi" w:hAnsiTheme="minorHAnsi" w:cstheme="minorHAnsi"/>
          <w:color w:val="002060"/>
          <w:sz w:val="18"/>
        </w:rPr>
        <w:t xml:space="preserve">                          </w:t>
      </w:r>
      <w:r w:rsidRPr="00A8624B">
        <w:rPr>
          <w:rFonts w:asciiTheme="minorHAnsi" w:hAnsiTheme="minorHAnsi" w:cstheme="minorHAnsi"/>
          <w:color w:val="002060"/>
          <w:sz w:val="18"/>
        </w:rPr>
        <w:t xml:space="preserve">            </w:t>
      </w:r>
      <w:r w:rsidR="008C7CA3">
        <w:rPr>
          <w:rFonts w:asciiTheme="minorHAnsi" w:hAnsiTheme="minorHAnsi" w:cstheme="minorHAnsi"/>
          <w:color w:val="002060"/>
          <w:sz w:val="18"/>
        </w:rPr>
        <w:t xml:space="preserve">     </w:t>
      </w:r>
      <w:r w:rsidRPr="00A8624B">
        <w:rPr>
          <w:rFonts w:asciiTheme="minorHAnsi" w:hAnsiTheme="minorHAnsi" w:cstheme="minorHAnsi"/>
          <w:color w:val="002060"/>
          <w:sz w:val="18"/>
        </w:rPr>
        <w:t xml:space="preserve"> </w:t>
      </w:r>
      <w:r w:rsidRPr="00A8624B">
        <w:rPr>
          <w:rFonts w:asciiTheme="minorHAnsi" w:hAnsiTheme="minorHAnsi" w:cstheme="minorHAnsi"/>
          <w:color w:val="002060"/>
          <w:sz w:val="18"/>
          <w:bdr w:val="single" w:sz="4" w:space="0" w:color="auto"/>
        </w:rPr>
        <w:t>teoretiche</w:t>
      </w:r>
      <w:r w:rsidRPr="00A8624B">
        <w:rPr>
          <w:rFonts w:asciiTheme="minorHAnsi" w:hAnsiTheme="minorHAnsi" w:cstheme="minorHAnsi"/>
          <w:color w:val="002060"/>
          <w:sz w:val="18"/>
        </w:rPr>
        <w:t xml:space="preserve">                          </w:t>
      </w:r>
      <w:r>
        <w:rPr>
          <w:rFonts w:asciiTheme="minorHAnsi" w:hAnsiTheme="minorHAnsi" w:cstheme="minorHAnsi"/>
          <w:color w:val="002060"/>
          <w:sz w:val="18"/>
        </w:rPr>
        <w:t xml:space="preserve">    </w:t>
      </w:r>
      <w:r w:rsidR="004C147D">
        <w:rPr>
          <w:rFonts w:asciiTheme="minorHAnsi" w:hAnsiTheme="minorHAnsi" w:cstheme="minorHAnsi"/>
          <w:color w:val="002060"/>
          <w:sz w:val="18"/>
        </w:rPr>
        <w:t xml:space="preserve">     </w:t>
      </w:r>
      <w:r w:rsidRPr="00A8624B">
        <w:rPr>
          <w:rFonts w:asciiTheme="minorHAnsi" w:hAnsiTheme="minorHAnsi" w:cstheme="minorHAnsi"/>
          <w:color w:val="002060"/>
          <w:sz w:val="18"/>
        </w:rPr>
        <w:t xml:space="preserve">     </w:t>
      </w:r>
      <w:r w:rsidR="008C7CA3">
        <w:rPr>
          <w:rFonts w:asciiTheme="minorHAnsi" w:hAnsiTheme="minorHAnsi" w:cstheme="minorHAnsi"/>
          <w:color w:val="002060"/>
          <w:sz w:val="18"/>
        </w:rPr>
        <w:t xml:space="preserve">       </w:t>
      </w:r>
      <w:r w:rsidRPr="00A8624B">
        <w:rPr>
          <w:rFonts w:asciiTheme="minorHAnsi" w:hAnsiTheme="minorHAnsi" w:cstheme="minorHAnsi"/>
          <w:color w:val="002060"/>
          <w:sz w:val="18"/>
        </w:rPr>
        <w:t xml:space="preserve"> </w:t>
      </w:r>
      <w:r w:rsidRPr="00A8624B">
        <w:rPr>
          <w:rFonts w:asciiTheme="minorHAnsi" w:hAnsiTheme="minorHAnsi" w:cstheme="minorHAnsi"/>
          <w:color w:val="002060"/>
          <w:sz w:val="18"/>
          <w:bdr w:val="single" w:sz="4" w:space="0" w:color="auto"/>
        </w:rPr>
        <w:t>pratiche</w:t>
      </w:r>
      <w:r w:rsidRPr="00A8624B">
        <w:rPr>
          <w:rFonts w:asciiTheme="minorHAnsi" w:hAnsiTheme="minorHAnsi" w:cstheme="minorHAnsi"/>
          <w:color w:val="002060"/>
          <w:sz w:val="18"/>
        </w:rPr>
        <w:t xml:space="preserve">                               </w:t>
      </w:r>
      <w:r w:rsidR="008C7CA3">
        <w:rPr>
          <w:rFonts w:asciiTheme="minorHAnsi" w:hAnsiTheme="minorHAnsi" w:cstheme="minorHAnsi"/>
          <w:color w:val="002060"/>
          <w:sz w:val="18"/>
        </w:rPr>
        <w:t xml:space="preserve">   </w:t>
      </w:r>
      <w:r w:rsidRPr="00A8624B">
        <w:rPr>
          <w:rFonts w:asciiTheme="minorHAnsi" w:hAnsiTheme="minorHAnsi" w:cstheme="minorHAnsi"/>
          <w:color w:val="002060"/>
          <w:sz w:val="18"/>
        </w:rPr>
        <w:t xml:space="preserve"> </w:t>
      </w:r>
      <w:r w:rsidR="001565CF">
        <w:rPr>
          <w:rFonts w:asciiTheme="minorHAnsi" w:hAnsiTheme="minorHAnsi" w:cstheme="minorHAnsi"/>
          <w:color w:val="002060"/>
          <w:sz w:val="18"/>
        </w:rPr>
        <w:t xml:space="preserve">   </w:t>
      </w:r>
      <w:r w:rsidRPr="00A8624B">
        <w:rPr>
          <w:rFonts w:asciiTheme="minorHAnsi" w:hAnsiTheme="minorHAnsi" w:cstheme="minorHAnsi"/>
          <w:color w:val="002060"/>
          <w:sz w:val="18"/>
        </w:rPr>
        <w:t xml:space="preserve">             </w:t>
      </w:r>
      <w:r w:rsidRPr="00A8624B">
        <w:rPr>
          <w:rFonts w:asciiTheme="minorHAnsi" w:hAnsiTheme="minorHAnsi" w:cstheme="minorHAnsi"/>
          <w:color w:val="002060"/>
          <w:sz w:val="18"/>
          <w:bdr w:val="single" w:sz="4" w:space="0" w:color="auto"/>
        </w:rPr>
        <w:t>poietiche</w:t>
      </w:r>
    </w:p>
    <w:p w14:paraId="3F068946" w14:textId="77DE121C" w:rsidR="00EF40E4" w:rsidRPr="00A8624B" w:rsidRDefault="00967801" w:rsidP="00EF40E4">
      <w:pPr>
        <w:widowControl w:val="0"/>
        <w:spacing w:line="276" w:lineRule="auto"/>
        <w:jc w:val="both"/>
        <w:rPr>
          <w:rFonts w:asciiTheme="minorHAnsi" w:hAnsiTheme="minorHAnsi" w:cstheme="minorHAnsi"/>
          <w:color w:val="002060"/>
          <w:sz w:val="14"/>
          <w:szCs w:val="14"/>
        </w:rPr>
      </w:pPr>
      <w:r>
        <w:rPr>
          <w:rFonts w:asciiTheme="minorHAnsi" w:hAnsiTheme="minorHAnsi" w:cstheme="minorHAnsi"/>
          <w:noProof/>
          <w:color w:val="002060"/>
        </w:rPr>
        <mc:AlternateContent>
          <mc:Choice Requires="wps">
            <w:drawing>
              <wp:anchor distT="0" distB="0" distL="114300" distR="114300" simplePos="0" relativeHeight="251676672" behindDoc="0" locked="0" layoutInCell="1" allowOverlap="1" wp14:anchorId="539AC5DA" wp14:editId="3FF3CA67">
                <wp:simplePos x="0" y="0"/>
                <wp:positionH relativeFrom="column">
                  <wp:posOffset>1324610</wp:posOffset>
                </wp:positionH>
                <wp:positionV relativeFrom="paragraph">
                  <wp:posOffset>143510</wp:posOffset>
                </wp:positionV>
                <wp:extent cx="0" cy="282575"/>
                <wp:effectExtent l="55245" t="12065" r="59055" b="19685"/>
                <wp:wrapNone/>
                <wp:docPr id="25"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25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EF3781" id="AutoShape 29" o:spid="_x0000_s1026" type="#_x0000_t32" style="position:absolute;margin-left:104.3pt;margin-top:11.3pt;width:0;height:22.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">
                <v:stroke endarrow="block"/>
              </v:shape>
            </w:pict>
          </mc:Fallback>
        </mc:AlternateContent>
      </w:r>
      <w:r>
        <w:rPr>
          <w:rFonts w:asciiTheme="minorHAnsi" w:hAnsiTheme="minorHAnsi" w:cstheme="minorHAnsi"/>
          <w:noProof/>
          <w:color w:val="002060"/>
        </w:rPr>
        <mc:AlternateContent>
          <mc:Choice Requires="wps">
            <w:drawing>
              <wp:anchor distT="0" distB="0" distL="114300" distR="114300" simplePos="0" relativeHeight="251677696" behindDoc="0" locked="0" layoutInCell="1" allowOverlap="1" wp14:anchorId="73A51A01" wp14:editId="3E7F55C4">
                <wp:simplePos x="0" y="0"/>
                <wp:positionH relativeFrom="column">
                  <wp:posOffset>1324610</wp:posOffset>
                </wp:positionH>
                <wp:positionV relativeFrom="paragraph">
                  <wp:posOffset>143510</wp:posOffset>
                </wp:positionV>
                <wp:extent cx="516255" cy="282575"/>
                <wp:effectExtent l="7620" t="12065" r="38100" b="57785"/>
                <wp:wrapNone/>
                <wp:docPr id="24"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6255" cy="2825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39489F" id="AutoShape 24" o:spid="_x0000_s1026" type="#_x0000_t32" style="position:absolute;margin-left:104.3pt;margin-top:11.3pt;width:40.65pt;height:22.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">
                <v:stroke endarrow="block"/>
              </v:shape>
            </w:pict>
          </mc:Fallback>
        </mc:AlternateContent>
      </w:r>
      <w:r>
        <w:rPr>
          <w:rFonts w:asciiTheme="minorHAnsi" w:hAnsiTheme="minorHAnsi" w:cstheme="minorHAnsi"/>
          <w:noProof/>
          <w:color w:val="002060"/>
        </w:rPr>
        <mc:AlternateContent>
          <mc:Choice Requires="wps">
            <w:drawing>
              <wp:anchor distT="0" distB="0" distL="114300" distR="114300" simplePos="0" relativeHeight="251678720" behindDoc="0" locked="0" layoutInCell="1" allowOverlap="1" wp14:anchorId="1FE38217" wp14:editId="272FEF0F">
                <wp:simplePos x="0" y="0"/>
                <wp:positionH relativeFrom="column">
                  <wp:posOffset>732155</wp:posOffset>
                </wp:positionH>
                <wp:positionV relativeFrom="paragraph">
                  <wp:posOffset>143510</wp:posOffset>
                </wp:positionV>
                <wp:extent cx="592455" cy="282575"/>
                <wp:effectExtent l="34290" t="12065" r="11430" b="57785"/>
                <wp:wrapNone/>
                <wp:docPr id="23"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92455" cy="2825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054D68" id="AutoShape 23" o:spid="_x0000_s1026" type="#_x0000_t32" style="position:absolute;margin-left:57.65pt;margin-top:11.3pt;width:46.65pt;height:22.25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">
                <v:stroke endarrow="block"/>
              </v:shape>
            </w:pict>
          </mc:Fallback>
        </mc:AlternateContent>
      </w:r>
      <w:r>
        <w:rPr>
          <w:rFonts w:asciiTheme="minorHAnsi" w:hAnsiTheme="minorHAnsi" w:cstheme="minorHAnsi"/>
          <w:noProof/>
          <w:color w:val="002060"/>
        </w:rPr>
        <mc:AlternateContent>
          <mc:Choice Requires="wps">
            <w:drawing>
              <wp:anchor distT="0" distB="0" distL="114300" distR="114300" simplePos="0" relativeHeight="251679744" behindDoc="0" locked="0" layoutInCell="1" allowOverlap="1" wp14:anchorId="76026B38" wp14:editId="3E2546D0">
                <wp:simplePos x="0" y="0"/>
                <wp:positionH relativeFrom="column">
                  <wp:posOffset>2788920</wp:posOffset>
                </wp:positionH>
                <wp:positionV relativeFrom="paragraph">
                  <wp:posOffset>143510</wp:posOffset>
                </wp:positionV>
                <wp:extent cx="279400" cy="311150"/>
                <wp:effectExtent l="52705" t="12065" r="10795" b="48260"/>
                <wp:wrapNone/>
                <wp:docPr id="22"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9400" cy="3111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A44177" id="AutoShape 20" o:spid="_x0000_s1026" type="#_x0000_t32" style="position:absolute;margin-left:219.6pt;margin-top:11.3pt;width:22pt;height:24.5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">
                <v:stroke endarrow="block"/>
              </v:shape>
            </w:pict>
          </mc:Fallback>
        </mc:AlternateContent>
      </w:r>
      <w:r>
        <w:rPr>
          <w:rFonts w:asciiTheme="minorHAnsi" w:hAnsiTheme="minorHAnsi" w:cstheme="minorHAnsi"/>
          <w:noProof/>
          <w:color w:val="002060"/>
        </w:rPr>
        <mc:AlternateContent>
          <mc:Choice Requires="wps">
            <w:drawing>
              <wp:anchor distT="0" distB="0" distL="114300" distR="114300" simplePos="0" relativeHeight="251680768" behindDoc="0" locked="0" layoutInCell="1" allowOverlap="1" wp14:anchorId="55D82C64" wp14:editId="159857AF">
                <wp:simplePos x="0" y="0"/>
                <wp:positionH relativeFrom="column">
                  <wp:posOffset>3069590</wp:posOffset>
                </wp:positionH>
                <wp:positionV relativeFrom="paragraph">
                  <wp:posOffset>143510</wp:posOffset>
                </wp:positionV>
                <wp:extent cx="268605" cy="311150"/>
                <wp:effectExtent l="9525" t="12065" r="55245" b="48260"/>
                <wp:wrapNone/>
                <wp:docPr id="21"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8605" cy="3111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73BFBA" id="AutoShape 21" o:spid="_x0000_s1026" type="#_x0000_t32" style="position:absolute;margin-left:241.7pt;margin-top:11.3pt;width:21.15pt;height:2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">
                <v:stroke endarrow="block"/>
              </v:shape>
            </w:pict>
          </mc:Fallback>
        </mc:AlternateContent>
      </w:r>
      <w:r>
        <w:rPr>
          <w:rFonts w:asciiTheme="minorHAnsi" w:hAnsiTheme="minorHAnsi" w:cstheme="minorHAnsi"/>
          <w:noProof/>
          <w:color w:val="002060"/>
        </w:rPr>
        <mc:AlternateContent>
          <mc:Choice Requires="wps">
            <w:drawing>
              <wp:anchor distT="0" distB="0" distL="114300" distR="114300" simplePos="0" relativeHeight="251681792" behindDoc="0" locked="0" layoutInCell="1" allowOverlap="1" wp14:anchorId="612BEBA4" wp14:editId="0C0EB085">
                <wp:simplePos x="0" y="0"/>
                <wp:positionH relativeFrom="column">
                  <wp:posOffset>4864100</wp:posOffset>
                </wp:positionH>
                <wp:positionV relativeFrom="paragraph">
                  <wp:posOffset>143510</wp:posOffset>
                </wp:positionV>
                <wp:extent cx="0" cy="282575"/>
                <wp:effectExtent l="60960" t="12065" r="53340" b="19685"/>
                <wp:wrapNone/>
                <wp:docPr id="20"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25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B6C9DF" id="AutoShape 22" o:spid="_x0000_s1026" type="#_x0000_t32" style="position:absolute;margin-left:383pt;margin-top:11.3pt;width:0;height:22.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">
                <v:stroke endarrow="block"/>
              </v:shape>
            </w:pict>
          </mc:Fallback>
        </mc:AlternateContent>
      </w:r>
      <w:r w:rsidR="00EF40E4" w:rsidRPr="00A8624B">
        <w:rPr>
          <w:rFonts w:asciiTheme="minorHAnsi" w:hAnsiTheme="minorHAnsi" w:cstheme="minorHAnsi"/>
          <w:color w:val="002060"/>
          <w:sz w:val="14"/>
          <w:szCs w:val="14"/>
        </w:rPr>
        <w:t xml:space="preserve">                                                  (il sapere di </w:t>
      </w:r>
      <w:r w:rsidR="00EF40E4" w:rsidRPr="00A8624B">
        <w:rPr>
          <w:rFonts w:asciiTheme="minorHAnsi" w:hAnsiTheme="minorHAnsi" w:cstheme="minorHAnsi"/>
          <w:b/>
          <w:color w:val="002060"/>
          <w:sz w:val="14"/>
          <w:szCs w:val="14"/>
        </w:rPr>
        <w:t xml:space="preserve">per </w:t>
      </w:r>
      <w:proofErr w:type="gramStart"/>
      <w:r w:rsidR="00DB3249" w:rsidRPr="00A8624B">
        <w:rPr>
          <w:rFonts w:asciiTheme="minorHAnsi" w:hAnsiTheme="minorHAnsi" w:cstheme="minorHAnsi"/>
          <w:b/>
          <w:color w:val="002060"/>
          <w:sz w:val="14"/>
          <w:szCs w:val="14"/>
        </w:rPr>
        <w:t>sé</w:t>
      </w:r>
      <w:r w:rsidR="00DB3249" w:rsidRPr="00A8624B">
        <w:rPr>
          <w:rFonts w:asciiTheme="minorHAnsi" w:hAnsiTheme="minorHAnsi" w:cstheme="minorHAnsi"/>
          <w:color w:val="002060"/>
          <w:sz w:val="14"/>
          <w:szCs w:val="14"/>
        </w:rPr>
        <w:t>)</w:t>
      </w:r>
      <w:r w:rsidR="00DB3249">
        <w:rPr>
          <w:rFonts w:asciiTheme="minorHAnsi" w:hAnsiTheme="minorHAnsi" w:cstheme="minorHAnsi"/>
          <w:color w:val="002060"/>
          <w:sz w:val="14"/>
          <w:szCs w:val="14"/>
        </w:rPr>
        <w:t xml:space="preserve">  </w:t>
      </w:r>
      <w:r w:rsidR="00EF40E4" w:rsidRPr="00A8624B">
        <w:rPr>
          <w:rFonts w:asciiTheme="minorHAnsi" w:hAnsiTheme="minorHAnsi" w:cstheme="minorHAnsi"/>
          <w:color w:val="002060"/>
          <w:sz w:val="14"/>
          <w:szCs w:val="14"/>
        </w:rPr>
        <w:t xml:space="preserve"> </w:t>
      </w:r>
      <w:proofErr w:type="gramEnd"/>
      <w:r w:rsidR="00EF40E4" w:rsidRPr="00A8624B">
        <w:rPr>
          <w:rFonts w:asciiTheme="minorHAnsi" w:hAnsiTheme="minorHAnsi" w:cstheme="minorHAnsi"/>
          <w:color w:val="002060"/>
          <w:sz w:val="14"/>
          <w:szCs w:val="14"/>
        </w:rPr>
        <w:t xml:space="preserve">                 </w:t>
      </w:r>
      <w:r w:rsidR="00DB3249">
        <w:rPr>
          <w:rFonts w:asciiTheme="minorHAnsi" w:hAnsiTheme="minorHAnsi" w:cstheme="minorHAnsi"/>
          <w:color w:val="002060"/>
          <w:sz w:val="14"/>
          <w:szCs w:val="14"/>
        </w:rPr>
        <w:t xml:space="preserve">  </w:t>
      </w:r>
      <w:r w:rsidR="00EF40E4" w:rsidRPr="00A8624B">
        <w:rPr>
          <w:rFonts w:asciiTheme="minorHAnsi" w:hAnsiTheme="minorHAnsi" w:cstheme="minorHAnsi"/>
          <w:color w:val="002060"/>
          <w:sz w:val="14"/>
          <w:szCs w:val="14"/>
        </w:rPr>
        <w:t xml:space="preserve">                       (il sapere in vista dell’</w:t>
      </w:r>
      <w:r w:rsidR="00EF40E4" w:rsidRPr="00A8624B">
        <w:rPr>
          <w:rFonts w:asciiTheme="minorHAnsi" w:hAnsiTheme="minorHAnsi" w:cstheme="minorHAnsi"/>
          <w:b/>
          <w:color w:val="002060"/>
          <w:sz w:val="14"/>
          <w:szCs w:val="14"/>
        </w:rPr>
        <w:t>agire</w:t>
      </w:r>
      <w:r w:rsidR="00EF40E4" w:rsidRPr="00A8624B">
        <w:rPr>
          <w:rFonts w:asciiTheme="minorHAnsi" w:hAnsiTheme="minorHAnsi" w:cstheme="minorHAnsi"/>
          <w:color w:val="002060"/>
          <w:sz w:val="14"/>
          <w:szCs w:val="14"/>
        </w:rPr>
        <w:t xml:space="preserve">)                                       (il sapere in vista del </w:t>
      </w:r>
      <w:r w:rsidR="00EF40E4" w:rsidRPr="00A8624B">
        <w:rPr>
          <w:rFonts w:asciiTheme="minorHAnsi" w:hAnsiTheme="minorHAnsi" w:cstheme="minorHAnsi"/>
          <w:b/>
          <w:color w:val="002060"/>
          <w:sz w:val="14"/>
          <w:szCs w:val="14"/>
        </w:rPr>
        <w:t>creare</w:t>
      </w:r>
      <w:r w:rsidR="00EF40E4" w:rsidRPr="00A8624B">
        <w:rPr>
          <w:rFonts w:asciiTheme="minorHAnsi" w:hAnsiTheme="minorHAnsi" w:cstheme="minorHAnsi"/>
          <w:color w:val="002060"/>
          <w:sz w:val="14"/>
          <w:szCs w:val="14"/>
        </w:rPr>
        <w:t>)</w:t>
      </w:r>
    </w:p>
    <w:p w14:paraId="78CD1885" w14:textId="77777777" w:rsidR="00EF40E4" w:rsidRPr="00A8624B" w:rsidRDefault="00EF40E4" w:rsidP="00EF40E4">
      <w:pPr>
        <w:widowControl w:val="0"/>
        <w:spacing w:after="200" w:line="276" w:lineRule="auto"/>
        <w:jc w:val="both"/>
        <w:rPr>
          <w:rFonts w:asciiTheme="minorHAnsi" w:hAnsiTheme="minorHAnsi" w:cstheme="minorHAnsi"/>
          <w:color w:val="002060"/>
          <w:sz w:val="18"/>
        </w:rPr>
      </w:pPr>
    </w:p>
    <w:p w14:paraId="6F329B34" w14:textId="6D2E85F1" w:rsidR="00EF40E4" w:rsidRPr="00A8624B" w:rsidRDefault="00967801" w:rsidP="00EF40E4">
      <w:pPr>
        <w:widowControl w:val="0"/>
        <w:spacing w:line="276" w:lineRule="auto"/>
        <w:jc w:val="both"/>
        <w:rPr>
          <w:rFonts w:asciiTheme="minorHAnsi" w:hAnsiTheme="minorHAnsi" w:cstheme="minorHAnsi"/>
          <w:color w:val="002060"/>
          <w:sz w:val="18"/>
        </w:rPr>
      </w:pPr>
      <w:r>
        <w:rPr>
          <w:rFonts w:asciiTheme="minorHAnsi" w:hAnsiTheme="minorHAnsi" w:cstheme="minorHAnsi"/>
          <w:noProof/>
          <w:color w:val="002060"/>
        </w:rPr>
        <mc:AlternateContent>
          <mc:Choice Requires="wps">
            <w:drawing>
              <wp:anchor distT="0" distB="0" distL="114300" distR="114300" simplePos="0" relativeHeight="251682816" behindDoc="0" locked="0" layoutInCell="1" allowOverlap="1" wp14:anchorId="6CFBE152" wp14:editId="3E4FA47B">
                <wp:simplePos x="0" y="0"/>
                <wp:positionH relativeFrom="column">
                  <wp:posOffset>1686560</wp:posOffset>
                </wp:positionH>
                <wp:positionV relativeFrom="paragraph">
                  <wp:posOffset>128270</wp:posOffset>
                </wp:positionV>
                <wp:extent cx="322580" cy="411480"/>
                <wp:effectExtent l="55245" t="8890" r="12700" b="46355"/>
                <wp:wrapNone/>
                <wp:docPr id="19"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2580" cy="4114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C0D2CF" id="AutoShape 30" o:spid="_x0000_s1026" type="#_x0000_t32" style="position:absolute;margin-left:132.8pt;margin-top:10.1pt;width:25.4pt;height:32.4pt;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">
                <v:stroke endarrow="block"/>
              </v:shape>
            </w:pict>
          </mc:Fallback>
        </mc:AlternateContent>
      </w:r>
      <w:r>
        <w:rPr>
          <w:rFonts w:asciiTheme="minorHAnsi" w:hAnsiTheme="minorHAnsi" w:cstheme="minorHAnsi"/>
          <w:noProof/>
          <w:color w:val="002060"/>
        </w:rPr>
        <mc:AlternateContent>
          <mc:Choice Requires="wps">
            <w:drawing>
              <wp:anchor distT="0" distB="0" distL="114300" distR="114300" simplePos="0" relativeHeight="251683840" behindDoc="0" locked="0" layoutInCell="1" allowOverlap="1" wp14:anchorId="15FFF277" wp14:editId="7D945D69">
                <wp:simplePos x="0" y="0"/>
                <wp:positionH relativeFrom="column">
                  <wp:posOffset>2009140</wp:posOffset>
                </wp:positionH>
                <wp:positionV relativeFrom="paragraph">
                  <wp:posOffset>128270</wp:posOffset>
                </wp:positionV>
                <wp:extent cx="311785" cy="411480"/>
                <wp:effectExtent l="6350" t="8890" r="53340" b="46355"/>
                <wp:wrapNone/>
                <wp:docPr id="18"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1785" cy="4114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6F0697" id="AutoShape 31" o:spid="_x0000_s1026" type="#_x0000_t32" style="position:absolute;margin-left:158.2pt;margin-top:10.1pt;width:24.55pt;height:32.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">
                <v:stroke endarrow="block"/>
              </v:shape>
            </w:pict>
          </mc:Fallback>
        </mc:AlternateContent>
      </w:r>
      <w:r>
        <w:rPr>
          <w:rFonts w:asciiTheme="minorHAnsi" w:hAnsiTheme="minorHAnsi" w:cstheme="minorHAnsi"/>
          <w:noProof/>
          <w:color w:val="002060"/>
        </w:rPr>
        <mc:AlternateContent>
          <mc:Choice Requires="wps">
            <w:drawing>
              <wp:anchor distT="0" distB="0" distL="114300" distR="114300" simplePos="0" relativeHeight="251684864" behindDoc="0" locked="0" layoutInCell="1" allowOverlap="1" wp14:anchorId="17057375" wp14:editId="2815DC87">
                <wp:simplePos x="0" y="0"/>
                <wp:positionH relativeFrom="column">
                  <wp:posOffset>189230</wp:posOffset>
                </wp:positionH>
                <wp:positionV relativeFrom="paragraph">
                  <wp:posOffset>128270</wp:posOffset>
                </wp:positionV>
                <wp:extent cx="453390" cy="868680"/>
                <wp:effectExtent l="53340" t="8890" r="7620" b="36830"/>
                <wp:wrapNone/>
                <wp:docPr id="17"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390" cy="8686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10DEA1" id="AutoShape 26" o:spid="_x0000_s1026" type="#_x0000_t32" style="position:absolute;margin-left:14.9pt;margin-top:10.1pt;width:35.7pt;height:68.4pt;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">
                <v:stroke endarrow="block"/>
              </v:shape>
            </w:pict>
          </mc:Fallback>
        </mc:AlternateContent>
      </w:r>
      <w:r>
        <w:rPr>
          <w:rFonts w:asciiTheme="minorHAnsi" w:hAnsiTheme="minorHAnsi" w:cstheme="minorHAnsi"/>
          <w:noProof/>
          <w:color w:val="002060"/>
        </w:rPr>
        <mc:AlternateContent>
          <mc:Choice Requires="wps">
            <w:drawing>
              <wp:anchor distT="0" distB="0" distL="114300" distR="114300" simplePos="0" relativeHeight="251685888" behindDoc="0" locked="0" layoutInCell="1" allowOverlap="1" wp14:anchorId="472B1A22" wp14:editId="66B63C8F">
                <wp:simplePos x="0" y="0"/>
                <wp:positionH relativeFrom="column">
                  <wp:posOffset>642620</wp:posOffset>
                </wp:positionH>
                <wp:positionV relativeFrom="paragraph">
                  <wp:posOffset>128270</wp:posOffset>
                </wp:positionV>
                <wp:extent cx="495300" cy="868680"/>
                <wp:effectExtent l="11430" t="8890" r="55245" b="36830"/>
                <wp:wrapNone/>
                <wp:docPr id="16"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300" cy="8686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6CB15E" id="AutoShape 27" o:spid="_x0000_s1026" type="#_x0000_t32" style="position:absolute;margin-left:50.6pt;margin-top:10.1pt;width:39pt;height:68.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">
                <v:stroke endarrow="block"/>
              </v:shape>
            </w:pict>
          </mc:Fallback>
        </mc:AlternateContent>
      </w:r>
      <w:r>
        <w:rPr>
          <w:rFonts w:asciiTheme="minorHAnsi" w:hAnsiTheme="minorHAnsi" w:cstheme="minorHAnsi"/>
          <w:noProof/>
          <w:color w:val="002060"/>
        </w:rPr>
        <mc:AlternateContent>
          <mc:Choice Requires="wps">
            <w:drawing>
              <wp:anchor distT="0" distB="0" distL="114300" distR="114300" simplePos="0" relativeHeight="251686912" behindDoc="0" locked="0" layoutInCell="1" allowOverlap="1" wp14:anchorId="5B9660E4" wp14:editId="087EB4AF">
                <wp:simplePos x="0" y="0"/>
                <wp:positionH relativeFrom="column">
                  <wp:posOffset>642620</wp:posOffset>
                </wp:positionH>
                <wp:positionV relativeFrom="paragraph">
                  <wp:posOffset>128270</wp:posOffset>
                </wp:positionV>
                <wp:extent cx="0" cy="914400"/>
                <wp:effectExtent l="59055" t="8890" r="55245" b="19685"/>
                <wp:wrapNone/>
                <wp:docPr id="15"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6F1F1C" id="AutoShape 28" o:spid="_x0000_s1026" type="#_x0000_t32" style="position:absolute;margin-left:50.6pt;margin-top:10.1pt;width:0;height:1in;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">
                <v:stroke endarrow="block"/>
              </v:shape>
            </w:pict>
          </mc:Fallback>
        </mc:AlternateContent>
      </w:r>
      <w:r w:rsidR="004673F0">
        <w:rPr>
          <w:rFonts w:asciiTheme="minorHAnsi" w:hAnsiTheme="minorHAnsi" w:cstheme="minorHAnsi"/>
          <w:color w:val="002060"/>
          <w:sz w:val="18"/>
        </w:rPr>
        <w:t xml:space="preserve">    </w:t>
      </w:r>
      <w:r w:rsidR="00EF40E4" w:rsidRPr="00A8624B">
        <w:rPr>
          <w:rFonts w:asciiTheme="minorHAnsi" w:hAnsiTheme="minorHAnsi" w:cstheme="minorHAnsi"/>
          <w:color w:val="002060"/>
          <w:sz w:val="18"/>
        </w:rPr>
        <w:t xml:space="preserve">              fisica              teologia        matematica         </w:t>
      </w:r>
      <w:r w:rsidR="008C7CA3">
        <w:rPr>
          <w:rFonts w:asciiTheme="minorHAnsi" w:hAnsiTheme="minorHAnsi" w:cstheme="minorHAnsi"/>
          <w:color w:val="002060"/>
          <w:sz w:val="18"/>
        </w:rPr>
        <w:t xml:space="preserve">           </w:t>
      </w:r>
      <w:r w:rsidR="00EF40E4" w:rsidRPr="00A8624B">
        <w:rPr>
          <w:rFonts w:asciiTheme="minorHAnsi" w:hAnsiTheme="minorHAnsi" w:cstheme="minorHAnsi"/>
          <w:color w:val="002060"/>
          <w:sz w:val="18"/>
        </w:rPr>
        <w:t xml:space="preserve">etica            politica                                      </w:t>
      </w:r>
      <w:r w:rsidR="00874785">
        <w:rPr>
          <w:rFonts w:asciiTheme="minorHAnsi" w:hAnsiTheme="minorHAnsi" w:cstheme="minorHAnsi"/>
          <w:color w:val="002060"/>
          <w:sz w:val="18"/>
        </w:rPr>
        <w:t xml:space="preserve">    </w:t>
      </w:r>
      <w:r w:rsidR="00EF40E4" w:rsidRPr="00A8624B">
        <w:rPr>
          <w:rFonts w:asciiTheme="minorHAnsi" w:hAnsiTheme="minorHAnsi" w:cstheme="minorHAnsi"/>
          <w:color w:val="002060"/>
          <w:sz w:val="18"/>
        </w:rPr>
        <w:t>estetica</w:t>
      </w:r>
    </w:p>
    <w:p w14:paraId="03790185" w14:textId="77777777" w:rsidR="00EF40E4" w:rsidRPr="00A8624B" w:rsidRDefault="00EF40E4" w:rsidP="00EF40E4">
      <w:pPr>
        <w:widowControl w:val="0"/>
        <w:spacing w:line="276" w:lineRule="auto"/>
        <w:jc w:val="both"/>
        <w:rPr>
          <w:rFonts w:asciiTheme="minorHAnsi" w:hAnsiTheme="minorHAnsi" w:cstheme="minorHAnsi"/>
          <w:color w:val="002060"/>
          <w:sz w:val="18"/>
        </w:rPr>
      </w:pPr>
      <w:r w:rsidRPr="00A8624B">
        <w:rPr>
          <w:rFonts w:asciiTheme="minorHAnsi" w:hAnsiTheme="minorHAnsi" w:cstheme="minorHAnsi"/>
          <w:color w:val="002060"/>
          <w:sz w:val="18"/>
        </w:rPr>
        <w:t xml:space="preserve">                                        </w:t>
      </w:r>
      <w:r w:rsidRPr="00A8624B">
        <w:rPr>
          <w:rFonts w:asciiTheme="minorHAnsi" w:hAnsiTheme="minorHAnsi" w:cstheme="minorHAnsi"/>
          <w:color w:val="002060"/>
          <w:sz w:val="14"/>
          <w:szCs w:val="14"/>
        </w:rPr>
        <w:t>(o filosofia prima</w:t>
      </w:r>
      <w:r w:rsidRPr="00A8624B">
        <w:rPr>
          <w:rFonts w:asciiTheme="minorHAnsi" w:hAnsiTheme="minorHAnsi" w:cstheme="minorHAnsi"/>
          <w:color w:val="002060"/>
          <w:sz w:val="18"/>
        </w:rPr>
        <w:t xml:space="preserve">        </w:t>
      </w:r>
    </w:p>
    <w:p w14:paraId="543C06E2" w14:textId="5687C027" w:rsidR="00EF40E4" w:rsidRPr="00A8624B" w:rsidRDefault="00967801" w:rsidP="00EF40E4">
      <w:pPr>
        <w:widowControl w:val="0"/>
        <w:spacing w:line="276" w:lineRule="auto"/>
        <w:jc w:val="both"/>
        <w:rPr>
          <w:rFonts w:asciiTheme="minorHAnsi" w:hAnsiTheme="minorHAnsi" w:cstheme="minorHAnsi"/>
          <w:color w:val="002060"/>
          <w:sz w:val="14"/>
          <w:szCs w:val="14"/>
        </w:rPr>
      </w:pPr>
      <w:r>
        <w:rPr>
          <w:rFonts w:asciiTheme="minorHAnsi" w:hAnsiTheme="minorHAnsi" w:cstheme="minorHAnsi"/>
          <w:noProof/>
          <w:color w:val="002060"/>
        </w:rPr>
        <mc:AlternateContent>
          <mc:Choice Requires="wps">
            <w:drawing>
              <wp:anchor distT="0" distB="0" distL="114300" distR="114300" simplePos="0" relativeHeight="251687936" behindDoc="0" locked="0" layoutInCell="1" allowOverlap="1" wp14:anchorId="3310032A" wp14:editId="389F68E4">
                <wp:simplePos x="0" y="0"/>
                <wp:positionH relativeFrom="column">
                  <wp:posOffset>3549650</wp:posOffset>
                </wp:positionH>
                <wp:positionV relativeFrom="paragraph">
                  <wp:posOffset>118745</wp:posOffset>
                </wp:positionV>
                <wp:extent cx="2419985" cy="798830"/>
                <wp:effectExtent l="10160" t="12700" r="8255" b="7620"/>
                <wp:wrapNone/>
                <wp:docPr id="14"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985" cy="798830"/>
                        </a:xfrm>
                        <a:prstGeom prst="rect">
                          <a:avLst/>
                        </a:prstGeom>
                        <a:solidFill>
                          <a:srgbClr val="FFFFFF"/>
                        </a:solidFill>
                        <a:ln w="9525">
                          <a:solidFill>
                            <a:srgbClr val="000000"/>
                          </a:solidFill>
                          <a:miter lim="800000"/>
                          <a:headEnd/>
                          <a:tailEnd/>
                        </a:ln>
                      </wps:spPr>
                      <wps:txbx>
                        <w:txbxContent>
                          <w:p w14:paraId="64F66D14" w14:textId="77777777" w:rsidR="009F38B8" w:rsidRPr="00A8624B" w:rsidRDefault="009F38B8" w:rsidP="00EF40E4">
                            <w:pPr>
                              <w:rPr>
                                <w:rFonts w:asciiTheme="minorHAnsi" w:hAnsiTheme="minorHAnsi"/>
                                <w:color w:val="002060"/>
                                <w:sz w:val="18"/>
                              </w:rPr>
                            </w:pPr>
                            <w:r w:rsidRPr="00A8624B">
                              <w:rPr>
                                <w:rFonts w:asciiTheme="minorHAnsi" w:hAnsiTheme="minorHAnsi"/>
                                <w:color w:val="002060"/>
                                <w:sz w:val="18"/>
                              </w:rPr>
                              <w:t xml:space="preserve">La </w:t>
                            </w:r>
                            <w:r w:rsidRPr="00A8624B">
                              <w:rPr>
                                <w:rFonts w:asciiTheme="minorHAnsi" w:hAnsiTheme="minorHAnsi"/>
                                <w:b/>
                                <w:color w:val="002060"/>
                                <w:sz w:val="18"/>
                              </w:rPr>
                              <w:t>logica</w:t>
                            </w:r>
                            <w:r w:rsidRPr="00A8624B">
                              <w:rPr>
                                <w:rFonts w:asciiTheme="minorHAnsi" w:hAnsiTheme="minorHAnsi"/>
                                <w:color w:val="002060"/>
                                <w:sz w:val="18"/>
                              </w:rPr>
                              <w:t xml:space="preserve"> non compare in questa classificazione perché non ha un oggetto di studio specifico ma ha carattere formale: si occupa di stabilire quali sono i modi corretti di ragionare e perciò interessa tutte le scienze.</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3310032A" id="Text Box 53" o:spid="_x0000_s1047" type="#_x0000_t202" style="position:absolute;left:0;text-align:left;margin-left:279.5pt;margin-top:9.35pt;width:190.55pt;height:62.9pt;z-index:25168793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">
                <v:textbox style="mso-fit-shape-to-text:t">
                  <w:txbxContent>
                    <w:p w14:paraId="64F66D14" w14:textId="77777777" w:rsidR="009F38B8" w:rsidRPr="00A8624B" w:rsidRDefault="009F38B8" w:rsidP="00EF40E4">
                      <w:pPr>
                        <w:rPr>
                          <w:rFonts w:asciiTheme="minorHAnsi" w:hAnsiTheme="minorHAnsi"/>
                          <w:color w:val="002060"/>
                          <w:sz w:val="18"/>
                        </w:rPr>
                      </w:pPr>
                      <w:r w:rsidRPr="00A8624B">
                        <w:rPr>
                          <w:rFonts w:asciiTheme="minorHAnsi" w:hAnsiTheme="minorHAnsi"/>
                          <w:color w:val="002060"/>
                          <w:sz w:val="18"/>
                        </w:rPr>
                        <w:t xml:space="preserve">La </w:t>
                      </w:r>
                      <w:r w:rsidRPr="00A8624B">
                        <w:rPr>
                          <w:rFonts w:asciiTheme="minorHAnsi" w:hAnsiTheme="minorHAnsi"/>
                          <w:b/>
                          <w:color w:val="002060"/>
                          <w:sz w:val="18"/>
                        </w:rPr>
                        <w:t>logica</w:t>
                      </w:r>
                      <w:r w:rsidRPr="00A8624B">
                        <w:rPr>
                          <w:rFonts w:asciiTheme="minorHAnsi" w:hAnsiTheme="minorHAnsi"/>
                          <w:color w:val="002060"/>
                          <w:sz w:val="18"/>
                        </w:rPr>
                        <w:t xml:space="preserve"> non compare in questa classificazione perché non ha un oggetto di studio specifico ma ha carattere formale: si occupa di stabilire quali sono i modi corretti di ragionare e perciò interessa tutte le scienze.</w:t>
                      </w:r>
                    </w:p>
                  </w:txbxContent>
                </v:textbox>
              </v:shape>
            </w:pict>
          </mc:Fallback>
        </mc:AlternateContent>
      </w:r>
      <w:r w:rsidR="00EF40E4" w:rsidRPr="00A8624B">
        <w:rPr>
          <w:rFonts w:asciiTheme="minorHAnsi" w:hAnsiTheme="minorHAnsi" w:cstheme="minorHAnsi"/>
          <w:color w:val="002060"/>
          <w:sz w:val="18"/>
        </w:rPr>
        <w:t xml:space="preserve">                                           </w:t>
      </w:r>
      <w:r w:rsidR="00EF40E4" w:rsidRPr="00A8624B">
        <w:rPr>
          <w:rFonts w:asciiTheme="minorHAnsi" w:hAnsiTheme="minorHAnsi" w:cstheme="minorHAnsi"/>
          <w:color w:val="002060"/>
          <w:sz w:val="14"/>
          <w:szCs w:val="14"/>
        </w:rPr>
        <w:t>o metafisica)</w:t>
      </w:r>
    </w:p>
    <w:p w14:paraId="1DE0F574" w14:textId="77777777" w:rsidR="00EF40E4" w:rsidRPr="00A8624B" w:rsidRDefault="00EF40E4" w:rsidP="00EF40E4">
      <w:pPr>
        <w:widowControl w:val="0"/>
        <w:spacing w:line="276" w:lineRule="auto"/>
        <w:jc w:val="both"/>
        <w:rPr>
          <w:rFonts w:asciiTheme="minorHAnsi" w:hAnsiTheme="minorHAnsi" w:cstheme="minorHAnsi"/>
          <w:color w:val="002060"/>
          <w:sz w:val="14"/>
          <w:szCs w:val="14"/>
        </w:rPr>
      </w:pPr>
    </w:p>
    <w:p w14:paraId="5A352573" w14:textId="77777777" w:rsidR="00EF40E4" w:rsidRPr="00A8624B" w:rsidRDefault="00EF40E4" w:rsidP="00EF40E4">
      <w:pPr>
        <w:widowControl w:val="0"/>
        <w:spacing w:line="276" w:lineRule="auto"/>
        <w:jc w:val="both"/>
        <w:rPr>
          <w:rFonts w:asciiTheme="minorHAnsi" w:hAnsiTheme="minorHAnsi" w:cstheme="minorHAnsi"/>
          <w:color w:val="002060"/>
          <w:sz w:val="18"/>
        </w:rPr>
      </w:pPr>
      <w:r w:rsidRPr="00A8624B">
        <w:rPr>
          <w:rFonts w:asciiTheme="minorHAnsi" w:hAnsiTheme="minorHAnsi" w:cstheme="minorHAnsi"/>
          <w:color w:val="002060"/>
          <w:sz w:val="18"/>
        </w:rPr>
        <w:t xml:space="preserve">                                                         aritmetica      </w:t>
      </w:r>
      <w:proofErr w:type="gramStart"/>
      <w:r w:rsidRPr="00A8624B">
        <w:rPr>
          <w:rFonts w:asciiTheme="minorHAnsi" w:hAnsiTheme="minorHAnsi" w:cstheme="minorHAnsi"/>
          <w:color w:val="002060"/>
          <w:sz w:val="18"/>
        </w:rPr>
        <w:t>geometria  ecc.</w:t>
      </w:r>
      <w:proofErr w:type="gramEnd"/>
    </w:p>
    <w:p w14:paraId="43EAA377" w14:textId="77777777" w:rsidR="00EF40E4" w:rsidRPr="00A8624B" w:rsidRDefault="00EF40E4" w:rsidP="00EF40E4">
      <w:pPr>
        <w:widowControl w:val="0"/>
        <w:spacing w:line="276" w:lineRule="auto"/>
        <w:jc w:val="both"/>
        <w:rPr>
          <w:rFonts w:asciiTheme="minorHAnsi" w:hAnsiTheme="minorHAnsi" w:cstheme="minorHAnsi"/>
          <w:color w:val="002060"/>
          <w:sz w:val="18"/>
        </w:rPr>
      </w:pPr>
    </w:p>
    <w:p w14:paraId="1B8DDB48" w14:textId="77777777" w:rsidR="00EF40E4" w:rsidRPr="00A8624B" w:rsidRDefault="00EF40E4" w:rsidP="00EF40E4">
      <w:pPr>
        <w:widowControl w:val="0"/>
        <w:spacing w:line="276" w:lineRule="auto"/>
        <w:jc w:val="both"/>
        <w:rPr>
          <w:rFonts w:asciiTheme="minorHAnsi" w:hAnsiTheme="minorHAnsi" w:cstheme="minorHAnsi"/>
          <w:color w:val="002060"/>
          <w:sz w:val="18"/>
        </w:rPr>
      </w:pPr>
    </w:p>
    <w:p w14:paraId="2C2224D6" w14:textId="77777777" w:rsidR="00EF40E4" w:rsidRPr="00A8624B" w:rsidRDefault="00EF40E4" w:rsidP="00EF40E4">
      <w:pPr>
        <w:widowControl w:val="0"/>
        <w:spacing w:line="276" w:lineRule="auto"/>
        <w:jc w:val="both"/>
        <w:rPr>
          <w:rFonts w:asciiTheme="minorHAnsi" w:hAnsiTheme="minorHAnsi" w:cstheme="minorHAnsi"/>
          <w:color w:val="002060"/>
          <w:sz w:val="18"/>
        </w:rPr>
      </w:pPr>
      <w:r w:rsidRPr="00A8624B">
        <w:rPr>
          <w:rFonts w:asciiTheme="minorHAnsi" w:hAnsiTheme="minorHAnsi" w:cstheme="minorHAnsi"/>
          <w:color w:val="002060"/>
          <w:sz w:val="18"/>
        </w:rPr>
        <w:t xml:space="preserve">zoologia    botanica      </w:t>
      </w:r>
      <w:proofErr w:type="gramStart"/>
      <w:r w:rsidRPr="00A8624B">
        <w:rPr>
          <w:rFonts w:asciiTheme="minorHAnsi" w:hAnsiTheme="minorHAnsi" w:cstheme="minorHAnsi"/>
          <w:color w:val="002060"/>
          <w:sz w:val="18"/>
        </w:rPr>
        <w:t>psicologia  ecc.</w:t>
      </w:r>
      <w:proofErr w:type="gramEnd"/>
      <w:r w:rsidRPr="00A8624B">
        <w:rPr>
          <w:rFonts w:asciiTheme="minorHAnsi" w:hAnsiTheme="minorHAnsi" w:cstheme="minorHAnsi"/>
          <w:color w:val="002060"/>
          <w:sz w:val="18"/>
        </w:rPr>
        <w:t xml:space="preserve"> </w:t>
      </w:r>
    </w:p>
    <w:p w14:paraId="34EBEAC1" w14:textId="77777777" w:rsidR="00EF40E4" w:rsidRPr="00A8624B" w:rsidRDefault="00EF40E4" w:rsidP="00EF40E4">
      <w:pPr>
        <w:pStyle w:val="Textebrut"/>
        <w:spacing w:before="30" w:after="30"/>
        <w:jc w:val="both"/>
        <w:rPr>
          <w:rFonts w:asciiTheme="minorHAnsi" w:hAnsiTheme="minorHAnsi" w:cstheme="minorHAnsi"/>
          <w:color w:val="002060"/>
          <w:sz w:val="18"/>
        </w:rPr>
      </w:pPr>
    </w:p>
    <w:p w14:paraId="5999ACC1" w14:textId="77777777" w:rsidR="00EF40E4" w:rsidRPr="0055146A" w:rsidRDefault="00EF40E4" w:rsidP="00EF40E4">
      <w:pPr>
        <w:pStyle w:val="Textebrut"/>
        <w:spacing w:before="30" w:after="30"/>
        <w:jc w:val="both"/>
        <w:rPr>
          <w:rFonts w:asciiTheme="minorHAnsi" w:hAnsiTheme="minorHAnsi" w:cstheme="minorHAnsi"/>
          <w:sz w:val="18"/>
        </w:rPr>
      </w:pPr>
    </w:p>
    <w:p w14:paraId="77853C41" w14:textId="77777777" w:rsidR="00EF40E4" w:rsidRDefault="00EF40E4" w:rsidP="00EF40E4">
      <w:pPr>
        <w:pStyle w:val="Textebrut"/>
        <w:spacing w:before="30" w:after="30"/>
        <w:jc w:val="both"/>
        <w:rPr>
          <w:rFonts w:ascii="Ebrima" w:hAnsi="Ebrima"/>
        </w:rPr>
      </w:pPr>
    </w:p>
    <w:p w14:paraId="330ED949" w14:textId="77777777" w:rsidR="001E449F" w:rsidRDefault="001E449F" w:rsidP="00EF40E4">
      <w:pPr>
        <w:pStyle w:val="Textebrut"/>
        <w:spacing w:before="30" w:after="30"/>
        <w:jc w:val="both"/>
        <w:rPr>
          <w:rFonts w:ascii="Ebrima" w:hAnsi="Ebrima"/>
        </w:rPr>
      </w:pPr>
    </w:p>
    <w:p w14:paraId="6BFA9C39" w14:textId="77777777" w:rsidR="001E449F" w:rsidRDefault="001E449F" w:rsidP="00EF40E4">
      <w:pPr>
        <w:pStyle w:val="Textebrut"/>
        <w:spacing w:before="30" w:after="30"/>
        <w:jc w:val="both"/>
        <w:rPr>
          <w:rFonts w:ascii="Ebrima" w:hAnsi="Ebrima"/>
        </w:rPr>
      </w:pPr>
    </w:p>
    <w:p w14:paraId="4D658924" w14:textId="4D198721" w:rsidR="00EF40E4" w:rsidRPr="0055146A" w:rsidRDefault="00C40705" w:rsidP="003A69C0">
      <w:pPr>
        <w:pStyle w:val="Textebrut"/>
        <w:spacing w:before="30" w:after="30" w:line="288" w:lineRule="auto"/>
        <w:jc w:val="both"/>
        <w:rPr>
          <w:rFonts w:ascii="Ebrima" w:hAnsi="Ebrima"/>
        </w:rPr>
      </w:pPr>
      <w:r w:rsidRPr="00C40705">
        <w:rPr>
          <w:rFonts w:ascii="Ebrima" w:hAnsi="Ebrima"/>
          <w:b/>
          <w:color w:val="FF0000"/>
        </w:rPr>
        <w:t>Filosofia prima e filosofie seconde</w:t>
      </w:r>
      <w:r>
        <w:rPr>
          <w:rFonts w:ascii="Ebrima" w:hAnsi="Ebrima"/>
        </w:rPr>
        <w:t xml:space="preserve"> – </w:t>
      </w:r>
      <w:r w:rsidR="00EF40E4" w:rsidRPr="0055146A">
        <w:rPr>
          <w:rFonts w:ascii="Ebrima" w:hAnsi="Ebrima"/>
        </w:rPr>
        <w:t xml:space="preserve">La </w:t>
      </w:r>
      <w:r w:rsidR="00EF40E4" w:rsidRPr="0055146A">
        <w:rPr>
          <w:rFonts w:ascii="Ebrima" w:hAnsi="Ebrima"/>
          <w:b/>
        </w:rPr>
        <w:t>teologia</w:t>
      </w:r>
      <w:r w:rsidR="00EF40E4" w:rsidRPr="0055146A">
        <w:rPr>
          <w:rFonts w:ascii="Ebrima" w:hAnsi="Ebrima"/>
        </w:rPr>
        <w:t xml:space="preserve"> è detta anche </w:t>
      </w:r>
      <w:r w:rsidR="00EF40E4" w:rsidRPr="0055146A">
        <w:rPr>
          <w:rFonts w:ascii="Ebrima" w:hAnsi="Ebrima"/>
          <w:b/>
        </w:rPr>
        <w:t>metafisica</w:t>
      </w:r>
      <w:r w:rsidR="00EF40E4" w:rsidRPr="0055146A">
        <w:rPr>
          <w:rFonts w:ascii="Ebrima" w:hAnsi="Ebrima"/>
        </w:rPr>
        <w:t xml:space="preserve"> (termine non usato da Aristotele ma dai posteri) o </w:t>
      </w:r>
      <w:r w:rsidR="00EF40E4" w:rsidRPr="0055146A">
        <w:rPr>
          <w:rFonts w:ascii="Ebrima" w:hAnsi="Ebrima"/>
          <w:b/>
        </w:rPr>
        <w:t>filosofia prima</w:t>
      </w:r>
      <w:r w:rsidR="00EF40E4" w:rsidRPr="0055146A">
        <w:rPr>
          <w:rFonts w:ascii="Ebrima" w:hAnsi="Ebrima"/>
        </w:rPr>
        <w:t xml:space="preserve"> per distinguerla dalle scienze che sono invece </w:t>
      </w:r>
      <w:r w:rsidR="00EF40E4" w:rsidRPr="0055146A">
        <w:rPr>
          <w:rFonts w:ascii="Ebrima" w:hAnsi="Ebrima"/>
          <w:b/>
        </w:rPr>
        <w:t>filosofie seconde</w:t>
      </w:r>
      <w:r w:rsidR="00EF40E4" w:rsidRPr="0055146A">
        <w:rPr>
          <w:rFonts w:ascii="Ebrima" w:hAnsi="Ebrima"/>
        </w:rPr>
        <w:t>: la filosofia prima studia l’essere in generale, le filosofie seconde si occupano di particolari settori dell’essere (zoologia, botanica, psicologia, ecc.).</w:t>
      </w:r>
    </w:p>
    <w:p w14:paraId="26972352" w14:textId="77777777" w:rsidR="00C40705" w:rsidRDefault="00C40705" w:rsidP="003A69C0">
      <w:pPr>
        <w:pStyle w:val="Textebrut"/>
        <w:spacing w:before="30" w:after="30" w:line="288" w:lineRule="auto"/>
        <w:jc w:val="both"/>
        <w:rPr>
          <w:rFonts w:ascii="Ebrima" w:hAnsi="Ebrima"/>
        </w:rPr>
      </w:pPr>
    </w:p>
    <w:p w14:paraId="18C815B3" w14:textId="616D825E" w:rsidR="00EF40E4" w:rsidRPr="0055146A" w:rsidRDefault="00C40705" w:rsidP="00DB3249">
      <w:pPr>
        <w:pStyle w:val="Textebrut"/>
        <w:spacing w:before="30" w:after="30" w:line="288" w:lineRule="auto"/>
        <w:jc w:val="both"/>
        <w:rPr>
          <w:rFonts w:ascii="Ebrima" w:hAnsi="Ebrima"/>
        </w:rPr>
      </w:pPr>
      <w:r w:rsidRPr="00C40705">
        <w:rPr>
          <w:rFonts w:ascii="Ebrima" w:hAnsi="Ebrima"/>
          <w:b/>
          <w:color w:val="FF0000"/>
        </w:rPr>
        <w:t>Il carattere trasversale della logica</w:t>
      </w:r>
      <w:r>
        <w:rPr>
          <w:rFonts w:ascii="Ebrima" w:hAnsi="Ebrima"/>
        </w:rPr>
        <w:t xml:space="preserve"> – </w:t>
      </w:r>
      <w:r w:rsidR="00EF40E4" w:rsidRPr="0055146A">
        <w:rPr>
          <w:rFonts w:ascii="Ebrima" w:hAnsi="Ebrima"/>
        </w:rPr>
        <w:t xml:space="preserve">Come si può osservare, in questo schema non compare </w:t>
      </w:r>
      <w:r w:rsidR="00EF40E4" w:rsidRPr="0055146A">
        <w:rPr>
          <w:rFonts w:ascii="Ebrima" w:hAnsi="Ebrima"/>
          <w:b/>
        </w:rPr>
        <w:t>la logica</w:t>
      </w:r>
      <w:r w:rsidR="00EF40E4" w:rsidRPr="0055146A">
        <w:rPr>
          <w:rFonts w:ascii="Ebrima" w:hAnsi="Ebrima"/>
        </w:rPr>
        <w:t xml:space="preserve">, che si occupa di un altro dei quattro significati fondamentali dell’essere (l’essere vero o falso) e di cui tratteremo nel prossimo paragrafo, perché Aristotele non la considera una scienza in quanto non ha un oggetto di studio proprio (come la zoologia, la botanica, ecc.), ma ha un carattere </w:t>
      </w:r>
      <w:r w:rsidR="00EF40E4" w:rsidRPr="00C40705">
        <w:rPr>
          <w:rFonts w:ascii="Ebrima" w:hAnsi="Ebrima"/>
        </w:rPr>
        <w:t>formale</w:t>
      </w:r>
      <w:r w:rsidR="00EF40E4" w:rsidRPr="0055146A">
        <w:rPr>
          <w:rFonts w:ascii="Ebrima" w:hAnsi="Ebrima"/>
        </w:rPr>
        <w:t xml:space="preserve">: è lo studio del modo corretto di ragionare e perciò interessa tutte le scienze. </w:t>
      </w:r>
      <w:r w:rsidR="00EF40E4" w:rsidRPr="0055146A">
        <w:rPr>
          <w:rFonts w:ascii="Ebrima" w:hAnsi="Ebrima"/>
        </w:rPr>
        <w:br w:type="page"/>
      </w:r>
    </w:p>
    <w:p w14:paraId="4EF536A3" w14:textId="77777777" w:rsidR="00EF40E4" w:rsidRPr="003C0D6D" w:rsidRDefault="00EF40E4" w:rsidP="003A69C0">
      <w:pPr>
        <w:pStyle w:val="Titre1"/>
        <w:spacing w:line="288" w:lineRule="auto"/>
        <w:rPr>
          <w:rFonts w:ascii="Ebrima" w:hAnsi="Ebrima"/>
          <w:color w:val="0070C0"/>
          <w:sz w:val="32"/>
          <w:szCs w:val="32"/>
        </w:rPr>
      </w:pPr>
      <w:bookmarkStart w:id="23" w:name="_Toc131422165"/>
      <w:bookmarkStart w:id="24" w:name="_Toc167001049"/>
      <w:r>
        <w:rPr>
          <w:rFonts w:ascii="Ebrima" w:hAnsi="Ebrima"/>
          <w:color w:val="0070C0"/>
          <w:sz w:val="32"/>
          <w:szCs w:val="32"/>
        </w:rPr>
        <w:lastRenderedPageBreak/>
        <w:t xml:space="preserve">3/ </w:t>
      </w:r>
      <w:r w:rsidRPr="003C0D6D">
        <w:rPr>
          <w:rFonts w:ascii="Ebrima" w:hAnsi="Ebrima"/>
          <w:color w:val="0070C0"/>
          <w:sz w:val="32"/>
          <w:szCs w:val="32"/>
        </w:rPr>
        <w:t>L’essere come vero o falso: la logica</w:t>
      </w:r>
      <w:bookmarkEnd w:id="23"/>
      <w:bookmarkEnd w:id="24"/>
    </w:p>
    <w:p w14:paraId="303DF76A" w14:textId="77777777" w:rsidR="00EF40E4" w:rsidRDefault="00EF40E4" w:rsidP="003A69C0">
      <w:pPr>
        <w:pStyle w:val="Textebrut"/>
        <w:spacing w:before="30" w:after="30" w:line="288" w:lineRule="auto"/>
        <w:jc w:val="both"/>
        <w:rPr>
          <w:rFonts w:ascii="Ebrima" w:hAnsi="Ebrima"/>
          <w:b/>
        </w:rPr>
      </w:pPr>
    </w:p>
    <w:p w14:paraId="54495C12" w14:textId="77777777" w:rsidR="00EF40E4" w:rsidRPr="00142E17" w:rsidRDefault="00EF40E4" w:rsidP="003A69C0">
      <w:pPr>
        <w:spacing w:before="120" w:after="120" w:line="288" w:lineRule="auto"/>
        <w:ind w:left="2832"/>
        <w:jc w:val="both"/>
        <w:rPr>
          <w:rFonts w:ascii="Ebrima" w:hAnsi="Ebrima"/>
          <w:b/>
          <w:color w:val="002060"/>
          <w:sz w:val="18"/>
          <w:szCs w:val="18"/>
        </w:rPr>
      </w:pPr>
      <w:r w:rsidRPr="00142E17">
        <w:rPr>
          <w:rFonts w:ascii="Ebrima" w:hAnsi="Ebrima"/>
          <w:b/>
          <w:color w:val="002060"/>
          <w:sz w:val="18"/>
          <w:szCs w:val="18"/>
        </w:rPr>
        <w:t>Sintesi</w:t>
      </w:r>
    </w:p>
    <w:p w14:paraId="1D5E1215" w14:textId="77777777" w:rsidR="00EF40E4" w:rsidRPr="00142E17" w:rsidRDefault="00EF40E4" w:rsidP="003A69C0">
      <w:pPr>
        <w:pStyle w:val="Paragraphedeliste"/>
        <w:numPr>
          <w:ilvl w:val="0"/>
          <w:numId w:val="8"/>
        </w:numPr>
        <w:tabs>
          <w:tab w:val="num" w:pos="3192"/>
        </w:tabs>
        <w:spacing w:before="120" w:after="120" w:line="288" w:lineRule="auto"/>
        <w:ind w:left="3192"/>
        <w:jc w:val="both"/>
        <w:rPr>
          <w:rFonts w:ascii="Ebrima" w:hAnsi="Ebrima"/>
          <w:color w:val="002060"/>
          <w:sz w:val="18"/>
          <w:szCs w:val="18"/>
        </w:rPr>
      </w:pPr>
      <w:r w:rsidRPr="00142E17">
        <w:rPr>
          <w:rFonts w:ascii="Ebrima" w:hAnsi="Ebrima"/>
          <w:color w:val="002060"/>
          <w:sz w:val="18"/>
          <w:szCs w:val="18"/>
        </w:rPr>
        <w:t>La logica studia il discorso vero ed è perciò lo strumento di cui si servono tutte le scienze, preoccupate di individuare la verità.</w:t>
      </w:r>
    </w:p>
    <w:p w14:paraId="3CE8668D" w14:textId="77777777" w:rsidR="00EF40E4" w:rsidRPr="00142E17" w:rsidRDefault="00EF40E4" w:rsidP="003A69C0">
      <w:pPr>
        <w:pStyle w:val="Paragraphedeliste"/>
        <w:numPr>
          <w:ilvl w:val="0"/>
          <w:numId w:val="8"/>
        </w:numPr>
        <w:tabs>
          <w:tab w:val="num" w:pos="3192"/>
        </w:tabs>
        <w:spacing w:before="120" w:after="120" w:line="288" w:lineRule="auto"/>
        <w:ind w:left="3192"/>
        <w:jc w:val="both"/>
        <w:rPr>
          <w:rFonts w:ascii="Ebrima" w:hAnsi="Ebrima"/>
          <w:color w:val="002060"/>
          <w:sz w:val="18"/>
          <w:szCs w:val="18"/>
        </w:rPr>
      </w:pPr>
      <w:r w:rsidRPr="00142E17">
        <w:rPr>
          <w:rFonts w:ascii="Ebrima" w:hAnsi="Ebrima"/>
          <w:color w:val="002060"/>
          <w:sz w:val="18"/>
          <w:szCs w:val="18"/>
        </w:rPr>
        <w:t>La verità risiede nelle proposizioni assertive e nei ragionamenti.</w:t>
      </w:r>
    </w:p>
    <w:p w14:paraId="3AB30E88" w14:textId="77777777" w:rsidR="00EF40E4" w:rsidRPr="00142E17" w:rsidRDefault="00EF40E4" w:rsidP="003A69C0">
      <w:pPr>
        <w:pStyle w:val="Paragraphedeliste"/>
        <w:numPr>
          <w:ilvl w:val="0"/>
          <w:numId w:val="8"/>
        </w:numPr>
        <w:tabs>
          <w:tab w:val="num" w:pos="3192"/>
        </w:tabs>
        <w:spacing w:before="120" w:after="120" w:line="288" w:lineRule="auto"/>
        <w:ind w:left="3192"/>
        <w:jc w:val="both"/>
        <w:rPr>
          <w:rFonts w:ascii="Ebrima" w:hAnsi="Ebrima"/>
          <w:color w:val="002060"/>
          <w:sz w:val="18"/>
          <w:szCs w:val="18"/>
        </w:rPr>
      </w:pPr>
      <w:r w:rsidRPr="00142E17">
        <w:rPr>
          <w:rFonts w:ascii="Ebrima" w:hAnsi="Ebrima"/>
          <w:color w:val="002060"/>
          <w:sz w:val="18"/>
          <w:szCs w:val="18"/>
        </w:rPr>
        <w:t>Esistono ragionamenti induttivi e deduttivi. Il primo è stato scoperto da Socrate, il secondo (sillogismo) viene studiato ampiamente da Aristotele nella sua logica.</w:t>
      </w:r>
    </w:p>
    <w:p w14:paraId="0241530C" w14:textId="77777777" w:rsidR="00EF40E4" w:rsidRPr="00142E17" w:rsidRDefault="00EF40E4" w:rsidP="003A69C0">
      <w:pPr>
        <w:pStyle w:val="Paragraphedeliste"/>
        <w:numPr>
          <w:ilvl w:val="0"/>
          <w:numId w:val="8"/>
        </w:numPr>
        <w:tabs>
          <w:tab w:val="num" w:pos="3192"/>
        </w:tabs>
        <w:spacing w:before="120" w:after="120" w:line="288" w:lineRule="auto"/>
        <w:ind w:left="3192"/>
        <w:jc w:val="both"/>
        <w:rPr>
          <w:rFonts w:ascii="Ebrima" w:hAnsi="Ebrima"/>
          <w:color w:val="002060"/>
          <w:sz w:val="18"/>
          <w:szCs w:val="18"/>
        </w:rPr>
      </w:pPr>
      <w:r w:rsidRPr="00142E17">
        <w:rPr>
          <w:rFonts w:ascii="Ebrima" w:hAnsi="Ebrima"/>
          <w:color w:val="002060"/>
          <w:sz w:val="18"/>
          <w:szCs w:val="18"/>
        </w:rPr>
        <w:t xml:space="preserve">Un sillogismo è una concatenazione necessaria di proposizioni, tale che, date due proposizioni (premesse), ne scaturisce </w:t>
      </w:r>
      <w:r w:rsidRPr="00142E17">
        <w:rPr>
          <w:rFonts w:ascii="Ebrima" w:hAnsi="Ebrima"/>
          <w:i/>
          <w:color w:val="002060"/>
          <w:sz w:val="18"/>
          <w:szCs w:val="18"/>
        </w:rPr>
        <w:t>necessariamente</w:t>
      </w:r>
      <w:r w:rsidRPr="00142E17">
        <w:rPr>
          <w:rFonts w:ascii="Ebrima" w:hAnsi="Ebrima"/>
          <w:color w:val="002060"/>
          <w:sz w:val="18"/>
          <w:szCs w:val="18"/>
        </w:rPr>
        <w:t xml:space="preserve"> una terza (conclusione) grazie alla presenza di un termine medio o comune alle premesse.</w:t>
      </w:r>
    </w:p>
    <w:p w14:paraId="1F1BAC75" w14:textId="77777777" w:rsidR="00EF40E4" w:rsidRPr="00142E17" w:rsidRDefault="00EF40E4" w:rsidP="003A69C0">
      <w:pPr>
        <w:pStyle w:val="Paragraphedeliste"/>
        <w:numPr>
          <w:ilvl w:val="0"/>
          <w:numId w:val="8"/>
        </w:numPr>
        <w:tabs>
          <w:tab w:val="num" w:pos="3192"/>
        </w:tabs>
        <w:spacing w:before="120" w:after="120" w:line="288" w:lineRule="auto"/>
        <w:ind w:left="3192"/>
        <w:jc w:val="both"/>
        <w:rPr>
          <w:rFonts w:ascii="Ebrima" w:hAnsi="Ebrima"/>
          <w:color w:val="002060"/>
          <w:sz w:val="18"/>
          <w:szCs w:val="18"/>
        </w:rPr>
      </w:pPr>
      <w:r w:rsidRPr="00142E17">
        <w:rPr>
          <w:rFonts w:ascii="Ebrima" w:hAnsi="Ebrima"/>
          <w:color w:val="002060"/>
          <w:sz w:val="18"/>
          <w:szCs w:val="18"/>
        </w:rPr>
        <w:t>Esistono vari tipi di sillogismo in base alla tipologia delle premesse ed alla posizione occupata in esse dal termine medio.</w:t>
      </w:r>
    </w:p>
    <w:p w14:paraId="03B3C7B9" w14:textId="77777777" w:rsidR="00EF40E4" w:rsidRPr="00142E17" w:rsidRDefault="00EF40E4" w:rsidP="003A69C0">
      <w:pPr>
        <w:pStyle w:val="Paragraphedeliste"/>
        <w:numPr>
          <w:ilvl w:val="0"/>
          <w:numId w:val="8"/>
        </w:numPr>
        <w:tabs>
          <w:tab w:val="num" w:pos="3192"/>
        </w:tabs>
        <w:spacing w:before="120" w:after="120" w:line="288" w:lineRule="auto"/>
        <w:ind w:left="3192"/>
        <w:jc w:val="both"/>
        <w:rPr>
          <w:rFonts w:ascii="Ebrima" w:hAnsi="Ebrima"/>
          <w:color w:val="002060"/>
          <w:sz w:val="18"/>
          <w:szCs w:val="18"/>
        </w:rPr>
      </w:pPr>
      <w:r w:rsidRPr="00142E17">
        <w:rPr>
          <w:rFonts w:ascii="Ebrima" w:hAnsi="Ebrima"/>
          <w:color w:val="002060"/>
          <w:sz w:val="18"/>
          <w:szCs w:val="18"/>
        </w:rPr>
        <w:t>Bisogna distinguere tra verità e validità di un sillogismo.</w:t>
      </w:r>
    </w:p>
    <w:p w14:paraId="2301A5B4" w14:textId="77777777" w:rsidR="00EF40E4" w:rsidRPr="00142E17" w:rsidRDefault="00EF40E4" w:rsidP="003A69C0">
      <w:pPr>
        <w:pStyle w:val="Paragraphedeliste"/>
        <w:numPr>
          <w:ilvl w:val="0"/>
          <w:numId w:val="8"/>
        </w:numPr>
        <w:tabs>
          <w:tab w:val="num" w:pos="3192"/>
        </w:tabs>
        <w:spacing w:before="120" w:after="120" w:line="288" w:lineRule="auto"/>
        <w:ind w:left="3192"/>
        <w:jc w:val="both"/>
        <w:rPr>
          <w:rFonts w:ascii="Ebrima" w:hAnsi="Ebrima"/>
          <w:color w:val="002060"/>
          <w:sz w:val="18"/>
          <w:szCs w:val="18"/>
        </w:rPr>
      </w:pPr>
      <w:r w:rsidRPr="00142E17">
        <w:rPr>
          <w:rFonts w:ascii="Ebrima" w:hAnsi="Ebrima"/>
          <w:color w:val="002060"/>
          <w:sz w:val="18"/>
          <w:szCs w:val="18"/>
        </w:rPr>
        <w:t>La verità dipende dalla buona qualità delle premesse (rispettano i principi logici fondamentali) e dall’intuizione.</w:t>
      </w:r>
    </w:p>
    <w:p w14:paraId="113EA54A" w14:textId="77777777" w:rsidR="00EF40E4" w:rsidRPr="00142E17" w:rsidRDefault="00EF40E4" w:rsidP="003A69C0">
      <w:pPr>
        <w:pStyle w:val="Paragraphedeliste"/>
        <w:numPr>
          <w:ilvl w:val="0"/>
          <w:numId w:val="8"/>
        </w:numPr>
        <w:tabs>
          <w:tab w:val="num" w:pos="3192"/>
        </w:tabs>
        <w:spacing w:before="120" w:after="120" w:line="288" w:lineRule="auto"/>
        <w:ind w:left="3192"/>
        <w:jc w:val="both"/>
        <w:rPr>
          <w:rFonts w:ascii="Ebrima" w:hAnsi="Ebrima"/>
          <w:color w:val="002060"/>
          <w:sz w:val="18"/>
          <w:szCs w:val="18"/>
        </w:rPr>
      </w:pPr>
      <w:r w:rsidRPr="00142E17">
        <w:rPr>
          <w:rFonts w:ascii="Ebrima" w:hAnsi="Ebrima"/>
          <w:color w:val="002060"/>
          <w:sz w:val="18"/>
          <w:szCs w:val="18"/>
        </w:rPr>
        <w:t>Aristotele non studia la logica basata sui connettivi, che invece viene studiata dai filosofi stoici, posteriori ad Aristotele, e ripresa dagli studiosi del ‘900.</w:t>
      </w:r>
    </w:p>
    <w:p w14:paraId="2B57B285" w14:textId="77777777" w:rsidR="00EF40E4" w:rsidRPr="0081056C" w:rsidRDefault="00EF40E4" w:rsidP="003A69C0">
      <w:pPr>
        <w:spacing w:before="120" w:after="120" w:line="288" w:lineRule="auto"/>
        <w:ind w:left="2832"/>
        <w:jc w:val="both"/>
        <w:rPr>
          <w:rFonts w:ascii="Corbel" w:hAnsi="Corbel"/>
          <w:color w:val="002060"/>
          <w:sz w:val="18"/>
          <w:szCs w:val="18"/>
        </w:rPr>
      </w:pPr>
    </w:p>
    <w:p w14:paraId="5E68595A" w14:textId="77777777" w:rsidR="00EF40E4" w:rsidRDefault="00EF40E4" w:rsidP="003A69C0">
      <w:pPr>
        <w:pStyle w:val="Textebrut"/>
        <w:spacing w:before="30" w:after="30" w:line="288" w:lineRule="auto"/>
        <w:jc w:val="both"/>
        <w:rPr>
          <w:rFonts w:ascii="Ebrima" w:hAnsi="Ebrima"/>
        </w:rPr>
      </w:pPr>
    </w:p>
    <w:p w14:paraId="6438C502" w14:textId="2BCD1613" w:rsidR="00EF40E4" w:rsidRPr="000B4ED0" w:rsidRDefault="00EF40E4" w:rsidP="003A69C0">
      <w:pPr>
        <w:pStyle w:val="Textebrut"/>
        <w:spacing w:before="30" w:after="30" w:line="288" w:lineRule="auto"/>
        <w:jc w:val="both"/>
        <w:rPr>
          <w:rFonts w:ascii="Ebrima" w:hAnsi="Ebrima"/>
        </w:rPr>
      </w:pPr>
      <w:r w:rsidRPr="00AC023E">
        <w:rPr>
          <w:rFonts w:ascii="Ebrima" w:hAnsi="Ebrima"/>
          <w:b/>
          <w:color w:val="FF0000"/>
        </w:rPr>
        <w:t xml:space="preserve">La logica </w:t>
      </w:r>
      <w:r>
        <w:rPr>
          <w:rFonts w:ascii="Ebrima" w:hAnsi="Ebrima"/>
          <w:b/>
          <w:color w:val="FF0000"/>
        </w:rPr>
        <w:t xml:space="preserve">studia il discorso vero ed è lo </w:t>
      </w:r>
      <w:r w:rsidRPr="00AC023E">
        <w:rPr>
          <w:rFonts w:ascii="Ebrima" w:hAnsi="Ebrima"/>
          <w:b/>
          <w:color w:val="FF0000"/>
        </w:rPr>
        <w:t xml:space="preserve">strumento </w:t>
      </w:r>
      <w:r>
        <w:rPr>
          <w:rFonts w:ascii="Ebrima" w:hAnsi="Ebrima"/>
          <w:b/>
          <w:color w:val="FF0000"/>
        </w:rPr>
        <w:t>(</w:t>
      </w:r>
      <w:proofErr w:type="spellStart"/>
      <w:r w:rsidRPr="0090022B">
        <w:rPr>
          <w:rFonts w:ascii="Ebrima" w:hAnsi="Ebrima"/>
          <w:b/>
          <w:i/>
          <w:color w:val="FF0000"/>
        </w:rPr>
        <w:t>organon</w:t>
      </w:r>
      <w:proofErr w:type="spellEnd"/>
      <w:r>
        <w:rPr>
          <w:rFonts w:ascii="Ebrima" w:hAnsi="Ebrima"/>
          <w:b/>
          <w:color w:val="FF0000"/>
        </w:rPr>
        <w:t xml:space="preserve">) </w:t>
      </w:r>
      <w:r w:rsidRPr="00AC023E">
        <w:rPr>
          <w:rFonts w:ascii="Ebrima" w:hAnsi="Ebrima"/>
          <w:b/>
          <w:color w:val="FF0000"/>
        </w:rPr>
        <w:t>di tutte le scienze</w:t>
      </w:r>
      <w:r>
        <w:rPr>
          <w:rFonts w:ascii="Ebrima" w:hAnsi="Ebrima"/>
        </w:rPr>
        <w:t xml:space="preserve"> –</w:t>
      </w:r>
      <w:r w:rsidR="0009577B">
        <w:rPr>
          <w:rFonts w:ascii="Ebrima" w:hAnsi="Ebrima"/>
        </w:rPr>
        <w:t xml:space="preserve"> L</w:t>
      </w:r>
      <w:r w:rsidRPr="000B4ED0">
        <w:rPr>
          <w:rFonts w:ascii="Ebrima" w:hAnsi="Ebrima"/>
        </w:rPr>
        <w:t>'essere vero o falso</w:t>
      </w:r>
      <w:r w:rsidR="0009577B">
        <w:rPr>
          <w:rFonts w:ascii="Ebrima" w:hAnsi="Ebrima"/>
        </w:rPr>
        <w:t xml:space="preserve"> è il </w:t>
      </w:r>
      <w:r w:rsidR="00655852">
        <w:rPr>
          <w:rFonts w:ascii="Ebrima" w:hAnsi="Ebrima"/>
        </w:rPr>
        <w:t>terzo</w:t>
      </w:r>
      <w:r w:rsidR="0009577B">
        <w:rPr>
          <w:rFonts w:ascii="Ebrima" w:hAnsi="Ebrima"/>
        </w:rPr>
        <w:t xml:space="preserve"> significato dell’essere individuato da Aristotele (dopo l’accidente e l’essere come categoria) e </w:t>
      </w:r>
      <w:r w:rsidRPr="000B4ED0">
        <w:rPr>
          <w:rFonts w:ascii="Ebrima" w:hAnsi="Ebrima"/>
        </w:rPr>
        <w:t xml:space="preserve">viene trattato dalla logica, esposta in varie opere intitolate complessivamente </w:t>
      </w:r>
      <w:proofErr w:type="spellStart"/>
      <w:r w:rsidRPr="000B4ED0">
        <w:rPr>
          <w:rFonts w:ascii="Ebrima" w:hAnsi="Ebrima"/>
          <w:i/>
        </w:rPr>
        <w:t>Organon</w:t>
      </w:r>
      <w:proofErr w:type="spellEnd"/>
      <w:r w:rsidR="0009577B">
        <w:rPr>
          <w:rFonts w:ascii="Ebrima" w:hAnsi="Ebrima"/>
        </w:rPr>
        <w:t>. Q</w:t>
      </w:r>
      <w:r>
        <w:rPr>
          <w:rFonts w:ascii="Ebrima" w:hAnsi="Ebrima"/>
        </w:rPr>
        <w:t>uesto</w:t>
      </w:r>
      <w:r w:rsidR="0009577B">
        <w:rPr>
          <w:rFonts w:ascii="Ebrima" w:hAnsi="Ebrima"/>
        </w:rPr>
        <w:t xml:space="preserve"> titolo è dovuto al fatto che la parola </w:t>
      </w:r>
      <w:proofErr w:type="spellStart"/>
      <w:r w:rsidRPr="00521A72">
        <w:rPr>
          <w:rFonts w:ascii="Ebrima" w:hAnsi="Ebrima"/>
          <w:i/>
        </w:rPr>
        <w:t>organon</w:t>
      </w:r>
      <w:proofErr w:type="spellEnd"/>
      <w:r>
        <w:rPr>
          <w:rFonts w:ascii="Ebrima" w:hAnsi="Ebrima"/>
        </w:rPr>
        <w:t xml:space="preserve"> in greco significa </w:t>
      </w:r>
      <w:r w:rsidRPr="00521A72">
        <w:rPr>
          <w:rFonts w:ascii="Ebrima" w:hAnsi="Ebrima"/>
          <w:i/>
        </w:rPr>
        <w:t>strumento</w:t>
      </w:r>
      <w:r w:rsidR="0009577B">
        <w:rPr>
          <w:rFonts w:ascii="Ebrima" w:hAnsi="Ebrima"/>
        </w:rPr>
        <w:t>: A</w:t>
      </w:r>
      <w:r>
        <w:rPr>
          <w:rFonts w:ascii="Ebrima" w:hAnsi="Ebrima"/>
        </w:rPr>
        <w:t xml:space="preserve">ristotele </w:t>
      </w:r>
      <w:r w:rsidR="0009577B">
        <w:rPr>
          <w:rFonts w:ascii="Ebrima" w:hAnsi="Ebrima"/>
        </w:rPr>
        <w:t>ritiene</w:t>
      </w:r>
      <w:r>
        <w:rPr>
          <w:rFonts w:ascii="Ebrima" w:hAnsi="Ebrima"/>
        </w:rPr>
        <w:t xml:space="preserve"> </w:t>
      </w:r>
      <w:r w:rsidR="0009577B">
        <w:rPr>
          <w:rFonts w:ascii="Ebrima" w:hAnsi="Ebrima"/>
        </w:rPr>
        <w:t xml:space="preserve">infatti </w:t>
      </w:r>
      <w:r>
        <w:rPr>
          <w:rFonts w:ascii="Ebrima" w:hAnsi="Ebrima"/>
        </w:rPr>
        <w:t xml:space="preserve">che la logica </w:t>
      </w:r>
      <w:r w:rsidR="0009577B">
        <w:rPr>
          <w:rFonts w:ascii="Ebrima" w:hAnsi="Ebrima"/>
        </w:rPr>
        <w:t>sia lo studio del</w:t>
      </w:r>
      <w:r w:rsidR="0009577B" w:rsidRPr="000B4ED0">
        <w:rPr>
          <w:rFonts w:ascii="Ebrima" w:hAnsi="Ebrima"/>
        </w:rPr>
        <w:t xml:space="preserve">le condizioni dei ragionamenti corretti che producono scienza e persuasione. </w:t>
      </w:r>
      <w:r w:rsidR="0009577B">
        <w:rPr>
          <w:rFonts w:ascii="Ebrima" w:hAnsi="Ebrima"/>
        </w:rPr>
        <w:t>In quanto tale</w:t>
      </w:r>
      <w:r w:rsidR="00804B06">
        <w:rPr>
          <w:rFonts w:ascii="Ebrima" w:hAnsi="Ebrima"/>
        </w:rPr>
        <w:t>,</w:t>
      </w:r>
      <w:r w:rsidR="0009577B">
        <w:rPr>
          <w:rFonts w:ascii="Ebrima" w:hAnsi="Ebrima"/>
        </w:rPr>
        <w:t xml:space="preserve"> essa è uno </w:t>
      </w:r>
      <w:r w:rsidR="0009577B" w:rsidRPr="00AB1B34">
        <w:rPr>
          <w:rFonts w:ascii="Ebrima" w:hAnsi="Ebrima"/>
          <w:i/>
        </w:rPr>
        <w:t>strumento</w:t>
      </w:r>
      <w:r w:rsidR="0009577B">
        <w:rPr>
          <w:rFonts w:ascii="Ebrima" w:hAnsi="Ebrima"/>
        </w:rPr>
        <w:t xml:space="preserve"> </w:t>
      </w:r>
      <w:r>
        <w:rPr>
          <w:rFonts w:ascii="Ebrima" w:hAnsi="Ebrima"/>
        </w:rPr>
        <w:t xml:space="preserve">utilizzato da tutte le </w:t>
      </w:r>
      <w:r w:rsidR="0009577B">
        <w:rPr>
          <w:rFonts w:ascii="Ebrima" w:hAnsi="Ebrima"/>
        </w:rPr>
        <w:t>scienze</w:t>
      </w:r>
      <w:r w:rsidR="00AB1B34">
        <w:rPr>
          <w:rFonts w:ascii="Ebrima" w:hAnsi="Ebrima"/>
        </w:rPr>
        <w:t xml:space="preserve">, perché tutte hanno lo scopo di </w:t>
      </w:r>
      <w:r w:rsidR="0009577B">
        <w:rPr>
          <w:rFonts w:ascii="Ebrima" w:hAnsi="Ebrima"/>
        </w:rPr>
        <w:t xml:space="preserve">produrre ragionamenti </w:t>
      </w:r>
      <w:r w:rsidR="00804B06">
        <w:rPr>
          <w:rFonts w:ascii="Ebrima" w:hAnsi="Ebrima"/>
        </w:rPr>
        <w:t>corretti</w:t>
      </w:r>
      <w:r w:rsidR="00655852">
        <w:rPr>
          <w:rFonts w:ascii="Ebrima" w:hAnsi="Ebrima"/>
        </w:rPr>
        <w:t>, e perciò la logica va studiata prima di esse</w:t>
      </w:r>
      <w:r w:rsidR="0009577B">
        <w:rPr>
          <w:rFonts w:ascii="Ebrima" w:hAnsi="Ebrima"/>
        </w:rPr>
        <w:t>.</w:t>
      </w:r>
    </w:p>
    <w:p w14:paraId="7AB30343" w14:textId="77777777" w:rsidR="00445A19" w:rsidRDefault="00445A19" w:rsidP="003A69C0">
      <w:pPr>
        <w:pStyle w:val="Textebrut"/>
        <w:spacing w:before="30" w:after="30" w:line="288" w:lineRule="auto"/>
        <w:jc w:val="both"/>
        <w:rPr>
          <w:rFonts w:ascii="Ebrima" w:hAnsi="Ebrima"/>
        </w:rPr>
      </w:pPr>
    </w:p>
    <w:p w14:paraId="1ADD61F4" w14:textId="0AA31FF0" w:rsidR="00EF40E4" w:rsidRPr="000B4ED0" w:rsidRDefault="00EF40E4" w:rsidP="003A69C0">
      <w:pPr>
        <w:pStyle w:val="Textebrut"/>
        <w:spacing w:beforeLines="80" w:before="192" w:afterLines="80" w:after="192" w:line="288" w:lineRule="auto"/>
        <w:jc w:val="both"/>
        <w:rPr>
          <w:rFonts w:ascii="Ebrima" w:hAnsi="Ebrima"/>
        </w:rPr>
      </w:pPr>
      <w:r w:rsidRPr="00AC023E">
        <w:rPr>
          <w:rFonts w:ascii="Ebrima" w:hAnsi="Ebrima"/>
          <w:b/>
          <w:color w:val="FF0000"/>
        </w:rPr>
        <w:t>La verità risiede nelle proposizioni assertive e nei ragionamenti</w:t>
      </w:r>
      <w:r>
        <w:rPr>
          <w:rFonts w:ascii="Ebrima" w:hAnsi="Ebrima"/>
        </w:rPr>
        <w:t xml:space="preserve"> – </w:t>
      </w:r>
      <w:r w:rsidRPr="00FA4451">
        <w:rPr>
          <w:rFonts w:ascii="Ebrima" w:hAnsi="Ebrima"/>
        </w:rPr>
        <w:t xml:space="preserve">Secondo Aristotele, </w:t>
      </w:r>
      <w:r w:rsidRPr="00FA4451">
        <w:rPr>
          <w:rFonts w:ascii="Ebrima" w:hAnsi="Ebrima"/>
          <w:b/>
        </w:rPr>
        <w:t>la verità risiede nella proposizione</w:t>
      </w:r>
      <w:r w:rsidRPr="00FA4451">
        <w:rPr>
          <w:rFonts w:ascii="Ebrima" w:hAnsi="Ebrima"/>
        </w:rPr>
        <w:t xml:space="preserve"> – non nei singoli termini (cioè nei singoli concetti) che la compongono – e precisamente nel rapporto fra un soggetto ed un predicato. Posso dire ad es. che "</w:t>
      </w:r>
      <w:r w:rsidRPr="00FA4451">
        <w:rPr>
          <w:rFonts w:ascii="Ebrima" w:hAnsi="Ebrima"/>
          <w:i/>
        </w:rPr>
        <w:t>Socrate non è un uomo</w:t>
      </w:r>
      <w:r w:rsidRPr="00FA4451">
        <w:rPr>
          <w:rFonts w:ascii="Ebrima" w:hAnsi="Ebrima"/>
        </w:rPr>
        <w:t>" è una proposizione falsa, ma non posso dire che "</w:t>
      </w:r>
      <w:r w:rsidRPr="00FA4451">
        <w:rPr>
          <w:rFonts w:ascii="Ebrima" w:hAnsi="Ebrima"/>
          <w:i/>
        </w:rPr>
        <w:t>Socrate</w:t>
      </w:r>
      <w:r w:rsidRPr="00FA4451">
        <w:rPr>
          <w:rFonts w:ascii="Ebrima" w:hAnsi="Ebrima"/>
        </w:rPr>
        <w:t>" o "</w:t>
      </w:r>
      <w:r w:rsidRPr="00FA4451">
        <w:rPr>
          <w:rFonts w:ascii="Ebrima" w:hAnsi="Ebrima"/>
          <w:i/>
        </w:rPr>
        <w:t>uomo</w:t>
      </w:r>
      <w:r w:rsidRPr="00FA4451">
        <w:rPr>
          <w:rFonts w:ascii="Ebrima" w:hAnsi="Ebrima"/>
        </w:rPr>
        <w:t>", cioè i singoli termini che compongono la proposizione, presi da soli, siano veri</w:t>
      </w:r>
      <w:r w:rsidR="00655852" w:rsidRPr="00655852">
        <w:rPr>
          <w:rFonts w:ascii="Ebrima" w:hAnsi="Ebrima"/>
        </w:rPr>
        <w:t xml:space="preserve"> </w:t>
      </w:r>
      <w:r w:rsidR="00655852" w:rsidRPr="00FA4451">
        <w:rPr>
          <w:rFonts w:ascii="Ebrima" w:hAnsi="Ebrima"/>
        </w:rPr>
        <w:t>o falsi</w:t>
      </w:r>
      <w:r w:rsidRPr="00FA4451">
        <w:rPr>
          <w:rFonts w:ascii="Ebrima" w:hAnsi="Ebrima"/>
        </w:rPr>
        <w:t>.</w:t>
      </w:r>
    </w:p>
    <w:p w14:paraId="340A073C" w14:textId="249B9B56" w:rsidR="00EF40E4" w:rsidRPr="000B4ED0" w:rsidRDefault="00EF40E4" w:rsidP="003A69C0">
      <w:pPr>
        <w:pStyle w:val="Textebrut"/>
        <w:spacing w:beforeLines="80" w:before="192" w:afterLines="80" w:after="192" w:line="288" w:lineRule="auto"/>
        <w:jc w:val="both"/>
        <w:rPr>
          <w:rFonts w:ascii="Ebrima" w:hAnsi="Ebrima"/>
        </w:rPr>
      </w:pPr>
      <w:r w:rsidRPr="000B4ED0">
        <w:rPr>
          <w:rFonts w:ascii="Ebrima" w:hAnsi="Ebrima"/>
        </w:rPr>
        <w:t xml:space="preserve">Inoltre si può dire che siano vere o false solo quelle proposizioni che sono </w:t>
      </w:r>
      <w:r w:rsidRPr="004C3A5B">
        <w:rPr>
          <w:rFonts w:ascii="Ebrima" w:hAnsi="Ebrima"/>
          <w:b/>
        </w:rPr>
        <w:t>assertive</w:t>
      </w:r>
      <w:r w:rsidRPr="000B4ED0">
        <w:rPr>
          <w:rFonts w:ascii="Ebrima" w:hAnsi="Ebrima"/>
        </w:rPr>
        <w:t>, cioè che affermano qualcosa</w:t>
      </w:r>
      <w:r w:rsidR="00E63A90">
        <w:rPr>
          <w:rFonts w:ascii="Ebrima" w:hAnsi="Ebrima"/>
        </w:rPr>
        <w:t xml:space="preserve"> (“A </w:t>
      </w:r>
      <w:proofErr w:type="spellStart"/>
      <w:r w:rsidR="00E63A90">
        <w:rPr>
          <w:rFonts w:ascii="Ebrima" w:hAnsi="Ebrima"/>
        </w:rPr>
        <w:t>è</w:t>
      </w:r>
      <w:proofErr w:type="spellEnd"/>
      <w:r w:rsidR="00E63A90">
        <w:rPr>
          <w:rFonts w:ascii="Ebrima" w:hAnsi="Ebrima"/>
        </w:rPr>
        <w:t xml:space="preserve"> B”; “A non è B”; “Socrate è uomo”, ecc.)</w:t>
      </w:r>
      <w:r w:rsidR="00EC5872">
        <w:rPr>
          <w:rFonts w:ascii="Ebrima" w:hAnsi="Ebrima"/>
        </w:rPr>
        <w:t>, e non le proposizioni non assertive, come le preghiere</w:t>
      </w:r>
      <w:r w:rsidR="00AE5830">
        <w:rPr>
          <w:rFonts w:ascii="Ebrima" w:hAnsi="Ebrima"/>
        </w:rPr>
        <w:t xml:space="preserve"> o</w:t>
      </w:r>
      <w:r w:rsidR="00EC5872">
        <w:rPr>
          <w:rFonts w:ascii="Ebrima" w:hAnsi="Ebrima"/>
        </w:rPr>
        <w:t xml:space="preserve"> quelle che servono a dare ordini, ecc</w:t>
      </w:r>
      <w:r w:rsidRPr="000B4ED0">
        <w:rPr>
          <w:rFonts w:ascii="Ebrima" w:hAnsi="Ebrima"/>
        </w:rPr>
        <w:t>. Perciò, della seguente proposizione: "</w:t>
      </w:r>
      <w:r w:rsidRPr="000B4ED0">
        <w:rPr>
          <w:rFonts w:ascii="Ebrima" w:hAnsi="Ebrima"/>
          <w:i/>
        </w:rPr>
        <w:t>Ti prego, Signore, fammi guarire!</w:t>
      </w:r>
      <w:r w:rsidRPr="000B4ED0">
        <w:rPr>
          <w:rFonts w:ascii="Ebrima" w:hAnsi="Ebrima"/>
        </w:rPr>
        <w:t>", non si può dire né che sia vera, né che sia falsa, perché non è assertiva.</w:t>
      </w:r>
      <w:r w:rsidR="00EC5872">
        <w:rPr>
          <w:rFonts w:ascii="Ebrima" w:hAnsi="Ebrima"/>
        </w:rPr>
        <w:t xml:space="preserve"> </w:t>
      </w:r>
    </w:p>
    <w:p w14:paraId="7FC45811" w14:textId="77777777" w:rsidR="00EF40E4" w:rsidRDefault="00EF40E4" w:rsidP="003A69C0">
      <w:pPr>
        <w:pStyle w:val="Textebrut"/>
        <w:spacing w:beforeLines="80" w:before="192" w:afterLines="80" w:after="192" w:line="288" w:lineRule="auto"/>
        <w:jc w:val="both"/>
        <w:rPr>
          <w:rFonts w:ascii="Ebrima" w:hAnsi="Ebrima"/>
        </w:rPr>
      </w:pPr>
      <w:r>
        <w:rPr>
          <w:rFonts w:ascii="Ebrima" w:hAnsi="Ebrima"/>
        </w:rPr>
        <w:t>La verità risiede inoltre nei ragionamenti</w:t>
      </w:r>
      <w:r w:rsidR="00804B06">
        <w:rPr>
          <w:rFonts w:ascii="Ebrima" w:hAnsi="Ebrima"/>
        </w:rPr>
        <w:t>, che sono concatenazioni di proposizioni, in cui partendo da alcune proposizioni se ne derivano altre come conseguenza delle prime</w:t>
      </w:r>
      <w:r>
        <w:rPr>
          <w:rFonts w:ascii="Ebrima" w:hAnsi="Ebrima"/>
        </w:rPr>
        <w:t xml:space="preserve">. </w:t>
      </w:r>
    </w:p>
    <w:p w14:paraId="2DAD0359" w14:textId="77777777" w:rsidR="00445A19" w:rsidRDefault="00445A19" w:rsidP="003A69C0">
      <w:pPr>
        <w:pStyle w:val="Paragraphedeliste"/>
        <w:spacing w:line="288" w:lineRule="auto"/>
        <w:rPr>
          <w:rFonts w:ascii="Ebrima" w:hAnsi="Ebrima"/>
        </w:rPr>
      </w:pPr>
    </w:p>
    <w:p w14:paraId="61663410" w14:textId="77777777" w:rsidR="00EF40E4" w:rsidRDefault="00EF40E4" w:rsidP="003A69C0">
      <w:pPr>
        <w:pStyle w:val="Textebrut"/>
        <w:spacing w:before="30" w:after="30" w:line="288" w:lineRule="auto"/>
        <w:jc w:val="both"/>
        <w:rPr>
          <w:rFonts w:ascii="Ebrima" w:hAnsi="Ebrima"/>
        </w:rPr>
      </w:pPr>
      <w:r>
        <w:rPr>
          <w:rFonts w:ascii="Ebrima" w:hAnsi="Ebrima"/>
          <w:b/>
          <w:color w:val="FF0000"/>
        </w:rPr>
        <w:t>Ragionamenti induttivi e deduttivi</w:t>
      </w:r>
      <w:r>
        <w:rPr>
          <w:rFonts w:ascii="Ebrima" w:hAnsi="Ebrima"/>
        </w:rPr>
        <w:t xml:space="preserve"> –</w:t>
      </w:r>
      <w:r w:rsidR="00804B06">
        <w:rPr>
          <w:rFonts w:ascii="Ebrima" w:hAnsi="Ebrima"/>
        </w:rPr>
        <w:t xml:space="preserve"> </w:t>
      </w:r>
      <w:r>
        <w:rPr>
          <w:rFonts w:ascii="Ebrima" w:hAnsi="Ebrima"/>
        </w:rPr>
        <w:t>Secondo Aristotele il ragionamento si compie attraverso due processi essenziali che sono l’induzione e la deduzione.</w:t>
      </w:r>
    </w:p>
    <w:p w14:paraId="6F5E704D" w14:textId="77777777" w:rsidR="00EF40E4" w:rsidRPr="000C71CE" w:rsidRDefault="00EF40E4" w:rsidP="003A69C0">
      <w:pPr>
        <w:pStyle w:val="Textebrut"/>
        <w:spacing w:before="30" w:after="30" w:line="288" w:lineRule="auto"/>
        <w:jc w:val="both"/>
        <w:rPr>
          <w:rFonts w:ascii="Ebrima" w:hAnsi="Ebrima"/>
        </w:rPr>
      </w:pPr>
      <w:r>
        <w:rPr>
          <w:rFonts w:ascii="Ebrima" w:hAnsi="Ebrima"/>
        </w:rPr>
        <w:t>Vediamo di chiarire esattamente questi due tipi di processi attraverso cui si svolge la conoscenza umana (induzione e deduzione).</w:t>
      </w:r>
    </w:p>
    <w:p w14:paraId="15071BC2" w14:textId="77777777" w:rsidR="00EF40E4" w:rsidRDefault="00EF40E4" w:rsidP="003A69C0">
      <w:pPr>
        <w:pStyle w:val="Textebrut"/>
        <w:spacing w:before="30" w:after="30" w:line="288" w:lineRule="auto"/>
        <w:jc w:val="both"/>
        <w:rPr>
          <w:rFonts w:ascii="Ebrima" w:hAnsi="Ebrima"/>
        </w:rPr>
      </w:pPr>
      <w:r>
        <w:rPr>
          <w:rFonts w:ascii="Ebrima" w:hAnsi="Ebrima"/>
        </w:rPr>
        <w:t>Il processo del</w:t>
      </w:r>
      <w:r w:rsidRPr="000B4ED0">
        <w:rPr>
          <w:rFonts w:ascii="Ebrima" w:hAnsi="Ebrima"/>
        </w:rPr>
        <w:t>l’</w:t>
      </w:r>
      <w:r w:rsidRPr="004C3A5B">
        <w:rPr>
          <w:rFonts w:ascii="Ebrima" w:hAnsi="Ebrima"/>
          <w:b/>
        </w:rPr>
        <w:t>induzione</w:t>
      </w:r>
      <w:r w:rsidR="0009577B">
        <w:rPr>
          <w:rFonts w:ascii="Ebrima" w:hAnsi="Ebrima"/>
          <w:b/>
        </w:rPr>
        <w:t xml:space="preserve"> </w:t>
      </w:r>
      <w:r w:rsidR="0009577B" w:rsidRPr="0009577B">
        <w:rPr>
          <w:rFonts w:ascii="Ebrima" w:hAnsi="Ebrima"/>
        </w:rPr>
        <w:t>(</w:t>
      </w:r>
      <w:r w:rsidR="0009577B">
        <w:rPr>
          <w:rFonts w:ascii="Ebrima" w:hAnsi="Ebrima"/>
        </w:rPr>
        <w:t xml:space="preserve">in greco, </w:t>
      </w:r>
      <w:proofErr w:type="spellStart"/>
      <w:r w:rsidR="0009577B" w:rsidRPr="0009577B">
        <w:rPr>
          <w:rFonts w:ascii="Ebrima" w:hAnsi="Ebrima"/>
          <w:i/>
        </w:rPr>
        <w:t>epagoghé</w:t>
      </w:r>
      <w:proofErr w:type="spellEnd"/>
      <w:r w:rsidR="0009577B" w:rsidRPr="0009577B">
        <w:rPr>
          <w:rFonts w:ascii="Ebrima" w:hAnsi="Ebrima"/>
        </w:rPr>
        <w:t>)</w:t>
      </w:r>
      <w:r w:rsidRPr="0009577B">
        <w:rPr>
          <w:rFonts w:ascii="Ebrima" w:hAnsi="Ebrima"/>
        </w:rPr>
        <w:t>,</w:t>
      </w:r>
      <w:r>
        <w:rPr>
          <w:rFonts w:ascii="Ebrima" w:hAnsi="Ebrima"/>
        </w:rPr>
        <w:t xml:space="preserve"> è un processo che </w:t>
      </w:r>
      <w:r w:rsidRPr="00FA4451">
        <w:rPr>
          <w:rFonts w:ascii="Ebrima" w:hAnsi="Ebrima"/>
          <w:color w:val="984806" w:themeColor="accent6" w:themeShade="80"/>
        </w:rPr>
        <w:t>“dai particolari porta all’universale”</w:t>
      </w:r>
      <w:r>
        <w:rPr>
          <w:rFonts w:ascii="Ebrima" w:hAnsi="Ebrima"/>
        </w:rPr>
        <w:t xml:space="preserve"> (Aristotele)</w:t>
      </w:r>
      <w:r w:rsidR="0009577B">
        <w:rPr>
          <w:rFonts w:ascii="Ebrima" w:hAnsi="Ebrima"/>
        </w:rPr>
        <w:t xml:space="preserve">. Viceversa il processo </w:t>
      </w:r>
      <w:r w:rsidRPr="000B4ED0">
        <w:rPr>
          <w:rFonts w:ascii="Ebrima" w:hAnsi="Ebrima"/>
        </w:rPr>
        <w:t xml:space="preserve">della </w:t>
      </w:r>
      <w:r w:rsidRPr="004C3A5B">
        <w:rPr>
          <w:rFonts w:ascii="Ebrima" w:hAnsi="Ebrima"/>
          <w:b/>
        </w:rPr>
        <w:t>deduzione</w:t>
      </w:r>
      <w:r>
        <w:rPr>
          <w:rFonts w:ascii="Ebrima" w:hAnsi="Ebrima"/>
        </w:rPr>
        <w:t xml:space="preserve"> </w:t>
      </w:r>
      <w:r w:rsidR="0042278F">
        <w:rPr>
          <w:rFonts w:ascii="Ebrima" w:hAnsi="Ebrima"/>
        </w:rPr>
        <w:t>(</w:t>
      </w:r>
      <w:r w:rsidR="00290E15">
        <w:rPr>
          <w:rFonts w:ascii="Ebrima" w:hAnsi="Ebrima"/>
        </w:rPr>
        <w:t xml:space="preserve">in greco, </w:t>
      </w:r>
      <w:proofErr w:type="spellStart"/>
      <w:r w:rsidR="0042278F" w:rsidRPr="0042278F">
        <w:rPr>
          <w:rFonts w:ascii="Ebrima" w:hAnsi="Ebrima"/>
          <w:i/>
        </w:rPr>
        <w:t>syllog</w:t>
      </w:r>
      <w:r w:rsidR="00BD7860">
        <w:rPr>
          <w:rFonts w:ascii="Ebrima" w:hAnsi="Ebrima"/>
          <w:i/>
        </w:rPr>
        <w:t>h</w:t>
      </w:r>
      <w:r w:rsidR="0042278F" w:rsidRPr="0042278F">
        <w:rPr>
          <w:rFonts w:ascii="Ebrima" w:hAnsi="Ebrima"/>
          <w:i/>
        </w:rPr>
        <w:t>ism</w:t>
      </w:r>
      <w:r w:rsidR="0042278F">
        <w:rPr>
          <w:rFonts w:ascii="Ebrima" w:hAnsi="Ebrima"/>
          <w:i/>
        </w:rPr>
        <w:t>ò</w:t>
      </w:r>
      <w:r w:rsidR="0042278F" w:rsidRPr="0042278F">
        <w:rPr>
          <w:rFonts w:ascii="Ebrima" w:hAnsi="Ebrima"/>
          <w:i/>
        </w:rPr>
        <w:t>s</w:t>
      </w:r>
      <w:proofErr w:type="spellEnd"/>
      <w:r w:rsidR="0042278F">
        <w:rPr>
          <w:rFonts w:ascii="Ebrima" w:hAnsi="Ebrima"/>
        </w:rPr>
        <w:t xml:space="preserve">) </w:t>
      </w:r>
      <w:r w:rsidRPr="000B4ED0">
        <w:rPr>
          <w:rFonts w:ascii="Ebrima" w:hAnsi="Ebrima"/>
        </w:rPr>
        <w:t xml:space="preserve">consiste nel </w:t>
      </w:r>
      <w:r>
        <w:rPr>
          <w:rFonts w:ascii="Ebrima" w:hAnsi="Ebrima"/>
        </w:rPr>
        <w:t xml:space="preserve">percorso inverso, ovvero nel </w:t>
      </w:r>
      <w:r w:rsidRPr="000B4ED0">
        <w:rPr>
          <w:rFonts w:ascii="Ebrima" w:hAnsi="Ebrima"/>
        </w:rPr>
        <w:t xml:space="preserve">dedurre da un </w:t>
      </w:r>
      <w:r>
        <w:rPr>
          <w:rFonts w:ascii="Ebrima" w:hAnsi="Ebrima"/>
        </w:rPr>
        <w:t>giudizio</w:t>
      </w:r>
      <w:r w:rsidRPr="000B4ED0">
        <w:rPr>
          <w:rFonts w:ascii="Ebrima" w:hAnsi="Ebrima"/>
        </w:rPr>
        <w:t xml:space="preserve"> universale un </w:t>
      </w:r>
      <w:r>
        <w:rPr>
          <w:rFonts w:ascii="Ebrima" w:hAnsi="Ebrima"/>
        </w:rPr>
        <w:t xml:space="preserve">caso </w:t>
      </w:r>
      <w:r w:rsidRPr="000B4ED0">
        <w:rPr>
          <w:rFonts w:ascii="Ebrima" w:hAnsi="Ebrima"/>
        </w:rPr>
        <w:t>particolare (</w:t>
      </w:r>
      <w:r>
        <w:rPr>
          <w:rFonts w:ascii="Ebrima" w:hAnsi="Ebrima"/>
        </w:rPr>
        <w:t xml:space="preserve">o </w:t>
      </w:r>
      <w:r w:rsidRPr="000B4ED0">
        <w:rPr>
          <w:rFonts w:ascii="Ebrima" w:hAnsi="Ebrima"/>
        </w:rPr>
        <w:t>conclusione);</w:t>
      </w:r>
      <w:r>
        <w:rPr>
          <w:rFonts w:ascii="Ebrima" w:hAnsi="Ebrima"/>
        </w:rPr>
        <w:t xml:space="preserve"> il ragionamento deduttivo si identifica con </w:t>
      </w:r>
      <w:r w:rsidR="00654DBC">
        <w:rPr>
          <w:rFonts w:ascii="Ebrima" w:hAnsi="Ebrima"/>
        </w:rPr>
        <w:t>una concatenazione di proposizioni</w:t>
      </w:r>
      <w:r>
        <w:rPr>
          <w:rFonts w:ascii="Ebrima" w:hAnsi="Ebrima"/>
        </w:rPr>
        <w:t xml:space="preserve"> che Aristotele chiama </w:t>
      </w:r>
      <w:r w:rsidRPr="00C37029">
        <w:rPr>
          <w:rFonts w:ascii="Ebrima" w:hAnsi="Ebrima"/>
          <w:b/>
        </w:rPr>
        <w:t>sillogismo</w:t>
      </w:r>
      <w:r>
        <w:rPr>
          <w:rFonts w:ascii="Ebrima" w:hAnsi="Ebrima"/>
        </w:rPr>
        <w:t>:</w:t>
      </w:r>
    </w:p>
    <w:p w14:paraId="4CC0969A" w14:textId="77777777" w:rsidR="00EF40E4" w:rsidRDefault="00EF40E4" w:rsidP="003A69C0">
      <w:pPr>
        <w:pStyle w:val="Textebrut"/>
        <w:spacing w:before="30" w:after="30" w:line="288" w:lineRule="auto"/>
        <w:ind w:left="360"/>
        <w:jc w:val="both"/>
        <w:rPr>
          <w:rFonts w:ascii="Ebrima" w:hAnsi="Ebrima"/>
        </w:rPr>
      </w:pPr>
    </w:p>
    <w:p w14:paraId="135E6378" w14:textId="77777777" w:rsidR="003B4D3A" w:rsidRPr="000B4ED0" w:rsidRDefault="003B4D3A" w:rsidP="003A69C0">
      <w:pPr>
        <w:pStyle w:val="Textebrut"/>
        <w:spacing w:before="30" w:after="30" w:line="288" w:lineRule="auto"/>
        <w:ind w:left="360"/>
        <w:jc w:val="both"/>
        <w:rPr>
          <w:rFonts w:ascii="Ebrima" w:hAnsi="Ebrima"/>
        </w:rPr>
      </w:pPr>
    </w:p>
    <w:tbl>
      <w:tblPr>
        <w:tblStyle w:val="Grilledutableau"/>
        <w:tblW w:w="9634" w:type="dxa"/>
        <w:tblLook w:val="04A0" w:firstRow="1" w:lastRow="0" w:firstColumn="1" w:lastColumn="0" w:noHBand="0" w:noVBand="1"/>
      </w:tblPr>
      <w:tblGrid>
        <w:gridCol w:w="4800"/>
        <w:gridCol w:w="4834"/>
      </w:tblGrid>
      <w:tr w:rsidR="0042278F" w:rsidRPr="00CF7ED9" w14:paraId="06F78247" w14:textId="77777777" w:rsidTr="00C335E4">
        <w:tc>
          <w:tcPr>
            <w:tcW w:w="4800" w:type="dxa"/>
          </w:tcPr>
          <w:p w14:paraId="271ABE0C" w14:textId="77777777" w:rsidR="008138FD" w:rsidRPr="008138FD" w:rsidRDefault="0042278F" w:rsidP="003A69C0">
            <w:pPr>
              <w:pStyle w:val="Textebrut"/>
              <w:spacing w:before="30" w:after="30" w:line="288" w:lineRule="auto"/>
              <w:rPr>
                <w:rFonts w:ascii="Corbel" w:hAnsi="Corbel"/>
                <w:color w:val="002060"/>
              </w:rPr>
            </w:pPr>
            <w:proofErr w:type="gramStart"/>
            <w:r w:rsidRPr="008138FD">
              <w:rPr>
                <w:rFonts w:ascii="Corbel" w:hAnsi="Corbel"/>
                <w:b/>
                <w:color w:val="002060"/>
                <w:sz w:val="28"/>
                <w:szCs w:val="28"/>
              </w:rPr>
              <w:t>Induzione</w:t>
            </w:r>
            <w:r w:rsidRPr="002F3FBD">
              <w:rPr>
                <w:rFonts w:ascii="Corbel" w:hAnsi="Corbel"/>
                <w:b/>
                <w:color w:val="002060"/>
              </w:rPr>
              <w:t xml:space="preserve"> </w:t>
            </w:r>
            <w:r w:rsidR="008138FD">
              <w:rPr>
                <w:rFonts w:ascii="Corbel" w:hAnsi="Corbel"/>
                <w:b/>
                <w:color w:val="002060"/>
              </w:rPr>
              <w:t xml:space="preserve"> </w:t>
            </w:r>
            <w:r w:rsidR="008138FD" w:rsidRPr="008138FD">
              <w:rPr>
                <w:rFonts w:ascii="Corbel" w:hAnsi="Corbel"/>
                <w:b/>
                <w:color w:val="002060"/>
              </w:rPr>
              <w:t>(</w:t>
            </w:r>
            <w:proofErr w:type="gramEnd"/>
            <w:r w:rsidR="008138FD" w:rsidRPr="008138FD">
              <w:rPr>
                <w:rFonts w:ascii="Ebrima" w:hAnsi="Ebrima"/>
                <w:color w:val="002060"/>
              </w:rPr>
              <w:t xml:space="preserve">in greco, </w:t>
            </w:r>
            <w:proofErr w:type="spellStart"/>
            <w:r w:rsidR="008138FD" w:rsidRPr="008138FD">
              <w:rPr>
                <w:rFonts w:ascii="Ebrima" w:hAnsi="Ebrima"/>
                <w:i/>
                <w:color w:val="002060"/>
              </w:rPr>
              <w:t>epagoghé</w:t>
            </w:r>
            <w:proofErr w:type="spellEnd"/>
            <w:r w:rsidR="008138FD" w:rsidRPr="008138FD">
              <w:rPr>
                <w:rFonts w:ascii="Corbel" w:hAnsi="Corbel"/>
                <w:color w:val="002060"/>
              </w:rPr>
              <w:t xml:space="preserve"> )</w:t>
            </w:r>
          </w:p>
          <w:p w14:paraId="47F9A8D4" w14:textId="77777777" w:rsidR="008138FD" w:rsidRDefault="008138FD" w:rsidP="003A69C0">
            <w:pPr>
              <w:pStyle w:val="Textebrut"/>
              <w:spacing w:before="30" w:after="30" w:line="288" w:lineRule="auto"/>
              <w:rPr>
                <w:rFonts w:ascii="Corbel" w:hAnsi="Corbel"/>
                <w:b/>
                <w:color w:val="002060"/>
              </w:rPr>
            </w:pPr>
          </w:p>
          <w:p w14:paraId="4FCE9805" w14:textId="401B55DF" w:rsidR="0042278F" w:rsidRPr="008138FD" w:rsidRDefault="009F2F55" w:rsidP="003A69C0">
            <w:pPr>
              <w:pStyle w:val="Textebrut"/>
              <w:spacing w:before="30" w:after="30" w:line="288" w:lineRule="auto"/>
              <w:rPr>
                <w:rFonts w:ascii="Ebrima" w:hAnsi="Ebrima"/>
                <w:color w:val="002060"/>
              </w:rPr>
            </w:pPr>
            <w:r>
              <w:rPr>
                <w:rFonts w:ascii="Ebrima" w:hAnsi="Ebrima"/>
                <w:color w:val="002060"/>
              </w:rPr>
              <w:t xml:space="preserve">Processo </w:t>
            </w:r>
            <w:r w:rsidR="00E500FD">
              <w:rPr>
                <w:rFonts w:ascii="Ebrima" w:hAnsi="Ebrima"/>
                <w:color w:val="002060"/>
              </w:rPr>
              <w:t xml:space="preserve">che va </w:t>
            </w:r>
            <w:r w:rsidR="0065109F">
              <w:rPr>
                <w:rFonts w:ascii="Ebrima" w:hAnsi="Ebrima"/>
                <w:color w:val="002060"/>
              </w:rPr>
              <w:t>d</w:t>
            </w:r>
            <w:r w:rsidR="008138FD" w:rsidRPr="008138FD">
              <w:rPr>
                <w:rFonts w:ascii="Ebrima" w:hAnsi="Ebrima"/>
                <w:color w:val="002060"/>
              </w:rPr>
              <w:t>a</w:t>
            </w:r>
            <w:r w:rsidR="0065109F">
              <w:rPr>
                <w:rFonts w:ascii="Ebrima" w:hAnsi="Ebrima"/>
                <w:color w:val="002060"/>
              </w:rPr>
              <w:t>l particolare</w:t>
            </w:r>
            <w:r w:rsidR="008138FD" w:rsidRPr="008138FD">
              <w:rPr>
                <w:rFonts w:ascii="Ebrima" w:hAnsi="Ebrima"/>
                <w:color w:val="002060"/>
              </w:rPr>
              <w:t xml:space="preserve"> all’universale</w:t>
            </w:r>
            <w:r>
              <w:rPr>
                <w:rFonts w:ascii="Ebrima" w:hAnsi="Ebrima"/>
                <w:color w:val="002060"/>
              </w:rPr>
              <w:t>.</w:t>
            </w:r>
          </w:p>
          <w:p w14:paraId="43AACAD6" w14:textId="77777777" w:rsidR="00290E15" w:rsidRPr="0042278F" w:rsidRDefault="00290E15" w:rsidP="003A69C0">
            <w:pPr>
              <w:pStyle w:val="Textebrut"/>
              <w:spacing w:before="30" w:after="30" w:line="288" w:lineRule="auto"/>
              <w:rPr>
                <w:rFonts w:ascii="Corbel" w:hAnsi="Corbel"/>
                <w:b/>
                <w:color w:val="002060"/>
                <w:sz w:val="18"/>
                <w:szCs w:val="18"/>
              </w:rPr>
            </w:pPr>
          </w:p>
        </w:tc>
        <w:tc>
          <w:tcPr>
            <w:tcW w:w="4834" w:type="dxa"/>
          </w:tcPr>
          <w:p w14:paraId="0A34577A" w14:textId="77777777" w:rsidR="008138FD" w:rsidRPr="008138FD" w:rsidRDefault="0042278F" w:rsidP="003A69C0">
            <w:pPr>
              <w:pStyle w:val="Textebrut"/>
              <w:spacing w:before="30" w:after="30" w:line="288" w:lineRule="auto"/>
              <w:jc w:val="both"/>
              <w:rPr>
                <w:rFonts w:ascii="Ebrima" w:hAnsi="Ebrima"/>
                <w:color w:val="002060"/>
              </w:rPr>
            </w:pPr>
            <w:r w:rsidRPr="008138FD">
              <w:rPr>
                <w:rFonts w:ascii="Corbel" w:hAnsi="Corbel"/>
                <w:b/>
                <w:color w:val="002060"/>
                <w:sz w:val="28"/>
                <w:szCs w:val="28"/>
              </w:rPr>
              <w:t>Deduzione</w:t>
            </w:r>
            <w:r w:rsidRPr="002F3FBD">
              <w:rPr>
                <w:rFonts w:ascii="Corbel" w:hAnsi="Corbel"/>
                <w:b/>
                <w:color w:val="002060"/>
              </w:rPr>
              <w:t xml:space="preserve"> </w:t>
            </w:r>
            <w:r w:rsidR="008138FD">
              <w:rPr>
                <w:rFonts w:ascii="Corbel" w:hAnsi="Corbel"/>
                <w:b/>
                <w:color w:val="002060"/>
              </w:rPr>
              <w:t>(</w:t>
            </w:r>
            <w:r w:rsidR="008138FD">
              <w:rPr>
                <w:rFonts w:ascii="Ebrima" w:hAnsi="Ebrima"/>
                <w:color w:val="002060"/>
              </w:rPr>
              <w:t xml:space="preserve">in greco, </w:t>
            </w:r>
            <w:proofErr w:type="spellStart"/>
            <w:r w:rsidR="00BD7860">
              <w:rPr>
                <w:rFonts w:ascii="Ebrima" w:hAnsi="Ebrima"/>
                <w:i/>
                <w:color w:val="002060"/>
              </w:rPr>
              <w:t>sylloghi</w:t>
            </w:r>
            <w:r w:rsidR="008138FD" w:rsidRPr="008138FD">
              <w:rPr>
                <w:rFonts w:ascii="Ebrima" w:hAnsi="Ebrima"/>
                <w:i/>
                <w:color w:val="002060"/>
              </w:rPr>
              <w:t>smòs</w:t>
            </w:r>
            <w:proofErr w:type="spellEnd"/>
            <w:r w:rsidR="008138FD">
              <w:rPr>
                <w:rFonts w:ascii="Ebrima" w:hAnsi="Ebrima"/>
                <w:color w:val="002060"/>
              </w:rPr>
              <w:t>)</w:t>
            </w:r>
          </w:p>
          <w:p w14:paraId="150C8DBC" w14:textId="77777777" w:rsidR="0042278F" w:rsidRDefault="0042278F" w:rsidP="003A69C0">
            <w:pPr>
              <w:pStyle w:val="Textebrut"/>
              <w:spacing w:before="30" w:after="30" w:line="288" w:lineRule="auto"/>
              <w:jc w:val="both"/>
              <w:rPr>
                <w:rFonts w:ascii="Corbel" w:hAnsi="Corbel"/>
                <w:color w:val="002060"/>
                <w:sz w:val="18"/>
                <w:szCs w:val="18"/>
              </w:rPr>
            </w:pPr>
          </w:p>
          <w:p w14:paraId="1DA6116F" w14:textId="4252EBB7" w:rsidR="008138FD" w:rsidRPr="008138FD" w:rsidRDefault="009F2F55" w:rsidP="003A69C0">
            <w:pPr>
              <w:pStyle w:val="Textebrut"/>
              <w:spacing w:before="30" w:after="30" w:line="288" w:lineRule="auto"/>
              <w:jc w:val="both"/>
              <w:rPr>
                <w:rFonts w:ascii="Ebrima" w:hAnsi="Ebrima"/>
                <w:color w:val="002060"/>
              </w:rPr>
            </w:pPr>
            <w:r>
              <w:rPr>
                <w:rFonts w:ascii="Ebrima" w:hAnsi="Ebrima"/>
                <w:color w:val="002060"/>
              </w:rPr>
              <w:t xml:space="preserve">Processo </w:t>
            </w:r>
            <w:r w:rsidR="00E500FD">
              <w:rPr>
                <w:rFonts w:ascii="Ebrima" w:hAnsi="Ebrima"/>
                <w:color w:val="002060"/>
              </w:rPr>
              <w:t xml:space="preserve">che va </w:t>
            </w:r>
            <w:r w:rsidR="008138FD" w:rsidRPr="008138FD">
              <w:rPr>
                <w:rFonts w:ascii="Ebrima" w:hAnsi="Ebrima"/>
                <w:color w:val="002060"/>
              </w:rPr>
              <w:t xml:space="preserve">dall’universale </w:t>
            </w:r>
            <w:r>
              <w:rPr>
                <w:rFonts w:ascii="Ebrima" w:hAnsi="Ebrima"/>
                <w:color w:val="002060"/>
              </w:rPr>
              <w:t xml:space="preserve">porta </w:t>
            </w:r>
            <w:r w:rsidR="008138FD" w:rsidRPr="008138FD">
              <w:rPr>
                <w:rFonts w:ascii="Ebrima" w:hAnsi="Ebrima"/>
                <w:color w:val="002060"/>
              </w:rPr>
              <w:t>a</w:t>
            </w:r>
            <w:r w:rsidR="00B204E0">
              <w:rPr>
                <w:rFonts w:ascii="Ebrima" w:hAnsi="Ebrima"/>
                <w:color w:val="002060"/>
              </w:rPr>
              <w:t xml:space="preserve">l </w:t>
            </w:r>
            <w:r w:rsidR="008138FD" w:rsidRPr="008138FD">
              <w:rPr>
                <w:rFonts w:ascii="Ebrima" w:hAnsi="Ebrima"/>
                <w:color w:val="002060"/>
              </w:rPr>
              <w:t>particolar</w:t>
            </w:r>
            <w:r w:rsidR="00B204E0">
              <w:rPr>
                <w:rFonts w:ascii="Ebrima" w:hAnsi="Ebrima"/>
                <w:color w:val="002060"/>
              </w:rPr>
              <w:t>e</w:t>
            </w:r>
            <w:r>
              <w:rPr>
                <w:rFonts w:ascii="Ebrima" w:hAnsi="Ebrima"/>
                <w:color w:val="002060"/>
              </w:rPr>
              <w:t>.</w:t>
            </w:r>
          </w:p>
        </w:tc>
      </w:tr>
      <w:tr w:rsidR="00CF7ED9" w:rsidRPr="00CF7ED9" w14:paraId="2FC0AF7B" w14:textId="77777777" w:rsidTr="00C335E4">
        <w:tc>
          <w:tcPr>
            <w:tcW w:w="4800" w:type="dxa"/>
          </w:tcPr>
          <w:p w14:paraId="604DA50C" w14:textId="0D83F324" w:rsidR="00CF7ED9" w:rsidRPr="003B4D3A" w:rsidRDefault="00CF7ED9" w:rsidP="003A69C0">
            <w:pPr>
              <w:pStyle w:val="Textebrut"/>
              <w:spacing w:before="30" w:after="30" w:line="288" w:lineRule="auto"/>
              <w:rPr>
                <w:rFonts w:ascii="Corbel" w:hAnsi="Corbel"/>
                <w:color w:val="002060"/>
                <w:sz w:val="22"/>
                <w:szCs w:val="22"/>
              </w:rPr>
            </w:pPr>
            <w:r w:rsidRPr="003B4D3A">
              <w:rPr>
                <w:rFonts w:ascii="Corbel" w:hAnsi="Corbel"/>
                <w:color w:val="002060"/>
                <w:sz w:val="22"/>
                <w:szCs w:val="22"/>
              </w:rPr>
              <w:t>È un ragionamento che da</w:t>
            </w:r>
            <w:r w:rsidR="0009577B" w:rsidRPr="003B4D3A">
              <w:rPr>
                <w:rFonts w:ascii="Corbel" w:hAnsi="Corbel"/>
                <w:color w:val="002060"/>
                <w:sz w:val="22"/>
                <w:szCs w:val="22"/>
              </w:rPr>
              <w:t xml:space="preserve">ll’osservazione di una serie di </w:t>
            </w:r>
            <w:r w:rsidRPr="003B4D3A">
              <w:rPr>
                <w:rFonts w:ascii="Corbel" w:hAnsi="Corbel"/>
                <w:color w:val="002060"/>
                <w:sz w:val="22"/>
                <w:szCs w:val="22"/>
              </w:rPr>
              <w:t>casi particolari porta all’enunciazione di un’affermazione universale</w:t>
            </w:r>
            <w:r w:rsidR="0009577B" w:rsidRPr="003B4D3A">
              <w:rPr>
                <w:rFonts w:ascii="Corbel" w:hAnsi="Corbel"/>
                <w:color w:val="002060"/>
                <w:sz w:val="22"/>
                <w:szCs w:val="22"/>
              </w:rPr>
              <w:t>, valida per tutti</w:t>
            </w:r>
            <w:r w:rsidR="00445A19">
              <w:rPr>
                <w:rFonts w:ascii="Corbel" w:hAnsi="Corbel"/>
                <w:color w:val="002060"/>
                <w:sz w:val="22"/>
                <w:szCs w:val="22"/>
              </w:rPr>
              <w:t xml:space="preserve"> i casi</w:t>
            </w:r>
            <w:r w:rsidRPr="003B4D3A">
              <w:rPr>
                <w:rFonts w:ascii="Corbel" w:hAnsi="Corbel"/>
                <w:color w:val="002060"/>
                <w:sz w:val="22"/>
                <w:szCs w:val="22"/>
              </w:rPr>
              <w:t>.</w:t>
            </w:r>
          </w:p>
          <w:p w14:paraId="1DC1B399" w14:textId="77777777" w:rsidR="00966D41" w:rsidRPr="00966D41" w:rsidRDefault="00966D41" w:rsidP="003A69C0">
            <w:pPr>
              <w:pStyle w:val="Textebrut"/>
              <w:spacing w:before="30" w:after="30" w:line="288" w:lineRule="auto"/>
              <w:rPr>
                <w:rFonts w:ascii="Corbel" w:hAnsi="Corbel"/>
                <w:color w:val="002060"/>
              </w:rPr>
            </w:pPr>
          </w:p>
        </w:tc>
        <w:tc>
          <w:tcPr>
            <w:tcW w:w="4834" w:type="dxa"/>
          </w:tcPr>
          <w:p w14:paraId="2B13C030" w14:textId="2336EF38" w:rsidR="00CF7ED9" w:rsidRPr="003B4D3A" w:rsidRDefault="0045097F" w:rsidP="003A69C0">
            <w:pPr>
              <w:pStyle w:val="Textebrut"/>
              <w:spacing w:before="30" w:after="30" w:line="288" w:lineRule="auto"/>
              <w:rPr>
                <w:rFonts w:ascii="Corbel" w:hAnsi="Corbel"/>
                <w:b/>
                <w:color w:val="002060"/>
                <w:sz w:val="22"/>
                <w:szCs w:val="22"/>
              </w:rPr>
            </w:pPr>
            <w:r w:rsidRPr="003B4D3A">
              <w:rPr>
                <w:rFonts w:ascii="Corbel" w:hAnsi="Corbel"/>
                <w:color w:val="002060"/>
                <w:sz w:val="22"/>
                <w:szCs w:val="22"/>
              </w:rPr>
              <w:t>È</w:t>
            </w:r>
            <w:r w:rsidR="00CF7ED9" w:rsidRPr="003B4D3A">
              <w:rPr>
                <w:rFonts w:ascii="Corbel" w:hAnsi="Corbel"/>
                <w:color w:val="002060"/>
                <w:sz w:val="22"/>
                <w:szCs w:val="22"/>
              </w:rPr>
              <w:t xml:space="preserve"> un ragionamento che al contrario, partendo da un’affermazione universale, ne deriva </w:t>
            </w:r>
            <w:r w:rsidR="0009577B" w:rsidRPr="003B4D3A">
              <w:rPr>
                <w:rFonts w:ascii="Corbel" w:hAnsi="Corbel"/>
                <w:color w:val="002060"/>
                <w:sz w:val="22"/>
                <w:szCs w:val="22"/>
              </w:rPr>
              <w:t xml:space="preserve">che essa vale per </w:t>
            </w:r>
            <w:r w:rsidR="00CF7ED9" w:rsidRPr="003B4D3A">
              <w:rPr>
                <w:rFonts w:ascii="Corbel" w:hAnsi="Corbel"/>
                <w:color w:val="002060"/>
                <w:sz w:val="22"/>
                <w:szCs w:val="22"/>
              </w:rPr>
              <w:t>un caso particolare.</w:t>
            </w:r>
          </w:p>
        </w:tc>
      </w:tr>
      <w:tr w:rsidR="00CF7ED9" w:rsidRPr="00CF7ED9" w14:paraId="4DA23388" w14:textId="77777777" w:rsidTr="00C335E4">
        <w:tc>
          <w:tcPr>
            <w:tcW w:w="4800" w:type="dxa"/>
          </w:tcPr>
          <w:p w14:paraId="1AC0A3CD" w14:textId="1D5CCF1A" w:rsidR="0045097F" w:rsidRPr="00AE39B8" w:rsidRDefault="0045097F" w:rsidP="003A69C0">
            <w:pPr>
              <w:pStyle w:val="Textebrut"/>
              <w:spacing w:before="30" w:after="30" w:line="288" w:lineRule="auto"/>
              <w:rPr>
                <w:rFonts w:ascii="Ebrima" w:hAnsi="Ebrima"/>
              </w:rPr>
            </w:pPr>
            <w:r w:rsidRPr="00874785">
              <w:rPr>
                <w:rFonts w:ascii="Ebrima" w:hAnsi="Ebrima"/>
                <w:b/>
                <w:bCs/>
                <w:color w:val="C00000"/>
                <w:u w:val="single"/>
              </w:rPr>
              <w:t>AFFERMAZIONE UNIVERSALE</w:t>
            </w:r>
            <w:r w:rsidRPr="00AE39B8">
              <w:rPr>
                <w:rFonts w:ascii="Ebrima" w:hAnsi="Ebrima"/>
              </w:rPr>
              <w:t>:</w:t>
            </w:r>
          </w:p>
          <w:p w14:paraId="23C21DBC" w14:textId="4C8C79A9" w:rsidR="0045097F" w:rsidRPr="001651AB" w:rsidRDefault="0045097F" w:rsidP="003A69C0">
            <w:pPr>
              <w:pStyle w:val="Textebrut"/>
              <w:spacing w:before="30" w:after="30" w:line="288" w:lineRule="auto"/>
              <w:ind w:left="708"/>
              <w:rPr>
                <w:rFonts w:ascii="Corbel" w:hAnsi="Corbel"/>
                <w:color w:val="984806" w:themeColor="accent6" w:themeShade="80"/>
              </w:rPr>
            </w:pPr>
            <w:r w:rsidRPr="001651AB">
              <w:rPr>
                <w:rFonts w:ascii="Ebrima" w:hAnsi="Ebrima"/>
                <w:color w:val="984806" w:themeColor="accent6" w:themeShade="80"/>
              </w:rPr>
              <w:t>Dunque probabilmente tutti i mammiferi hanno i polmoni.</w:t>
            </w:r>
            <w:r w:rsidRPr="001651AB">
              <w:rPr>
                <w:rFonts w:ascii="Corbel" w:hAnsi="Corbel"/>
                <w:color w:val="984806" w:themeColor="accent6" w:themeShade="80"/>
              </w:rPr>
              <w:t xml:space="preserve"> </w:t>
            </w:r>
          </w:p>
          <w:p w14:paraId="0C867A23" w14:textId="050B6AA0" w:rsidR="00C335E4" w:rsidRDefault="00C335E4" w:rsidP="003A69C0">
            <w:pPr>
              <w:pStyle w:val="Textebrut"/>
              <w:spacing w:before="30" w:after="30" w:line="288" w:lineRule="auto"/>
              <w:rPr>
                <w:rFonts w:ascii="Corbel" w:hAnsi="Corbel"/>
                <w:b/>
                <w:bCs/>
                <w:color w:val="984806" w:themeColor="accent6" w:themeShade="80"/>
              </w:rPr>
            </w:pPr>
            <w:r w:rsidRPr="001651AB">
              <w:rPr>
                <w:rFonts w:ascii="Ebrima" w:hAnsi="Ebrima"/>
                <w:noProof/>
                <w:color w:val="984806" w:themeColor="accent6" w:themeShade="80"/>
              </w:rPr>
              <mc:AlternateContent>
                <mc:Choice Requires="wps">
                  <w:drawing>
                    <wp:anchor distT="0" distB="0" distL="114300" distR="114300" simplePos="0" relativeHeight="251701248" behindDoc="0" locked="0" layoutInCell="1" allowOverlap="1" wp14:anchorId="0B12E48B" wp14:editId="2E150937">
                      <wp:simplePos x="0" y="0"/>
                      <wp:positionH relativeFrom="column">
                        <wp:posOffset>660011</wp:posOffset>
                      </wp:positionH>
                      <wp:positionV relativeFrom="paragraph">
                        <wp:posOffset>90293</wp:posOffset>
                      </wp:positionV>
                      <wp:extent cx="268544" cy="836356"/>
                      <wp:effectExtent l="19050" t="19050" r="36830" b="20955"/>
                      <wp:wrapNone/>
                      <wp:docPr id="82" name="Freccia in su 82"/>
                      <wp:cNvGraphicFramePr/>
                      <a:graphic xmlns:a="http://schemas.openxmlformats.org/drawingml/2006/main">
                        <a:graphicData uri="http://schemas.microsoft.com/office/word/2010/wordprocessingShape">
                          <wps:wsp>
                            <wps:cNvSpPr/>
                            <wps:spPr>
                              <a:xfrm>
                                <a:off x="0" y="0"/>
                                <a:ext cx="268544" cy="836356"/>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414C03"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Freccia in su 82" o:spid="_x0000_s1026" type="#_x0000_t68" style="position:absolute;margin-left:51.95pt;margin-top:7.1pt;width:21.15pt;height:65.8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" adj="3468" fillcolor="#4f81bd [3204]" strokecolor="#243f60 [1604]" strokeweight="2pt"/>
                  </w:pict>
                </mc:Fallback>
              </mc:AlternateContent>
            </w:r>
          </w:p>
          <w:p w14:paraId="102BA2E4" w14:textId="5A944441" w:rsidR="0045097F" w:rsidRDefault="0045097F" w:rsidP="003A69C0">
            <w:pPr>
              <w:pStyle w:val="Textebrut"/>
              <w:spacing w:before="30" w:after="30" w:line="288" w:lineRule="auto"/>
              <w:rPr>
                <w:rFonts w:ascii="Corbel" w:hAnsi="Corbel"/>
                <w:b/>
                <w:bCs/>
                <w:color w:val="984806" w:themeColor="accent6" w:themeShade="80"/>
              </w:rPr>
            </w:pPr>
          </w:p>
          <w:p w14:paraId="084BD4CD" w14:textId="77777777" w:rsidR="001651AB" w:rsidRDefault="001651AB" w:rsidP="003A69C0">
            <w:pPr>
              <w:pStyle w:val="Textebrut"/>
              <w:spacing w:before="30" w:after="30" w:line="288" w:lineRule="auto"/>
              <w:rPr>
                <w:rFonts w:ascii="Corbel" w:hAnsi="Corbel"/>
                <w:b/>
                <w:bCs/>
                <w:color w:val="984806" w:themeColor="accent6" w:themeShade="80"/>
              </w:rPr>
            </w:pPr>
          </w:p>
          <w:p w14:paraId="1EB08026" w14:textId="77777777" w:rsidR="0045097F" w:rsidRDefault="0045097F" w:rsidP="003A69C0">
            <w:pPr>
              <w:pStyle w:val="Textebrut"/>
              <w:spacing w:before="30" w:after="30" w:line="288" w:lineRule="auto"/>
              <w:rPr>
                <w:rFonts w:ascii="Ebrima" w:hAnsi="Ebrima"/>
                <w:b/>
                <w:bCs/>
                <w:color w:val="00B050"/>
              </w:rPr>
            </w:pPr>
          </w:p>
          <w:p w14:paraId="12EFCBCC" w14:textId="77777777" w:rsidR="0045097F" w:rsidRDefault="0045097F" w:rsidP="003A69C0">
            <w:pPr>
              <w:pStyle w:val="Textebrut"/>
              <w:spacing w:before="30" w:after="30" w:line="288" w:lineRule="auto"/>
              <w:rPr>
                <w:rFonts w:ascii="Ebrima" w:hAnsi="Ebrima"/>
                <w:b/>
                <w:bCs/>
                <w:color w:val="00B050"/>
              </w:rPr>
            </w:pPr>
          </w:p>
          <w:p w14:paraId="33D29BCC" w14:textId="77777777" w:rsidR="0045097F" w:rsidRDefault="0045097F" w:rsidP="003A69C0">
            <w:pPr>
              <w:pStyle w:val="Textebrut"/>
              <w:spacing w:before="30" w:after="30" w:line="288" w:lineRule="auto"/>
              <w:rPr>
                <w:rFonts w:ascii="Ebrima" w:hAnsi="Ebrima"/>
                <w:b/>
                <w:bCs/>
                <w:color w:val="00B050"/>
              </w:rPr>
            </w:pPr>
          </w:p>
          <w:p w14:paraId="0E18C473" w14:textId="3FE0F2E2" w:rsidR="00AE39B8" w:rsidRPr="00AE39B8" w:rsidRDefault="00AE39B8" w:rsidP="003A69C0">
            <w:pPr>
              <w:pStyle w:val="Textebrut"/>
              <w:spacing w:before="30" w:after="30" w:line="288" w:lineRule="auto"/>
              <w:rPr>
                <w:rFonts w:ascii="Ebrima" w:hAnsi="Ebrima"/>
              </w:rPr>
            </w:pPr>
            <w:r w:rsidRPr="00874785">
              <w:rPr>
                <w:rFonts w:ascii="Ebrima" w:hAnsi="Ebrima"/>
                <w:b/>
                <w:bCs/>
                <w:color w:val="00B050"/>
              </w:rPr>
              <w:t>CASI PARTICOLARI</w:t>
            </w:r>
            <w:r w:rsidRPr="00AE39B8">
              <w:rPr>
                <w:rFonts w:ascii="Ebrima" w:hAnsi="Ebrima"/>
              </w:rPr>
              <w:t>:</w:t>
            </w:r>
          </w:p>
          <w:p w14:paraId="67351D2F" w14:textId="78C725FD" w:rsidR="00CF7ED9" w:rsidRPr="003B4D3A" w:rsidRDefault="00CF7ED9">
            <w:pPr>
              <w:pStyle w:val="Textebrut"/>
              <w:numPr>
                <w:ilvl w:val="0"/>
                <w:numId w:val="39"/>
              </w:numPr>
              <w:spacing w:before="30" w:after="30" w:line="288" w:lineRule="auto"/>
              <w:rPr>
                <w:rFonts w:ascii="Ebrima" w:hAnsi="Ebrima"/>
                <w:color w:val="984806" w:themeColor="accent6" w:themeShade="80"/>
              </w:rPr>
            </w:pPr>
            <w:r w:rsidRPr="003B4D3A">
              <w:rPr>
                <w:rFonts w:ascii="Ebrima" w:hAnsi="Ebrima"/>
                <w:color w:val="984806" w:themeColor="accent6" w:themeShade="80"/>
              </w:rPr>
              <w:t xml:space="preserve">Tutte le mucche sono mammiferi e hanno i polmoni. </w:t>
            </w:r>
          </w:p>
          <w:p w14:paraId="7BAD70C2" w14:textId="36AC1A78" w:rsidR="00CF7ED9" w:rsidRPr="003B4D3A" w:rsidRDefault="00CF7ED9">
            <w:pPr>
              <w:pStyle w:val="Textebrut"/>
              <w:numPr>
                <w:ilvl w:val="0"/>
                <w:numId w:val="39"/>
              </w:numPr>
              <w:spacing w:before="30" w:after="30" w:line="288" w:lineRule="auto"/>
              <w:rPr>
                <w:rFonts w:ascii="Ebrima" w:hAnsi="Ebrima"/>
                <w:color w:val="984806" w:themeColor="accent6" w:themeShade="80"/>
              </w:rPr>
            </w:pPr>
            <w:r w:rsidRPr="003B4D3A">
              <w:rPr>
                <w:rFonts w:ascii="Ebrima" w:hAnsi="Ebrima"/>
                <w:color w:val="984806" w:themeColor="accent6" w:themeShade="80"/>
              </w:rPr>
              <w:t>Tutte le balene sono mammiferi e hanno i polmoni.</w:t>
            </w:r>
          </w:p>
          <w:p w14:paraId="47CBB6C4" w14:textId="687792E1" w:rsidR="00CF7ED9" w:rsidRDefault="00CF7ED9">
            <w:pPr>
              <w:pStyle w:val="Textebrut"/>
              <w:numPr>
                <w:ilvl w:val="0"/>
                <w:numId w:val="39"/>
              </w:numPr>
              <w:spacing w:before="30" w:after="30" w:line="288" w:lineRule="auto"/>
              <w:rPr>
                <w:rFonts w:ascii="Ebrima" w:hAnsi="Ebrima"/>
                <w:color w:val="984806" w:themeColor="accent6" w:themeShade="80"/>
              </w:rPr>
            </w:pPr>
            <w:r w:rsidRPr="003B4D3A">
              <w:rPr>
                <w:rFonts w:ascii="Ebrima" w:hAnsi="Ebrima"/>
                <w:color w:val="984806" w:themeColor="accent6" w:themeShade="80"/>
              </w:rPr>
              <w:t>Tutti gli uomini sono mammiferi e hanno i polmoni.</w:t>
            </w:r>
          </w:p>
          <w:p w14:paraId="14B588A3" w14:textId="77777777" w:rsidR="00E23797" w:rsidRDefault="00E23797">
            <w:pPr>
              <w:pStyle w:val="Textebrut"/>
              <w:numPr>
                <w:ilvl w:val="0"/>
                <w:numId w:val="39"/>
              </w:numPr>
              <w:spacing w:before="30" w:after="30" w:line="288" w:lineRule="auto"/>
              <w:rPr>
                <w:rFonts w:ascii="Ebrima" w:hAnsi="Ebrima"/>
                <w:color w:val="984806" w:themeColor="accent6" w:themeShade="80"/>
              </w:rPr>
            </w:pPr>
            <w:r>
              <w:rPr>
                <w:rFonts w:ascii="Ebrima" w:hAnsi="Ebrima"/>
                <w:color w:val="984806" w:themeColor="accent6" w:themeShade="80"/>
              </w:rPr>
              <w:t>…</w:t>
            </w:r>
          </w:p>
          <w:p w14:paraId="7E4428E8" w14:textId="260DC3D4" w:rsidR="00CF7ED9" w:rsidRPr="00E23797" w:rsidRDefault="001651AB">
            <w:pPr>
              <w:pStyle w:val="Textebrut"/>
              <w:numPr>
                <w:ilvl w:val="0"/>
                <w:numId w:val="39"/>
              </w:numPr>
              <w:spacing w:before="30" w:after="30" w:line="288" w:lineRule="auto"/>
              <w:rPr>
                <w:rFonts w:ascii="Ebrima" w:hAnsi="Ebrima"/>
                <w:color w:val="984806" w:themeColor="accent6" w:themeShade="80"/>
              </w:rPr>
            </w:pPr>
            <w:r>
              <w:rPr>
                <w:rFonts w:ascii="Ebrima" w:hAnsi="Ebrima"/>
                <w:color w:val="984806" w:themeColor="accent6" w:themeShade="80"/>
              </w:rPr>
              <w:t>…</w:t>
            </w:r>
          </w:p>
        </w:tc>
        <w:tc>
          <w:tcPr>
            <w:tcW w:w="4834" w:type="dxa"/>
          </w:tcPr>
          <w:p w14:paraId="17E23CD4" w14:textId="77777777" w:rsidR="00AE39B8" w:rsidRPr="00AE39B8" w:rsidRDefault="00AE39B8" w:rsidP="003A69C0">
            <w:pPr>
              <w:pStyle w:val="Textebrut"/>
              <w:spacing w:before="30" w:after="30" w:line="288" w:lineRule="auto"/>
              <w:rPr>
                <w:rFonts w:ascii="Ebrima" w:hAnsi="Ebrima"/>
              </w:rPr>
            </w:pPr>
            <w:r w:rsidRPr="00874785">
              <w:rPr>
                <w:rFonts w:ascii="Ebrima" w:hAnsi="Ebrima"/>
                <w:b/>
                <w:bCs/>
                <w:color w:val="C00000"/>
                <w:u w:val="single"/>
              </w:rPr>
              <w:t>AFFERMAZIONE UNIVERSALE</w:t>
            </w:r>
            <w:r w:rsidRPr="00AE39B8">
              <w:rPr>
                <w:rFonts w:ascii="Ebrima" w:hAnsi="Ebrima"/>
              </w:rPr>
              <w:t>:</w:t>
            </w:r>
          </w:p>
          <w:p w14:paraId="5D443DE5" w14:textId="21F904C9" w:rsidR="00CF7ED9" w:rsidRPr="003B4D3A" w:rsidRDefault="00CF7ED9" w:rsidP="003A69C0">
            <w:pPr>
              <w:pStyle w:val="Textebrut"/>
              <w:spacing w:before="30" w:after="30" w:line="288" w:lineRule="auto"/>
              <w:ind w:left="708"/>
              <w:jc w:val="both"/>
              <w:rPr>
                <w:rFonts w:ascii="Ebrima" w:hAnsi="Ebrima"/>
                <w:color w:val="984806" w:themeColor="accent6" w:themeShade="80"/>
              </w:rPr>
            </w:pPr>
            <w:r w:rsidRPr="003B4D3A">
              <w:rPr>
                <w:rFonts w:ascii="Ebrima" w:hAnsi="Ebrima"/>
                <w:color w:val="984806" w:themeColor="accent6" w:themeShade="80"/>
              </w:rPr>
              <w:t>Tutti i mammiferi hanno i polmoni.</w:t>
            </w:r>
          </w:p>
          <w:p w14:paraId="7999767C" w14:textId="77777777" w:rsidR="00925436" w:rsidRDefault="00925436" w:rsidP="003A69C0">
            <w:pPr>
              <w:pStyle w:val="Textebrut"/>
              <w:spacing w:before="30" w:after="30" w:line="288" w:lineRule="auto"/>
              <w:jc w:val="both"/>
              <w:rPr>
                <w:rFonts w:ascii="Ebrima" w:hAnsi="Ebrima"/>
                <w:color w:val="984806" w:themeColor="accent6" w:themeShade="80"/>
              </w:rPr>
            </w:pPr>
          </w:p>
          <w:p w14:paraId="3EBF76E1" w14:textId="000FCF89" w:rsidR="00C335E4" w:rsidRDefault="00C335E4" w:rsidP="003A69C0">
            <w:pPr>
              <w:pStyle w:val="Textebrut"/>
              <w:spacing w:before="30" w:after="30" w:line="288" w:lineRule="auto"/>
              <w:jc w:val="both"/>
              <w:rPr>
                <w:rFonts w:ascii="Ebrima" w:hAnsi="Ebrima"/>
                <w:color w:val="984806" w:themeColor="accent6" w:themeShade="80"/>
              </w:rPr>
            </w:pPr>
            <w:r>
              <w:rPr>
                <w:rFonts w:ascii="Ebrima" w:hAnsi="Ebrima"/>
                <w:noProof/>
              </w:rPr>
              <mc:AlternateContent>
                <mc:Choice Requires="wps">
                  <w:drawing>
                    <wp:anchor distT="0" distB="0" distL="114300" distR="114300" simplePos="0" relativeHeight="251702272" behindDoc="0" locked="0" layoutInCell="1" allowOverlap="1" wp14:anchorId="17E44774" wp14:editId="23B29B9F">
                      <wp:simplePos x="0" y="0"/>
                      <wp:positionH relativeFrom="column">
                        <wp:posOffset>769189</wp:posOffset>
                      </wp:positionH>
                      <wp:positionV relativeFrom="paragraph">
                        <wp:posOffset>117455</wp:posOffset>
                      </wp:positionV>
                      <wp:extent cx="253796" cy="840658"/>
                      <wp:effectExtent l="19050" t="0" r="13335" b="36195"/>
                      <wp:wrapNone/>
                      <wp:docPr id="83" name="Freccia in giù 83"/>
                      <wp:cNvGraphicFramePr/>
                      <a:graphic xmlns:a="http://schemas.openxmlformats.org/drawingml/2006/main">
                        <a:graphicData uri="http://schemas.microsoft.com/office/word/2010/wordprocessingShape">
                          <wps:wsp>
                            <wps:cNvSpPr/>
                            <wps:spPr>
                              <a:xfrm>
                                <a:off x="0" y="0"/>
                                <a:ext cx="253796" cy="840658"/>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78B10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reccia in giù 83" o:spid="_x0000_s1026" type="#_x0000_t67" style="position:absolute;margin-left:60.55pt;margin-top:9.25pt;width:20pt;height:66.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" adj="18339" fillcolor="#4f81bd [3204]" strokecolor="#243f60 [1604]" strokeweight="2pt"/>
                  </w:pict>
                </mc:Fallback>
              </mc:AlternateContent>
            </w:r>
          </w:p>
          <w:p w14:paraId="1ECCF36D" w14:textId="00CBC2CB" w:rsidR="00CF7ED9" w:rsidRPr="003B4D3A" w:rsidRDefault="00CF7ED9" w:rsidP="003A69C0">
            <w:pPr>
              <w:pStyle w:val="Textebrut"/>
              <w:spacing w:before="30" w:after="30" w:line="288" w:lineRule="auto"/>
              <w:jc w:val="both"/>
              <w:rPr>
                <w:rFonts w:ascii="Ebrima" w:hAnsi="Ebrima"/>
                <w:color w:val="984806" w:themeColor="accent6" w:themeShade="80"/>
              </w:rPr>
            </w:pPr>
          </w:p>
          <w:p w14:paraId="37A37038" w14:textId="77777777" w:rsidR="00AE39B8" w:rsidRDefault="00AE39B8" w:rsidP="003A69C0">
            <w:pPr>
              <w:pStyle w:val="Textebrut"/>
              <w:spacing w:before="30" w:after="30" w:line="288" w:lineRule="auto"/>
              <w:rPr>
                <w:rFonts w:ascii="Ebrima" w:hAnsi="Ebrima"/>
              </w:rPr>
            </w:pPr>
          </w:p>
          <w:p w14:paraId="1414E319" w14:textId="77777777" w:rsidR="00AE39B8" w:rsidRDefault="00AE39B8" w:rsidP="003A69C0">
            <w:pPr>
              <w:pStyle w:val="Textebrut"/>
              <w:spacing w:before="30" w:after="30" w:line="288" w:lineRule="auto"/>
              <w:rPr>
                <w:rFonts w:ascii="Ebrima" w:hAnsi="Ebrima"/>
              </w:rPr>
            </w:pPr>
          </w:p>
          <w:p w14:paraId="56FB1632" w14:textId="2F517314" w:rsidR="0045097F" w:rsidRDefault="0045097F" w:rsidP="003A69C0">
            <w:pPr>
              <w:pStyle w:val="Textebrut"/>
              <w:spacing w:before="30" w:after="30" w:line="288" w:lineRule="auto"/>
              <w:rPr>
                <w:rFonts w:ascii="Ebrima" w:hAnsi="Ebrima"/>
                <w:b/>
                <w:bCs/>
                <w:color w:val="00B050"/>
              </w:rPr>
            </w:pPr>
          </w:p>
          <w:p w14:paraId="3BB691A7" w14:textId="77777777" w:rsidR="001651AB" w:rsidRDefault="001651AB" w:rsidP="003A69C0">
            <w:pPr>
              <w:pStyle w:val="Textebrut"/>
              <w:spacing w:before="30" w:after="30" w:line="288" w:lineRule="auto"/>
              <w:rPr>
                <w:rFonts w:ascii="Ebrima" w:hAnsi="Ebrima"/>
                <w:b/>
                <w:bCs/>
                <w:color w:val="00B050"/>
              </w:rPr>
            </w:pPr>
          </w:p>
          <w:p w14:paraId="31493C83" w14:textId="60085BCC" w:rsidR="00AE39B8" w:rsidRPr="00AE39B8" w:rsidRDefault="00AE39B8" w:rsidP="003A69C0">
            <w:pPr>
              <w:pStyle w:val="Textebrut"/>
              <w:spacing w:before="30" w:after="30" w:line="288" w:lineRule="auto"/>
              <w:rPr>
                <w:rFonts w:ascii="Ebrima" w:hAnsi="Ebrima"/>
              </w:rPr>
            </w:pPr>
            <w:r w:rsidRPr="00874785">
              <w:rPr>
                <w:rFonts w:ascii="Ebrima" w:hAnsi="Ebrima"/>
                <w:b/>
                <w:bCs/>
                <w:color w:val="00B050"/>
              </w:rPr>
              <w:t>CAS</w:t>
            </w:r>
            <w:r w:rsidR="00B204E0" w:rsidRPr="00874785">
              <w:rPr>
                <w:rFonts w:ascii="Ebrima" w:hAnsi="Ebrima"/>
                <w:b/>
                <w:bCs/>
                <w:color w:val="00B050"/>
              </w:rPr>
              <w:t>O PARTICOLARE</w:t>
            </w:r>
            <w:r w:rsidRPr="00AE39B8">
              <w:rPr>
                <w:rFonts w:ascii="Ebrima" w:hAnsi="Ebrima"/>
              </w:rPr>
              <w:t>:</w:t>
            </w:r>
          </w:p>
          <w:p w14:paraId="22610BD6" w14:textId="7696B67E" w:rsidR="00925436" w:rsidRPr="003B4D3A" w:rsidRDefault="00925436" w:rsidP="003A69C0">
            <w:pPr>
              <w:pStyle w:val="Textebrut"/>
              <w:spacing w:before="30" w:after="30" w:line="288" w:lineRule="auto"/>
              <w:ind w:left="708"/>
              <w:jc w:val="both"/>
              <w:rPr>
                <w:rFonts w:ascii="Ebrima" w:hAnsi="Ebrima"/>
                <w:color w:val="984806" w:themeColor="accent6" w:themeShade="80"/>
              </w:rPr>
            </w:pPr>
            <w:r w:rsidRPr="003B4D3A">
              <w:rPr>
                <w:rFonts w:ascii="Ebrima" w:hAnsi="Ebrima"/>
                <w:color w:val="984806" w:themeColor="accent6" w:themeShade="80"/>
              </w:rPr>
              <w:t xml:space="preserve">Le balene </w:t>
            </w:r>
            <w:proofErr w:type="gramStart"/>
            <w:r w:rsidRPr="003B4D3A">
              <w:rPr>
                <w:rFonts w:ascii="Ebrima" w:hAnsi="Ebrima"/>
                <w:color w:val="984806" w:themeColor="accent6" w:themeShade="80"/>
              </w:rPr>
              <w:t>sono</w:t>
            </w:r>
            <w:r w:rsidR="00BB024A">
              <w:rPr>
                <w:rFonts w:ascii="Ebrima" w:hAnsi="Ebrima"/>
                <w:color w:val="984806" w:themeColor="accent6" w:themeShade="80"/>
              </w:rPr>
              <w:t xml:space="preserve"> </w:t>
            </w:r>
            <w:r w:rsidRPr="003B4D3A">
              <w:rPr>
                <w:rFonts w:ascii="Ebrima" w:hAnsi="Ebrima"/>
                <w:color w:val="984806" w:themeColor="accent6" w:themeShade="80"/>
              </w:rPr>
              <w:t>mammiferi</w:t>
            </w:r>
            <w:proofErr w:type="gramEnd"/>
            <w:r w:rsidRPr="003B4D3A">
              <w:rPr>
                <w:rFonts w:ascii="Ebrima" w:hAnsi="Ebrima"/>
                <w:color w:val="984806" w:themeColor="accent6" w:themeShade="80"/>
              </w:rPr>
              <w:t>.</w:t>
            </w:r>
          </w:p>
          <w:p w14:paraId="61A337D8" w14:textId="77777777" w:rsidR="00CF7ED9" w:rsidRPr="003B4D3A" w:rsidRDefault="00CF7ED9" w:rsidP="003A69C0">
            <w:pPr>
              <w:pStyle w:val="Textebrut"/>
              <w:spacing w:before="30" w:after="30" w:line="288" w:lineRule="auto"/>
              <w:ind w:left="708"/>
              <w:jc w:val="both"/>
              <w:rPr>
                <w:rFonts w:ascii="Ebrima" w:hAnsi="Ebrima"/>
                <w:b/>
                <w:color w:val="FF0000"/>
              </w:rPr>
            </w:pPr>
            <w:r w:rsidRPr="003B4D3A">
              <w:rPr>
                <w:rFonts w:ascii="Ebrima" w:hAnsi="Ebrima"/>
                <w:color w:val="984806" w:themeColor="accent6" w:themeShade="80"/>
              </w:rPr>
              <w:t>Dunque le balene hanno i polmoni.</w:t>
            </w:r>
          </w:p>
        </w:tc>
      </w:tr>
    </w:tbl>
    <w:p w14:paraId="629FCEFB" w14:textId="77777777" w:rsidR="00A3205A" w:rsidRDefault="00A3205A" w:rsidP="003A69C0">
      <w:pPr>
        <w:spacing w:line="288" w:lineRule="auto"/>
      </w:pPr>
    </w:p>
    <w:p w14:paraId="13BEFB91" w14:textId="77777777" w:rsidR="00A66D30" w:rsidRDefault="00A66D30" w:rsidP="003A69C0">
      <w:pPr>
        <w:pStyle w:val="Textebrut"/>
        <w:spacing w:before="30" w:after="30" w:line="288" w:lineRule="auto"/>
        <w:ind w:left="2124"/>
        <w:jc w:val="both"/>
        <w:rPr>
          <w:rFonts w:ascii="Corbel" w:hAnsi="Corbel"/>
          <w:b/>
          <w:color w:val="0070C0"/>
        </w:rPr>
      </w:pPr>
    </w:p>
    <w:p w14:paraId="562D6AC0" w14:textId="77777777" w:rsidR="002C23E6" w:rsidRDefault="002C23E6" w:rsidP="003A69C0">
      <w:pPr>
        <w:pStyle w:val="Textebrut"/>
        <w:spacing w:before="30" w:after="30" w:line="288" w:lineRule="auto"/>
        <w:ind w:left="2124"/>
        <w:jc w:val="both"/>
        <w:rPr>
          <w:rFonts w:ascii="Ebrima" w:hAnsi="Ebrima"/>
          <w:b/>
          <w:color w:val="FF0000"/>
        </w:rPr>
      </w:pPr>
    </w:p>
    <w:p w14:paraId="1A6FE4C1" w14:textId="1F00C3D4" w:rsidR="00EF40E4" w:rsidRDefault="00EF40E4" w:rsidP="003A69C0">
      <w:pPr>
        <w:pStyle w:val="Textebrut"/>
        <w:spacing w:before="30" w:after="30" w:line="288" w:lineRule="auto"/>
        <w:jc w:val="both"/>
        <w:rPr>
          <w:rFonts w:ascii="Ebrima" w:hAnsi="Ebrima"/>
        </w:rPr>
      </w:pPr>
      <w:r w:rsidRPr="0042377E">
        <w:rPr>
          <w:rFonts w:ascii="Ebrima" w:hAnsi="Ebrima"/>
          <w:b/>
          <w:color w:val="FF0000"/>
        </w:rPr>
        <w:t>Come sono fatti i ragionamenti deduttivi (sillogismi)</w:t>
      </w:r>
      <w:r>
        <w:rPr>
          <w:rFonts w:ascii="Ebrima" w:hAnsi="Ebrima"/>
        </w:rPr>
        <w:t xml:space="preserve"> – Aristotele studia il processo deduttivo</w:t>
      </w:r>
      <w:r w:rsidR="000747F3">
        <w:rPr>
          <w:rFonts w:ascii="Ebrima" w:hAnsi="Ebrima"/>
        </w:rPr>
        <w:t>,</w:t>
      </w:r>
      <w:r>
        <w:rPr>
          <w:rFonts w:ascii="Ebrima" w:hAnsi="Ebrima"/>
        </w:rPr>
        <w:t xml:space="preserve"> e cioè i sillogismi</w:t>
      </w:r>
      <w:r w:rsidR="000747F3">
        <w:rPr>
          <w:rFonts w:ascii="Ebrima" w:hAnsi="Ebrima"/>
        </w:rPr>
        <w:t>,</w:t>
      </w:r>
      <w:r>
        <w:rPr>
          <w:rFonts w:ascii="Ebrima" w:hAnsi="Ebrima"/>
        </w:rPr>
        <w:t xml:space="preserve"> mostrandone le caratteristiche. </w:t>
      </w:r>
    </w:p>
    <w:p w14:paraId="51A7814D" w14:textId="77777777" w:rsidR="00EF40E4" w:rsidRPr="000B4ED0" w:rsidRDefault="00EF40E4" w:rsidP="003A69C0">
      <w:pPr>
        <w:pStyle w:val="Textebrut"/>
        <w:spacing w:before="30" w:after="30" w:line="288" w:lineRule="auto"/>
        <w:jc w:val="both"/>
        <w:rPr>
          <w:rFonts w:ascii="Ebrima" w:hAnsi="Ebrima"/>
        </w:rPr>
      </w:pPr>
      <w:r>
        <w:rPr>
          <w:rFonts w:ascii="Ebrima" w:hAnsi="Ebrima"/>
        </w:rPr>
        <w:lastRenderedPageBreak/>
        <w:t xml:space="preserve">Un sillogismo è una concatenazione di proposizioni: il termine </w:t>
      </w:r>
      <w:r w:rsidRPr="00AC023E">
        <w:rPr>
          <w:rFonts w:ascii="Ebrima" w:hAnsi="Ebrima"/>
        </w:rPr>
        <w:t>sillogismo significa letteralmente</w:t>
      </w:r>
      <w:r w:rsidR="0042278F">
        <w:rPr>
          <w:rFonts w:ascii="Ebrima" w:hAnsi="Ebrima"/>
        </w:rPr>
        <w:t xml:space="preserve"> </w:t>
      </w:r>
      <w:r w:rsidRPr="00AC023E">
        <w:rPr>
          <w:rFonts w:ascii="Ebrima" w:hAnsi="Ebrima"/>
        </w:rPr>
        <w:t>“</w:t>
      </w:r>
      <w:r w:rsidRPr="000B4ED0">
        <w:rPr>
          <w:rFonts w:ascii="Ebrima" w:hAnsi="Ebrima"/>
        </w:rPr>
        <w:t>metto insieme”</w:t>
      </w:r>
      <w:r>
        <w:rPr>
          <w:rFonts w:ascii="Ebrima" w:hAnsi="Ebrima"/>
        </w:rPr>
        <w:t xml:space="preserve"> (dal greco </w:t>
      </w:r>
      <w:proofErr w:type="spellStart"/>
      <w:r w:rsidR="0042278F">
        <w:rPr>
          <w:rFonts w:ascii="Ebrima" w:hAnsi="Ebrima"/>
          <w:i/>
        </w:rPr>
        <w:t>syllè</w:t>
      </w:r>
      <w:r w:rsidRPr="000C71CE">
        <w:rPr>
          <w:rFonts w:ascii="Ebrima" w:hAnsi="Ebrima"/>
          <w:i/>
        </w:rPr>
        <w:t>go</w:t>
      </w:r>
      <w:proofErr w:type="spellEnd"/>
      <w:r w:rsidRPr="000B4ED0">
        <w:rPr>
          <w:rFonts w:ascii="Ebrima" w:hAnsi="Ebrima"/>
        </w:rPr>
        <w:t>).</w:t>
      </w:r>
      <w:r>
        <w:rPr>
          <w:rFonts w:ascii="Ebrima" w:hAnsi="Ebrima"/>
        </w:rPr>
        <w:t xml:space="preserve"> Questa concatenazione è una concatenazione </w:t>
      </w:r>
      <w:r w:rsidRPr="0090022B">
        <w:rPr>
          <w:rFonts w:ascii="Ebrima" w:hAnsi="Ebrima"/>
          <w:b/>
        </w:rPr>
        <w:t>necessaria</w:t>
      </w:r>
      <w:r>
        <w:rPr>
          <w:rFonts w:ascii="Ebrima" w:hAnsi="Ebrima"/>
        </w:rPr>
        <w:t xml:space="preserve"> </w:t>
      </w:r>
      <w:r w:rsidR="00654DBC">
        <w:rPr>
          <w:rFonts w:ascii="Ebrima" w:hAnsi="Ebrima"/>
        </w:rPr>
        <w:t xml:space="preserve">tale </w:t>
      </w:r>
      <w:r>
        <w:rPr>
          <w:rFonts w:ascii="Ebrima" w:hAnsi="Ebrima"/>
        </w:rPr>
        <w:t xml:space="preserve">cioè che </w:t>
      </w:r>
      <w:r w:rsidRPr="000B4ED0">
        <w:rPr>
          <w:rFonts w:ascii="Ebrima" w:hAnsi="Ebrima"/>
          <w:color w:val="984806" w:themeColor="accent6" w:themeShade="80"/>
        </w:rPr>
        <w:t xml:space="preserve">“stabilite alcune cose (verità), un’altra ne deriva </w:t>
      </w:r>
      <w:r w:rsidRPr="00654DBC">
        <w:rPr>
          <w:rFonts w:ascii="Ebrima" w:hAnsi="Ebrima"/>
          <w:color w:val="984806" w:themeColor="accent6" w:themeShade="80"/>
        </w:rPr>
        <w:t>necessariamente</w:t>
      </w:r>
      <w:r w:rsidRPr="000B4ED0">
        <w:rPr>
          <w:rFonts w:ascii="Ebrima" w:hAnsi="Ebrima"/>
          <w:color w:val="984806" w:themeColor="accent6" w:themeShade="80"/>
        </w:rPr>
        <w:t>, per il fatto che quelle sono tali verità.”</w:t>
      </w:r>
    </w:p>
    <w:p w14:paraId="221841DD" w14:textId="77777777" w:rsidR="005131F6" w:rsidRDefault="005131F6" w:rsidP="003A69C0">
      <w:pPr>
        <w:pStyle w:val="Textebrut"/>
        <w:spacing w:before="30" w:after="30" w:line="288" w:lineRule="auto"/>
        <w:jc w:val="both"/>
        <w:rPr>
          <w:rFonts w:ascii="Ebrima" w:hAnsi="Ebrima"/>
        </w:rPr>
      </w:pPr>
    </w:p>
    <w:p w14:paraId="17A37B6D" w14:textId="77777777" w:rsidR="005131F6" w:rsidRDefault="005131F6" w:rsidP="003A69C0">
      <w:pPr>
        <w:pStyle w:val="Textebrut"/>
        <w:spacing w:before="30" w:after="30" w:line="288" w:lineRule="auto"/>
        <w:jc w:val="both"/>
        <w:rPr>
          <w:rFonts w:ascii="Ebrima" w:hAnsi="Ebrima"/>
        </w:rPr>
      </w:pPr>
      <w:r>
        <w:rPr>
          <w:rFonts w:ascii="Ebrima" w:hAnsi="Ebrima"/>
        </w:rPr>
        <w:t>Ecco un esempio di sillogismo:</w:t>
      </w:r>
    </w:p>
    <w:p w14:paraId="75C2CAA7" w14:textId="77777777" w:rsidR="005131F6" w:rsidRPr="005131F6" w:rsidRDefault="005131F6" w:rsidP="003A69C0">
      <w:pPr>
        <w:pStyle w:val="Textebrut"/>
        <w:spacing w:before="30" w:after="30" w:line="288" w:lineRule="auto"/>
        <w:jc w:val="both"/>
        <w:rPr>
          <w:rFonts w:ascii="Ebrima" w:hAnsi="Ebrima"/>
          <w:color w:val="984806" w:themeColor="accent6" w:themeShade="80"/>
        </w:rPr>
      </w:pPr>
      <w:r>
        <w:rPr>
          <w:rFonts w:ascii="Ebrima" w:hAnsi="Ebrima"/>
          <w:color w:val="984806" w:themeColor="accent6" w:themeShade="80"/>
        </w:rPr>
        <w:t xml:space="preserve">1.   </w:t>
      </w:r>
      <w:r w:rsidRPr="005131F6">
        <w:rPr>
          <w:rFonts w:ascii="Ebrima" w:hAnsi="Ebrima"/>
          <w:color w:val="984806" w:themeColor="accent6" w:themeShade="80"/>
        </w:rPr>
        <w:t xml:space="preserve">Gli </w:t>
      </w:r>
      <w:r w:rsidRPr="005131F6">
        <w:rPr>
          <w:rFonts w:ascii="Ebrima" w:hAnsi="Ebrima"/>
          <w:color w:val="984806" w:themeColor="accent6" w:themeShade="80"/>
          <w:u w:val="single"/>
        </w:rPr>
        <w:t>uomini</w:t>
      </w:r>
      <w:r w:rsidRPr="005131F6">
        <w:rPr>
          <w:rFonts w:ascii="Ebrima" w:hAnsi="Ebrima"/>
          <w:color w:val="984806" w:themeColor="accent6" w:themeShade="80"/>
        </w:rPr>
        <w:t xml:space="preserve"> sono mortali</w:t>
      </w:r>
      <w:r>
        <w:rPr>
          <w:rFonts w:ascii="Ebrima" w:hAnsi="Ebrima"/>
          <w:color w:val="984806" w:themeColor="accent6" w:themeShade="80"/>
        </w:rPr>
        <w:t xml:space="preserve">  </w:t>
      </w:r>
      <w:proofErr w:type="gramStart"/>
      <w:r>
        <w:rPr>
          <w:rFonts w:ascii="Ebrima" w:hAnsi="Ebrima"/>
          <w:color w:val="984806" w:themeColor="accent6" w:themeShade="80"/>
        </w:rPr>
        <w:t xml:space="preserve">   </w:t>
      </w:r>
      <w:r w:rsidRPr="005131F6">
        <w:rPr>
          <w:rFonts w:ascii="Ebrima" w:hAnsi="Ebrima"/>
        </w:rPr>
        <w:t>(</w:t>
      </w:r>
      <w:proofErr w:type="gramEnd"/>
      <w:r w:rsidRPr="005131F6">
        <w:rPr>
          <w:rFonts w:ascii="Ebrima" w:hAnsi="Ebrima"/>
        </w:rPr>
        <w:t>premessa maggiore)</w:t>
      </w:r>
    </w:p>
    <w:p w14:paraId="4CE56280" w14:textId="77777777" w:rsidR="005131F6" w:rsidRPr="005131F6" w:rsidRDefault="005131F6" w:rsidP="003A69C0">
      <w:pPr>
        <w:pStyle w:val="Textebrut"/>
        <w:spacing w:before="30" w:after="30" w:line="288" w:lineRule="auto"/>
        <w:jc w:val="both"/>
        <w:rPr>
          <w:rFonts w:ascii="Ebrima" w:hAnsi="Ebrima"/>
          <w:color w:val="984806" w:themeColor="accent6" w:themeShade="80"/>
          <w:bdr w:val="single" w:sz="4" w:space="0" w:color="auto"/>
        </w:rPr>
      </w:pPr>
      <w:r>
        <w:rPr>
          <w:rFonts w:ascii="Ebrima" w:hAnsi="Ebrima"/>
          <w:color w:val="984806" w:themeColor="accent6" w:themeShade="80"/>
        </w:rPr>
        <w:t xml:space="preserve">2.   </w:t>
      </w:r>
      <w:r w:rsidRPr="005131F6">
        <w:rPr>
          <w:rFonts w:ascii="Ebrima" w:hAnsi="Ebrima"/>
          <w:color w:val="984806" w:themeColor="accent6" w:themeShade="80"/>
        </w:rPr>
        <w:t xml:space="preserve">Socrate è un </w:t>
      </w:r>
      <w:r w:rsidRPr="005131F6">
        <w:rPr>
          <w:rFonts w:ascii="Ebrima" w:hAnsi="Ebrima"/>
          <w:color w:val="984806" w:themeColor="accent6" w:themeShade="80"/>
          <w:u w:val="single"/>
        </w:rPr>
        <w:t>uomo</w:t>
      </w:r>
      <w:r w:rsidRPr="005131F6">
        <w:rPr>
          <w:rFonts w:ascii="Ebrima" w:hAnsi="Ebrima"/>
          <w:color w:val="984806" w:themeColor="accent6" w:themeShade="80"/>
        </w:rPr>
        <w:t xml:space="preserve">        </w:t>
      </w:r>
      <w:r>
        <w:rPr>
          <w:rFonts w:ascii="Ebrima" w:hAnsi="Ebrima"/>
          <w:color w:val="984806" w:themeColor="accent6" w:themeShade="80"/>
        </w:rPr>
        <w:t xml:space="preserve"> </w:t>
      </w:r>
      <w:proofErr w:type="gramStart"/>
      <w:r w:rsidRPr="005131F6">
        <w:rPr>
          <w:rFonts w:ascii="Ebrima" w:hAnsi="Ebrima"/>
          <w:color w:val="984806" w:themeColor="accent6" w:themeShade="80"/>
        </w:rPr>
        <w:t xml:space="preserve"> </w:t>
      </w:r>
      <w:r>
        <w:rPr>
          <w:rFonts w:ascii="Ebrima" w:hAnsi="Ebrima"/>
          <w:color w:val="984806" w:themeColor="accent6" w:themeShade="80"/>
        </w:rPr>
        <w:t xml:space="preserve">  </w:t>
      </w:r>
      <w:r w:rsidRPr="005131F6">
        <w:rPr>
          <w:rFonts w:ascii="Ebrima" w:hAnsi="Ebrima"/>
        </w:rPr>
        <w:t>(</w:t>
      </w:r>
      <w:proofErr w:type="gramEnd"/>
      <w:r w:rsidRPr="005131F6">
        <w:rPr>
          <w:rFonts w:ascii="Ebrima" w:hAnsi="Ebrima"/>
        </w:rPr>
        <w:t>premessa minore)</w:t>
      </w:r>
    </w:p>
    <w:p w14:paraId="1700AFD4" w14:textId="77777777" w:rsidR="005131F6" w:rsidRDefault="005131F6" w:rsidP="003A69C0">
      <w:pPr>
        <w:pStyle w:val="Textebrut"/>
        <w:spacing w:before="30" w:after="30" w:line="288" w:lineRule="auto"/>
        <w:jc w:val="both"/>
        <w:rPr>
          <w:rFonts w:ascii="Ebrima" w:hAnsi="Ebrima"/>
        </w:rPr>
      </w:pPr>
      <w:r>
        <w:rPr>
          <w:rFonts w:ascii="Ebrima" w:hAnsi="Ebrima"/>
          <w:color w:val="984806" w:themeColor="accent6" w:themeShade="80"/>
        </w:rPr>
        <w:t xml:space="preserve">3.   </w:t>
      </w:r>
      <w:r w:rsidRPr="005131F6">
        <w:rPr>
          <w:rFonts w:ascii="Ebrima" w:hAnsi="Ebrima"/>
          <w:color w:val="984806" w:themeColor="accent6" w:themeShade="80"/>
        </w:rPr>
        <w:t>Socrate è mortale</w:t>
      </w:r>
      <w:r>
        <w:rPr>
          <w:rFonts w:ascii="Ebrima" w:hAnsi="Ebrima"/>
          <w:color w:val="984806" w:themeColor="accent6" w:themeShade="80"/>
        </w:rPr>
        <w:t xml:space="preserve">           </w:t>
      </w:r>
      <w:proofErr w:type="gramStart"/>
      <w:r>
        <w:rPr>
          <w:rFonts w:ascii="Ebrima" w:hAnsi="Ebrima"/>
          <w:color w:val="984806" w:themeColor="accent6" w:themeShade="80"/>
        </w:rPr>
        <w:t xml:space="preserve">   </w:t>
      </w:r>
      <w:r w:rsidRPr="005131F6">
        <w:rPr>
          <w:rFonts w:ascii="Ebrima" w:hAnsi="Ebrima"/>
        </w:rPr>
        <w:t>(</w:t>
      </w:r>
      <w:proofErr w:type="gramEnd"/>
      <w:r w:rsidRPr="005131F6">
        <w:rPr>
          <w:rFonts w:ascii="Ebrima" w:hAnsi="Ebrima"/>
        </w:rPr>
        <w:t>conclusione)</w:t>
      </w:r>
    </w:p>
    <w:p w14:paraId="10661E00" w14:textId="77777777" w:rsidR="005131F6" w:rsidRPr="005131F6" w:rsidRDefault="005131F6" w:rsidP="003A69C0">
      <w:pPr>
        <w:pStyle w:val="Textebrut"/>
        <w:spacing w:before="30" w:after="30" w:line="288" w:lineRule="auto"/>
        <w:jc w:val="both"/>
        <w:rPr>
          <w:rFonts w:ascii="Ebrima" w:hAnsi="Ebrima"/>
        </w:rPr>
      </w:pPr>
      <w:r>
        <w:rPr>
          <w:rFonts w:ascii="Ebrima" w:hAnsi="Ebrima"/>
        </w:rPr>
        <w:t xml:space="preserve">                                                “uomo” = termine medio</w:t>
      </w:r>
    </w:p>
    <w:p w14:paraId="3899B281" w14:textId="77777777" w:rsidR="005131F6" w:rsidRDefault="005131F6" w:rsidP="003A69C0">
      <w:pPr>
        <w:pStyle w:val="Textebrut"/>
        <w:spacing w:before="30" w:after="30" w:line="288" w:lineRule="auto"/>
        <w:jc w:val="both"/>
        <w:rPr>
          <w:rFonts w:ascii="Ebrima" w:hAnsi="Ebrima"/>
        </w:rPr>
      </w:pPr>
    </w:p>
    <w:p w14:paraId="7B61C3CB" w14:textId="77777777" w:rsidR="00EF40E4" w:rsidRPr="000B4ED0" w:rsidRDefault="00EF40E4" w:rsidP="003A69C0">
      <w:pPr>
        <w:pStyle w:val="Textebrut"/>
        <w:spacing w:before="80" w:after="80" w:line="288" w:lineRule="auto"/>
        <w:jc w:val="both"/>
        <w:rPr>
          <w:rFonts w:ascii="Ebrima" w:hAnsi="Ebrima"/>
        </w:rPr>
      </w:pPr>
      <w:r>
        <w:rPr>
          <w:rFonts w:ascii="Ebrima" w:hAnsi="Ebrima"/>
        </w:rPr>
        <w:t>L</w:t>
      </w:r>
      <w:r w:rsidRPr="000B4ED0">
        <w:rPr>
          <w:rFonts w:ascii="Ebrima" w:hAnsi="Ebrima"/>
        </w:rPr>
        <w:t xml:space="preserve">e prime due proposizioni </w:t>
      </w:r>
      <w:r w:rsidR="00654DBC">
        <w:rPr>
          <w:rFonts w:ascii="Ebrima" w:hAnsi="Ebrima"/>
        </w:rPr>
        <w:t xml:space="preserve">di un sillogismo </w:t>
      </w:r>
      <w:r w:rsidRPr="000B4ED0">
        <w:rPr>
          <w:rFonts w:ascii="Ebrima" w:hAnsi="Ebrima"/>
        </w:rPr>
        <w:t xml:space="preserve">vengono chiamate </w:t>
      </w:r>
      <w:r w:rsidRPr="000B4ED0">
        <w:rPr>
          <w:rFonts w:ascii="Ebrima" w:hAnsi="Ebrima"/>
          <w:b/>
        </w:rPr>
        <w:t>premesse</w:t>
      </w:r>
      <w:r w:rsidRPr="000B4ED0">
        <w:rPr>
          <w:rFonts w:ascii="Ebrima" w:hAnsi="Ebrima"/>
        </w:rPr>
        <w:t xml:space="preserve"> (premessa maggiore e premessa minore) e la terza</w:t>
      </w:r>
      <w:r w:rsidR="00654DBC">
        <w:rPr>
          <w:rFonts w:ascii="Ebrima" w:hAnsi="Ebrima"/>
        </w:rPr>
        <w:t xml:space="preserve">, quella che deriva </w:t>
      </w:r>
      <w:r>
        <w:rPr>
          <w:rFonts w:ascii="Ebrima" w:hAnsi="Ebrima"/>
        </w:rPr>
        <w:t>necessariamente</w:t>
      </w:r>
      <w:r w:rsidR="00654DBC">
        <w:rPr>
          <w:rFonts w:ascii="Ebrima" w:hAnsi="Ebrima"/>
        </w:rPr>
        <w:t xml:space="preserve"> dalle altre due</w:t>
      </w:r>
      <w:r w:rsidRPr="000B4ED0">
        <w:rPr>
          <w:rFonts w:ascii="Ebrima" w:hAnsi="Ebrima"/>
        </w:rPr>
        <w:t xml:space="preserve">, </w:t>
      </w:r>
      <w:r w:rsidRPr="000B4ED0">
        <w:rPr>
          <w:rFonts w:ascii="Ebrima" w:hAnsi="Ebrima"/>
          <w:b/>
        </w:rPr>
        <w:t>conclusione</w:t>
      </w:r>
      <w:r w:rsidRPr="000B4ED0">
        <w:rPr>
          <w:rFonts w:ascii="Ebrima" w:hAnsi="Ebrima"/>
        </w:rPr>
        <w:t>.</w:t>
      </w:r>
    </w:p>
    <w:p w14:paraId="70A14724" w14:textId="3264521D" w:rsidR="00EF40E4" w:rsidRPr="000B4ED0" w:rsidRDefault="00EF40E4" w:rsidP="003A69C0">
      <w:pPr>
        <w:pStyle w:val="Textebrut"/>
        <w:spacing w:before="80" w:after="80" w:line="288" w:lineRule="auto"/>
        <w:jc w:val="both"/>
        <w:rPr>
          <w:rFonts w:ascii="Ebrima" w:hAnsi="Ebrima"/>
        </w:rPr>
      </w:pPr>
      <w:r>
        <w:rPr>
          <w:rFonts w:ascii="Ebrima" w:hAnsi="Ebrima"/>
        </w:rPr>
        <w:t>L</w:t>
      </w:r>
      <w:r w:rsidR="00654DBC">
        <w:rPr>
          <w:rFonts w:ascii="Ebrima" w:hAnsi="Ebrima"/>
        </w:rPr>
        <w:t xml:space="preserve">a verità della conclusione </w:t>
      </w:r>
      <w:r w:rsidRPr="000B4ED0">
        <w:rPr>
          <w:rFonts w:ascii="Ebrima" w:hAnsi="Ebrima"/>
        </w:rPr>
        <w:t xml:space="preserve">deriva </w:t>
      </w:r>
      <w:r>
        <w:rPr>
          <w:rFonts w:ascii="Ebrima" w:hAnsi="Ebrima"/>
        </w:rPr>
        <w:t xml:space="preserve">necessariamente </w:t>
      </w:r>
      <w:r w:rsidRPr="000B4ED0">
        <w:rPr>
          <w:rFonts w:ascii="Ebrima" w:hAnsi="Ebrima"/>
        </w:rPr>
        <w:t xml:space="preserve">dalla verità delle premesse </w:t>
      </w:r>
      <w:r>
        <w:rPr>
          <w:rFonts w:ascii="Ebrima" w:hAnsi="Ebrima"/>
        </w:rPr>
        <w:t xml:space="preserve">perché esse sono legate da un termine comune a entrambe </w:t>
      </w:r>
      <w:r w:rsidRPr="000B4ED0">
        <w:rPr>
          <w:rFonts w:ascii="Ebrima" w:hAnsi="Ebrima"/>
        </w:rPr>
        <w:t>(</w:t>
      </w:r>
      <w:r w:rsidR="00654DBC">
        <w:rPr>
          <w:rFonts w:ascii="Ebrima" w:hAnsi="Ebrima"/>
        </w:rPr>
        <w:t>nell’esempio, il termine medio è “</w:t>
      </w:r>
      <w:r w:rsidRPr="000B4ED0">
        <w:rPr>
          <w:rFonts w:ascii="Ebrima" w:hAnsi="Ebrima"/>
        </w:rPr>
        <w:t>uomo</w:t>
      </w:r>
      <w:r w:rsidR="00654DBC">
        <w:rPr>
          <w:rFonts w:ascii="Ebrima" w:hAnsi="Ebrima"/>
        </w:rPr>
        <w:t>”</w:t>
      </w:r>
      <w:r w:rsidRPr="000B4ED0">
        <w:rPr>
          <w:rFonts w:ascii="Ebrima" w:hAnsi="Ebrima"/>
        </w:rPr>
        <w:t xml:space="preserve">), che proprio per questo Aristotele chiama </w:t>
      </w:r>
      <w:r w:rsidRPr="000B4ED0">
        <w:rPr>
          <w:rFonts w:ascii="Ebrima" w:hAnsi="Ebrima"/>
          <w:b/>
        </w:rPr>
        <w:t xml:space="preserve">termine medio </w:t>
      </w:r>
      <w:r w:rsidRPr="000B4ED0">
        <w:rPr>
          <w:rFonts w:ascii="Ebrima" w:hAnsi="Ebrima"/>
        </w:rPr>
        <w:t>(medio nel senso di “comune”).</w:t>
      </w:r>
    </w:p>
    <w:p w14:paraId="76332EC7" w14:textId="77777777" w:rsidR="00EF40E4" w:rsidRPr="000B4ED0" w:rsidRDefault="00C50D4C" w:rsidP="003A69C0">
      <w:pPr>
        <w:pStyle w:val="Textebrut"/>
        <w:spacing w:before="80" w:after="80" w:line="288" w:lineRule="auto"/>
        <w:jc w:val="both"/>
        <w:rPr>
          <w:rFonts w:ascii="Ebrima" w:hAnsi="Ebrima"/>
        </w:rPr>
      </w:pPr>
      <w:r w:rsidRPr="00C50D4C">
        <w:rPr>
          <w:rFonts w:ascii="Ebrima" w:hAnsi="Ebrima"/>
        </w:rPr>
        <w:t>Esistono vari tipi di sillogismo in relazione al tipo di premesse e alla posizione del termine medio</w:t>
      </w:r>
      <w:r>
        <w:rPr>
          <w:rFonts w:ascii="Ebrima" w:hAnsi="Ebrima"/>
        </w:rPr>
        <w:t xml:space="preserve">. Aristotele distingue perciò tra </w:t>
      </w:r>
      <w:r w:rsidRPr="0002020F">
        <w:rPr>
          <w:rFonts w:ascii="Ebrima" w:hAnsi="Ebrima"/>
          <w:i/>
          <w:iCs/>
        </w:rPr>
        <w:t>modi</w:t>
      </w:r>
      <w:r>
        <w:rPr>
          <w:rFonts w:ascii="Ebrima" w:hAnsi="Ebrima"/>
        </w:rPr>
        <w:t xml:space="preserve"> e </w:t>
      </w:r>
      <w:r w:rsidRPr="0002020F">
        <w:rPr>
          <w:rFonts w:ascii="Ebrima" w:hAnsi="Ebrima"/>
          <w:i/>
          <w:iCs/>
        </w:rPr>
        <w:t>figure</w:t>
      </w:r>
      <w:r>
        <w:rPr>
          <w:rFonts w:ascii="Ebrima" w:hAnsi="Ebrima"/>
        </w:rPr>
        <w:t xml:space="preserve"> </w:t>
      </w:r>
      <w:r w:rsidR="00397AF5">
        <w:rPr>
          <w:rFonts w:ascii="Ebrima" w:hAnsi="Ebrima"/>
        </w:rPr>
        <w:t xml:space="preserve">(o schemi) </w:t>
      </w:r>
      <w:r>
        <w:rPr>
          <w:rFonts w:ascii="Ebrima" w:hAnsi="Ebrima"/>
        </w:rPr>
        <w:t>del sillogismo e i suoi studi saranno poi proseguiti dai logici medievali (</w:t>
      </w:r>
      <w:proofErr w:type="spellStart"/>
      <w:r w:rsidRPr="00C50D4C">
        <w:rPr>
          <w:rFonts w:ascii="Ebrima" w:hAnsi="Ebrima"/>
          <w:i/>
        </w:rPr>
        <w:t>vd</w:t>
      </w:r>
      <w:proofErr w:type="spellEnd"/>
      <w:r>
        <w:rPr>
          <w:rFonts w:ascii="Ebrima" w:hAnsi="Ebrima"/>
        </w:rPr>
        <w:t xml:space="preserve">. i prossimi </w:t>
      </w:r>
      <w:r w:rsidR="006F4C92">
        <w:rPr>
          <w:rFonts w:ascii="Ebrima" w:hAnsi="Ebrima"/>
        </w:rPr>
        <w:t xml:space="preserve">due </w:t>
      </w:r>
      <w:r>
        <w:rPr>
          <w:rFonts w:ascii="Ebrima" w:hAnsi="Ebrima"/>
        </w:rPr>
        <w:t>approfondimenti).</w:t>
      </w:r>
    </w:p>
    <w:p w14:paraId="24968E7E" w14:textId="77777777" w:rsidR="00EF40E4" w:rsidRDefault="00EF40E4" w:rsidP="003A69C0">
      <w:pPr>
        <w:pStyle w:val="Textebrut"/>
        <w:spacing w:before="30" w:after="30" w:line="288" w:lineRule="auto"/>
        <w:jc w:val="both"/>
        <w:rPr>
          <w:rFonts w:ascii="Ebrima" w:hAnsi="Ebrima"/>
          <w:b/>
          <w:color w:val="FF0000"/>
        </w:rPr>
      </w:pPr>
    </w:p>
    <w:p w14:paraId="55AC1A8C" w14:textId="3C227B3D" w:rsidR="00F46FA1" w:rsidRDefault="00486B09" w:rsidP="00486B09">
      <w:pPr>
        <w:spacing w:after="200" w:line="276" w:lineRule="auto"/>
        <w:jc w:val="center"/>
        <w:rPr>
          <w:rFonts w:ascii="Corbel" w:hAnsi="Corbel"/>
          <w:b/>
          <w:color w:val="FF0000"/>
        </w:rPr>
      </w:pPr>
      <w:r w:rsidRPr="00486B09">
        <w:rPr>
          <w:noProof/>
          <w:bdr w:val="single" w:sz="4" w:space="0" w:color="auto"/>
        </w:rPr>
        <w:drawing>
          <wp:inline distT="0" distB="0" distL="0" distR="0" wp14:anchorId="0802F230" wp14:editId="2CE6C61A">
            <wp:extent cx="2446020" cy="2759111"/>
            <wp:effectExtent l="0" t="0" r="0" b="3175"/>
            <wp:docPr id="1092465247" name="Immagine 2"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defin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49907" cy="2763496"/>
                    </a:xfrm>
                    <a:prstGeom prst="rect">
                      <a:avLst/>
                    </a:prstGeom>
                    <a:noFill/>
                    <a:ln>
                      <a:noFill/>
                    </a:ln>
                  </pic:spPr>
                </pic:pic>
              </a:graphicData>
            </a:graphic>
          </wp:inline>
        </w:drawing>
      </w:r>
    </w:p>
    <w:p w14:paraId="25F47A11" w14:textId="77777777" w:rsidR="00486B09" w:rsidRDefault="00486B09">
      <w:pPr>
        <w:spacing w:after="200" w:line="276" w:lineRule="auto"/>
        <w:rPr>
          <w:rFonts w:ascii="Arial" w:hAnsi="Arial" w:cs="Arial"/>
          <w:color w:val="202122"/>
          <w:sz w:val="18"/>
          <w:szCs w:val="18"/>
          <w:shd w:val="clear" w:color="auto" w:fill="FFFFFF"/>
        </w:rPr>
      </w:pPr>
    </w:p>
    <w:p w14:paraId="2460C48A" w14:textId="307798A4" w:rsidR="00486B09" w:rsidRDefault="00486B09">
      <w:pPr>
        <w:spacing w:after="200" w:line="276" w:lineRule="auto"/>
        <w:rPr>
          <w:rFonts w:ascii="Corbel" w:hAnsi="Corbel"/>
          <w:b/>
          <w:color w:val="FF0000"/>
        </w:rPr>
      </w:pPr>
      <w:r w:rsidRPr="00486B09">
        <w:rPr>
          <w:rFonts w:ascii="Arial" w:hAnsi="Arial" w:cs="Arial"/>
          <w:color w:val="202122"/>
          <w:shd w:val="clear" w:color="auto" w:fill="FFFFFF"/>
        </w:rPr>
        <w:t>Schema tipico di un sillogismo: se M è A e B è M, allora B sarà anche A. Facendo un esempio concreto si ponga che M è l'insieme dei dolci, B quello delle torte e A quello degli alimenti: tutti i dolci sono alimenti e tutte le torte sono dolci per cui ne consegue che tutte le torte sono alimenti.</w:t>
      </w:r>
      <w:r>
        <w:rPr>
          <w:rFonts w:ascii="Arial" w:hAnsi="Arial" w:cs="Arial"/>
          <w:color w:val="202122"/>
          <w:sz w:val="18"/>
          <w:szCs w:val="18"/>
          <w:shd w:val="clear" w:color="auto" w:fill="FFFFFF"/>
        </w:rPr>
        <w:t xml:space="preserve"> [tratto da Wikipedia]</w:t>
      </w:r>
    </w:p>
    <w:p w14:paraId="097EC6C0" w14:textId="77777777" w:rsidR="000A2E3C" w:rsidRDefault="000A2E3C" w:rsidP="000A2E3C">
      <w:pPr>
        <w:pStyle w:val="Textebrut"/>
        <w:spacing w:before="30" w:after="30" w:line="288" w:lineRule="auto"/>
        <w:jc w:val="center"/>
        <w:rPr>
          <w:rFonts w:ascii="Corbel" w:hAnsi="Corbel"/>
          <w:b/>
          <w:color w:val="FF0000"/>
        </w:rPr>
      </w:pPr>
    </w:p>
    <w:p w14:paraId="3DE046D7" w14:textId="3F0937C7" w:rsidR="00126880" w:rsidRDefault="00126880">
      <w:pPr>
        <w:spacing w:after="200" w:line="276" w:lineRule="auto"/>
        <w:rPr>
          <w:rFonts w:asciiTheme="majorHAnsi" w:eastAsiaTheme="majorEastAsia" w:hAnsiTheme="majorHAnsi" w:cstheme="majorBidi"/>
          <w:b/>
          <w:bCs/>
          <w:color w:val="243F60" w:themeColor="accent1" w:themeShade="7F"/>
          <w:sz w:val="24"/>
          <w:szCs w:val="24"/>
        </w:rPr>
      </w:pPr>
      <w:r>
        <w:rPr>
          <w:b/>
          <w:bCs/>
        </w:rPr>
        <w:br w:type="page"/>
      </w:r>
    </w:p>
    <w:p w14:paraId="5FAD9812" w14:textId="77777777" w:rsidR="003A5423" w:rsidRDefault="003A5423" w:rsidP="003A5423">
      <w:pPr>
        <w:pStyle w:val="Titre3"/>
        <w:ind w:left="2124"/>
        <w:rPr>
          <w:b/>
          <w:bCs/>
        </w:rPr>
      </w:pPr>
    </w:p>
    <w:p w14:paraId="7A9072B6" w14:textId="3A53DA08" w:rsidR="00C50D4C" w:rsidRDefault="00C50D4C" w:rsidP="003A5423">
      <w:pPr>
        <w:pStyle w:val="Titre3"/>
        <w:pBdr>
          <w:top w:val="single" w:sz="4" w:space="1" w:color="auto"/>
          <w:bottom w:val="single" w:sz="4" w:space="1" w:color="auto"/>
        </w:pBdr>
        <w:ind w:left="2124"/>
        <w:rPr>
          <w:rFonts w:ascii="Ebrima" w:hAnsi="Ebrima"/>
          <w:b/>
          <w:bCs/>
          <w:sz w:val="22"/>
          <w:szCs w:val="22"/>
        </w:rPr>
      </w:pPr>
      <w:bookmarkStart w:id="25" w:name="_Toc167001050"/>
      <w:r w:rsidRPr="00963A45">
        <w:rPr>
          <w:rFonts w:ascii="Ebrima" w:hAnsi="Ebrima"/>
          <w:b/>
          <w:bCs/>
          <w:sz w:val="22"/>
          <w:szCs w:val="22"/>
        </w:rPr>
        <w:t xml:space="preserve">APPROFONDIMENTO </w:t>
      </w:r>
      <w:proofErr w:type="gramStart"/>
      <w:r w:rsidRPr="00963A45">
        <w:rPr>
          <w:rFonts w:ascii="Ebrima" w:hAnsi="Ebrima"/>
          <w:b/>
          <w:bCs/>
          <w:sz w:val="22"/>
          <w:szCs w:val="22"/>
        </w:rPr>
        <w:t>1  –</w:t>
      </w:r>
      <w:proofErr w:type="gramEnd"/>
      <w:r w:rsidRPr="00963A45">
        <w:rPr>
          <w:rFonts w:ascii="Ebrima" w:hAnsi="Ebrima"/>
          <w:b/>
          <w:bCs/>
          <w:sz w:val="22"/>
          <w:szCs w:val="22"/>
        </w:rPr>
        <w:t xml:space="preserve"> Le tipologie dei sillogismi (modi e figure)</w:t>
      </w:r>
      <w:bookmarkEnd w:id="25"/>
    </w:p>
    <w:p w14:paraId="5D14752D" w14:textId="77777777" w:rsidR="00761385" w:rsidRDefault="00761385" w:rsidP="00EA2FCE">
      <w:pPr>
        <w:pStyle w:val="Textebrut"/>
        <w:spacing w:before="30" w:after="30" w:line="288" w:lineRule="auto"/>
        <w:jc w:val="both"/>
        <w:rPr>
          <w:rFonts w:ascii="Corbel" w:hAnsi="Corbel"/>
          <w:b/>
          <w:color w:val="002060"/>
        </w:rPr>
      </w:pPr>
    </w:p>
    <w:p w14:paraId="74E03655" w14:textId="77777777" w:rsidR="00EF40E4" w:rsidRPr="00C50D4C" w:rsidRDefault="00445A19" w:rsidP="003A69C0">
      <w:pPr>
        <w:pStyle w:val="Textebrut"/>
        <w:spacing w:before="30" w:after="30" w:line="288" w:lineRule="auto"/>
        <w:ind w:left="2124"/>
        <w:jc w:val="both"/>
        <w:rPr>
          <w:rFonts w:ascii="Corbel" w:hAnsi="Corbel"/>
          <w:color w:val="002060"/>
        </w:rPr>
      </w:pPr>
      <w:r w:rsidRPr="00C50D4C">
        <w:rPr>
          <w:rFonts w:ascii="Corbel" w:hAnsi="Corbel"/>
          <w:b/>
          <w:color w:val="002060"/>
        </w:rPr>
        <w:t xml:space="preserve">Esistono </w:t>
      </w:r>
      <w:r w:rsidR="00EF40E4" w:rsidRPr="00C50D4C">
        <w:rPr>
          <w:rFonts w:ascii="Corbel" w:hAnsi="Corbel"/>
          <w:b/>
          <w:color w:val="002060"/>
        </w:rPr>
        <w:t>vari tipi di sillogismo</w:t>
      </w:r>
      <w:r w:rsidRPr="00C50D4C">
        <w:rPr>
          <w:rFonts w:ascii="Corbel" w:hAnsi="Corbel"/>
          <w:b/>
          <w:color w:val="002060"/>
        </w:rPr>
        <w:t xml:space="preserve"> in relazione al </w:t>
      </w:r>
      <w:r w:rsidR="00EF40E4" w:rsidRPr="00C50D4C">
        <w:rPr>
          <w:rFonts w:ascii="Corbel" w:hAnsi="Corbel"/>
          <w:b/>
          <w:color w:val="002060"/>
        </w:rPr>
        <w:t xml:space="preserve">tipo di premesse e alla posizione del termine medio </w:t>
      </w:r>
      <w:r w:rsidR="00EF40E4" w:rsidRPr="00C50D4C">
        <w:rPr>
          <w:rFonts w:ascii="Corbel" w:hAnsi="Corbel"/>
          <w:color w:val="002060"/>
        </w:rPr>
        <w:t xml:space="preserve">– Aristotele mostra che esistono vari tipi di sillogismo a seconda </w:t>
      </w:r>
      <w:r w:rsidR="00A822AE" w:rsidRPr="00C50D4C">
        <w:rPr>
          <w:rFonts w:ascii="Corbel" w:hAnsi="Corbel"/>
          <w:color w:val="002060"/>
        </w:rPr>
        <w:t xml:space="preserve">della posizione che occupa in esso il termine medio e </w:t>
      </w:r>
      <w:r w:rsidR="00EF40E4" w:rsidRPr="00C50D4C">
        <w:rPr>
          <w:rFonts w:ascii="Corbel" w:hAnsi="Corbel"/>
          <w:color w:val="002060"/>
        </w:rPr>
        <w:t>del tipo di premesse in esso utilizzate.</w:t>
      </w:r>
    </w:p>
    <w:p w14:paraId="589145CD" w14:textId="77777777" w:rsidR="00EF40E4" w:rsidRPr="00C50D4C" w:rsidRDefault="00EF40E4" w:rsidP="003A69C0">
      <w:pPr>
        <w:pStyle w:val="Textebrut"/>
        <w:spacing w:before="30" w:after="30" w:line="288" w:lineRule="auto"/>
        <w:ind w:left="2124"/>
        <w:jc w:val="both"/>
        <w:rPr>
          <w:rFonts w:ascii="Corbel" w:hAnsi="Corbel"/>
          <w:color w:val="002060"/>
        </w:rPr>
      </w:pPr>
    </w:p>
    <w:p w14:paraId="582FAB1A" w14:textId="77777777" w:rsidR="002E5A2B" w:rsidRPr="00C50D4C" w:rsidRDefault="002E5A2B">
      <w:pPr>
        <w:pStyle w:val="Textebrut"/>
        <w:numPr>
          <w:ilvl w:val="0"/>
          <w:numId w:val="34"/>
        </w:numPr>
        <w:spacing w:before="30" w:after="30" w:line="288" w:lineRule="auto"/>
        <w:ind w:left="2484"/>
        <w:jc w:val="both"/>
        <w:rPr>
          <w:rFonts w:ascii="Corbel" w:hAnsi="Corbel"/>
          <w:b/>
          <w:color w:val="002060"/>
        </w:rPr>
      </w:pPr>
      <w:r w:rsidRPr="00C50D4C">
        <w:rPr>
          <w:rFonts w:ascii="Corbel" w:hAnsi="Corbel"/>
          <w:b/>
          <w:color w:val="002060"/>
        </w:rPr>
        <w:t xml:space="preserve">Il tipo di premesse (universali e particolari, affermative e negative) determina </w:t>
      </w:r>
      <w:r w:rsidR="008B5D8F" w:rsidRPr="00C50D4C">
        <w:rPr>
          <w:rFonts w:ascii="Corbel" w:hAnsi="Corbel"/>
          <w:b/>
          <w:color w:val="002060"/>
        </w:rPr>
        <w:t>varie</w:t>
      </w:r>
      <w:r w:rsidRPr="00C50D4C">
        <w:rPr>
          <w:rFonts w:ascii="Corbel" w:hAnsi="Corbel"/>
          <w:b/>
          <w:color w:val="002060"/>
        </w:rPr>
        <w:t xml:space="preserve"> tipologie di sillogismi (i “modi”</w:t>
      </w:r>
      <w:r w:rsidR="00397AF5">
        <w:rPr>
          <w:rFonts w:ascii="Corbel" w:hAnsi="Corbel"/>
          <w:b/>
          <w:color w:val="002060"/>
        </w:rPr>
        <w:t xml:space="preserve"> del sillogismo</w:t>
      </w:r>
      <w:r w:rsidRPr="00C50D4C">
        <w:rPr>
          <w:rFonts w:ascii="Corbel" w:hAnsi="Corbel"/>
          <w:b/>
          <w:color w:val="002060"/>
        </w:rPr>
        <w:t>)</w:t>
      </w:r>
    </w:p>
    <w:p w14:paraId="37C3F849" w14:textId="77777777" w:rsidR="002E5A2B" w:rsidRPr="008B5D8F" w:rsidRDefault="002E5A2B" w:rsidP="003A69C0">
      <w:pPr>
        <w:pStyle w:val="Textebrut"/>
        <w:spacing w:before="30" w:after="30" w:line="288" w:lineRule="auto"/>
        <w:ind w:left="2124"/>
        <w:jc w:val="both"/>
        <w:rPr>
          <w:rFonts w:ascii="Corbel" w:hAnsi="Corbel"/>
        </w:rPr>
      </w:pPr>
    </w:p>
    <w:p w14:paraId="7418DB50" w14:textId="77777777" w:rsidR="002E5A2B" w:rsidRPr="00C50D4C" w:rsidRDefault="002E5A2B" w:rsidP="003A69C0">
      <w:pPr>
        <w:pStyle w:val="Textebrut"/>
        <w:spacing w:before="30" w:after="30" w:line="288" w:lineRule="auto"/>
        <w:ind w:left="2124"/>
        <w:jc w:val="both"/>
        <w:rPr>
          <w:rFonts w:ascii="Corbel" w:hAnsi="Corbel"/>
          <w:color w:val="002060"/>
        </w:rPr>
      </w:pPr>
      <w:r w:rsidRPr="00C50D4C">
        <w:rPr>
          <w:rFonts w:ascii="Corbel" w:hAnsi="Corbel"/>
          <w:color w:val="002060"/>
        </w:rPr>
        <w:t>Le proposizioni di un sillogismo possono essere:</w:t>
      </w:r>
    </w:p>
    <w:p w14:paraId="78A2813F" w14:textId="30739438" w:rsidR="002E5A2B" w:rsidRPr="00C50D4C" w:rsidRDefault="002E5A2B" w:rsidP="003A69C0">
      <w:pPr>
        <w:pStyle w:val="Textebrut"/>
        <w:numPr>
          <w:ilvl w:val="0"/>
          <w:numId w:val="8"/>
        </w:numPr>
        <w:tabs>
          <w:tab w:val="num" w:pos="2844"/>
        </w:tabs>
        <w:spacing w:before="30" w:after="30" w:line="288" w:lineRule="auto"/>
        <w:ind w:left="2844"/>
        <w:jc w:val="both"/>
        <w:rPr>
          <w:rFonts w:ascii="Corbel" w:hAnsi="Corbel"/>
          <w:color w:val="002060"/>
        </w:rPr>
      </w:pPr>
      <w:r w:rsidRPr="00C50D4C">
        <w:rPr>
          <w:rFonts w:ascii="Corbel" w:hAnsi="Corbel"/>
          <w:b/>
          <w:color w:val="002060"/>
        </w:rPr>
        <w:t>universali</w:t>
      </w:r>
      <w:r w:rsidRPr="00C50D4C">
        <w:rPr>
          <w:rFonts w:ascii="Corbel" w:hAnsi="Corbel"/>
          <w:color w:val="002060"/>
        </w:rPr>
        <w:t xml:space="preserve"> </w:t>
      </w:r>
      <w:r w:rsidR="009F2F55">
        <w:rPr>
          <w:rFonts w:ascii="Corbel" w:hAnsi="Corbel"/>
          <w:color w:val="002060"/>
        </w:rPr>
        <w:t xml:space="preserve">se affermano qualcosa di tutti gli elementi di un insieme </w:t>
      </w:r>
      <w:r w:rsidRPr="00C50D4C">
        <w:rPr>
          <w:rFonts w:ascii="Corbel" w:hAnsi="Corbel"/>
          <w:color w:val="002060"/>
        </w:rPr>
        <w:t>("Tutti gli uomini sono mortali") o</w:t>
      </w:r>
      <w:r w:rsidR="009F2F55">
        <w:rPr>
          <w:rFonts w:ascii="Corbel" w:hAnsi="Corbel"/>
          <w:color w:val="002060"/>
        </w:rPr>
        <w:t xml:space="preserve"> </w:t>
      </w:r>
      <w:r w:rsidRPr="00C50D4C">
        <w:rPr>
          <w:rFonts w:ascii="Corbel" w:hAnsi="Corbel"/>
          <w:b/>
          <w:color w:val="002060"/>
        </w:rPr>
        <w:t>particolari</w:t>
      </w:r>
      <w:r w:rsidRPr="00C50D4C">
        <w:rPr>
          <w:rFonts w:ascii="Corbel" w:hAnsi="Corbel"/>
          <w:color w:val="002060"/>
        </w:rPr>
        <w:t xml:space="preserve"> </w:t>
      </w:r>
      <w:r w:rsidR="009F2F55">
        <w:rPr>
          <w:rFonts w:ascii="Corbel" w:hAnsi="Corbel"/>
          <w:color w:val="002060"/>
        </w:rPr>
        <w:t xml:space="preserve">se si riferiscono a un solo elemento </w:t>
      </w:r>
      <w:r w:rsidRPr="00C50D4C">
        <w:rPr>
          <w:rFonts w:ascii="Corbel" w:hAnsi="Corbel"/>
          <w:color w:val="002060"/>
        </w:rPr>
        <w:t xml:space="preserve">("Quest'uomo è mortale"), </w:t>
      </w:r>
    </w:p>
    <w:p w14:paraId="0D455164" w14:textId="77777777" w:rsidR="002E5A2B" w:rsidRPr="00C50D4C" w:rsidRDefault="002E5A2B" w:rsidP="003A69C0">
      <w:pPr>
        <w:pStyle w:val="Textebrut"/>
        <w:numPr>
          <w:ilvl w:val="0"/>
          <w:numId w:val="8"/>
        </w:numPr>
        <w:tabs>
          <w:tab w:val="num" w:pos="2844"/>
        </w:tabs>
        <w:spacing w:before="30" w:after="30" w:line="288" w:lineRule="auto"/>
        <w:ind w:left="2844"/>
        <w:jc w:val="both"/>
        <w:rPr>
          <w:rFonts w:ascii="Corbel" w:hAnsi="Corbel"/>
          <w:color w:val="002060"/>
        </w:rPr>
      </w:pPr>
      <w:r w:rsidRPr="00C50D4C">
        <w:rPr>
          <w:rFonts w:ascii="Corbel" w:hAnsi="Corbel"/>
          <w:b/>
          <w:color w:val="002060"/>
        </w:rPr>
        <w:t>affermative</w:t>
      </w:r>
      <w:r w:rsidRPr="00C50D4C">
        <w:rPr>
          <w:rFonts w:ascii="Corbel" w:hAnsi="Corbel"/>
          <w:color w:val="002060"/>
        </w:rPr>
        <w:t xml:space="preserve"> ("Socrate è mortale") o </w:t>
      </w:r>
      <w:r w:rsidRPr="00C50D4C">
        <w:rPr>
          <w:rFonts w:ascii="Corbel" w:hAnsi="Corbel"/>
          <w:b/>
          <w:color w:val="002060"/>
        </w:rPr>
        <w:t>negative</w:t>
      </w:r>
      <w:r w:rsidRPr="00C50D4C">
        <w:rPr>
          <w:rFonts w:ascii="Corbel" w:hAnsi="Corbel"/>
          <w:color w:val="002060"/>
        </w:rPr>
        <w:t xml:space="preserve"> ("Socrate non è mortale"). </w:t>
      </w:r>
    </w:p>
    <w:p w14:paraId="3750146A" w14:textId="77777777" w:rsidR="002E5A2B" w:rsidRPr="00C50D4C" w:rsidRDefault="002E5A2B" w:rsidP="003A69C0">
      <w:pPr>
        <w:pStyle w:val="Textebrut"/>
        <w:spacing w:before="30" w:after="30" w:line="288" w:lineRule="auto"/>
        <w:ind w:left="2844"/>
        <w:jc w:val="both"/>
        <w:rPr>
          <w:rFonts w:ascii="Corbel" w:hAnsi="Corbel"/>
          <w:color w:val="002060"/>
        </w:rPr>
      </w:pPr>
    </w:p>
    <w:p w14:paraId="162BEAFF" w14:textId="77777777" w:rsidR="002E5A2B" w:rsidRPr="00C50D4C" w:rsidRDefault="002E5A2B" w:rsidP="003A69C0">
      <w:pPr>
        <w:pStyle w:val="Textebrut"/>
        <w:spacing w:before="30" w:after="30" w:line="288" w:lineRule="auto"/>
        <w:ind w:left="2124"/>
        <w:jc w:val="both"/>
        <w:rPr>
          <w:rFonts w:ascii="Corbel" w:hAnsi="Corbel"/>
          <w:color w:val="002060"/>
        </w:rPr>
      </w:pPr>
      <w:r w:rsidRPr="00C50D4C">
        <w:rPr>
          <w:rFonts w:ascii="Corbel" w:hAnsi="Corbel"/>
          <w:color w:val="002060"/>
        </w:rPr>
        <w:t xml:space="preserve">A seconda di come si combinano affermative e negative, universali e particolari, si hanno vari tipi di sillogismo, che Aristotele chiama </w:t>
      </w:r>
      <w:r w:rsidRPr="00C50D4C">
        <w:rPr>
          <w:rFonts w:ascii="Corbel" w:hAnsi="Corbel"/>
          <w:b/>
          <w:color w:val="002060"/>
        </w:rPr>
        <w:t>modi</w:t>
      </w:r>
      <w:r w:rsidRPr="00C50D4C">
        <w:rPr>
          <w:rFonts w:ascii="Corbel" w:hAnsi="Corbel"/>
          <w:color w:val="002060"/>
        </w:rPr>
        <w:t>.</w:t>
      </w:r>
    </w:p>
    <w:p w14:paraId="2DE2ECDD" w14:textId="77777777" w:rsidR="002E5A2B" w:rsidRPr="00C50D4C" w:rsidRDefault="002E5A2B" w:rsidP="003A69C0">
      <w:pPr>
        <w:pStyle w:val="Textebrut"/>
        <w:spacing w:before="30" w:after="30" w:line="288" w:lineRule="auto"/>
        <w:ind w:left="2124"/>
        <w:jc w:val="both"/>
        <w:rPr>
          <w:rFonts w:ascii="Corbel" w:hAnsi="Corbel"/>
          <w:color w:val="002060"/>
        </w:rPr>
      </w:pPr>
    </w:p>
    <w:p w14:paraId="75A5A4E9" w14:textId="77777777" w:rsidR="002E5A2B" w:rsidRPr="00C50D4C" w:rsidRDefault="002E5A2B" w:rsidP="003A69C0">
      <w:pPr>
        <w:pStyle w:val="Textebrut"/>
        <w:spacing w:before="30" w:after="30" w:line="288" w:lineRule="auto"/>
        <w:ind w:left="2124"/>
        <w:jc w:val="both"/>
        <w:rPr>
          <w:rFonts w:ascii="Corbel" w:hAnsi="Corbel"/>
          <w:color w:val="002060"/>
        </w:rPr>
      </w:pPr>
      <w:r w:rsidRPr="00C50D4C">
        <w:rPr>
          <w:rFonts w:ascii="Corbel" w:hAnsi="Corbel"/>
          <w:color w:val="002060"/>
        </w:rPr>
        <w:t>Si osservino i seguenti esempi:</w:t>
      </w:r>
    </w:p>
    <w:p w14:paraId="6EB47B8C" w14:textId="77777777" w:rsidR="002E5A2B" w:rsidRPr="008B5D8F" w:rsidRDefault="002E5A2B" w:rsidP="003A69C0">
      <w:pPr>
        <w:pStyle w:val="Textebrut"/>
        <w:spacing w:before="30" w:after="30" w:line="288" w:lineRule="auto"/>
        <w:ind w:left="2844"/>
        <w:jc w:val="both"/>
        <w:rPr>
          <w:rFonts w:ascii="Corbel" w:hAnsi="Corbel"/>
        </w:rPr>
      </w:pPr>
    </w:p>
    <w:p w14:paraId="1CF4A246" w14:textId="77777777" w:rsidR="002E5A2B" w:rsidRPr="008B5D8F" w:rsidRDefault="002E5A2B" w:rsidP="003A69C0">
      <w:pPr>
        <w:pStyle w:val="Textebrut"/>
        <w:spacing w:before="30" w:after="30" w:line="288" w:lineRule="auto"/>
        <w:ind w:left="2124"/>
        <w:jc w:val="both"/>
        <w:rPr>
          <w:rFonts w:ascii="Corbel" w:hAnsi="Corbel"/>
          <w:color w:val="000000" w:themeColor="text1"/>
        </w:rPr>
      </w:pPr>
      <w:r w:rsidRPr="008B5D8F">
        <w:rPr>
          <w:rFonts w:ascii="Corbel" w:hAnsi="Corbel"/>
          <w:color w:val="0070C0"/>
        </w:rPr>
        <w:t xml:space="preserve">            </w:t>
      </w:r>
      <w:r w:rsidR="006F4C92">
        <w:rPr>
          <w:rFonts w:ascii="Corbel" w:hAnsi="Corbel"/>
          <w:color w:val="0070C0"/>
        </w:rPr>
        <w:t xml:space="preserve">      </w:t>
      </w:r>
      <w:r w:rsidRPr="008B5D8F">
        <w:rPr>
          <w:rFonts w:ascii="Corbel" w:hAnsi="Corbel"/>
          <w:color w:val="0070C0"/>
        </w:rPr>
        <w:t xml:space="preserve">   </w:t>
      </w:r>
      <w:r w:rsidR="005131F6">
        <w:rPr>
          <w:rFonts w:ascii="Corbel" w:hAnsi="Corbel"/>
          <w:color w:val="984806" w:themeColor="accent6" w:themeShade="80"/>
        </w:rPr>
        <w:t>1</w:t>
      </w:r>
      <w:r w:rsidRPr="008B5D8F">
        <w:rPr>
          <w:rFonts w:ascii="Corbel" w:hAnsi="Corbel"/>
          <w:color w:val="984806" w:themeColor="accent6" w:themeShade="80"/>
        </w:rPr>
        <w:t>. Gli uomini sono mortali</w:t>
      </w:r>
      <w:r w:rsidRPr="008B5D8F">
        <w:rPr>
          <w:rFonts w:ascii="Corbel" w:hAnsi="Corbel"/>
          <w:color w:val="0070C0"/>
        </w:rPr>
        <w:t xml:space="preserve"> </w:t>
      </w:r>
      <w:r w:rsidRPr="00C50D4C">
        <w:rPr>
          <w:rFonts w:ascii="Corbel" w:hAnsi="Corbel"/>
          <w:color w:val="002060"/>
        </w:rPr>
        <w:t>(universale affermativa)</w:t>
      </w:r>
      <w:r w:rsidRPr="008B5D8F">
        <w:rPr>
          <w:rFonts w:ascii="Corbel" w:hAnsi="Corbel"/>
          <w:color w:val="000000" w:themeColor="text1"/>
        </w:rPr>
        <w:t xml:space="preserve">    </w:t>
      </w:r>
    </w:p>
    <w:p w14:paraId="70020702" w14:textId="77777777" w:rsidR="002E5A2B" w:rsidRPr="008B5D8F" w:rsidRDefault="005131F6" w:rsidP="003A69C0">
      <w:pPr>
        <w:pStyle w:val="Textebrut"/>
        <w:spacing w:before="30" w:after="30" w:line="288" w:lineRule="auto"/>
        <w:ind w:left="2832"/>
        <w:jc w:val="both"/>
        <w:rPr>
          <w:rFonts w:ascii="Corbel" w:hAnsi="Corbel"/>
          <w:color w:val="0070C0"/>
        </w:rPr>
      </w:pPr>
      <w:r>
        <w:rPr>
          <w:rFonts w:ascii="Corbel" w:hAnsi="Corbel"/>
          <w:color w:val="984806" w:themeColor="accent6" w:themeShade="80"/>
        </w:rPr>
        <w:t xml:space="preserve">    2</w:t>
      </w:r>
      <w:r w:rsidR="002E5A2B" w:rsidRPr="008B5D8F">
        <w:rPr>
          <w:rFonts w:ascii="Corbel" w:hAnsi="Corbel"/>
          <w:color w:val="984806" w:themeColor="accent6" w:themeShade="80"/>
        </w:rPr>
        <w:t>. Socrate è un uomo</w:t>
      </w:r>
      <w:r w:rsidR="002E5A2B" w:rsidRPr="00C50D4C">
        <w:rPr>
          <w:rFonts w:ascii="Corbel" w:hAnsi="Corbel"/>
          <w:color w:val="002060"/>
        </w:rPr>
        <w:t xml:space="preserve"> (particolare affermativa)         </w:t>
      </w:r>
    </w:p>
    <w:p w14:paraId="18D3BEAE" w14:textId="77777777" w:rsidR="002E5A2B" w:rsidRPr="008B5D8F" w:rsidRDefault="002E5A2B" w:rsidP="003A69C0">
      <w:pPr>
        <w:pStyle w:val="Textebrut"/>
        <w:spacing w:before="30" w:after="30" w:line="288" w:lineRule="auto"/>
        <w:ind w:left="2832"/>
        <w:jc w:val="both"/>
        <w:rPr>
          <w:rFonts w:ascii="Corbel" w:hAnsi="Corbel"/>
          <w:color w:val="000000" w:themeColor="text1"/>
        </w:rPr>
      </w:pPr>
      <w:r w:rsidRPr="008B5D8F">
        <w:rPr>
          <w:rFonts w:ascii="Corbel" w:hAnsi="Corbel"/>
          <w:color w:val="0070C0"/>
        </w:rPr>
        <w:t xml:space="preserve">    </w:t>
      </w:r>
      <w:r w:rsidR="005131F6">
        <w:rPr>
          <w:rFonts w:ascii="Corbel" w:hAnsi="Corbel"/>
          <w:color w:val="984806" w:themeColor="accent6" w:themeShade="80"/>
        </w:rPr>
        <w:t>3</w:t>
      </w:r>
      <w:r w:rsidRPr="008B5D8F">
        <w:rPr>
          <w:rFonts w:ascii="Corbel" w:hAnsi="Corbel"/>
          <w:color w:val="984806" w:themeColor="accent6" w:themeShade="80"/>
        </w:rPr>
        <w:t>. Socrate è mortale</w:t>
      </w:r>
      <w:r w:rsidRPr="008B5D8F">
        <w:rPr>
          <w:rFonts w:ascii="Corbel" w:hAnsi="Corbel"/>
          <w:color w:val="0070C0"/>
        </w:rPr>
        <w:t xml:space="preserve"> </w:t>
      </w:r>
      <w:r w:rsidRPr="00C50D4C">
        <w:rPr>
          <w:rFonts w:ascii="Corbel" w:hAnsi="Corbel"/>
          <w:color w:val="002060"/>
        </w:rPr>
        <w:t>(particolare affermativa)</w:t>
      </w:r>
      <w:r w:rsidRPr="008B5D8F">
        <w:rPr>
          <w:rFonts w:ascii="Corbel" w:hAnsi="Corbel"/>
          <w:color w:val="000000" w:themeColor="text1"/>
        </w:rPr>
        <w:t xml:space="preserve">            </w:t>
      </w:r>
    </w:p>
    <w:p w14:paraId="0E46E2DE" w14:textId="77777777" w:rsidR="002E5A2B" w:rsidRPr="008B5D8F" w:rsidRDefault="002E5A2B" w:rsidP="003A69C0">
      <w:pPr>
        <w:pStyle w:val="Textebrut"/>
        <w:spacing w:before="30" w:after="30" w:line="288" w:lineRule="auto"/>
        <w:ind w:left="2484"/>
        <w:jc w:val="both"/>
        <w:rPr>
          <w:rFonts w:ascii="Corbel" w:hAnsi="Corbel"/>
        </w:rPr>
      </w:pPr>
    </w:p>
    <w:p w14:paraId="507A2754" w14:textId="77777777" w:rsidR="002E5A2B" w:rsidRPr="008B5D8F" w:rsidRDefault="002E5A2B" w:rsidP="003A69C0">
      <w:pPr>
        <w:pStyle w:val="Textebrut"/>
        <w:spacing w:before="30" w:after="30" w:line="288" w:lineRule="auto"/>
        <w:ind w:left="2484"/>
        <w:jc w:val="both"/>
        <w:rPr>
          <w:rFonts w:ascii="Corbel" w:hAnsi="Corbel"/>
        </w:rPr>
      </w:pPr>
    </w:p>
    <w:p w14:paraId="7943A2B2" w14:textId="77777777" w:rsidR="002E5A2B" w:rsidRPr="008B5D8F" w:rsidRDefault="002E5A2B" w:rsidP="003A69C0">
      <w:pPr>
        <w:pStyle w:val="Textebrut"/>
        <w:spacing w:before="30" w:after="30" w:line="288" w:lineRule="auto"/>
        <w:ind w:left="2484"/>
        <w:jc w:val="both"/>
        <w:rPr>
          <w:rFonts w:ascii="Corbel" w:hAnsi="Corbel"/>
        </w:rPr>
      </w:pPr>
      <w:r w:rsidRPr="008B5D8F">
        <w:rPr>
          <w:rFonts w:ascii="Corbel" w:hAnsi="Corbel"/>
        </w:rPr>
        <w:t xml:space="preserve">        </w:t>
      </w:r>
      <w:r w:rsidR="006F4C92">
        <w:rPr>
          <w:rFonts w:ascii="Corbel" w:hAnsi="Corbel"/>
        </w:rPr>
        <w:t xml:space="preserve">  </w:t>
      </w:r>
      <w:r w:rsidRPr="008B5D8F">
        <w:rPr>
          <w:rFonts w:ascii="Corbel" w:hAnsi="Corbel"/>
        </w:rPr>
        <w:t xml:space="preserve">  </w:t>
      </w:r>
      <w:r w:rsidR="005131F6">
        <w:rPr>
          <w:rFonts w:ascii="Corbel" w:hAnsi="Corbel"/>
          <w:color w:val="984806" w:themeColor="accent6" w:themeShade="80"/>
        </w:rPr>
        <w:t>1</w:t>
      </w:r>
      <w:r w:rsidRPr="008B5D8F">
        <w:rPr>
          <w:rFonts w:ascii="Corbel" w:hAnsi="Corbel"/>
          <w:color w:val="984806" w:themeColor="accent6" w:themeShade="80"/>
        </w:rPr>
        <w:t>. Nessuna pietra è animale</w:t>
      </w:r>
      <w:r w:rsidRPr="008B5D8F">
        <w:rPr>
          <w:rFonts w:ascii="Corbel" w:hAnsi="Corbel"/>
        </w:rPr>
        <w:t xml:space="preserve"> </w:t>
      </w:r>
      <w:r w:rsidRPr="00C50D4C">
        <w:rPr>
          <w:rFonts w:ascii="Corbel" w:hAnsi="Corbel"/>
          <w:color w:val="002060"/>
        </w:rPr>
        <w:t>(universale negativa)</w:t>
      </w:r>
    </w:p>
    <w:p w14:paraId="32C5770F" w14:textId="77777777" w:rsidR="002E5A2B" w:rsidRPr="008B5D8F" w:rsidRDefault="002E5A2B" w:rsidP="003A69C0">
      <w:pPr>
        <w:pStyle w:val="Textebrut"/>
        <w:spacing w:before="30" w:after="30" w:line="288" w:lineRule="auto"/>
        <w:ind w:left="2484"/>
        <w:jc w:val="both"/>
        <w:rPr>
          <w:rFonts w:ascii="Corbel" w:hAnsi="Corbel"/>
        </w:rPr>
      </w:pPr>
      <w:r w:rsidRPr="008B5D8F">
        <w:rPr>
          <w:rFonts w:ascii="Corbel" w:hAnsi="Corbel"/>
          <w:color w:val="984806" w:themeColor="accent6" w:themeShade="80"/>
        </w:rPr>
        <w:t xml:space="preserve">        </w:t>
      </w:r>
      <w:r w:rsidR="006F4C92">
        <w:rPr>
          <w:rFonts w:ascii="Corbel" w:hAnsi="Corbel"/>
          <w:color w:val="984806" w:themeColor="accent6" w:themeShade="80"/>
        </w:rPr>
        <w:t xml:space="preserve">  </w:t>
      </w:r>
      <w:r w:rsidR="005131F6">
        <w:rPr>
          <w:rFonts w:ascii="Corbel" w:hAnsi="Corbel"/>
          <w:color w:val="984806" w:themeColor="accent6" w:themeShade="80"/>
        </w:rPr>
        <w:t xml:space="preserve">  2</w:t>
      </w:r>
      <w:r w:rsidRPr="008B5D8F">
        <w:rPr>
          <w:rFonts w:ascii="Corbel" w:hAnsi="Corbel"/>
          <w:color w:val="984806" w:themeColor="accent6" w:themeShade="80"/>
        </w:rPr>
        <w:t>. Ogni uomo è animale</w:t>
      </w:r>
      <w:r w:rsidRPr="008B5D8F">
        <w:rPr>
          <w:rFonts w:ascii="Corbel" w:hAnsi="Corbel"/>
        </w:rPr>
        <w:t xml:space="preserve"> </w:t>
      </w:r>
      <w:r w:rsidRPr="00C50D4C">
        <w:rPr>
          <w:rFonts w:ascii="Corbel" w:hAnsi="Corbel"/>
          <w:color w:val="002060"/>
        </w:rPr>
        <w:t>(universale affermativa)</w:t>
      </w:r>
    </w:p>
    <w:p w14:paraId="5C753F9B" w14:textId="77777777" w:rsidR="002E5A2B" w:rsidRPr="008B5D8F" w:rsidRDefault="002E5A2B" w:rsidP="003A69C0">
      <w:pPr>
        <w:pStyle w:val="Textebrut"/>
        <w:spacing w:before="30" w:after="30" w:line="288" w:lineRule="auto"/>
        <w:ind w:left="2484"/>
        <w:jc w:val="both"/>
        <w:rPr>
          <w:rFonts w:ascii="Corbel" w:hAnsi="Corbel"/>
        </w:rPr>
      </w:pPr>
      <w:r w:rsidRPr="008B5D8F">
        <w:rPr>
          <w:rFonts w:ascii="Corbel" w:hAnsi="Corbel"/>
        </w:rPr>
        <w:t xml:space="preserve">      </w:t>
      </w:r>
      <w:r w:rsidR="006F4C92">
        <w:rPr>
          <w:rFonts w:ascii="Corbel" w:hAnsi="Corbel"/>
        </w:rPr>
        <w:t xml:space="preserve">  </w:t>
      </w:r>
      <w:r w:rsidRPr="008B5D8F">
        <w:rPr>
          <w:rFonts w:ascii="Corbel" w:hAnsi="Corbel"/>
        </w:rPr>
        <w:t xml:space="preserve">    </w:t>
      </w:r>
      <w:r w:rsidR="005131F6">
        <w:rPr>
          <w:rFonts w:ascii="Corbel" w:hAnsi="Corbel"/>
          <w:color w:val="984806" w:themeColor="accent6" w:themeShade="80"/>
        </w:rPr>
        <w:t>3</w:t>
      </w:r>
      <w:r w:rsidRPr="008B5D8F">
        <w:rPr>
          <w:rFonts w:ascii="Corbel" w:hAnsi="Corbel"/>
          <w:color w:val="984806" w:themeColor="accent6" w:themeShade="80"/>
        </w:rPr>
        <w:t>. Nessuna pietra è uomo</w:t>
      </w:r>
      <w:r w:rsidRPr="008B5D8F">
        <w:rPr>
          <w:rFonts w:ascii="Corbel" w:hAnsi="Corbel"/>
        </w:rPr>
        <w:t xml:space="preserve"> </w:t>
      </w:r>
      <w:r w:rsidRPr="00C50D4C">
        <w:rPr>
          <w:rFonts w:ascii="Corbel" w:hAnsi="Corbel"/>
          <w:color w:val="002060"/>
        </w:rPr>
        <w:t>(universale negativa)</w:t>
      </w:r>
    </w:p>
    <w:p w14:paraId="19161040" w14:textId="77777777" w:rsidR="002E5A2B" w:rsidRDefault="002E5A2B" w:rsidP="003A69C0">
      <w:pPr>
        <w:pStyle w:val="Textebrut"/>
        <w:spacing w:before="30" w:after="30" w:line="288" w:lineRule="auto"/>
        <w:ind w:left="2124"/>
        <w:jc w:val="both"/>
        <w:rPr>
          <w:rFonts w:ascii="Corbel" w:hAnsi="Corbel"/>
        </w:rPr>
      </w:pPr>
    </w:p>
    <w:p w14:paraId="7E7A3326" w14:textId="77777777" w:rsidR="002E5A2B" w:rsidRPr="008B5D8F" w:rsidRDefault="002E5A2B" w:rsidP="003A69C0">
      <w:pPr>
        <w:pStyle w:val="Textebrut"/>
        <w:spacing w:before="30" w:after="30" w:line="288" w:lineRule="auto"/>
        <w:ind w:left="2124"/>
        <w:jc w:val="both"/>
        <w:rPr>
          <w:rFonts w:ascii="Corbel" w:hAnsi="Corbel"/>
        </w:rPr>
      </w:pPr>
    </w:p>
    <w:p w14:paraId="31093915" w14:textId="77777777" w:rsidR="00481555" w:rsidRPr="00C50D4C" w:rsidRDefault="00A822AE">
      <w:pPr>
        <w:pStyle w:val="Textebrut"/>
        <w:numPr>
          <w:ilvl w:val="0"/>
          <w:numId w:val="34"/>
        </w:numPr>
        <w:spacing w:before="30" w:after="30" w:line="288" w:lineRule="auto"/>
        <w:ind w:left="2484"/>
        <w:jc w:val="both"/>
        <w:rPr>
          <w:rFonts w:ascii="Corbel" w:hAnsi="Corbel"/>
          <w:b/>
          <w:color w:val="002060"/>
        </w:rPr>
      </w:pPr>
      <w:r w:rsidRPr="00C50D4C">
        <w:rPr>
          <w:rFonts w:ascii="Corbel" w:hAnsi="Corbel"/>
          <w:b/>
          <w:color w:val="002060"/>
        </w:rPr>
        <w:t xml:space="preserve">La </w:t>
      </w:r>
      <w:r w:rsidR="00481555" w:rsidRPr="00C50D4C">
        <w:rPr>
          <w:rFonts w:ascii="Corbel" w:hAnsi="Corbel"/>
          <w:b/>
          <w:color w:val="002060"/>
        </w:rPr>
        <w:t>posizione che occupa il termine medio nelle premesse</w:t>
      </w:r>
      <w:r w:rsidRPr="00C50D4C">
        <w:rPr>
          <w:rFonts w:ascii="Corbel" w:hAnsi="Corbel"/>
          <w:b/>
          <w:color w:val="002060"/>
        </w:rPr>
        <w:t xml:space="preserve"> determina quattro varietà di sillogismo (le quattro “figure”</w:t>
      </w:r>
      <w:r w:rsidR="00397AF5">
        <w:rPr>
          <w:rFonts w:ascii="Corbel" w:hAnsi="Corbel"/>
          <w:b/>
          <w:color w:val="002060"/>
        </w:rPr>
        <w:t xml:space="preserve"> o schemi del sillogismo</w:t>
      </w:r>
      <w:r w:rsidRPr="00C50D4C">
        <w:rPr>
          <w:rFonts w:ascii="Corbel" w:hAnsi="Corbel"/>
          <w:b/>
          <w:color w:val="002060"/>
        </w:rPr>
        <w:t>)</w:t>
      </w:r>
    </w:p>
    <w:p w14:paraId="49DFB345" w14:textId="77777777" w:rsidR="00A822AE" w:rsidRPr="00C50D4C" w:rsidRDefault="00A822AE" w:rsidP="003A69C0">
      <w:pPr>
        <w:pStyle w:val="Textebrut"/>
        <w:spacing w:before="30" w:after="30" w:line="288" w:lineRule="auto"/>
        <w:ind w:left="2484"/>
        <w:jc w:val="both"/>
        <w:rPr>
          <w:rFonts w:ascii="Corbel" w:hAnsi="Corbel"/>
          <w:color w:val="002060"/>
        </w:rPr>
      </w:pPr>
    </w:p>
    <w:p w14:paraId="25ED3356" w14:textId="6960063E" w:rsidR="00481555" w:rsidRPr="00C50D4C" w:rsidRDefault="00481555" w:rsidP="003A69C0">
      <w:pPr>
        <w:pStyle w:val="Textebrut"/>
        <w:spacing w:before="30" w:after="30" w:line="288" w:lineRule="auto"/>
        <w:ind w:left="2124"/>
        <w:jc w:val="both"/>
        <w:rPr>
          <w:rFonts w:ascii="Corbel" w:hAnsi="Corbel"/>
          <w:color w:val="002060"/>
        </w:rPr>
      </w:pPr>
      <w:r w:rsidRPr="00C50D4C">
        <w:rPr>
          <w:rFonts w:ascii="Corbel" w:hAnsi="Corbel"/>
          <w:color w:val="002060"/>
        </w:rPr>
        <w:t xml:space="preserve">Aristotele chiama </w:t>
      </w:r>
      <w:r w:rsidRPr="00C50D4C">
        <w:rPr>
          <w:rFonts w:ascii="Corbel" w:hAnsi="Corbel"/>
          <w:b/>
          <w:color w:val="002060"/>
        </w:rPr>
        <w:t>figure</w:t>
      </w:r>
      <w:r w:rsidRPr="00C50D4C">
        <w:rPr>
          <w:rFonts w:ascii="Corbel" w:hAnsi="Corbel"/>
          <w:color w:val="002060"/>
        </w:rPr>
        <w:t xml:space="preserve"> le forme che può assumere un sillogismo in base alla </w:t>
      </w:r>
      <w:r w:rsidRPr="00C50D4C">
        <w:rPr>
          <w:rFonts w:ascii="Corbel" w:hAnsi="Corbel"/>
          <w:b/>
          <w:color w:val="002060"/>
        </w:rPr>
        <w:t>posizione del termine medio</w:t>
      </w:r>
      <w:r w:rsidRPr="00C50D4C">
        <w:rPr>
          <w:rFonts w:ascii="Corbel" w:hAnsi="Corbel"/>
          <w:color w:val="002060"/>
        </w:rPr>
        <w:t>, se cioè quest’ultimo fa da soggetto piuttosto che da predicato nelle premesse.  Esistono perciò quattro figure di sillogismo</w:t>
      </w:r>
      <w:r w:rsidR="00275756">
        <w:rPr>
          <w:rFonts w:ascii="Corbel" w:hAnsi="Corbel"/>
          <w:color w:val="002060"/>
        </w:rPr>
        <w:t xml:space="preserve"> (Aristotele individua le prime tre, poi i logici medievali aggiungono la quarta)</w:t>
      </w:r>
      <w:r w:rsidRPr="00C50D4C">
        <w:rPr>
          <w:rFonts w:ascii="Corbel" w:hAnsi="Corbel"/>
          <w:color w:val="002060"/>
        </w:rPr>
        <w:t>:</w:t>
      </w:r>
    </w:p>
    <w:p w14:paraId="17D738D8" w14:textId="17269278" w:rsidR="00481555" w:rsidRPr="00C50D4C" w:rsidRDefault="002E5A2B" w:rsidP="003A69C0">
      <w:pPr>
        <w:pStyle w:val="Textebrut"/>
        <w:numPr>
          <w:ilvl w:val="0"/>
          <w:numId w:val="8"/>
        </w:numPr>
        <w:tabs>
          <w:tab w:val="num" w:pos="2844"/>
        </w:tabs>
        <w:spacing w:before="30" w:after="30" w:line="288" w:lineRule="auto"/>
        <w:ind w:left="2844"/>
        <w:jc w:val="both"/>
        <w:rPr>
          <w:rFonts w:ascii="Corbel" w:hAnsi="Corbel"/>
          <w:color w:val="002060"/>
        </w:rPr>
      </w:pPr>
      <w:r w:rsidRPr="00C50D4C">
        <w:rPr>
          <w:rFonts w:ascii="Corbel" w:hAnsi="Corbel"/>
          <w:color w:val="002060"/>
        </w:rPr>
        <w:t>1°</w:t>
      </w:r>
      <w:r w:rsidR="00481555" w:rsidRPr="00C50D4C">
        <w:rPr>
          <w:rFonts w:ascii="Corbel" w:hAnsi="Corbel"/>
          <w:color w:val="002060"/>
        </w:rPr>
        <w:t xml:space="preserve"> figura: </w:t>
      </w:r>
      <w:r w:rsidR="009F2F55">
        <w:rPr>
          <w:rFonts w:ascii="Corbel" w:hAnsi="Corbel"/>
          <w:color w:val="002060"/>
        </w:rPr>
        <w:t xml:space="preserve">il termine medio fa da </w:t>
      </w:r>
      <w:r w:rsidR="00481555" w:rsidRPr="00C50D4C">
        <w:rPr>
          <w:rFonts w:ascii="Corbel" w:hAnsi="Corbel"/>
          <w:color w:val="002060"/>
        </w:rPr>
        <w:t xml:space="preserve">soggetto della premessa maggiore e </w:t>
      </w:r>
      <w:r w:rsidR="009F2F55">
        <w:rPr>
          <w:rFonts w:ascii="Corbel" w:hAnsi="Corbel"/>
          <w:color w:val="002060"/>
        </w:rPr>
        <w:t xml:space="preserve">da </w:t>
      </w:r>
      <w:r w:rsidR="00481555" w:rsidRPr="00C50D4C">
        <w:rPr>
          <w:rFonts w:ascii="Corbel" w:hAnsi="Corbel"/>
          <w:color w:val="002060"/>
        </w:rPr>
        <w:t xml:space="preserve">predicato della premessa minore </w:t>
      </w:r>
    </w:p>
    <w:p w14:paraId="36AC7EB3" w14:textId="7AF6BE16" w:rsidR="00481555" w:rsidRPr="00C50D4C" w:rsidRDefault="002E5A2B" w:rsidP="003A69C0">
      <w:pPr>
        <w:pStyle w:val="Textebrut"/>
        <w:numPr>
          <w:ilvl w:val="0"/>
          <w:numId w:val="8"/>
        </w:numPr>
        <w:tabs>
          <w:tab w:val="num" w:pos="2844"/>
        </w:tabs>
        <w:spacing w:before="30" w:after="30" w:line="288" w:lineRule="auto"/>
        <w:ind w:left="2844"/>
        <w:jc w:val="both"/>
        <w:rPr>
          <w:rFonts w:ascii="Corbel" w:hAnsi="Corbel"/>
          <w:color w:val="002060"/>
        </w:rPr>
      </w:pPr>
      <w:r w:rsidRPr="00C50D4C">
        <w:rPr>
          <w:rFonts w:ascii="Corbel" w:hAnsi="Corbel"/>
          <w:color w:val="002060"/>
        </w:rPr>
        <w:t>2°</w:t>
      </w:r>
      <w:r w:rsidR="00481555" w:rsidRPr="00C50D4C">
        <w:rPr>
          <w:rFonts w:ascii="Corbel" w:hAnsi="Corbel"/>
          <w:color w:val="002060"/>
        </w:rPr>
        <w:t xml:space="preserve"> figura: </w:t>
      </w:r>
      <w:r w:rsidR="009F2F55">
        <w:rPr>
          <w:rFonts w:ascii="Corbel" w:hAnsi="Corbel"/>
          <w:color w:val="002060"/>
        </w:rPr>
        <w:t xml:space="preserve">il medio fa da </w:t>
      </w:r>
      <w:r w:rsidR="00481555" w:rsidRPr="00C50D4C">
        <w:rPr>
          <w:rFonts w:ascii="Corbel" w:hAnsi="Corbel"/>
          <w:color w:val="002060"/>
        </w:rPr>
        <w:t xml:space="preserve">predicato </w:t>
      </w:r>
      <w:r w:rsidR="009F2F55">
        <w:rPr>
          <w:rFonts w:ascii="Corbel" w:hAnsi="Corbel"/>
          <w:color w:val="002060"/>
        </w:rPr>
        <w:t>in</w:t>
      </w:r>
      <w:r w:rsidR="00481555" w:rsidRPr="00C50D4C">
        <w:rPr>
          <w:rFonts w:ascii="Corbel" w:hAnsi="Corbel"/>
          <w:color w:val="002060"/>
        </w:rPr>
        <w:t xml:space="preserve"> entrambe le premesse </w:t>
      </w:r>
    </w:p>
    <w:p w14:paraId="128576C4" w14:textId="448240D2" w:rsidR="00481555" w:rsidRPr="00C50D4C" w:rsidRDefault="002E5A2B" w:rsidP="003A69C0">
      <w:pPr>
        <w:pStyle w:val="Textebrut"/>
        <w:numPr>
          <w:ilvl w:val="0"/>
          <w:numId w:val="8"/>
        </w:numPr>
        <w:tabs>
          <w:tab w:val="num" w:pos="2844"/>
        </w:tabs>
        <w:spacing w:before="30" w:after="30" w:line="288" w:lineRule="auto"/>
        <w:ind w:left="2844"/>
        <w:jc w:val="both"/>
        <w:rPr>
          <w:rFonts w:ascii="Corbel" w:hAnsi="Corbel"/>
          <w:color w:val="002060"/>
        </w:rPr>
      </w:pPr>
      <w:r w:rsidRPr="00C50D4C">
        <w:rPr>
          <w:rFonts w:ascii="Corbel" w:hAnsi="Corbel"/>
          <w:color w:val="002060"/>
        </w:rPr>
        <w:t>3°</w:t>
      </w:r>
      <w:r w:rsidR="00481555" w:rsidRPr="00C50D4C">
        <w:rPr>
          <w:rFonts w:ascii="Corbel" w:hAnsi="Corbel"/>
          <w:color w:val="002060"/>
        </w:rPr>
        <w:t xml:space="preserve"> figura: </w:t>
      </w:r>
      <w:r w:rsidR="009F2F55">
        <w:rPr>
          <w:rFonts w:ascii="Corbel" w:hAnsi="Corbel"/>
          <w:color w:val="002060"/>
        </w:rPr>
        <w:t xml:space="preserve">il medio fa da </w:t>
      </w:r>
      <w:r w:rsidR="00481555" w:rsidRPr="00C50D4C">
        <w:rPr>
          <w:rFonts w:ascii="Corbel" w:hAnsi="Corbel"/>
          <w:color w:val="002060"/>
        </w:rPr>
        <w:t xml:space="preserve">soggetto </w:t>
      </w:r>
      <w:r w:rsidR="009F2F55">
        <w:rPr>
          <w:rFonts w:ascii="Corbel" w:hAnsi="Corbel"/>
          <w:color w:val="002060"/>
        </w:rPr>
        <w:t>in</w:t>
      </w:r>
      <w:r w:rsidR="00481555" w:rsidRPr="00C50D4C">
        <w:rPr>
          <w:rFonts w:ascii="Corbel" w:hAnsi="Corbel"/>
          <w:color w:val="002060"/>
        </w:rPr>
        <w:t xml:space="preserve"> entrambe le premesse</w:t>
      </w:r>
    </w:p>
    <w:p w14:paraId="2529F999" w14:textId="694085F3" w:rsidR="00481555" w:rsidRPr="00C50D4C" w:rsidRDefault="002E5A2B" w:rsidP="003A69C0">
      <w:pPr>
        <w:pStyle w:val="Textebrut"/>
        <w:numPr>
          <w:ilvl w:val="0"/>
          <w:numId w:val="8"/>
        </w:numPr>
        <w:tabs>
          <w:tab w:val="num" w:pos="2844"/>
        </w:tabs>
        <w:spacing w:before="30" w:after="30" w:line="288" w:lineRule="auto"/>
        <w:ind w:left="2844"/>
        <w:jc w:val="both"/>
        <w:rPr>
          <w:rFonts w:ascii="Corbel" w:hAnsi="Corbel"/>
          <w:color w:val="002060"/>
        </w:rPr>
      </w:pPr>
      <w:r w:rsidRPr="00C50D4C">
        <w:rPr>
          <w:rFonts w:ascii="Corbel" w:hAnsi="Corbel"/>
          <w:color w:val="002060"/>
        </w:rPr>
        <w:t>4°</w:t>
      </w:r>
      <w:r w:rsidR="00481555" w:rsidRPr="00C50D4C">
        <w:rPr>
          <w:rFonts w:ascii="Corbel" w:hAnsi="Corbel"/>
          <w:color w:val="002060"/>
        </w:rPr>
        <w:t xml:space="preserve"> figura: </w:t>
      </w:r>
      <w:r w:rsidR="009F2F55">
        <w:rPr>
          <w:rFonts w:ascii="Corbel" w:hAnsi="Corbel"/>
          <w:color w:val="002060"/>
        </w:rPr>
        <w:t xml:space="preserve">il medio fa da </w:t>
      </w:r>
      <w:r w:rsidR="00481555" w:rsidRPr="00C50D4C">
        <w:rPr>
          <w:rFonts w:ascii="Corbel" w:hAnsi="Corbel"/>
          <w:color w:val="002060"/>
        </w:rPr>
        <w:t xml:space="preserve">predicato </w:t>
      </w:r>
      <w:r w:rsidR="009F2F55">
        <w:rPr>
          <w:rFonts w:ascii="Corbel" w:hAnsi="Corbel"/>
          <w:color w:val="002060"/>
        </w:rPr>
        <w:t>n</w:t>
      </w:r>
      <w:r w:rsidR="00481555" w:rsidRPr="00C50D4C">
        <w:rPr>
          <w:rFonts w:ascii="Corbel" w:hAnsi="Corbel"/>
          <w:color w:val="002060"/>
        </w:rPr>
        <w:t xml:space="preserve">ella premessa maggiore e </w:t>
      </w:r>
      <w:r w:rsidR="009F2F55">
        <w:rPr>
          <w:rFonts w:ascii="Corbel" w:hAnsi="Corbel"/>
          <w:color w:val="002060"/>
        </w:rPr>
        <w:t xml:space="preserve">da </w:t>
      </w:r>
      <w:r w:rsidR="00481555" w:rsidRPr="00C50D4C">
        <w:rPr>
          <w:rFonts w:ascii="Corbel" w:hAnsi="Corbel"/>
          <w:color w:val="002060"/>
        </w:rPr>
        <w:t xml:space="preserve">soggetto </w:t>
      </w:r>
      <w:r w:rsidR="009F2F55">
        <w:rPr>
          <w:rFonts w:ascii="Corbel" w:hAnsi="Corbel"/>
          <w:color w:val="002060"/>
        </w:rPr>
        <w:t>n</w:t>
      </w:r>
      <w:r w:rsidR="00481555" w:rsidRPr="00C50D4C">
        <w:rPr>
          <w:rFonts w:ascii="Corbel" w:hAnsi="Corbel"/>
          <w:color w:val="002060"/>
        </w:rPr>
        <w:t>ella premessa minore.</w:t>
      </w:r>
    </w:p>
    <w:p w14:paraId="5659257E" w14:textId="77777777" w:rsidR="00481555" w:rsidRPr="00C50D4C" w:rsidRDefault="00481555" w:rsidP="003A69C0">
      <w:pPr>
        <w:pStyle w:val="Textebrut"/>
        <w:spacing w:before="30" w:after="30" w:line="288" w:lineRule="auto"/>
        <w:ind w:left="2124"/>
        <w:jc w:val="both"/>
        <w:rPr>
          <w:rFonts w:ascii="Corbel" w:hAnsi="Corbel"/>
          <w:color w:val="002060"/>
        </w:rPr>
      </w:pPr>
      <w:r w:rsidRPr="00C50D4C">
        <w:rPr>
          <w:rFonts w:ascii="Corbel" w:hAnsi="Corbel"/>
          <w:color w:val="002060"/>
        </w:rPr>
        <w:t>Cosa che possiamo indicare con più evidenza così:</w:t>
      </w:r>
    </w:p>
    <w:p w14:paraId="3500347B" w14:textId="77777777" w:rsidR="00481555" w:rsidRPr="00C50D4C" w:rsidRDefault="00761385" w:rsidP="003A69C0">
      <w:pPr>
        <w:pStyle w:val="Textebrut"/>
        <w:numPr>
          <w:ilvl w:val="0"/>
          <w:numId w:val="8"/>
        </w:numPr>
        <w:tabs>
          <w:tab w:val="num" w:pos="2844"/>
        </w:tabs>
        <w:spacing w:before="30" w:after="30" w:line="288" w:lineRule="auto"/>
        <w:ind w:left="2844"/>
        <w:jc w:val="both"/>
        <w:rPr>
          <w:rFonts w:ascii="Corbel" w:hAnsi="Corbel"/>
          <w:color w:val="002060"/>
        </w:rPr>
      </w:pPr>
      <w:r w:rsidRPr="00C50D4C">
        <w:rPr>
          <w:rFonts w:ascii="Corbel" w:hAnsi="Corbel"/>
          <w:color w:val="002060"/>
        </w:rPr>
        <w:lastRenderedPageBreak/>
        <w:t xml:space="preserve">1° </w:t>
      </w:r>
      <w:r w:rsidR="00481555" w:rsidRPr="00C50D4C">
        <w:rPr>
          <w:rFonts w:ascii="Corbel" w:hAnsi="Corbel"/>
          <w:color w:val="002060"/>
        </w:rPr>
        <w:t>figura: sp</w:t>
      </w:r>
    </w:p>
    <w:p w14:paraId="63EA2720" w14:textId="77777777" w:rsidR="00481555" w:rsidRPr="00C50D4C" w:rsidRDefault="00761385" w:rsidP="003A69C0">
      <w:pPr>
        <w:pStyle w:val="Textebrut"/>
        <w:numPr>
          <w:ilvl w:val="0"/>
          <w:numId w:val="8"/>
        </w:numPr>
        <w:tabs>
          <w:tab w:val="num" w:pos="2844"/>
        </w:tabs>
        <w:spacing w:before="30" w:after="30" w:line="288" w:lineRule="auto"/>
        <w:ind w:left="2844"/>
        <w:jc w:val="both"/>
        <w:rPr>
          <w:rFonts w:ascii="Corbel" w:hAnsi="Corbel"/>
          <w:color w:val="002060"/>
        </w:rPr>
      </w:pPr>
      <w:r w:rsidRPr="00C50D4C">
        <w:rPr>
          <w:rFonts w:ascii="Corbel" w:hAnsi="Corbel"/>
          <w:color w:val="002060"/>
        </w:rPr>
        <w:t>2°</w:t>
      </w:r>
      <w:r>
        <w:rPr>
          <w:rFonts w:ascii="Corbel" w:hAnsi="Corbel"/>
          <w:color w:val="002060"/>
        </w:rPr>
        <w:t xml:space="preserve"> </w:t>
      </w:r>
      <w:r w:rsidR="00481555" w:rsidRPr="00C50D4C">
        <w:rPr>
          <w:rFonts w:ascii="Corbel" w:hAnsi="Corbel"/>
          <w:color w:val="002060"/>
        </w:rPr>
        <w:t xml:space="preserve">figura: pp </w:t>
      </w:r>
    </w:p>
    <w:p w14:paraId="28EBEBAA" w14:textId="77777777" w:rsidR="00481555" w:rsidRPr="00C50D4C" w:rsidRDefault="00761385" w:rsidP="003A69C0">
      <w:pPr>
        <w:pStyle w:val="Textebrut"/>
        <w:numPr>
          <w:ilvl w:val="0"/>
          <w:numId w:val="8"/>
        </w:numPr>
        <w:tabs>
          <w:tab w:val="num" w:pos="2844"/>
        </w:tabs>
        <w:spacing w:before="30" w:after="30" w:line="288" w:lineRule="auto"/>
        <w:ind w:left="2844"/>
        <w:jc w:val="both"/>
        <w:rPr>
          <w:rFonts w:ascii="Corbel" w:hAnsi="Corbel"/>
          <w:color w:val="002060"/>
        </w:rPr>
      </w:pPr>
      <w:r w:rsidRPr="00C50D4C">
        <w:rPr>
          <w:rFonts w:ascii="Corbel" w:hAnsi="Corbel"/>
          <w:color w:val="002060"/>
        </w:rPr>
        <w:t>3°</w:t>
      </w:r>
      <w:r>
        <w:rPr>
          <w:rFonts w:ascii="Corbel" w:hAnsi="Corbel"/>
          <w:color w:val="002060"/>
        </w:rPr>
        <w:t xml:space="preserve"> </w:t>
      </w:r>
      <w:r w:rsidR="00481555" w:rsidRPr="00C50D4C">
        <w:rPr>
          <w:rFonts w:ascii="Corbel" w:hAnsi="Corbel"/>
          <w:color w:val="002060"/>
        </w:rPr>
        <w:t xml:space="preserve">figura: </w:t>
      </w:r>
      <w:proofErr w:type="spellStart"/>
      <w:r w:rsidR="00481555" w:rsidRPr="00C50D4C">
        <w:rPr>
          <w:rFonts w:ascii="Corbel" w:hAnsi="Corbel"/>
          <w:color w:val="002060"/>
        </w:rPr>
        <w:t>ss</w:t>
      </w:r>
      <w:proofErr w:type="spellEnd"/>
    </w:p>
    <w:p w14:paraId="7DBCA7F4" w14:textId="77777777" w:rsidR="00481555" w:rsidRPr="00C50D4C" w:rsidRDefault="00761385" w:rsidP="003A69C0">
      <w:pPr>
        <w:pStyle w:val="Textebrut"/>
        <w:numPr>
          <w:ilvl w:val="0"/>
          <w:numId w:val="8"/>
        </w:numPr>
        <w:tabs>
          <w:tab w:val="num" w:pos="2844"/>
        </w:tabs>
        <w:spacing w:before="30" w:after="30" w:line="288" w:lineRule="auto"/>
        <w:ind w:left="2844"/>
        <w:jc w:val="both"/>
        <w:rPr>
          <w:rFonts w:ascii="Corbel" w:hAnsi="Corbel"/>
          <w:color w:val="002060"/>
        </w:rPr>
      </w:pPr>
      <w:r w:rsidRPr="00C50D4C">
        <w:rPr>
          <w:rFonts w:ascii="Corbel" w:hAnsi="Corbel"/>
          <w:color w:val="002060"/>
        </w:rPr>
        <w:t>4°</w:t>
      </w:r>
      <w:r>
        <w:rPr>
          <w:rFonts w:ascii="Corbel" w:hAnsi="Corbel"/>
          <w:color w:val="002060"/>
        </w:rPr>
        <w:t xml:space="preserve"> </w:t>
      </w:r>
      <w:r w:rsidR="00481555" w:rsidRPr="00C50D4C">
        <w:rPr>
          <w:rFonts w:ascii="Corbel" w:hAnsi="Corbel"/>
          <w:color w:val="002060"/>
        </w:rPr>
        <w:t xml:space="preserve">figura: </w:t>
      </w:r>
      <w:proofErr w:type="spellStart"/>
      <w:r w:rsidR="00481555" w:rsidRPr="00C50D4C">
        <w:rPr>
          <w:rFonts w:ascii="Corbel" w:hAnsi="Corbel"/>
          <w:color w:val="002060"/>
        </w:rPr>
        <w:t>ps</w:t>
      </w:r>
      <w:proofErr w:type="spellEnd"/>
    </w:p>
    <w:p w14:paraId="49843B9E" w14:textId="77777777" w:rsidR="002E5A2B" w:rsidRPr="00C50D4C" w:rsidRDefault="002E5A2B" w:rsidP="003A69C0">
      <w:pPr>
        <w:pStyle w:val="Textebrut"/>
        <w:spacing w:before="30" w:after="30" w:line="288" w:lineRule="auto"/>
        <w:ind w:left="2124"/>
        <w:jc w:val="both"/>
        <w:rPr>
          <w:rFonts w:ascii="Corbel" w:hAnsi="Corbel"/>
          <w:color w:val="002060"/>
        </w:rPr>
      </w:pPr>
    </w:p>
    <w:p w14:paraId="70EFFF87" w14:textId="77777777" w:rsidR="00481555" w:rsidRPr="008B5D8F" w:rsidRDefault="00481555" w:rsidP="003A69C0">
      <w:pPr>
        <w:pStyle w:val="Textebrut"/>
        <w:spacing w:before="30" w:after="30" w:line="288" w:lineRule="auto"/>
        <w:ind w:left="2124"/>
        <w:jc w:val="both"/>
        <w:rPr>
          <w:rFonts w:ascii="Corbel" w:hAnsi="Corbel"/>
        </w:rPr>
      </w:pPr>
      <w:r w:rsidRPr="00C50D4C">
        <w:rPr>
          <w:rFonts w:ascii="Corbel" w:hAnsi="Corbel"/>
          <w:color w:val="002060"/>
        </w:rPr>
        <w:t xml:space="preserve">Ad es., nel primo sillogismo dei seguenti, quello su Socrate, il medio è “uomo” e si trova in una premessa come </w:t>
      </w:r>
      <w:r w:rsidR="00BD7860" w:rsidRPr="00C50D4C">
        <w:rPr>
          <w:rFonts w:ascii="Corbel" w:hAnsi="Corbel"/>
          <w:color w:val="002060"/>
        </w:rPr>
        <w:t>soggetto</w:t>
      </w:r>
      <w:r w:rsidRPr="00C50D4C">
        <w:rPr>
          <w:rFonts w:ascii="Corbel" w:hAnsi="Corbel"/>
          <w:color w:val="002060"/>
        </w:rPr>
        <w:t xml:space="preserve"> e nell’altra come </w:t>
      </w:r>
      <w:r w:rsidR="00BD7860" w:rsidRPr="00C50D4C">
        <w:rPr>
          <w:rFonts w:ascii="Corbel" w:hAnsi="Corbel"/>
          <w:color w:val="002060"/>
        </w:rPr>
        <w:t>predicato</w:t>
      </w:r>
      <w:r w:rsidRPr="00C50D4C">
        <w:rPr>
          <w:rFonts w:ascii="Corbel" w:hAnsi="Corbel"/>
          <w:color w:val="002060"/>
        </w:rPr>
        <w:t xml:space="preserve">; nel sillogismo successivo, invece, il medio </w:t>
      </w:r>
      <w:r w:rsidR="00BD7860" w:rsidRPr="00C50D4C">
        <w:rPr>
          <w:rFonts w:ascii="Corbel" w:hAnsi="Corbel"/>
          <w:color w:val="002060"/>
        </w:rPr>
        <w:t xml:space="preserve">(animale) </w:t>
      </w:r>
      <w:r w:rsidRPr="00C50D4C">
        <w:rPr>
          <w:rFonts w:ascii="Corbel" w:hAnsi="Corbel"/>
          <w:color w:val="002060"/>
        </w:rPr>
        <w:t>fa da predicato in entrambe le premesse.</w:t>
      </w:r>
    </w:p>
    <w:p w14:paraId="422AC3CC" w14:textId="77777777" w:rsidR="00C50D4C" w:rsidRDefault="00481555" w:rsidP="003A69C0">
      <w:pPr>
        <w:pStyle w:val="Textebrut"/>
        <w:spacing w:before="30" w:after="30" w:line="288" w:lineRule="auto"/>
        <w:ind w:left="2844"/>
        <w:jc w:val="both"/>
        <w:rPr>
          <w:rFonts w:ascii="Corbel" w:hAnsi="Corbel"/>
          <w:color w:val="0070C0"/>
        </w:rPr>
      </w:pPr>
      <w:r w:rsidRPr="008B5D8F">
        <w:rPr>
          <w:rFonts w:ascii="Corbel" w:hAnsi="Corbel"/>
          <w:color w:val="0070C0"/>
        </w:rPr>
        <w:t xml:space="preserve">         </w:t>
      </w:r>
    </w:p>
    <w:p w14:paraId="10E40730" w14:textId="77777777" w:rsidR="00481555" w:rsidRPr="008B5D8F" w:rsidRDefault="00481555" w:rsidP="003A69C0">
      <w:pPr>
        <w:pStyle w:val="Textebrut"/>
        <w:spacing w:before="30" w:after="30" w:line="288" w:lineRule="auto"/>
        <w:ind w:left="2844"/>
        <w:jc w:val="both"/>
        <w:rPr>
          <w:rFonts w:ascii="Corbel" w:hAnsi="Corbel"/>
          <w:color w:val="0070C0"/>
        </w:rPr>
      </w:pPr>
    </w:p>
    <w:tbl>
      <w:tblPr>
        <w:tblStyle w:val="Grilledutableau"/>
        <w:tblW w:w="6804" w:type="dxa"/>
        <w:tblInd w:w="2235" w:type="dxa"/>
        <w:tblLook w:val="04A0" w:firstRow="1" w:lastRow="0" w:firstColumn="1" w:lastColumn="0" w:noHBand="0" w:noVBand="1"/>
      </w:tblPr>
      <w:tblGrid>
        <w:gridCol w:w="993"/>
        <w:gridCol w:w="567"/>
        <w:gridCol w:w="5244"/>
      </w:tblGrid>
      <w:tr w:rsidR="00C50D4C" w:rsidRPr="008B5D8F" w14:paraId="7AB43775" w14:textId="77777777" w:rsidTr="00631883">
        <w:tc>
          <w:tcPr>
            <w:tcW w:w="993" w:type="dxa"/>
          </w:tcPr>
          <w:p w14:paraId="16F4801A" w14:textId="77777777" w:rsidR="00C50D4C" w:rsidRPr="00C50D4C" w:rsidRDefault="00C50D4C" w:rsidP="003A69C0">
            <w:pPr>
              <w:pStyle w:val="Textebrut"/>
              <w:spacing w:before="30" w:after="30" w:line="288" w:lineRule="auto"/>
              <w:rPr>
                <w:rFonts w:ascii="Corbel" w:hAnsi="Corbel"/>
                <w:b/>
                <w:color w:val="002060"/>
              </w:rPr>
            </w:pPr>
            <w:r w:rsidRPr="00C50D4C">
              <w:rPr>
                <w:rFonts w:ascii="Corbel" w:hAnsi="Corbel"/>
                <w:b/>
                <w:color w:val="002060"/>
              </w:rPr>
              <w:t>1° figura</w:t>
            </w:r>
          </w:p>
        </w:tc>
        <w:tc>
          <w:tcPr>
            <w:tcW w:w="567" w:type="dxa"/>
          </w:tcPr>
          <w:p w14:paraId="3CE319BF" w14:textId="77777777" w:rsidR="00C50D4C" w:rsidRPr="00C50D4C" w:rsidRDefault="00C50D4C" w:rsidP="003A69C0">
            <w:pPr>
              <w:pStyle w:val="Textebrut"/>
              <w:spacing w:before="30" w:after="30" w:line="288" w:lineRule="auto"/>
              <w:rPr>
                <w:rFonts w:ascii="Corbel" w:hAnsi="Corbel"/>
                <w:b/>
                <w:color w:val="002060"/>
              </w:rPr>
            </w:pPr>
            <w:r w:rsidRPr="00C50D4C">
              <w:rPr>
                <w:rFonts w:ascii="Corbel" w:hAnsi="Corbel"/>
                <w:b/>
                <w:color w:val="002060"/>
              </w:rPr>
              <w:t>sp</w:t>
            </w:r>
          </w:p>
        </w:tc>
        <w:tc>
          <w:tcPr>
            <w:tcW w:w="5244" w:type="dxa"/>
          </w:tcPr>
          <w:p w14:paraId="6F5F85FB" w14:textId="77777777" w:rsidR="00C50D4C" w:rsidRPr="00C50D4C" w:rsidRDefault="00C50D4C" w:rsidP="003A69C0">
            <w:pPr>
              <w:pStyle w:val="Textebrut"/>
              <w:spacing w:before="30" w:after="30" w:line="288" w:lineRule="auto"/>
              <w:jc w:val="both"/>
              <w:rPr>
                <w:rFonts w:ascii="Corbel" w:hAnsi="Corbel"/>
                <w:color w:val="984806" w:themeColor="accent6" w:themeShade="80"/>
              </w:rPr>
            </w:pPr>
            <w:r w:rsidRPr="00C50D4C">
              <w:rPr>
                <w:rFonts w:ascii="Corbel" w:hAnsi="Corbel"/>
                <w:color w:val="984806" w:themeColor="accent6" w:themeShade="80"/>
              </w:rPr>
              <w:t xml:space="preserve">Gli </w:t>
            </w:r>
            <w:r w:rsidRPr="00C50D4C">
              <w:rPr>
                <w:rFonts w:ascii="Corbel" w:hAnsi="Corbel"/>
                <w:color w:val="984806" w:themeColor="accent6" w:themeShade="80"/>
                <w:u w:val="single"/>
              </w:rPr>
              <w:t>uomini</w:t>
            </w:r>
            <w:r w:rsidRPr="00C50D4C">
              <w:rPr>
                <w:rFonts w:ascii="Corbel" w:hAnsi="Corbel"/>
                <w:color w:val="984806" w:themeColor="accent6" w:themeShade="80"/>
              </w:rPr>
              <w:t xml:space="preserve"> sono mortali</w:t>
            </w:r>
          </w:p>
          <w:p w14:paraId="3EA3E6F8" w14:textId="77777777" w:rsidR="00C50D4C" w:rsidRPr="00C50D4C" w:rsidRDefault="00C50D4C" w:rsidP="003A69C0">
            <w:pPr>
              <w:pStyle w:val="Textebrut"/>
              <w:spacing w:before="30" w:after="30" w:line="288" w:lineRule="auto"/>
              <w:jc w:val="both"/>
              <w:rPr>
                <w:rFonts w:ascii="Corbel" w:hAnsi="Corbel"/>
                <w:color w:val="984806" w:themeColor="accent6" w:themeShade="80"/>
                <w:bdr w:val="single" w:sz="4" w:space="0" w:color="auto"/>
              </w:rPr>
            </w:pPr>
            <w:r w:rsidRPr="00C50D4C">
              <w:rPr>
                <w:rFonts w:ascii="Corbel" w:hAnsi="Corbel"/>
                <w:color w:val="984806" w:themeColor="accent6" w:themeShade="80"/>
              </w:rPr>
              <w:t xml:space="preserve">Socrate è un </w:t>
            </w:r>
            <w:r w:rsidRPr="00C50D4C">
              <w:rPr>
                <w:rFonts w:ascii="Corbel" w:hAnsi="Corbel"/>
                <w:color w:val="984806" w:themeColor="accent6" w:themeShade="80"/>
                <w:u w:val="single"/>
              </w:rPr>
              <w:t>uomo</w:t>
            </w:r>
          </w:p>
          <w:p w14:paraId="30E08A71" w14:textId="77777777" w:rsidR="00C50D4C" w:rsidRDefault="00C50D4C" w:rsidP="003A69C0">
            <w:pPr>
              <w:pStyle w:val="Textebrut"/>
              <w:spacing w:before="30" w:after="30" w:line="288" w:lineRule="auto"/>
              <w:rPr>
                <w:rFonts w:ascii="Corbel" w:hAnsi="Corbel"/>
                <w:color w:val="984806" w:themeColor="accent6" w:themeShade="80"/>
              </w:rPr>
            </w:pPr>
            <w:r w:rsidRPr="00C50D4C">
              <w:rPr>
                <w:rFonts w:ascii="Corbel" w:hAnsi="Corbel"/>
                <w:color w:val="984806" w:themeColor="accent6" w:themeShade="80"/>
              </w:rPr>
              <w:t>Socrate è mortale</w:t>
            </w:r>
          </w:p>
          <w:p w14:paraId="312BDC6E" w14:textId="77777777" w:rsidR="0062410B" w:rsidRPr="00C50D4C" w:rsidRDefault="0062410B" w:rsidP="003A69C0">
            <w:pPr>
              <w:pStyle w:val="Textebrut"/>
              <w:spacing w:before="30" w:after="30" w:line="288" w:lineRule="auto"/>
              <w:rPr>
                <w:rFonts w:ascii="Corbel" w:hAnsi="Corbel"/>
                <w:b/>
              </w:rPr>
            </w:pPr>
          </w:p>
        </w:tc>
      </w:tr>
      <w:tr w:rsidR="00C50D4C" w:rsidRPr="008B5D8F" w14:paraId="56B57634" w14:textId="77777777" w:rsidTr="00631883">
        <w:tc>
          <w:tcPr>
            <w:tcW w:w="993" w:type="dxa"/>
            <w:tcBorders>
              <w:right w:val="single" w:sz="4" w:space="0" w:color="auto"/>
            </w:tcBorders>
          </w:tcPr>
          <w:p w14:paraId="6EC078FD" w14:textId="77777777" w:rsidR="00C50D4C" w:rsidRPr="00C50D4C" w:rsidRDefault="00C50D4C" w:rsidP="003A69C0">
            <w:pPr>
              <w:pStyle w:val="Textebrut"/>
              <w:spacing w:before="30" w:after="30" w:line="288" w:lineRule="auto"/>
              <w:rPr>
                <w:rFonts w:ascii="Corbel" w:hAnsi="Corbel"/>
                <w:color w:val="002060"/>
                <w:sz w:val="18"/>
                <w:szCs w:val="18"/>
              </w:rPr>
            </w:pPr>
            <w:r w:rsidRPr="00C50D4C">
              <w:rPr>
                <w:rFonts w:ascii="Corbel" w:hAnsi="Corbel"/>
                <w:b/>
                <w:color w:val="002060"/>
              </w:rPr>
              <w:t>2° figura</w:t>
            </w:r>
          </w:p>
        </w:tc>
        <w:tc>
          <w:tcPr>
            <w:tcW w:w="567" w:type="dxa"/>
            <w:tcBorders>
              <w:top w:val="single" w:sz="4" w:space="0" w:color="auto"/>
              <w:left w:val="single" w:sz="4" w:space="0" w:color="auto"/>
              <w:bottom w:val="single" w:sz="4" w:space="0" w:color="auto"/>
              <w:right w:val="single" w:sz="4" w:space="0" w:color="auto"/>
            </w:tcBorders>
          </w:tcPr>
          <w:p w14:paraId="68EE7AEB" w14:textId="77777777" w:rsidR="00C50D4C" w:rsidRPr="00C50D4C" w:rsidRDefault="00C50D4C" w:rsidP="003A69C0">
            <w:pPr>
              <w:pStyle w:val="Textebrut"/>
              <w:spacing w:before="30" w:after="30" w:line="288" w:lineRule="auto"/>
              <w:rPr>
                <w:rFonts w:ascii="Corbel" w:hAnsi="Corbel"/>
                <w:color w:val="002060"/>
                <w:sz w:val="18"/>
                <w:szCs w:val="18"/>
              </w:rPr>
            </w:pPr>
            <w:r w:rsidRPr="00C50D4C">
              <w:rPr>
                <w:rFonts w:ascii="Corbel" w:hAnsi="Corbel"/>
                <w:b/>
                <w:color w:val="002060"/>
              </w:rPr>
              <w:t>pp</w:t>
            </w:r>
          </w:p>
        </w:tc>
        <w:tc>
          <w:tcPr>
            <w:tcW w:w="5244" w:type="dxa"/>
            <w:tcBorders>
              <w:left w:val="single" w:sz="4" w:space="0" w:color="auto"/>
            </w:tcBorders>
          </w:tcPr>
          <w:p w14:paraId="1FEE70B3" w14:textId="77777777" w:rsidR="00C50D4C" w:rsidRPr="00C50D4C" w:rsidRDefault="00C50D4C" w:rsidP="003A69C0">
            <w:pPr>
              <w:pStyle w:val="Textebrut"/>
              <w:spacing w:before="30" w:after="30" w:line="288" w:lineRule="auto"/>
              <w:jc w:val="both"/>
              <w:rPr>
                <w:rFonts w:ascii="Corbel" w:hAnsi="Corbel"/>
              </w:rPr>
            </w:pPr>
            <w:r w:rsidRPr="00C50D4C">
              <w:rPr>
                <w:rFonts w:ascii="Corbel" w:hAnsi="Corbel"/>
                <w:color w:val="984806" w:themeColor="accent6" w:themeShade="80"/>
              </w:rPr>
              <w:t xml:space="preserve">Nessuna pietra è </w:t>
            </w:r>
            <w:r w:rsidRPr="00C50D4C">
              <w:rPr>
                <w:rFonts w:ascii="Corbel" w:hAnsi="Corbel"/>
                <w:color w:val="984806" w:themeColor="accent6" w:themeShade="80"/>
                <w:u w:val="single"/>
              </w:rPr>
              <w:t>animale</w:t>
            </w:r>
          </w:p>
          <w:p w14:paraId="19664903" w14:textId="77777777" w:rsidR="00C50D4C" w:rsidRPr="00C50D4C" w:rsidRDefault="00C50D4C" w:rsidP="003A69C0">
            <w:pPr>
              <w:pStyle w:val="Textebrut"/>
              <w:spacing w:before="30" w:after="30" w:line="288" w:lineRule="auto"/>
              <w:jc w:val="both"/>
              <w:rPr>
                <w:rFonts w:ascii="Corbel" w:hAnsi="Corbel"/>
              </w:rPr>
            </w:pPr>
            <w:r w:rsidRPr="00C50D4C">
              <w:rPr>
                <w:rFonts w:ascii="Corbel" w:hAnsi="Corbel"/>
                <w:color w:val="984806" w:themeColor="accent6" w:themeShade="80"/>
              </w:rPr>
              <w:t xml:space="preserve">Ogni uomo è </w:t>
            </w:r>
            <w:r w:rsidRPr="00C50D4C">
              <w:rPr>
                <w:rFonts w:ascii="Corbel" w:hAnsi="Corbel"/>
                <w:color w:val="984806" w:themeColor="accent6" w:themeShade="80"/>
                <w:u w:val="single"/>
              </w:rPr>
              <w:t>animale</w:t>
            </w:r>
            <w:r w:rsidRPr="00C50D4C">
              <w:rPr>
                <w:rFonts w:ascii="Corbel" w:hAnsi="Corbel"/>
              </w:rPr>
              <w:t xml:space="preserve"> </w:t>
            </w:r>
          </w:p>
          <w:p w14:paraId="040BC498" w14:textId="77777777" w:rsidR="00C50D4C" w:rsidRDefault="00C50D4C" w:rsidP="003A69C0">
            <w:pPr>
              <w:pStyle w:val="Textebrut"/>
              <w:spacing w:before="30" w:after="30" w:line="288" w:lineRule="auto"/>
              <w:jc w:val="both"/>
              <w:rPr>
                <w:rFonts w:ascii="Corbel" w:hAnsi="Corbel"/>
              </w:rPr>
            </w:pPr>
            <w:r w:rsidRPr="00C50D4C">
              <w:rPr>
                <w:rFonts w:ascii="Corbel" w:hAnsi="Corbel"/>
                <w:color w:val="984806" w:themeColor="accent6" w:themeShade="80"/>
              </w:rPr>
              <w:t>Nessuna pietra è uomo</w:t>
            </w:r>
            <w:r w:rsidRPr="00C50D4C">
              <w:rPr>
                <w:rFonts w:ascii="Corbel" w:hAnsi="Corbel"/>
              </w:rPr>
              <w:t xml:space="preserve"> </w:t>
            </w:r>
          </w:p>
          <w:p w14:paraId="5281C027" w14:textId="77777777" w:rsidR="0062410B" w:rsidRPr="00C50D4C" w:rsidRDefault="0062410B" w:rsidP="003A69C0">
            <w:pPr>
              <w:pStyle w:val="Textebrut"/>
              <w:spacing w:before="30" w:after="30" w:line="288" w:lineRule="auto"/>
              <w:jc w:val="both"/>
              <w:rPr>
                <w:rFonts w:ascii="Corbel" w:hAnsi="Corbel"/>
              </w:rPr>
            </w:pPr>
          </w:p>
        </w:tc>
      </w:tr>
      <w:tr w:rsidR="00C50D4C" w:rsidRPr="008B5D8F" w14:paraId="336EF944" w14:textId="77777777" w:rsidTr="00631883">
        <w:tc>
          <w:tcPr>
            <w:tcW w:w="993" w:type="dxa"/>
            <w:tcBorders>
              <w:right w:val="single" w:sz="4" w:space="0" w:color="auto"/>
            </w:tcBorders>
          </w:tcPr>
          <w:p w14:paraId="0A848129" w14:textId="77777777" w:rsidR="00C50D4C" w:rsidRPr="00C50D4C" w:rsidRDefault="00C50D4C" w:rsidP="003A69C0">
            <w:pPr>
              <w:pStyle w:val="Textebrut"/>
              <w:spacing w:before="30" w:after="30" w:line="288" w:lineRule="auto"/>
              <w:rPr>
                <w:rFonts w:ascii="Corbel" w:hAnsi="Corbel"/>
                <w:color w:val="002060"/>
                <w:sz w:val="18"/>
                <w:szCs w:val="18"/>
              </w:rPr>
            </w:pPr>
            <w:r w:rsidRPr="00C50D4C">
              <w:rPr>
                <w:rFonts w:ascii="Corbel" w:hAnsi="Corbel"/>
                <w:b/>
                <w:color w:val="002060"/>
              </w:rPr>
              <w:t>3° figura</w:t>
            </w:r>
          </w:p>
        </w:tc>
        <w:tc>
          <w:tcPr>
            <w:tcW w:w="567" w:type="dxa"/>
            <w:tcBorders>
              <w:top w:val="single" w:sz="4" w:space="0" w:color="auto"/>
              <w:left w:val="single" w:sz="4" w:space="0" w:color="auto"/>
              <w:bottom w:val="single" w:sz="4" w:space="0" w:color="auto"/>
              <w:right w:val="single" w:sz="4" w:space="0" w:color="auto"/>
            </w:tcBorders>
          </w:tcPr>
          <w:p w14:paraId="185BB453" w14:textId="77777777" w:rsidR="00C50D4C" w:rsidRPr="00C50D4C" w:rsidRDefault="00C50D4C" w:rsidP="003A69C0">
            <w:pPr>
              <w:pStyle w:val="Textebrut"/>
              <w:spacing w:before="30" w:after="30" w:line="288" w:lineRule="auto"/>
              <w:rPr>
                <w:rFonts w:ascii="Corbel" w:hAnsi="Corbel"/>
                <w:color w:val="002060"/>
                <w:sz w:val="18"/>
                <w:szCs w:val="18"/>
              </w:rPr>
            </w:pPr>
            <w:proofErr w:type="spellStart"/>
            <w:r w:rsidRPr="00C50D4C">
              <w:rPr>
                <w:rFonts w:ascii="Corbel" w:hAnsi="Corbel"/>
                <w:b/>
                <w:color w:val="002060"/>
              </w:rPr>
              <w:t>ss</w:t>
            </w:r>
            <w:proofErr w:type="spellEnd"/>
          </w:p>
        </w:tc>
        <w:tc>
          <w:tcPr>
            <w:tcW w:w="5244" w:type="dxa"/>
            <w:tcBorders>
              <w:left w:val="single" w:sz="4" w:space="0" w:color="auto"/>
            </w:tcBorders>
          </w:tcPr>
          <w:p w14:paraId="112190FF" w14:textId="77777777" w:rsidR="00C50D4C" w:rsidRPr="00C50D4C" w:rsidRDefault="00C50D4C" w:rsidP="003A69C0">
            <w:pPr>
              <w:pStyle w:val="Textebrut"/>
              <w:spacing w:before="30" w:after="30" w:line="288" w:lineRule="auto"/>
              <w:jc w:val="both"/>
              <w:rPr>
                <w:rFonts w:ascii="Corbel" w:hAnsi="Corbel"/>
                <w:color w:val="984806" w:themeColor="accent6" w:themeShade="80"/>
              </w:rPr>
            </w:pPr>
            <w:r w:rsidRPr="00C50D4C">
              <w:rPr>
                <w:rFonts w:ascii="Corbel" w:hAnsi="Corbel"/>
                <w:color w:val="984806" w:themeColor="accent6" w:themeShade="80"/>
              </w:rPr>
              <w:t xml:space="preserve">Tutti gli </w:t>
            </w:r>
            <w:r w:rsidRPr="00C50D4C">
              <w:rPr>
                <w:rFonts w:ascii="Corbel" w:hAnsi="Corbel"/>
                <w:color w:val="984806" w:themeColor="accent6" w:themeShade="80"/>
                <w:u w:val="single"/>
              </w:rPr>
              <w:t>uomini</w:t>
            </w:r>
            <w:r w:rsidRPr="00C50D4C">
              <w:rPr>
                <w:rFonts w:ascii="Corbel" w:hAnsi="Corbel"/>
                <w:color w:val="984806" w:themeColor="accent6" w:themeShade="80"/>
              </w:rPr>
              <w:t xml:space="preserve"> sono animali </w:t>
            </w:r>
          </w:p>
          <w:p w14:paraId="4FC44CFE" w14:textId="77777777" w:rsidR="00C50D4C" w:rsidRPr="00C50D4C" w:rsidRDefault="00C50D4C" w:rsidP="003A69C0">
            <w:pPr>
              <w:pStyle w:val="Textebrut"/>
              <w:spacing w:before="30" w:after="30" w:line="288" w:lineRule="auto"/>
              <w:jc w:val="both"/>
              <w:rPr>
                <w:rFonts w:ascii="Corbel" w:hAnsi="Corbel"/>
                <w:color w:val="984806" w:themeColor="accent6" w:themeShade="80"/>
              </w:rPr>
            </w:pPr>
            <w:r w:rsidRPr="00C50D4C">
              <w:rPr>
                <w:rFonts w:ascii="Corbel" w:hAnsi="Corbel"/>
                <w:color w:val="984806" w:themeColor="accent6" w:themeShade="80"/>
              </w:rPr>
              <w:t xml:space="preserve">Tutti gli </w:t>
            </w:r>
            <w:r w:rsidRPr="00C50D4C">
              <w:rPr>
                <w:rFonts w:ascii="Corbel" w:hAnsi="Corbel"/>
                <w:color w:val="984806" w:themeColor="accent6" w:themeShade="80"/>
                <w:u w:val="single"/>
              </w:rPr>
              <w:t>uomini</w:t>
            </w:r>
            <w:r w:rsidRPr="00C50D4C">
              <w:rPr>
                <w:rFonts w:ascii="Corbel" w:hAnsi="Corbel"/>
                <w:color w:val="984806" w:themeColor="accent6" w:themeShade="80"/>
              </w:rPr>
              <w:t xml:space="preserve"> sono razionali </w:t>
            </w:r>
          </w:p>
          <w:p w14:paraId="38CA9B9E" w14:textId="77777777" w:rsidR="00C50D4C" w:rsidRDefault="00C50D4C" w:rsidP="003A69C0">
            <w:pPr>
              <w:pStyle w:val="Textebrut"/>
              <w:spacing w:before="30" w:after="30" w:line="288" w:lineRule="auto"/>
              <w:jc w:val="both"/>
              <w:rPr>
                <w:rFonts w:ascii="Corbel" w:hAnsi="Corbel"/>
                <w:color w:val="984806" w:themeColor="accent6" w:themeShade="80"/>
              </w:rPr>
            </w:pPr>
            <w:r w:rsidRPr="00C50D4C">
              <w:rPr>
                <w:rFonts w:ascii="Corbel" w:hAnsi="Corbel"/>
                <w:color w:val="984806" w:themeColor="accent6" w:themeShade="80"/>
              </w:rPr>
              <w:t>Alcuni animali sono razionali</w:t>
            </w:r>
          </w:p>
          <w:p w14:paraId="4FC0D317" w14:textId="77777777" w:rsidR="0062410B" w:rsidRPr="00C50D4C" w:rsidRDefault="0062410B" w:rsidP="003A69C0">
            <w:pPr>
              <w:pStyle w:val="Textebrut"/>
              <w:spacing w:before="30" w:after="30" w:line="288" w:lineRule="auto"/>
              <w:jc w:val="both"/>
              <w:rPr>
                <w:rFonts w:ascii="Corbel" w:hAnsi="Corbel"/>
                <w:color w:val="984806" w:themeColor="accent6" w:themeShade="80"/>
              </w:rPr>
            </w:pPr>
          </w:p>
        </w:tc>
      </w:tr>
      <w:tr w:rsidR="00C50D4C" w:rsidRPr="008B5D8F" w14:paraId="2D58957C" w14:textId="77777777" w:rsidTr="00631883">
        <w:tc>
          <w:tcPr>
            <w:tcW w:w="993" w:type="dxa"/>
            <w:tcBorders>
              <w:right w:val="single" w:sz="4" w:space="0" w:color="auto"/>
            </w:tcBorders>
          </w:tcPr>
          <w:p w14:paraId="435D6C5C" w14:textId="77777777" w:rsidR="00C50D4C" w:rsidRPr="00C50D4C" w:rsidRDefault="00C50D4C" w:rsidP="003A69C0">
            <w:pPr>
              <w:pStyle w:val="Textebrut"/>
              <w:spacing w:before="30" w:after="30" w:line="288" w:lineRule="auto"/>
              <w:rPr>
                <w:rFonts w:ascii="Corbel" w:hAnsi="Corbel"/>
                <w:color w:val="002060"/>
                <w:sz w:val="18"/>
                <w:szCs w:val="18"/>
              </w:rPr>
            </w:pPr>
            <w:r w:rsidRPr="00C50D4C">
              <w:rPr>
                <w:rFonts w:ascii="Corbel" w:hAnsi="Corbel"/>
                <w:b/>
                <w:color w:val="002060"/>
              </w:rPr>
              <w:t>4° figura</w:t>
            </w:r>
          </w:p>
        </w:tc>
        <w:tc>
          <w:tcPr>
            <w:tcW w:w="567" w:type="dxa"/>
            <w:tcBorders>
              <w:top w:val="single" w:sz="4" w:space="0" w:color="auto"/>
              <w:left w:val="single" w:sz="4" w:space="0" w:color="auto"/>
              <w:bottom w:val="single" w:sz="4" w:space="0" w:color="auto"/>
              <w:right w:val="single" w:sz="4" w:space="0" w:color="auto"/>
            </w:tcBorders>
          </w:tcPr>
          <w:p w14:paraId="7212EA46" w14:textId="77777777" w:rsidR="00C50D4C" w:rsidRPr="00C50D4C" w:rsidRDefault="00C50D4C" w:rsidP="003A69C0">
            <w:pPr>
              <w:pStyle w:val="Textebrut"/>
              <w:spacing w:before="30" w:after="30" w:line="288" w:lineRule="auto"/>
              <w:rPr>
                <w:rFonts w:ascii="Corbel" w:hAnsi="Corbel"/>
                <w:color w:val="002060"/>
                <w:sz w:val="18"/>
                <w:szCs w:val="18"/>
              </w:rPr>
            </w:pPr>
            <w:proofErr w:type="spellStart"/>
            <w:r w:rsidRPr="00C50D4C">
              <w:rPr>
                <w:rFonts w:ascii="Corbel" w:hAnsi="Corbel"/>
                <w:b/>
                <w:color w:val="002060"/>
              </w:rPr>
              <w:t>ps</w:t>
            </w:r>
            <w:proofErr w:type="spellEnd"/>
          </w:p>
        </w:tc>
        <w:tc>
          <w:tcPr>
            <w:tcW w:w="5244" w:type="dxa"/>
            <w:tcBorders>
              <w:left w:val="single" w:sz="4" w:space="0" w:color="auto"/>
            </w:tcBorders>
          </w:tcPr>
          <w:p w14:paraId="5AB26C00" w14:textId="77777777" w:rsidR="00C50D4C" w:rsidRPr="00C50D4C" w:rsidRDefault="00C50D4C" w:rsidP="003A69C0">
            <w:pPr>
              <w:pStyle w:val="Textebrut"/>
              <w:spacing w:before="30" w:after="30" w:line="288" w:lineRule="auto"/>
              <w:jc w:val="both"/>
              <w:rPr>
                <w:rFonts w:ascii="Corbel" w:hAnsi="Corbel"/>
                <w:color w:val="984806" w:themeColor="accent6" w:themeShade="80"/>
              </w:rPr>
            </w:pPr>
            <w:r w:rsidRPr="00C50D4C">
              <w:rPr>
                <w:rFonts w:ascii="Corbel" w:hAnsi="Corbel"/>
                <w:color w:val="984806" w:themeColor="accent6" w:themeShade="80"/>
              </w:rPr>
              <w:t xml:space="preserve">Tutti gli uomini sono </w:t>
            </w:r>
            <w:r w:rsidRPr="00C50D4C">
              <w:rPr>
                <w:rFonts w:ascii="Corbel" w:hAnsi="Corbel"/>
                <w:color w:val="984806" w:themeColor="accent6" w:themeShade="80"/>
                <w:u w:val="single"/>
              </w:rPr>
              <w:t>animali</w:t>
            </w:r>
          </w:p>
          <w:p w14:paraId="09E61D7C" w14:textId="77777777" w:rsidR="00C50D4C" w:rsidRPr="00C50D4C" w:rsidRDefault="00C50D4C" w:rsidP="003A69C0">
            <w:pPr>
              <w:pStyle w:val="Textebrut"/>
              <w:spacing w:before="30" w:after="30" w:line="288" w:lineRule="auto"/>
              <w:jc w:val="both"/>
              <w:rPr>
                <w:rFonts w:ascii="Corbel" w:hAnsi="Corbel"/>
                <w:color w:val="984806" w:themeColor="accent6" w:themeShade="80"/>
              </w:rPr>
            </w:pPr>
            <w:r w:rsidRPr="00C50D4C">
              <w:rPr>
                <w:rFonts w:ascii="Corbel" w:hAnsi="Corbel"/>
                <w:color w:val="984806" w:themeColor="accent6" w:themeShade="80"/>
              </w:rPr>
              <w:t xml:space="preserve">Tutti gli </w:t>
            </w:r>
            <w:r w:rsidRPr="00C50D4C">
              <w:rPr>
                <w:rFonts w:ascii="Corbel" w:hAnsi="Corbel"/>
                <w:color w:val="984806" w:themeColor="accent6" w:themeShade="80"/>
                <w:u w:val="single"/>
              </w:rPr>
              <w:t>animali</w:t>
            </w:r>
            <w:r w:rsidRPr="00C50D4C">
              <w:rPr>
                <w:rFonts w:ascii="Corbel" w:hAnsi="Corbel"/>
                <w:color w:val="984806" w:themeColor="accent6" w:themeShade="80"/>
              </w:rPr>
              <w:t xml:space="preserve"> sono esseri viventi  </w:t>
            </w:r>
          </w:p>
          <w:p w14:paraId="5C05DD96" w14:textId="77777777" w:rsidR="00C50D4C" w:rsidRDefault="00C50D4C" w:rsidP="003A69C0">
            <w:pPr>
              <w:pStyle w:val="Textebrut"/>
              <w:spacing w:before="30" w:after="30" w:line="288" w:lineRule="auto"/>
              <w:jc w:val="both"/>
              <w:rPr>
                <w:rFonts w:ascii="Corbel" w:hAnsi="Corbel"/>
                <w:color w:val="984806" w:themeColor="accent6" w:themeShade="80"/>
              </w:rPr>
            </w:pPr>
            <w:r w:rsidRPr="00C50D4C">
              <w:rPr>
                <w:rFonts w:ascii="Corbel" w:hAnsi="Corbel"/>
                <w:color w:val="984806" w:themeColor="accent6" w:themeShade="80"/>
              </w:rPr>
              <w:t>Tutti gli uomini sono esseri viventi</w:t>
            </w:r>
          </w:p>
          <w:p w14:paraId="68129E87" w14:textId="77777777" w:rsidR="0062410B" w:rsidRPr="00C50D4C" w:rsidRDefault="0062410B" w:rsidP="003A69C0">
            <w:pPr>
              <w:pStyle w:val="Textebrut"/>
              <w:spacing w:before="30" w:after="30" w:line="288" w:lineRule="auto"/>
              <w:jc w:val="both"/>
              <w:rPr>
                <w:rFonts w:ascii="Corbel" w:hAnsi="Corbel"/>
                <w:color w:val="984806" w:themeColor="accent6" w:themeShade="80"/>
              </w:rPr>
            </w:pPr>
          </w:p>
        </w:tc>
      </w:tr>
    </w:tbl>
    <w:p w14:paraId="3A6B73DD" w14:textId="77777777" w:rsidR="00EF40E4" w:rsidRPr="008B5D8F" w:rsidRDefault="00EF40E4" w:rsidP="003A69C0">
      <w:pPr>
        <w:pStyle w:val="Textebrut"/>
        <w:spacing w:before="30" w:after="30" w:line="288" w:lineRule="auto"/>
        <w:ind w:left="2124"/>
        <w:jc w:val="both"/>
        <w:rPr>
          <w:rFonts w:ascii="Corbel" w:hAnsi="Corbel"/>
        </w:rPr>
      </w:pPr>
    </w:p>
    <w:p w14:paraId="4748B981" w14:textId="77777777" w:rsidR="00A822AE" w:rsidRPr="008B5D8F" w:rsidRDefault="00A822AE" w:rsidP="003A69C0">
      <w:pPr>
        <w:pStyle w:val="Paragraphedeliste"/>
        <w:spacing w:line="288" w:lineRule="auto"/>
        <w:ind w:left="2832"/>
        <w:jc w:val="both"/>
        <w:rPr>
          <w:rFonts w:ascii="Corbel" w:hAnsi="Corbel"/>
        </w:rPr>
      </w:pPr>
    </w:p>
    <w:p w14:paraId="4C0169FF" w14:textId="77777777" w:rsidR="00471236" w:rsidRPr="00C50D4C" w:rsidRDefault="00A822AE" w:rsidP="003A69C0">
      <w:pPr>
        <w:pStyle w:val="Textebrut"/>
        <w:spacing w:before="30" w:after="30" w:line="288" w:lineRule="auto"/>
        <w:ind w:left="2124"/>
        <w:jc w:val="both"/>
        <w:rPr>
          <w:rFonts w:ascii="Corbel" w:hAnsi="Corbel"/>
          <w:color w:val="002060"/>
        </w:rPr>
      </w:pPr>
      <w:r w:rsidRPr="00C50D4C">
        <w:rPr>
          <w:rFonts w:ascii="Corbel" w:hAnsi="Corbel"/>
          <w:b/>
          <w:color w:val="002060"/>
        </w:rPr>
        <w:t>Il sillogismo perfetto</w:t>
      </w:r>
      <w:r w:rsidR="00546A31" w:rsidRPr="00C50D4C">
        <w:rPr>
          <w:rFonts w:ascii="Corbel" w:hAnsi="Corbel"/>
          <w:b/>
          <w:color w:val="002060"/>
        </w:rPr>
        <w:t xml:space="preserve"> è quello della prima figura</w:t>
      </w:r>
      <w:r w:rsidRPr="00C50D4C">
        <w:rPr>
          <w:rFonts w:ascii="Corbel" w:hAnsi="Corbel"/>
          <w:color w:val="002060"/>
        </w:rPr>
        <w:t xml:space="preserve"> – </w:t>
      </w:r>
      <w:r w:rsidR="00471236" w:rsidRPr="00C50D4C">
        <w:rPr>
          <w:rFonts w:ascii="Corbel" w:hAnsi="Corbel"/>
          <w:color w:val="002060"/>
        </w:rPr>
        <w:t>Aristotele studia egli stesso i vari tipi di sillogismo, altri invece saranno esaminat</w:t>
      </w:r>
      <w:r w:rsidR="005712DE" w:rsidRPr="00C50D4C">
        <w:rPr>
          <w:rFonts w:ascii="Corbel" w:hAnsi="Corbel"/>
          <w:color w:val="002060"/>
        </w:rPr>
        <w:t>i</w:t>
      </w:r>
      <w:r w:rsidR="00471236" w:rsidRPr="00C50D4C">
        <w:rPr>
          <w:rFonts w:ascii="Corbel" w:hAnsi="Corbel"/>
          <w:color w:val="002060"/>
        </w:rPr>
        <w:t xml:space="preserve"> dai logici medioevali, che produrranno delle parole mnemoniche per indicarle (</w:t>
      </w:r>
      <w:proofErr w:type="spellStart"/>
      <w:r w:rsidR="00471236" w:rsidRPr="00C50D4C">
        <w:rPr>
          <w:rFonts w:ascii="Corbel" w:hAnsi="Corbel"/>
          <w:i/>
          <w:color w:val="002060"/>
        </w:rPr>
        <w:t>vd</w:t>
      </w:r>
      <w:proofErr w:type="spellEnd"/>
      <w:r w:rsidR="00471236" w:rsidRPr="00C50D4C">
        <w:rPr>
          <w:rFonts w:ascii="Corbel" w:hAnsi="Corbel"/>
          <w:color w:val="002060"/>
        </w:rPr>
        <w:t xml:space="preserve">. approfondimento).  </w:t>
      </w:r>
    </w:p>
    <w:p w14:paraId="6D4C3732" w14:textId="77777777" w:rsidR="00471236" w:rsidRPr="00C50D4C" w:rsidRDefault="00D90E9F" w:rsidP="003A69C0">
      <w:pPr>
        <w:pStyle w:val="Textebrut"/>
        <w:spacing w:before="30" w:after="30" w:line="288" w:lineRule="auto"/>
        <w:ind w:left="2124"/>
        <w:jc w:val="both"/>
        <w:rPr>
          <w:rFonts w:ascii="Corbel" w:hAnsi="Corbel"/>
          <w:color w:val="002060"/>
        </w:rPr>
      </w:pPr>
      <w:r w:rsidRPr="00C50D4C">
        <w:rPr>
          <w:rFonts w:ascii="Corbel" w:hAnsi="Corbel"/>
          <w:color w:val="002060"/>
        </w:rPr>
        <w:t>Il sillogismo precedente su Socrate</w:t>
      </w:r>
      <w:r w:rsidR="002E5A2B" w:rsidRPr="00C50D4C">
        <w:rPr>
          <w:rFonts w:ascii="Corbel" w:hAnsi="Corbel"/>
          <w:color w:val="002060"/>
        </w:rPr>
        <w:t xml:space="preserve"> (riportato come esempio della prima figura)</w:t>
      </w:r>
      <w:r w:rsidRPr="00C50D4C">
        <w:rPr>
          <w:rFonts w:ascii="Corbel" w:hAnsi="Corbel"/>
          <w:color w:val="002060"/>
        </w:rPr>
        <w:t>,</w:t>
      </w:r>
      <w:r w:rsidR="002E5A2B" w:rsidRPr="00C50D4C">
        <w:rPr>
          <w:rFonts w:ascii="Corbel" w:hAnsi="Corbel"/>
          <w:color w:val="002060"/>
        </w:rPr>
        <w:t xml:space="preserve"> </w:t>
      </w:r>
      <w:r w:rsidRPr="00C50D4C">
        <w:rPr>
          <w:rFonts w:ascii="Corbel" w:hAnsi="Corbel"/>
          <w:color w:val="002060"/>
        </w:rPr>
        <w:t xml:space="preserve">ad es., appartiene ad </w:t>
      </w:r>
      <w:r w:rsidRPr="00C50D4C">
        <w:rPr>
          <w:rFonts w:ascii="Corbel" w:hAnsi="Corbel"/>
          <w:b/>
          <w:color w:val="002060"/>
        </w:rPr>
        <w:t xml:space="preserve">una delle </w:t>
      </w:r>
      <w:r w:rsidR="00471236" w:rsidRPr="00C50D4C">
        <w:rPr>
          <w:rFonts w:ascii="Corbel" w:hAnsi="Corbel"/>
          <w:b/>
          <w:color w:val="002060"/>
        </w:rPr>
        <w:t xml:space="preserve">tipologie </w:t>
      </w:r>
      <w:r w:rsidRPr="00C50D4C">
        <w:rPr>
          <w:rFonts w:ascii="Corbel" w:hAnsi="Corbel"/>
          <w:b/>
          <w:color w:val="002060"/>
        </w:rPr>
        <w:t>più perfette</w:t>
      </w:r>
      <w:r w:rsidRPr="00C50D4C">
        <w:rPr>
          <w:rFonts w:ascii="Corbel" w:hAnsi="Corbel"/>
          <w:color w:val="002060"/>
        </w:rPr>
        <w:t xml:space="preserve"> perché </w:t>
      </w:r>
      <w:r w:rsidR="00534B45" w:rsidRPr="00C50D4C">
        <w:rPr>
          <w:rFonts w:ascii="Corbel" w:hAnsi="Corbel"/>
          <w:color w:val="002060"/>
        </w:rPr>
        <w:t xml:space="preserve">è della prima figura (il medio fa da soggetto nella premessa maggiore e da predicato nella minore) e perché </w:t>
      </w:r>
      <w:r w:rsidR="00AA5262" w:rsidRPr="00C50D4C">
        <w:rPr>
          <w:rFonts w:ascii="Corbel" w:hAnsi="Corbel"/>
          <w:color w:val="002060"/>
        </w:rPr>
        <w:t>la prima premessa è universale e la seconda affermativa.</w:t>
      </w:r>
      <w:r w:rsidR="00471236" w:rsidRPr="00C50D4C">
        <w:rPr>
          <w:rFonts w:ascii="Corbel" w:hAnsi="Corbel"/>
          <w:color w:val="002060"/>
        </w:rPr>
        <w:t xml:space="preserve"> </w:t>
      </w:r>
    </w:p>
    <w:p w14:paraId="1FEE7805" w14:textId="77777777" w:rsidR="00AA5262" w:rsidRPr="00C50D4C" w:rsidRDefault="00A822AE" w:rsidP="003A69C0">
      <w:pPr>
        <w:pStyle w:val="Textebrut"/>
        <w:spacing w:before="30" w:after="30" w:line="288" w:lineRule="auto"/>
        <w:ind w:left="2124"/>
        <w:jc w:val="both"/>
        <w:rPr>
          <w:rFonts w:ascii="Corbel" w:hAnsi="Corbel"/>
          <w:color w:val="002060"/>
        </w:rPr>
      </w:pPr>
      <w:r w:rsidRPr="00C50D4C">
        <w:rPr>
          <w:rFonts w:ascii="Corbel" w:hAnsi="Corbel"/>
          <w:color w:val="002060"/>
        </w:rPr>
        <w:t xml:space="preserve">Tutti i sillogismi della prima figura (sp) sono perfetti. </w:t>
      </w:r>
      <w:r w:rsidR="00AA5262" w:rsidRPr="00C50D4C">
        <w:rPr>
          <w:rFonts w:ascii="Corbel" w:hAnsi="Corbel"/>
          <w:color w:val="002060"/>
        </w:rPr>
        <w:t>Un altro esempio della prima figura è il seguente:</w:t>
      </w:r>
    </w:p>
    <w:p w14:paraId="1A7F1F3A" w14:textId="77777777" w:rsidR="00AA5262" w:rsidRPr="008B5D8F" w:rsidRDefault="00AA5262" w:rsidP="003A69C0">
      <w:pPr>
        <w:pStyle w:val="Textebrut"/>
        <w:spacing w:before="30" w:after="30" w:line="288" w:lineRule="auto"/>
        <w:ind w:left="2124"/>
        <w:jc w:val="both"/>
        <w:rPr>
          <w:rFonts w:ascii="Corbel" w:hAnsi="Corbel"/>
        </w:rPr>
      </w:pPr>
    </w:p>
    <w:p w14:paraId="19DDAB85" w14:textId="77777777" w:rsidR="00AA5262" w:rsidRPr="008B5D8F" w:rsidRDefault="00AA5262" w:rsidP="003A69C0">
      <w:pPr>
        <w:pStyle w:val="Textebrut"/>
        <w:spacing w:before="30" w:after="30" w:line="288" w:lineRule="auto"/>
        <w:ind w:left="2411"/>
        <w:jc w:val="both"/>
        <w:rPr>
          <w:rFonts w:ascii="Corbel" w:hAnsi="Corbel"/>
          <w:color w:val="000000" w:themeColor="text1"/>
        </w:rPr>
      </w:pPr>
      <w:r w:rsidRPr="008B5D8F">
        <w:rPr>
          <w:rFonts w:ascii="Corbel" w:hAnsi="Corbel"/>
          <w:color w:val="0070C0"/>
        </w:rPr>
        <w:t xml:space="preserve">             </w:t>
      </w:r>
      <w:r w:rsidR="005131F6">
        <w:rPr>
          <w:rFonts w:ascii="Corbel" w:hAnsi="Corbel"/>
          <w:color w:val="984806" w:themeColor="accent6" w:themeShade="80"/>
        </w:rPr>
        <w:t>1</w:t>
      </w:r>
      <w:r w:rsidRPr="008B5D8F">
        <w:rPr>
          <w:rFonts w:ascii="Corbel" w:hAnsi="Corbel"/>
          <w:color w:val="984806" w:themeColor="accent6" w:themeShade="80"/>
        </w:rPr>
        <w:t xml:space="preserve">. Tutti gli </w:t>
      </w:r>
      <w:r w:rsidRPr="008B5D8F">
        <w:rPr>
          <w:rFonts w:ascii="Corbel" w:hAnsi="Corbel"/>
          <w:color w:val="984806" w:themeColor="accent6" w:themeShade="80"/>
          <w:bdr w:val="single" w:sz="4" w:space="0" w:color="auto"/>
        </w:rPr>
        <w:t>uomini</w:t>
      </w:r>
      <w:r w:rsidRPr="008B5D8F">
        <w:rPr>
          <w:rFonts w:ascii="Corbel" w:hAnsi="Corbel"/>
          <w:color w:val="984806" w:themeColor="accent6" w:themeShade="80"/>
        </w:rPr>
        <w:t xml:space="preserve"> sono intelligenti</w:t>
      </w:r>
      <w:r w:rsidRPr="008B5D8F">
        <w:rPr>
          <w:rFonts w:ascii="Corbel" w:hAnsi="Corbel"/>
          <w:color w:val="0070C0"/>
        </w:rPr>
        <w:t xml:space="preserve"> </w:t>
      </w:r>
      <w:r w:rsidRPr="006F4C92">
        <w:rPr>
          <w:rFonts w:ascii="Corbel" w:hAnsi="Corbel"/>
          <w:color w:val="002060"/>
        </w:rPr>
        <w:t>(universale affermativa)</w:t>
      </w:r>
    </w:p>
    <w:p w14:paraId="6809D0AD" w14:textId="77777777" w:rsidR="00AA5262" w:rsidRPr="006F4C92" w:rsidRDefault="005131F6" w:rsidP="003A69C0">
      <w:pPr>
        <w:pStyle w:val="Textebrut"/>
        <w:spacing w:before="30" w:after="30" w:line="288" w:lineRule="auto"/>
        <w:ind w:left="2832"/>
        <w:jc w:val="both"/>
        <w:rPr>
          <w:rFonts w:ascii="Corbel" w:hAnsi="Corbel"/>
          <w:color w:val="002060"/>
        </w:rPr>
      </w:pPr>
      <w:r>
        <w:rPr>
          <w:rFonts w:ascii="Corbel" w:hAnsi="Corbel"/>
          <w:color w:val="984806" w:themeColor="accent6" w:themeShade="80"/>
        </w:rPr>
        <w:t xml:space="preserve">  2</w:t>
      </w:r>
      <w:r w:rsidR="00AA5262" w:rsidRPr="008B5D8F">
        <w:rPr>
          <w:rFonts w:ascii="Corbel" w:hAnsi="Corbel"/>
          <w:color w:val="984806" w:themeColor="accent6" w:themeShade="80"/>
        </w:rPr>
        <w:t xml:space="preserve">. Tutti i cretesi sono </w:t>
      </w:r>
      <w:r w:rsidR="00AA5262" w:rsidRPr="008B5D8F">
        <w:rPr>
          <w:rFonts w:ascii="Corbel" w:hAnsi="Corbel"/>
          <w:color w:val="984806" w:themeColor="accent6" w:themeShade="80"/>
          <w:bdr w:val="single" w:sz="4" w:space="0" w:color="auto"/>
        </w:rPr>
        <w:t>uomini</w:t>
      </w:r>
      <w:r w:rsidR="00AA5262" w:rsidRPr="008B5D8F">
        <w:rPr>
          <w:rFonts w:ascii="Corbel" w:hAnsi="Corbel"/>
          <w:color w:val="0070C0"/>
        </w:rPr>
        <w:t xml:space="preserve"> </w:t>
      </w:r>
      <w:r w:rsidR="00AA5262" w:rsidRPr="006F4C92">
        <w:rPr>
          <w:rFonts w:ascii="Corbel" w:hAnsi="Corbel"/>
          <w:color w:val="002060"/>
        </w:rPr>
        <w:t>(universale affermativa)</w:t>
      </w:r>
    </w:p>
    <w:p w14:paraId="5B976200" w14:textId="77777777" w:rsidR="00AA5262" w:rsidRPr="008B5D8F" w:rsidRDefault="00AA5262" w:rsidP="003A69C0">
      <w:pPr>
        <w:pStyle w:val="Textebrut"/>
        <w:spacing w:before="30" w:after="30" w:line="288" w:lineRule="auto"/>
        <w:ind w:left="2832"/>
        <w:jc w:val="both"/>
        <w:rPr>
          <w:rFonts w:ascii="Corbel" w:hAnsi="Corbel"/>
          <w:color w:val="000000" w:themeColor="text1"/>
        </w:rPr>
      </w:pPr>
      <w:r w:rsidRPr="008B5D8F">
        <w:rPr>
          <w:rFonts w:ascii="Corbel" w:hAnsi="Corbel"/>
          <w:color w:val="0070C0"/>
        </w:rPr>
        <w:t xml:space="preserve">   </w:t>
      </w:r>
      <w:r w:rsidR="005131F6">
        <w:rPr>
          <w:rFonts w:ascii="Corbel" w:hAnsi="Corbel"/>
          <w:color w:val="984806" w:themeColor="accent6" w:themeShade="80"/>
        </w:rPr>
        <w:t>3</w:t>
      </w:r>
      <w:r w:rsidRPr="008B5D8F">
        <w:rPr>
          <w:rFonts w:ascii="Corbel" w:hAnsi="Corbel"/>
          <w:color w:val="984806" w:themeColor="accent6" w:themeShade="80"/>
        </w:rPr>
        <w:t>. Tutti i cretesi sono intelligenti</w:t>
      </w:r>
      <w:r w:rsidRPr="008B5D8F">
        <w:rPr>
          <w:rFonts w:ascii="Corbel" w:hAnsi="Corbel"/>
          <w:color w:val="0070C0"/>
        </w:rPr>
        <w:t xml:space="preserve"> </w:t>
      </w:r>
      <w:r w:rsidRPr="008B5D8F">
        <w:rPr>
          <w:rFonts w:ascii="Corbel" w:hAnsi="Corbel"/>
          <w:color w:val="000000" w:themeColor="text1"/>
        </w:rPr>
        <w:t>(</w:t>
      </w:r>
      <w:r w:rsidRPr="006F4C92">
        <w:rPr>
          <w:rFonts w:ascii="Corbel" w:hAnsi="Corbel"/>
          <w:color w:val="002060"/>
        </w:rPr>
        <w:t>universale affermativa)</w:t>
      </w:r>
    </w:p>
    <w:p w14:paraId="59977C14" w14:textId="77777777" w:rsidR="00AA5262" w:rsidRPr="008B5D8F" w:rsidRDefault="00AA5262" w:rsidP="003A69C0">
      <w:pPr>
        <w:pStyle w:val="Textebrut"/>
        <w:spacing w:before="30" w:after="30" w:line="288" w:lineRule="auto"/>
        <w:ind w:left="2124"/>
        <w:jc w:val="both"/>
        <w:rPr>
          <w:rFonts w:ascii="Corbel" w:hAnsi="Corbel"/>
        </w:rPr>
      </w:pPr>
    </w:p>
    <w:p w14:paraId="2380028E" w14:textId="77777777" w:rsidR="00D90E9F" w:rsidRPr="00C50D4C" w:rsidRDefault="00D90E9F" w:rsidP="003A69C0">
      <w:pPr>
        <w:pStyle w:val="Textebrut"/>
        <w:spacing w:before="30" w:after="30" w:line="288" w:lineRule="auto"/>
        <w:ind w:left="2124"/>
        <w:jc w:val="both"/>
        <w:rPr>
          <w:rFonts w:ascii="Corbel" w:hAnsi="Corbel"/>
          <w:color w:val="002060"/>
        </w:rPr>
      </w:pPr>
      <w:r w:rsidRPr="00C50D4C">
        <w:rPr>
          <w:rFonts w:ascii="Corbel" w:hAnsi="Corbel"/>
          <w:color w:val="002060"/>
        </w:rPr>
        <w:t>I sillogismi però non sempre hanno questa forma perfetta. Si osservi ad es. il seguente:</w:t>
      </w:r>
    </w:p>
    <w:p w14:paraId="00EEBBA9" w14:textId="77777777" w:rsidR="00D90E9F" w:rsidRPr="008B5D8F" w:rsidRDefault="00D90E9F" w:rsidP="003A69C0">
      <w:pPr>
        <w:pStyle w:val="Textebrut"/>
        <w:spacing w:before="30" w:after="30" w:line="288" w:lineRule="auto"/>
        <w:ind w:left="2124"/>
        <w:jc w:val="both"/>
        <w:rPr>
          <w:rFonts w:ascii="Corbel" w:hAnsi="Corbel"/>
        </w:rPr>
      </w:pPr>
    </w:p>
    <w:p w14:paraId="61A1ED1A" w14:textId="77777777" w:rsidR="00D90E9F" w:rsidRPr="008B5D8F" w:rsidRDefault="00D90E9F" w:rsidP="003A69C0">
      <w:pPr>
        <w:pStyle w:val="Textebrut"/>
        <w:spacing w:before="30" w:after="30" w:line="288" w:lineRule="auto"/>
        <w:ind w:left="2484"/>
        <w:jc w:val="both"/>
        <w:rPr>
          <w:rFonts w:ascii="Corbel" w:hAnsi="Corbel"/>
        </w:rPr>
      </w:pPr>
      <w:r w:rsidRPr="008B5D8F">
        <w:rPr>
          <w:rFonts w:ascii="Corbel" w:hAnsi="Corbel"/>
        </w:rPr>
        <w:lastRenderedPageBreak/>
        <w:t xml:space="preserve">          </w:t>
      </w:r>
      <w:r w:rsidR="005131F6">
        <w:rPr>
          <w:rFonts w:ascii="Corbel" w:hAnsi="Corbel"/>
          <w:color w:val="984806" w:themeColor="accent6" w:themeShade="80"/>
        </w:rPr>
        <w:t>1</w:t>
      </w:r>
      <w:r w:rsidRPr="008B5D8F">
        <w:rPr>
          <w:rFonts w:ascii="Corbel" w:hAnsi="Corbel"/>
          <w:color w:val="984806" w:themeColor="accent6" w:themeShade="80"/>
        </w:rPr>
        <w:t xml:space="preserve">. Nessuna pietra è </w:t>
      </w:r>
      <w:r w:rsidRPr="008B5D8F">
        <w:rPr>
          <w:rFonts w:ascii="Corbel" w:hAnsi="Corbel"/>
          <w:color w:val="984806" w:themeColor="accent6" w:themeShade="80"/>
          <w:bdr w:val="single" w:sz="4" w:space="0" w:color="auto"/>
        </w:rPr>
        <w:t>animale</w:t>
      </w:r>
      <w:r w:rsidRPr="008B5D8F">
        <w:rPr>
          <w:rFonts w:ascii="Corbel" w:hAnsi="Corbel"/>
        </w:rPr>
        <w:t xml:space="preserve"> </w:t>
      </w:r>
      <w:r w:rsidRPr="006F4C92">
        <w:rPr>
          <w:rFonts w:ascii="Corbel" w:hAnsi="Corbel"/>
          <w:color w:val="002060"/>
        </w:rPr>
        <w:t>(universale negativa)</w:t>
      </w:r>
    </w:p>
    <w:p w14:paraId="1C11ECD2" w14:textId="77777777" w:rsidR="00D90E9F" w:rsidRPr="008B5D8F" w:rsidRDefault="005131F6" w:rsidP="003A69C0">
      <w:pPr>
        <w:pStyle w:val="Textebrut"/>
        <w:spacing w:before="30" w:after="30" w:line="288" w:lineRule="auto"/>
        <w:ind w:left="2484"/>
        <w:jc w:val="both"/>
        <w:rPr>
          <w:rFonts w:ascii="Corbel" w:hAnsi="Corbel"/>
        </w:rPr>
      </w:pPr>
      <w:r>
        <w:rPr>
          <w:rFonts w:ascii="Corbel" w:hAnsi="Corbel"/>
          <w:color w:val="984806" w:themeColor="accent6" w:themeShade="80"/>
        </w:rPr>
        <w:t xml:space="preserve">          2</w:t>
      </w:r>
      <w:r w:rsidR="00D90E9F" w:rsidRPr="008B5D8F">
        <w:rPr>
          <w:rFonts w:ascii="Corbel" w:hAnsi="Corbel"/>
          <w:color w:val="984806" w:themeColor="accent6" w:themeShade="80"/>
        </w:rPr>
        <w:t xml:space="preserve">. Ogni uomo è </w:t>
      </w:r>
      <w:r w:rsidR="00D90E9F" w:rsidRPr="008B5D8F">
        <w:rPr>
          <w:rFonts w:ascii="Corbel" w:hAnsi="Corbel"/>
          <w:color w:val="984806" w:themeColor="accent6" w:themeShade="80"/>
          <w:bdr w:val="single" w:sz="4" w:space="0" w:color="auto"/>
        </w:rPr>
        <w:t>animale</w:t>
      </w:r>
      <w:r w:rsidR="00D90E9F" w:rsidRPr="008B5D8F">
        <w:rPr>
          <w:rFonts w:ascii="Corbel" w:hAnsi="Corbel"/>
        </w:rPr>
        <w:t xml:space="preserve"> </w:t>
      </w:r>
      <w:r w:rsidR="00D90E9F" w:rsidRPr="006F4C92">
        <w:rPr>
          <w:rFonts w:ascii="Corbel" w:hAnsi="Corbel"/>
          <w:color w:val="002060"/>
        </w:rPr>
        <w:t>(universale affermativa)</w:t>
      </w:r>
    </w:p>
    <w:p w14:paraId="76B6E238" w14:textId="77777777" w:rsidR="00D90E9F" w:rsidRPr="008B5D8F" w:rsidRDefault="00D90E9F" w:rsidP="003A69C0">
      <w:pPr>
        <w:pStyle w:val="Textebrut"/>
        <w:spacing w:before="30" w:after="30" w:line="288" w:lineRule="auto"/>
        <w:ind w:left="2484"/>
        <w:jc w:val="both"/>
        <w:rPr>
          <w:rFonts w:ascii="Corbel" w:hAnsi="Corbel"/>
        </w:rPr>
      </w:pPr>
      <w:r w:rsidRPr="008B5D8F">
        <w:rPr>
          <w:rFonts w:ascii="Corbel" w:hAnsi="Corbel"/>
        </w:rPr>
        <w:t xml:space="preserve">          </w:t>
      </w:r>
      <w:r w:rsidR="005131F6">
        <w:rPr>
          <w:rFonts w:ascii="Corbel" w:hAnsi="Corbel"/>
          <w:color w:val="984806" w:themeColor="accent6" w:themeShade="80"/>
        </w:rPr>
        <w:t>3</w:t>
      </w:r>
      <w:r w:rsidRPr="008B5D8F">
        <w:rPr>
          <w:rFonts w:ascii="Corbel" w:hAnsi="Corbel"/>
          <w:color w:val="984806" w:themeColor="accent6" w:themeShade="80"/>
        </w:rPr>
        <w:t>. Nessuna pietra è uomo</w:t>
      </w:r>
      <w:r w:rsidRPr="006F4C92">
        <w:rPr>
          <w:rFonts w:ascii="Corbel" w:hAnsi="Corbel"/>
          <w:color w:val="002060"/>
        </w:rPr>
        <w:t xml:space="preserve"> (universale negativa)</w:t>
      </w:r>
    </w:p>
    <w:p w14:paraId="61116572" w14:textId="77777777" w:rsidR="00AA5262" w:rsidRPr="008B5D8F" w:rsidRDefault="00AA5262" w:rsidP="003A69C0">
      <w:pPr>
        <w:pStyle w:val="Textebrut"/>
        <w:spacing w:before="30" w:after="30" w:line="288" w:lineRule="auto"/>
        <w:ind w:left="2124"/>
        <w:jc w:val="both"/>
        <w:rPr>
          <w:rFonts w:ascii="Corbel" w:hAnsi="Corbel"/>
        </w:rPr>
      </w:pPr>
    </w:p>
    <w:p w14:paraId="736D9DDA" w14:textId="77777777" w:rsidR="00EF40E4" w:rsidRDefault="00BD7860" w:rsidP="003A69C0">
      <w:pPr>
        <w:pStyle w:val="Textebrut"/>
        <w:spacing w:before="30" w:after="30" w:line="288" w:lineRule="auto"/>
        <w:ind w:left="2124"/>
        <w:jc w:val="both"/>
        <w:rPr>
          <w:rFonts w:ascii="Corbel" w:hAnsi="Corbel"/>
          <w:color w:val="002060"/>
        </w:rPr>
      </w:pPr>
      <w:r w:rsidRPr="00C50D4C">
        <w:rPr>
          <w:rFonts w:ascii="Corbel" w:hAnsi="Corbel"/>
          <w:color w:val="002060"/>
        </w:rPr>
        <w:t>Tutti i sillogismi però, s</w:t>
      </w:r>
      <w:r w:rsidR="00AA5262" w:rsidRPr="00C50D4C">
        <w:rPr>
          <w:rFonts w:ascii="Corbel" w:hAnsi="Corbel"/>
          <w:color w:val="002060"/>
        </w:rPr>
        <w:t>econdo Aristotele</w:t>
      </w:r>
      <w:r w:rsidRPr="00C50D4C">
        <w:rPr>
          <w:rFonts w:ascii="Corbel" w:hAnsi="Corbel"/>
          <w:color w:val="002060"/>
        </w:rPr>
        <w:t>,</w:t>
      </w:r>
      <w:r w:rsidR="00AA5262" w:rsidRPr="00C50D4C">
        <w:rPr>
          <w:rFonts w:ascii="Corbel" w:hAnsi="Corbel"/>
          <w:color w:val="002060"/>
        </w:rPr>
        <w:t xml:space="preserve"> sono riconducibili ai modi della prima figura che è la più universale.</w:t>
      </w:r>
    </w:p>
    <w:p w14:paraId="4F4DB36C" w14:textId="77777777" w:rsidR="00C50D4C" w:rsidRPr="00C50D4C" w:rsidRDefault="00C50D4C" w:rsidP="003A69C0">
      <w:pPr>
        <w:pStyle w:val="Textebrut"/>
        <w:pBdr>
          <w:bottom w:val="single" w:sz="4" w:space="1" w:color="auto"/>
        </w:pBdr>
        <w:spacing w:before="30" w:after="30" w:line="288" w:lineRule="auto"/>
        <w:ind w:left="2124"/>
        <w:jc w:val="both"/>
        <w:rPr>
          <w:rFonts w:ascii="Corbel" w:hAnsi="Corbel"/>
          <w:color w:val="002060"/>
        </w:rPr>
      </w:pPr>
    </w:p>
    <w:p w14:paraId="72E9208E" w14:textId="77777777" w:rsidR="00AA5262" w:rsidRDefault="00AA5262" w:rsidP="003A69C0">
      <w:pPr>
        <w:pStyle w:val="Paragraphedeliste"/>
        <w:spacing w:line="288" w:lineRule="auto"/>
        <w:ind w:left="0"/>
        <w:jc w:val="both"/>
        <w:rPr>
          <w:rFonts w:ascii="Ebrima" w:hAnsi="Ebrima"/>
        </w:rPr>
      </w:pPr>
    </w:p>
    <w:p w14:paraId="70A5BC8B" w14:textId="775CE915" w:rsidR="00397AF5" w:rsidRDefault="00397AF5" w:rsidP="00584814">
      <w:pPr>
        <w:spacing w:after="200" w:line="276" w:lineRule="auto"/>
        <w:rPr>
          <w:rFonts w:ascii="Ebrima" w:hAnsi="Ebrima"/>
        </w:rPr>
      </w:pPr>
    </w:p>
    <w:p w14:paraId="786F8DF0" w14:textId="77777777" w:rsidR="00584814" w:rsidRDefault="00584814" w:rsidP="00584814">
      <w:pPr>
        <w:spacing w:after="200" w:line="276" w:lineRule="auto"/>
        <w:rPr>
          <w:rFonts w:ascii="Ebrima" w:hAnsi="Ebrima"/>
        </w:rPr>
      </w:pPr>
    </w:p>
    <w:p w14:paraId="5E919A3F" w14:textId="77777777" w:rsidR="00584814" w:rsidRDefault="00584814" w:rsidP="00584814">
      <w:pPr>
        <w:spacing w:after="200" w:line="276" w:lineRule="auto"/>
        <w:rPr>
          <w:rFonts w:ascii="Ebrima" w:hAnsi="Ebrima"/>
        </w:rPr>
      </w:pPr>
    </w:p>
    <w:p w14:paraId="6360C5DE" w14:textId="77777777" w:rsidR="00584814" w:rsidRDefault="00584814" w:rsidP="00584814">
      <w:pPr>
        <w:spacing w:after="200" w:line="276" w:lineRule="auto"/>
        <w:rPr>
          <w:rFonts w:ascii="Ebrima" w:hAnsi="Ebrima"/>
        </w:rPr>
      </w:pPr>
    </w:p>
    <w:p w14:paraId="18BADC0B" w14:textId="671B65C1" w:rsidR="00041A20" w:rsidRPr="00963A45" w:rsidRDefault="00C50D4C" w:rsidP="003A5423">
      <w:pPr>
        <w:pStyle w:val="Titre3"/>
        <w:pBdr>
          <w:top w:val="single" w:sz="4" w:space="1" w:color="auto"/>
          <w:bottom w:val="single" w:sz="4" w:space="1" w:color="auto"/>
        </w:pBdr>
        <w:ind w:left="2124"/>
        <w:rPr>
          <w:rFonts w:ascii="Ebrima" w:hAnsi="Ebrima"/>
          <w:b/>
          <w:bCs/>
          <w:sz w:val="22"/>
          <w:szCs w:val="22"/>
        </w:rPr>
      </w:pPr>
      <w:bookmarkStart w:id="26" w:name="_Toc167001051"/>
      <w:r w:rsidRPr="00963A45">
        <w:rPr>
          <w:rFonts w:ascii="Ebrima" w:hAnsi="Ebrima"/>
          <w:b/>
          <w:bCs/>
          <w:sz w:val="22"/>
          <w:szCs w:val="22"/>
        </w:rPr>
        <w:t>APPROFOND</w:t>
      </w:r>
      <w:r w:rsidR="00DD3E54" w:rsidRPr="00963A45">
        <w:rPr>
          <w:rFonts w:ascii="Ebrima" w:hAnsi="Ebrima"/>
          <w:b/>
          <w:bCs/>
          <w:sz w:val="22"/>
          <w:szCs w:val="22"/>
        </w:rPr>
        <w:t>IMENTO</w:t>
      </w:r>
      <w:r w:rsidRPr="00963A45">
        <w:rPr>
          <w:rFonts w:ascii="Ebrima" w:hAnsi="Ebrima"/>
          <w:b/>
          <w:bCs/>
          <w:sz w:val="22"/>
          <w:szCs w:val="22"/>
        </w:rPr>
        <w:t xml:space="preserve"> 2</w:t>
      </w:r>
      <w:r w:rsidR="00DD3E54" w:rsidRPr="00963A45">
        <w:rPr>
          <w:rFonts w:ascii="Ebrima" w:hAnsi="Ebrima"/>
          <w:b/>
          <w:bCs/>
          <w:sz w:val="22"/>
          <w:szCs w:val="22"/>
        </w:rPr>
        <w:t xml:space="preserve"> </w:t>
      </w:r>
      <w:r w:rsidR="009A1B32" w:rsidRPr="00963A45">
        <w:rPr>
          <w:rFonts w:ascii="Ebrima" w:hAnsi="Ebrima"/>
          <w:b/>
          <w:bCs/>
          <w:sz w:val="22"/>
          <w:szCs w:val="22"/>
        </w:rPr>
        <w:t xml:space="preserve">– </w:t>
      </w:r>
      <w:r w:rsidR="00DD3E54" w:rsidRPr="00963A45">
        <w:rPr>
          <w:rFonts w:ascii="Ebrima" w:hAnsi="Ebrima"/>
          <w:b/>
          <w:bCs/>
          <w:sz w:val="22"/>
          <w:szCs w:val="22"/>
        </w:rPr>
        <w:t>Lo studio d</w:t>
      </w:r>
      <w:r w:rsidR="00041A20" w:rsidRPr="00963A45">
        <w:rPr>
          <w:rFonts w:ascii="Ebrima" w:hAnsi="Ebrima"/>
          <w:b/>
          <w:bCs/>
          <w:sz w:val="22"/>
          <w:szCs w:val="22"/>
        </w:rPr>
        <w:t xml:space="preserve">ei sillogismi </w:t>
      </w:r>
      <w:r w:rsidR="00BD7F29" w:rsidRPr="00963A45">
        <w:rPr>
          <w:rFonts w:ascii="Ebrima" w:hAnsi="Ebrima"/>
          <w:b/>
          <w:bCs/>
          <w:sz w:val="22"/>
          <w:szCs w:val="22"/>
        </w:rPr>
        <w:t>nel Medioevo</w:t>
      </w:r>
      <w:bookmarkEnd w:id="26"/>
    </w:p>
    <w:p w14:paraId="448C859A" w14:textId="77777777" w:rsidR="00EA2FCE" w:rsidRDefault="00EA2FCE" w:rsidP="00EA2FCE">
      <w:pPr>
        <w:spacing w:line="288" w:lineRule="auto"/>
        <w:ind w:left="2124"/>
        <w:rPr>
          <w:rFonts w:ascii="Corbel" w:hAnsi="Corbel"/>
          <w:color w:val="002060"/>
        </w:rPr>
      </w:pPr>
    </w:p>
    <w:p w14:paraId="6A2E271C" w14:textId="21EAB773" w:rsidR="00D90E9F" w:rsidRPr="00761385" w:rsidRDefault="00D90E9F" w:rsidP="00EA2FCE">
      <w:pPr>
        <w:spacing w:line="288" w:lineRule="auto"/>
        <w:ind w:left="2124"/>
        <w:rPr>
          <w:rFonts w:ascii="Corbel" w:hAnsi="Corbel"/>
          <w:color w:val="002060"/>
        </w:rPr>
      </w:pPr>
      <w:r w:rsidRPr="00761385">
        <w:rPr>
          <w:rFonts w:ascii="Corbel" w:hAnsi="Corbel"/>
          <w:color w:val="002060"/>
        </w:rPr>
        <w:t xml:space="preserve">Aristotele studia egli stesso alcune </w:t>
      </w:r>
      <w:r w:rsidR="00A822AE" w:rsidRPr="00761385">
        <w:rPr>
          <w:rFonts w:ascii="Corbel" w:hAnsi="Corbel"/>
          <w:color w:val="002060"/>
        </w:rPr>
        <w:t>tipologie</w:t>
      </w:r>
      <w:r w:rsidRPr="00761385">
        <w:rPr>
          <w:rFonts w:ascii="Corbel" w:hAnsi="Corbel"/>
          <w:color w:val="002060"/>
        </w:rPr>
        <w:t xml:space="preserve"> del sillogismo, altre invece saranno esaminate dai logici medioevali, che produrranno delle parole mnemoniche per indicare ciascuna </w:t>
      </w:r>
      <w:r w:rsidR="000C7A4B" w:rsidRPr="00761385">
        <w:rPr>
          <w:rFonts w:ascii="Corbel" w:hAnsi="Corbel"/>
          <w:color w:val="002060"/>
        </w:rPr>
        <w:t xml:space="preserve">delle tipologie </w:t>
      </w:r>
      <w:r w:rsidRPr="00761385">
        <w:rPr>
          <w:rFonts w:ascii="Corbel" w:hAnsi="Corbel"/>
          <w:color w:val="002060"/>
        </w:rPr>
        <w:t xml:space="preserve">individuate.  </w:t>
      </w:r>
    </w:p>
    <w:p w14:paraId="079F488C" w14:textId="77777777" w:rsidR="00D90E9F" w:rsidRPr="00761385" w:rsidRDefault="00D90E9F" w:rsidP="003A69C0">
      <w:pPr>
        <w:spacing w:line="288" w:lineRule="auto"/>
        <w:ind w:left="2124"/>
        <w:rPr>
          <w:rFonts w:ascii="Corbel" w:hAnsi="Corbel"/>
          <w:color w:val="002060"/>
        </w:rPr>
      </w:pPr>
      <w:r w:rsidRPr="00761385">
        <w:rPr>
          <w:rFonts w:ascii="Corbel" w:hAnsi="Corbel"/>
          <w:color w:val="002060"/>
        </w:rPr>
        <w:t>Possiamo riassumere come segue i risultati di queste analisi.</w:t>
      </w:r>
    </w:p>
    <w:p w14:paraId="04AEE181" w14:textId="77777777" w:rsidR="009A1B32" w:rsidRDefault="009A1B32" w:rsidP="003A69C0">
      <w:pPr>
        <w:pStyle w:val="Paragraphedeliste"/>
        <w:spacing w:line="288" w:lineRule="auto"/>
        <w:ind w:left="2124"/>
        <w:jc w:val="both"/>
        <w:rPr>
          <w:rFonts w:ascii="Corbel" w:hAnsi="Corbel"/>
          <w:color w:val="002060"/>
        </w:rPr>
      </w:pPr>
    </w:p>
    <w:p w14:paraId="440DBFA5" w14:textId="77777777" w:rsidR="00700DE1" w:rsidRDefault="00700DE1">
      <w:pPr>
        <w:pStyle w:val="Paragraphedeliste"/>
        <w:numPr>
          <w:ilvl w:val="0"/>
          <w:numId w:val="33"/>
        </w:numPr>
        <w:spacing w:line="288" w:lineRule="auto"/>
        <w:ind w:left="2484"/>
        <w:jc w:val="both"/>
        <w:rPr>
          <w:rFonts w:ascii="Corbel" w:hAnsi="Corbel"/>
          <w:color w:val="002060"/>
        </w:rPr>
      </w:pPr>
      <w:r>
        <w:rPr>
          <w:rFonts w:ascii="Corbel" w:hAnsi="Corbel"/>
          <w:color w:val="002060"/>
        </w:rPr>
        <w:t xml:space="preserve">Vengono individuati </w:t>
      </w:r>
      <w:r w:rsidR="00975FB1">
        <w:rPr>
          <w:rFonts w:ascii="Corbel" w:hAnsi="Corbel"/>
          <w:color w:val="002060"/>
        </w:rPr>
        <w:t>vari</w:t>
      </w:r>
      <w:r>
        <w:rPr>
          <w:rFonts w:ascii="Corbel" w:hAnsi="Corbel"/>
          <w:color w:val="002060"/>
        </w:rPr>
        <w:t xml:space="preserve"> tipi di sillogismi facendo variare le tipologie delle premesse, che possono essere universali e singolari, affermative e negative. </w:t>
      </w:r>
    </w:p>
    <w:p w14:paraId="5E7DF61B" w14:textId="77777777" w:rsidR="009A1B32" w:rsidRDefault="00700DE1" w:rsidP="003A69C0">
      <w:pPr>
        <w:pStyle w:val="Paragraphedeliste"/>
        <w:spacing w:line="288" w:lineRule="auto"/>
        <w:ind w:left="2484"/>
        <w:jc w:val="both"/>
        <w:rPr>
          <w:rFonts w:ascii="Corbel" w:hAnsi="Corbel"/>
          <w:color w:val="002060"/>
        </w:rPr>
      </w:pPr>
      <w:r>
        <w:rPr>
          <w:rFonts w:ascii="Corbel" w:hAnsi="Corbel"/>
          <w:color w:val="002060"/>
        </w:rPr>
        <w:t>Per indicare queste tipologie v</w:t>
      </w:r>
      <w:r w:rsidR="009A1B32">
        <w:rPr>
          <w:rFonts w:ascii="Corbel" w:hAnsi="Corbel"/>
          <w:color w:val="002060"/>
        </w:rPr>
        <w:t xml:space="preserve">engono usate quattro </w:t>
      </w:r>
      <w:r w:rsidR="00041A20">
        <w:rPr>
          <w:rFonts w:ascii="Corbel" w:hAnsi="Corbel"/>
          <w:color w:val="002060"/>
        </w:rPr>
        <w:t>vocali</w:t>
      </w:r>
      <w:r>
        <w:rPr>
          <w:rFonts w:ascii="Corbel" w:hAnsi="Corbel"/>
          <w:color w:val="002060"/>
        </w:rPr>
        <w:t xml:space="preserve">, ciascuna delle quali indica il tipo di </w:t>
      </w:r>
      <w:r w:rsidR="009A1B32">
        <w:rPr>
          <w:rFonts w:ascii="Corbel" w:hAnsi="Corbel"/>
          <w:color w:val="002060"/>
        </w:rPr>
        <w:t>proposizio</w:t>
      </w:r>
      <w:r>
        <w:rPr>
          <w:rFonts w:ascii="Corbel" w:hAnsi="Corbel"/>
          <w:color w:val="002060"/>
        </w:rPr>
        <w:t>ne</w:t>
      </w:r>
      <w:r w:rsidR="009A1B32">
        <w:rPr>
          <w:rFonts w:ascii="Corbel" w:hAnsi="Corbel"/>
          <w:color w:val="002060"/>
        </w:rPr>
        <w:t xml:space="preserve"> ricorren</w:t>
      </w:r>
      <w:r>
        <w:rPr>
          <w:rFonts w:ascii="Corbel" w:hAnsi="Corbel"/>
          <w:color w:val="002060"/>
        </w:rPr>
        <w:t>te</w:t>
      </w:r>
      <w:r w:rsidR="009A1B32">
        <w:rPr>
          <w:rFonts w:ascii="Corbel" w:hAnsi="Corbel"/>
          <w:color w:val="002060"/>
        </w:rPr>
        <w:t xml:space="preserve"> nel sillogismo (affermativ</w:t>
      </w:r>
      <w:r w:rsidR="00975FB1">
        <w:rPr>
          <w:rFonts w:ascii="Corbel" w:hAnsi="Corbel"/>
          <w:color w:val="002060"/>
        </w:rPr>
        <w:t>a</w:t>
      </w:r>
      <w:r w:rsidR="009A1B32">
        <w:rPr>
          <w:rFonts w:ascii="Corbel" w:hAnsi="Corbel"/>
          <w:color w:val="002060"/>
        </w:rPr>
        <w:t xml:space="preserve"> e negativ</w:t>
      </w:r>
      <w:r w:rsidR="00975FB1">
        <w:rPr>
          <w:rFonts w:ascii="Corbel" w:hAnsi="Corbel"/>
          <w:color w:val="002060"/>
        </w:rPr>
        <w:t>a</w:t>
      </w:r>
      <w:r w:rsidR="009A1B32">
        <w:rPr>
          <w:rFonts w:ascii="Corbel" w:hAnsi="Corbel"/>
          <w:color w:val="002060"/>
        </w:rPr>
        <w:t>, particolar</w:t>
      </w:r>
      <w:r w:rsidR="00975FB1">
        <w:rPr>
          <w:rFonts w:ascii="Corbel" w:hAnsi="Corbel"/>
          <w:color w:val="002060"/>
        </w:rPr>
        <w:t>e</w:t>
      </w:r>
      <w:r w:rsidR="009A1B32">
        <w:rPr>
          <w:rFonts w:ascii="Corbel" w:hAnsi="Corbel"/>
          <w:color w:val="002060"/>
        </w:rPr>
        <w:t xml:space="preserve"> e universal</w:t>
      </w:r>
      <w:r w:rsidR="00975FB1">
        <w:rPr>
          <w:rFonts w:ascii="Corbel" w:hAnsi="Corbel"/>
          <w:color w:val="002060"/>
        </w:rPr>
        <w:t>e</w:t>
      </w:r>
      <w:r w:rsidR="00F90F42">
        <w:rPr>
          <w:rFonts w:ascii="Corbel" w:hAnsi="Corbel"/>
          <w:color w:val="002060"/>
        </w:rPr>
        <w:t xml:space="preserve">): </w:t>
      </w:r>
      <w:proofErr w:type="gramStart"/>
      <w:r w:rsidR="00F90F42">
        <w:rPr>
          <w:rFonts w:ascii="Corbel" w:hAnsi="Corbel"/>
          <w:color w:val="002060"/>
        </w:rPr>
        <w:t>A,I</w:t>
      </w:r>
      <w:proofErr w:type="gramEnd"/>
      <w:r w:rsidR="00F90F42">
        <w:rPr>
          <w:rFonts w:ascii="Corbel" w:hAnsi="Corbel"/>
          <w:color w:val="002060"/>
        </w:rPr>
        <w:t>,E,O</w:t>
      </w:r>
      <w:r w:rsidR="009A1B32">
        <w:rPr>
          <w:rFonts w:ascii="Corbel" w:hAnsi="Corbel"/>
          <w:color w:val="002060"/>
        </w:rPr>
        <w:t>.</w:t>
      </w:r>
    </w:p>
    <w:p w14:paraId="2157497F" w14:textId="77777777" w:rsidR="00D90E9F" w:rsidRPr="00D90E9F" w:rsidRDefault="00D90E9F" w:rsidP="003A69C0">
      <w:pPr>
        <w:spacing w:line="288" w:lineRule="auto"/>
        <w:ind w:left="2484"/>
        <w:jc w:val="both"/>
        <w:rPr>
          <w:rFonts w:ascii="Corbel" w:hAnsi="Corbel"/>
          <w:color w:val="002060"/>
        </w:rPr>
      </w:pPr>
      <w:r w:rsidRPr="00D90E9F">
        <w:rPr>
          <w:rFonts w:ascii="Corbel" w:hAnsi="Corbel"/>
          <w:color w:val="002060"/>
        </w:rPr>
        <w:t>Le lettere sono tratte dalle parole latine “</w:t>
      </w:r>
      <w:r w:rsidR="002A4653" w:rsidRPr="000C7A4B">
        <w:rPr>
          <w:rFonts w:ascii="Corbel" w:hAnsi="Corbel"/>
          <w:b/>
          <w:color w:val="002060"/>
        </w:rPr>
        <w:t>A</w:t>
      </w:r>
      <w:r w:rsidR="002A4653" w:rsidRPr="00D90E9F">
        <w:rPr>
          <w:rFonts w:ascii="Corbel" w:hAnsi="Corbel"/>
          <w:color w:val="002060"/>
        </w:rPr>
        <w:t>DF</w:t>
      </w:r>
      <w:r w:rsidR="002A4653" w:rsidRPr="000C7A4B">
        <w:rPr>
          <w:rFonts w:ascii="Corbel" w:hAnsi="Corbel"/>
          <w:b/>
          <w:color w:val="002060"/>
        </w:rPr>
        <w:t>I</w:t>
      </w:r>
      <w:r w:rsidR="002A4653" w:rsidRPr="00D90E9F">
        <w:rPr>
          <w:rFonts w:ascii="Corbel" w:hAnsi="Corbel"/>
          <w:color w:val="002060"/>
        </w:rPr>
        <w:t>RMO</w:t>
      </w:r>
      <w:r w:rsidRPr="00D90E9F">
        <w:rPr>
          <w:rFonts w:ascii="Corbel" w:hAnsi="Corbel"/>
          <w:color w:val="002060"/>
        </w:rPr>
        <w:t>”</w:t>
      </w:r>
      <w:r w:rsidR="00041A20">
        <w:rPr>
          <w:rFonts w:ascii="Corbel" w:hAnsi="Corbel"/>
          <w:color w:val="002060"/>
        </w:rPr>
        <w:t xml:space="preserve"> (</w:t>
      </w:r>
      <w:proofErr w:type="gramStart"/>
      <w:r w:rsidR="00041A20">
        <w:rPr>
          <w:rFonts w:ascii="Corbel" w:hAnsi="Corbel"/>
          <w:color w:val="002060"/>
        </w:rPr>
        <w:t>A,I</w:t>
      </w:r>
      <w:proofErr w:type="gramEnd"/>
      <w:r w:rsidR="00041A20">
        <w:rPr>
          <w:rFonts w:ascii="Corbel" w:hAnsi="Corbel"/>
          <w:color w:val="002060"/>
        </w:rPr>
        <w:t xml:space="preserve">) </w:t>
      </w:r>
      <w:r w:rsidRPr="00D90E9F">
        <w:rPr>
          <w:rFonts w:ascii="Corbel" w:hAnsi="Corbel"/>
          <w:color w:val="002060"/>
        </w:rPr>
        <w:t xml:space="preserve"> e “</w:t>
      </w:r>
      <w:r w:rsidR="002A4653" w:rsidRPr="00D90E9F">
        <w:rPr>
          <w:rFonts w:ascii="Corbel" w:hAnsi="Corbel"/>
          <w:color w:val="002060"/>
        </w:rPr>
        <w:t>N</w:t>
      </w:r>
      <w:r w:rsidR="002A4653" w:rsidRPr="000C7A4B">
        <w:rPr>
          <w:rFonts w:ascii="Corbel" w:hAnsi="Corbel"/>
          <w:b/>
          <w:color w:val="002060"/>
        </w:rPr>
        <w:t>E</w:t>
      </w:r>
      <w:r w:rsidR="002A4653" w:rsidRPr="00D90E9F">
        <w:rPr>
          <w:rFonts w:ascii="Corbel" w:hAnsi="Corbel"/>
          <w:color w:val="002060"/>
        </w:rPr>
        <w:t>G</w:t>
      </w:r>
      <w:r w:rsidR="002A4653" w:rsidRPr="000C7A4B">
        <w:rPr>
          <w:rFonts w:ascii="Corbel" w:hAnsi="Corbel"/>
          <w:b/>
          <w:color w:val="002060"/>
        </w:rPr>
        <w:t>O</w:t>
      </w:r>
      <w:r w:rsidRPr="00D90E9F">
        <w:rPr>
          <w:rFonts w:ascii="Corbel" w:hAnsi="Corbel"/>
          <w:color w:val="002060"/>
        </w:rPr>
        <w:t>”</w:t>
      </w:r>
      <w:r w:rsidR="00041A20">
        <w:rPr>
          <w:rFonts w:ascii="Corbel" w:hAnsi="Corbel"/>
          <w:color w:val="002060"/>
        </w:rPr>
        <w:t xml:space="preserve"> </w:t>
      </w:r>
      <w:r w:rsidRPr="00D90E9F">
        <w:rPr>
          <w:rFonts w:ascii="Corbel" w:hAnsi="Corbel"/>
          <w:color w:val="002060"/>
        </w:rPr>
        <w:t>(E</w:t>
      </w:r>
      <w:r w:rsidR="00041A20">
        <w:rPr>
          <w:rFonts w:ascii="Corbel" w:hAnsi="Corbel"/>
          <w:color w:val="002060"/>
        </w:rPr>
        <w:t>,</w:t>
      </w:r>
      <w:r w:rsidRPr="00D90E9F">
        <w:rPr>
          <w:rFonts w:ascii="Corbel" w:hAnsi="Corbel"/>
          <w:color w:val="002060"/>
        </w:rPr>
        <w:t>O); la prima lettera della parola indica la proposizione universale, la seconda quella particolare</w:t>
      </w:r>
    </w:p>
    <w:p w14:paraId="2CAB3EE4" w14:textId="77777777" w:rsidR="009A1B32" w:rsidRDefault="009A1B32" w:rsidP="003A69C0">
      <w:pPr>
        <w:pStyle w:val="Paragraphedeliste"/>
        <w:spacing w:line="288" w:lineRule="auto"/>
        <w:ind w:left="2484"/>
        <w:jc w:val="both"/>
        <w:rPr>
          <w:rFonts w:ascii="Corbel" w:hAnsi="Corbel"/>
          <w:color w:val="002060"/>
        </w:rPr>
      </w:pPr>
    </w:p>
    <w:p w14:paraId="40987BAF" w14:textId="77777777" w:rsidR="009A1B32" w:rsidRPr="009A1B32" w:rsidRDefault="009A1B32" w:rsidP="003A69C0">
      <w:pPr>
        <w:spacing w:line="288" w:lineRule="auto"/>
        <w:ind w:left="2484"/>
        <w:jc w:val="both"/>
        <w:rPr>
          <w:rFonts w:ascii="Corbel" w:hAnsi="Corbel"/>
          <w:color w:val="002060"/>
        </w:rPr>
      </w:pPr>
      <w:r w:rsidRPr="009A1B32">
        <w:rPr>
          <w:rFonts w:ascii="Corbel" w:hAnsi="Corbel"/>
          <w:color w:val="002060"/>
        </w:rPr>
        <w:t>A = universale affermativa</w:t>
      </w:r>
    </w:p>
    <w:p w14:paraId="34CDADA9" w14:textId="77777777" w:rsidR="009A1B32" w:rsidRPr="009A1B32" w:rsidRDefault="009A1B32" w:rsidP="003A69C0">
      <w:pPr>
        <w:spacing w:line="288" w:lineRule="auto"/>
        <w:ind w:left="2484"/>
        <w:jc w:val="both"/>
        <w:rPr>
          <w:rFonts w:ascii="Corbel" w:hAnsi="Corbel"/>
          <w:color w:val="002060"/>
        </w:rPr>
      </w:pPr>
      <w:r w:rsidRPr="009A1B32">
        <w:rPr>
          <w:rFonts w:ascii="Corbel" w:hAnsi="Corbel"/>
          <w:color w:val="002060"/>
        </w:rPr>
        <w:t>I</w:t>
      </w:r>
      <w:r w:rsidR="00041A20">
        <w:rPr>
          <w:rFonts w:ascii="Corbel" w:hAnsi="Corbel"/>
          <w:color w:val="002060"/>
        </w:rPr>
        <w:t xml:space="preserve"> </w:t>
      </w:r>
      <w:r w:rsidRPr="009A1B32">
        <w:rPr>
          <w:rFonts w:ascii="Corbel" w:hAnsi="Corbel"/>
          <w:color w:val="002060"/>
        </w:rPr>
        <w:t>= particolare affermativa</w:t>
      </w:r>
    </w:p>
    <w:p w14:paraId="518BF201" w14:textId="77777777" w:rsidR="009A1B32" w:rsidRPr="009A1B32" w:rsidRDefault="009A1B32" w:rsidP="003A69C0">
      <w:pPr>
        <w:spacing w:line="288" w:lineRule="auto"/>
        <w:ind w:left="2484"/>
        <w:jc w:val="both"/>
        <w:rPr>
          <w:rFonts w:ascii="Corbel" w:hAnsi="Corbel"/>
          <w:color w:val="002060"/>
        </w:rPr>
      </w:pPr>
    </w:p>
    <w:p w14:paraId="00CFE064" w14:textId="77777777" w:rsidR="009A1B32" w:rsidRPr="009A1B32" w:rsidRDefault="009A1B32" w:rsidP="003A69C0">
      <w:pPr>
        <w:spacing w:line="288" w:lineRule="auto"/>
        <w:ind w:left="2484"/>
        <w:jc w:val="both"/>
        <w:rPr>
          <w:rFonts w:ascii="Corbel" w:hAnsi="Corbel"/>
          <w:color w:val="002060"/>
        </w:rPr>
      </w:pPr>
      <w:r w:rsidRPr="009A1B32">
        <w:rPr>
          <w:rFonts w:ascii="Corbel" w:hAnsi="Corbel"/>
          <w:color w:val="002060"/>
        </w:rPr>
        <w:t>E</w:t>
      </w:r>
      <w:r w:rsidR="00041A20">
        <w:rPr>
          <w:rFonts w:ascii="Corbel" w:hAnsi="Corbel"/>
          <w:color w:val="002060"/>
        </w:rPr>
        <w:t xml:space="preserve"> </w:t>
      </w:r>
      <w:r w:rsidRPr="009A1B32">
        <w:rPr>
          <w:rFonts w:ascii="Corbel" w:hAnsi="Corbel"/>
          <w:color w:val="002060"/>
        </w:rPr>
        <w:t>= universale negativa</w:t>
      </w:r>
    </w:p>
    <w:p w14:paraId="41E00F81" w14:textId="77777777" w:rsidR="009A1B32" w:rsidRPr="009A1B32" w:rsidRDefault="009A1B32" w:rsidP="003A69C0">
      <w:pPr>
        <w:spacing w:line="288" w:lineRule="auto"/>
        <w:ind w:left="2484"/>
        <w:jc w:val="both"/>
        <w:rPr>
          <w:rFonts w:ascii="Corbel" w:hAnsi="Corbel"/>
          <w:color w:val="002060"/>
        </w:rPr>
      </w:pPr>
      <w:r w:rsidRPr="009A1B32">
        <w:rPr>
          <w:rFonts w:ascii="Corbel" w:hAnsi="Corbel"/>
          <w:color w:val="002060"/>
        </w:rPr>
        <w:t>O</w:t>
      </w:r>
      <w:r w:rsidR="00041A20">
        <w:rPr>
          <w:rFonts w:ascii="Corbel" w:hAnsi="Corbel"/>
          <w:color w:val="002060"/>
        </w:rPr>
        <w:t xml:space="preserve"> </w:t>
      </w:r>
      <w:r w:rsidRPr="009A1B32">
        <w:rPr>
          <w:rFonts w:ascii="Corbel" w:hAnsi="Corbel"/>
          <w:color w:val="002060"/>
        </w:rPr>
        <w:t>=</w:t>
      </w:r>
      <w:r w:rsidR="00041A20">
        <w:rPr>
          <w:rFonts w:ascii="Corbel" w:hAnsi="Corbel"/>
          <w:color w:val="002060"/>
        </w:rPr>
        <w:t xml:space="preserve"> </w:t>
      </w:r>
      <w:r w:rsidRPr="009A1B32">
        <w:rPr>
          <w:rFonts w:ascii="Corbel" w:hAnsi="Corbel"/>
          <w:color w:val="002060"/>
        </w:rPr>
        <w:t>particolare negativa</w:t>
      </w:r>
    </w:p>
    <w:p w14:paraId="4BBFA407" w14:textId="77777777" w:rsidR="009A1B32" w:rsidRDefault="009A1B32" w:rsidP="003A69C0">
      <w:pPr>
        <w:pStyle w:val="Paragraphedeliste"/>
        <w:spacing w:line="288" w:lineRule="auto"/>
        <w:ind w:left="2484"/>
        <w:jc w:val="both"/>
        <w:rPr>
          <w:rFonts w:ascii="Corbel" w:hAnsi="Corbel"/>
          <w:color w:val="002060"/>
        </w:rPr>
      </w:pPr>
    </w:p>
    <w:p w14:paraId="12046F85" w14:textId="77777777" w:rsidR="009A1B32" w:rsidRPr="00F90F42" w:rsidRDefault="009A1B32" w:rsidP="003A69C0">
      <w:pPr>
        <w:pStyle w:val="Paragraphedeliste"/>
        <w:spacing w:line="288" w:lineRule="auto"/>
        <w:ind w:left="2484"/>
        <w:jc w:val="both"/>
        <w:rPr>
          <w:rFonts w:ascii="Corbel" w:hAnsi="Corbel"/>
          <w:color w:val="002060"/>
        </w:rPr>
      </w:pPr>
      <w:r w:rsidRPr="00F90F42">
        <w:rPr>
          <w:rFonts w:ascii="Corbel" w:hAnsi="Corbel"/>
          <w:color w:val="002060"/>
        </w:rPr>
        <w:t xml:space="preserve">Le sequenze </w:t>
      </w:r>
      <w:r w:rsidR="00975FB1">
        <w:rPr>
          <w:rFonts w:ascii="Corbel" w:hAnsi="Corbel"/>
          <w:color w:val="002060"/>
        </w:rPr>
        <w:t xml:space="preserve">di queste </w:t>
      </w:r>
      <w:r w:rsidRPr="00F90F42">
        <w:rPr>
          <w:rFonts w:ascii="Corbel" w:hAnsi="Corbel"/>
          <w:color w:val="002060"/>
        </w:rPr>
        <w:t>vocali all’interno di una parola mnemonica indica</w:t>
      </w:r>
      <w:r w:rsidR="00041A20">
        <w:rPr>
          <w:rFonts w:ascii="Corbel" w:hAnsi="Corbel"/>
          <w:color w:val="002060"/>
        </w:rPr>
        <w:t>no</w:t>
      </w:r>
      <w:r w:rsidRPr="00F90F42">
        <w:rPr>
          <w:rFonts w:ascii="Corbel" w:hAnsi="Corbel"/>
          <w:color w:val="002060"/>
        </w:rPr>
        <w:t xml:space="preserve"> una particolare figura di un sillogismo.</w:t>
      </w:r>
      <w:r w:rsidR="00F90F42" w:rsidRPr="00F90F42">
        <w:rPr>
          <w:rFonts w:ascii="Corbel" w:hAnsi="Corbel"/>
          <w:color w:val="002060"/>
        </w:rPr>
        <w:t xml:space="preserve"> La prima vocale della parola indica la premessa maggiore, la seconda la premessa minore e la terza la conclusione.</w:t>
      </w:r>
    </w:p>
    <w:p w14:paraId="4F370606" w14:textId="77777777" w:rsidR="009A1B32" w:rsidRDefault="009A1B32" w:rsidP="003A69C0">
      <w:pPr>
        <w:pStyle w:val="Paragraphedeliste"/>
        <w:spacing w:line="288" w:lineRule="auto"/>
        <w:ind w:left="2484"/>
        <w:jc w:val="both"/>
        <w:rPr>
          <w:rFonts w:ascii="Corbel" w:hAnsi="Corbel"/>
          <w:color w:val="002060"/>
        </w:rPr>
      </w:pPr>
    </w:p>
    <w:p w14:paraId="0CEF03AD" w14:textId="77777777" w:rsidR="009A1B32" w:rsidRDefault="009A1B32" w:rsidP="003A69C0">
      <w:pPr>
        <w:pStyle w:val="Paragraphedeliste"/>
        <w:spacing w:line="288" w:lineRule="auto"/>
        <w:ind w:left="2484"/>
        <w:jc w:val="both"/>
        <w:rPr>
          <w:rFonts w:ascii="Corbel" w:hAnsi="Corbel"/>
          <w:color w:val="002060"/>
        </w:rPr>
      </w:pPr>
      <w:r>
        <w:rPr>
          <w:rFonts w:ascii="Corbel" w:hAnsi="Corbel"/>
          <w:color w:val="002060"/>
        </w:rPr>
        <w:t>Ad esempio il sillogismo denominato B</w:t>
      </w:r>
      <w:r w:rsidRPr="009A1B32">
        <w:rPr>
          <w:rFonts w:ascii="Corbel" w:hAnsi="Corbel"/>
          <w:b/>
          <w:color w:val="002060"/>
        </w:rPr>
        <w:t>A</w:t>
      </w:r>
      <w:r>
        <w:rPr>
          <w:rFonts w:ascii="Corbel" w:hAnsi="Corbel"/>
          <w:color w:val="002060"/>
        </w:rPr>
        <w:t>RB</w:t>
      </w:r>
      <w:r w:rsidRPr="009A1B32">
        <w:rPr>
          <w:rFonts w:ascii="Corbel" w:hAnsi="Corbel"/>
          <w:b/>
          <w:color w:val="002060"/>
        </w:rPr>
        <w:t>A</w:t>
      </w:r>
      <w:r>
        <w:rPr>
          <w:rFonts w:ascii="Corbel" w:hAnsi="Corbel"/>
          <w:color w:val="002060"/>
        </w:rPr>
        <w:t>R</w:t>
      </w:r>
      <w:r w:rsidRPr="009A1B32">
        <w:rPr>
          <w:rFonts w:ascii="Corbel" w:hAnsi="Corbel"/>
          <w:b/>
          <w:color w:val="002060"/>
        </w:rPr>
        <w:t>A</w:t>
      </w:r>
      <w:r>
        <w:rPr>
          <w:rFonts w:ascii="Corbel" w:hAnsi="Corbel"/>
          <w:color w:val="002060"/>
        </w:rPr>
        <w:t xml:space="preserve"> è fatto di tre proposizioni universali affermative che sono simboleggiate dalle tre vocali che contiene (AAA).</w:t>
      </w:r>
    </w:p>
    <w:p w14:paraId="486CC21D" w14:textId="77777777" w:rsidR="009A1B32" w:rsidRPr="009A1B32" w:rsidRDefault="009A1B32">
      <w:pPr>
        <w:pStyle w:val="Paragraphedeliste"/>
        <w:numPr>
          <w:ilvl w:val="0"/>
          <w:numId w:val="35"/>
        </w:numPr>
        <w:spacing w:line="288" w:lineRule="auto"/>
        <w:ind w:left="2844"/>
        <w:jc w:val="both"/>
        <w:rPr>
          <w:rFonts w:ascii="Corbel" w:hAnsi="Corbel"/>
          <w:color w:val="984806" w:themeColor="accent6" w:themeShade="80"/>
        </w:rPr>
      </w:pPr>
      <w:r w:rsidRPr="009A1B32">
        <w:rPr>
          <w:rFonts w:ascii="Corbel" w:hAnsi="Corbel"/>
          <w:color w:val="984806" w:themeColor="accent6" w:themeShade="80"/>
        </w:rPr>
        <w:t xml:space="preserve">Tutti gli animali sono esseri viventi (A) </w:t>
      </w:r>
    </w:p>
    <w:p w14:paraId="0F5FAA34" w14:textId="77777777" w:rsidR="009A1B32" w:rsidRPr="009A1B32" w:rsidRDefault="009A1B32">
      <w:pPr>
        <w:pStyle w:val="Paragraphedeliste"/>
        <w:numPr>
          <w:ilvl w:val="0"/>
          <w:numId w:val="35"/>
        </w:numPr>
        <w:spacing w:line="288" w:lineRule="auto"/>
        <w:ind w:left="2844"/>
        <w:jc w:val="both"/>
        <w:rPr>
          <w:rFonts w:ascii="Corbel" w:hAnsi="Corbel"/>
          <w:color w:val="984806" w:themeColor="accent6" w:themeShade="80"/>
        </w:rPr>
      </w:pPr>
      <w:r w:rsidRPr="009A1B32">
        <w:rPr>
          <w:rFonts w:ascii="Corbel" w:hAnsi="Corbel"/>
          <w:color w:val="984806" w:themeColor="accent6" w:themeShade="80"/>
        </w:rPr>
        <w:t xml:space="preserve">Tutti gli uomini sono animali (A) </w:t>
      </w:r>
    </w:p>
    <w:p w14:paraId="6411544C" w14:textId="77777777" w:rsidR="009A1B32" w:rsidRPr="009A1B32" w:rsidRDefault="009A1B32">
      <w:pPr>
        <w:pStyle w:val="Paragraphedeliste"/>
        <w:numPr>
          <w:ilvl w:val="0"/>
          <w:numId w:val="35"/>
        </w:numPr>
        <w:spacing w:line="288" w:lineRule="auto"/>
        <w:ind w:left="2844"/>
        <w:jc w:val="both"/>
        <w:rPr>
          <w:rFonts w:ascii="Corbel" w:hAnsi="Corbel"/>
          <w:color w:val="984806" w:themeColor="accent6" w:themeShade="80"/>
        </w:rPr>
      </w:pPr>
      <w:r w:rsidRPr="009A1B32">
        <w:rPr>
          <w:rFonts w:ascii="Corbel" w:hAnsi="Corbel"/>
          <w:color w:val="984806" w:themeColor="accent6" w:themeShade="80"/>
        </w:rPr>
        <w:t>Tutti gli uomini sono esseri viventi (A</w:t>
      </w:r>
      <w:r>
        <w:rPr>
          <w:rFonts w:ascii="Corbel" w:hAnsi="Corbel"/>
          <w:color w:val="984806" w:themeColor="accent6" w:themeShade="80"/>
        </w:rPr>
        <w:t>)</w:t>
      </w:r>
    </w:p>
    <w:p w14:paraId="07DBC56C" w14:textId="77777777" w:rsidR="009A1B32" w:rsidRDefault="009A1B32" w:rsidP="003A69C0">
      <w:pPr>
        <w:pStyle w:val="Paragraphedeliste"/>
        <w:spacing w:line="288" w:lineRule="auto"/>
        <w:ind w:left="2484"/>
        <w:jc w:val="both"/>
        <w:rPr>
          <w:rFonts w:ascii="Corbel" w:hAnsi="Corbel"/>
          <w:color w:val="002060"/>
        </w:rPr>
      </w:pPr>
    </w:p>
    <w:p w14:paraId="15318399" w14:textId="77777777" w:rsidR="009A1B32" w:rsidRDefault="009A1B32" w:rsidP="003A69C0">
      <w:pPr>
        <w:pStyle w:val="Paragraphedeliste"/>
        <w:spacing w:line="288" w:lineRule="auto"/>
        <w:ind w:left="2484"/>
        <w:jc w:val="both"/>
        <w:rPr>
          <w:rFonts w:ascii="Corbel" w:hAnsi="Corbel"/>
          <w:color w:val="002060"/>
        </w:rPr>
      </w:pPr>
      <w:r>
        <w:rPr>
          <w:rFonts w:ascii="Corbel" w:hAnsi="Corbel"/>
          <w:color w:val="002060"/>
        </w:rPr>
        <w:t>Mentre il sillogismo denominato C</w:t>
      </w:r>
      <w:r w:rsidRPr="009A1B32">
        <w:rPr>
          <w:rFonts w:ascii="Corbel" w:hAnsi="Corbel"/>
          <w:b/>
          <w:color w:val="002060"/>
        </w:rPr>
        <w:t>A</w:t>
      </w:r>
      <w:r>
        <w:rPr>
          <w:rFonts w:ascii="Corbel" w:hAnsi="Corbel"/>
          <w:color w:val="002060"/>
        </w:rPr>
        <w:t>M</w:t>
      </w:r>
      <w:r w:rsidRPr="009A1B32">
        <w:rPr>
          <w:rFonts w:ascii="Corbel" w:hAnsi="Corbel"/>
          <w:b/>
          <w:color w:val="002060"/>
        </w:rPr>
        <w:t>E</w:t>
      </w:r>
      <w:r>
        <w:rPr>
          <w:rFonts w:ascii="Corbel" w:hAnsi="Corbel"/>
          <w:color w:val="002060"/>
        </w:rPr>
        <w:t>N</w:t>
      </w:r>
      <w:r w:rsidRPr="009A1B32">
        <w:rPr>
          <w:rFonts w:ascii="Corbel" w:hAnsi="Corbel"/>
          <w:b/>
          <w:color w:val="002060"/>
        </w:rPr>
        <w:t>E</w:t>
      </w:r>
      <w:r>
        <w:rPr>
          <w:rFonts w:ascii="Corbel" w:hAnsi="Corbel"/>
          <w:color w:val="002060"/>
        </w:rPr>
        <w:t xml:space="preserve">S </w:t>
      </w:r>
      <w:r w:rsidR="002A4653">
        <w:rPr>
          <w:rFonts w:ascii="Corbel" w:hAnsi="Corbel"/>
          <w:color w:val="002060"/>
        </w:rPr>
        <w:t xml:space="preserve">(AEE) </w:t>
      </w:r>
      <w:r>
        <w:rPr>
          <w:rFonts w:ascii="Corbel" w:hAnsi="Corbel"/>
          <w:color w:val="002060"/>
        </w:rPr>
        <w:t xml:space="preserve">è fatto di una proposizione universale affermativa (A) e di due proposizioni universali negative (EE) </w:t>
      </w:r>
    </w:p>
    <w:p w14:paraId="27924360" w14:textId="77777777" w:rsidR="009A1B32" w:rsidRPr="009A1B32" w:rsidRDefault="009A1B32">
      <w:pPr>
        <w:pStyle w:val="Paragraphedeliste"/>
        <w:numPr>
          <w:ilvl w:val="0"/>
          <w:numId w:val="36"/>
        </w:numPr>
        <w:spacing w:line="288" w:lineRule="auto"/>
        <w:ind w:left="2844"/>
        <w:jc w:val="both"/>
        <w:rPr>
          <w:rFonts w:ascii="Corbel" w:hAnsi="Corbel"/>
          <w:color w:val="984806" w:themeColor="accent6" w:themeShade="80"/>
        </w:rPr>
      </w:pPr>
      <w:r w:rsidRPr="009A1B32">
        <w:rPr>
          <w:rFonts w:ascii="Corbel" w:hAnsi="Corbel"/>
          <w:color w:val="984806" w:themeColor="accent6" w:themeShade="80"/>
        </w:rPr>
        <w:lastRenderedPageBreak/>
        <w:t xml:space="preserve">Tutti gli uomini sono animali (A) </w:t>
      </w:r>
    </w:p>
    <w:p w14:paraId="312F7598" w14:textId="77777777" w:rsidR="009A1B32" w:rsidRPr="009A1B32" w:rsidRDefault="009A1B32">
      <w:pPr>
        <w:pStyle w:val="Paragraphedeliste"/>
        <w:numPr>
          <w:ilvl w:val="0"/>
          <w:numId w:val="36"/>
        </w:numPr>
        <w:spacing w:line="288" w:lineRule="auto"/>
        <w:ind w:left="2844"/>
        <w:jc w:val="both"/>
        <w:rPr>
          <w:rFonts w:ascii="Corbel" w:hAnsi="Corbel"/>
          <w:color w:val="984806" w:themeColor="accent6" w:themeShade="80"/>
        </w:rPr>
      </w:pPr>
      <w:r w:rsidRPr="009A1B32">
        <w:rPr>
          <w:rFonts w:ascii="Corbel" w:hAnsi="Corbel"/>
          <w:color w:val="984806" w:themeColor="accent6" w:themeShade="80"/>
        </w:rPr>
        <w:t xml:space="preserve">Tutte le pietre non sono animali (E) </w:t>
      </w:r>
    </w:p>
    <w:p w14:paraId="04BF1925" w14:textId="77777777" w:rsidR="009A1B32" w:rsidRDefault="009A1B32">
      <w:pPr>
        <w:pStyle w:val="Paragraphedeliste"/>
        <w:numPr>
          <w:ilvl w:val="0"/>
          <w:numId w:val="36"/>
        </w:numPr>
        <w:spacing w:line="288" w:lineRule="auto"/>
        <w:ind w:left="2844"/>
        <w:jc w:val="both"/>
        <w:rPr>
          <w:rFonts w:ascii="Corbel" w:hAnsi="Corbel"/>
          <w:color w:val="984806" w:themeColor="accent6" w:themeShade="80"/>
        </w:rPr>
      </w:pPr>
      <w:r w:rsidRPr="009A1B32">
        <w:rPr>
          <w:rFonts w:ascii="Corbel" w:hAnsi="Corbel"/>
          <w:color w:val="984806" w:themeColor="accent6" w:themeShade="80"/>
        </w:rPr>
        <w:t xml:space="preserve">Tutte le pietre non sono uomini (E) </w:t>
      </w:r>
    </w:p>
    <w:p w14:paraId="32345A83" w14:textId="77777777" w:rsidR="00F90F42" w:rsidRDefault="00F90F42" w:rsidP="003A69C0">
      <w:pPr>
        <w:pStyle w:val="Paragraphedeliste"/>
        <w:spacing w:line="288" w:lineRule="auto"/>
        <w:ind w:left="2484"/>
        <w:jc w:val="both"/>
        <w:rPr>
          <w:rFonts w:ascii="Corbel" w:hAnsi="Corbel"/>
          <w:color w:val="984806" w:themeColor="accent6" w:themeShade="80"/>
        </w:rPr>
      </w:pPr>
    </w:p>
    <w:p w14:paraId="1D8124AA" w14:textId="77777777" w:rsidR="00975FB1" w:rsidRPr="00975FB1" w:rsidRDefault="00975FB1" w:rsidP="003A69C0">
      <w:pPr>
        <w:spacing w:line="288" w:lineRule="auto"/>
        <w:ind w:left="2484"/>
        <w:jc w:val="both"/>
        <w:rPr>
          <w:rFonts w:ascii="Corbel" w:hAnsi="Corbel"/>
          <w:color w:val="002060"/>
        </w:rPr>
      </w:pPr>
      <w:r w:rsidRPr="00975FB1">
        <w:rPr>
          <w:rFonts w:ascii="Corbel" w:hAnsi="Corbel"/>
          <w:color w:val="002060"/>
        </w:rPr>
        <w:t xml:space="preserve">Combinando i quattro </w:t>
      </w:r>
      <w:r w:rsidRPr="002A4653">
        <w:rPr>
          <w:rFonts w:ascii="Corbel" w:hAnsi="Corbel"/>
          <w:b/>
          <w:color w:val="002060"/>
        </w:rPr>
        <w:t>tipi</w:t>
      </w:r>
      <w:r w:rsidRPr="00975FB1">
        <w:rPr>
          <w:rFonts w:ascii="Corbel" w:hAnsi="Corbel"/>
          <w:color w:val="002060"/>
        </w:rPr>
        <w:t xml:space="preserve"> di proposizioni </w:t>
      </w:r>
      <w:r w:rsidR="00A54AAE">
        <w:rPr>
          <w:rFonts w:ascii="Corbel" w:hAnsi="Corbel"/>
          <w:color w:val="002060"/>
        </w:rPr>
        <w:t>(</w:t>
      </w:r>
      <w:proofErr w:type="gramStart"/>
      <w:r w:rsidR="00A54AAE">
        <w:rPr>
          <w:rFonts w:ascii="Corbel" w:hAnsi="Corbel"/>
          <w:color w:val="002060"/>
        </w:rPr>
        <w:t>A,I</w:t>
      </w:r>
      <w:proofErr w:type="gramEnd"/>
      <w:r w:rsidR="00A54AAE">
        <w:rPr>
          <w:rFonts w:ascii="Corbel" w:hAnsi="Corbel"/>
          <w:color w:val="002060"/>
        </w:rPr>
        <w:t xml:space="preserve">,E,O) </w:t>
      </w:r>
      <w:r w:rsidRPr="00975FB1">
        <w:rPr>
          <w:rFonts w:ascii="Corbel" w:hAnsi="Corbel"/>
          <w:color w:val="002060"/>
        </w:rPr>
        <w:t xml:space="preserve">per tre possibili </w:t>
      </w:r>
      <w:r w:rsidRPr="002A4653">
        <w:rPr>
          <w:rFonts w:ascii="Corbel" w:hAnsi="Corbel"/>
          <w:b/>
          <w:color w:val="002060"/>
        </w:rPr>
        <w:t>posizioni</w:t>
      </w:r>
      <w:r w:rsidRPr="00975FB1">
        <w:rPr>
          <w:rFonts w:ascii="Corbel" w:hAnsi="Corbel"/>
          <w:color w:val="002060"/>
        </w:rPr>
        <w:t xml:space="preserve"> delle proposizioni all’interno del sillogismo </w:t>
      </w:r>
      <w:r w:rsidR="00A54AAE">
        <w:rPr>
          <w:rFonts w:ascii="Corbel" w:hAnsi="Corbel"/>
          <w:color w:val="002060"/>
        </w:rPr>
        <w:t xml:space="preserve">(infatti ogni proposizione può fare: da premessa maggiore, da premessa minore, da conclusione) </w:t>
      </w:r>
      <w:r w:rsidRPr="00975FB1">
        <w:rPr>
          <w:rFonts w:ascii="Corbel" w:hAnsi="Corbel"/>
          <w:color w:val="002060"/>
        </w:rPr>
        <w:t>si ottengono 4</w:t>
      </w:r>
      <w:r w:rsidRPr="00A54AAE">
        <w:rPr>
          <w:rFonts w:ascii="Corbel" w:hAnsi="Corbel"/>
          <w:color w:val="002060"/>
          <w:vertAlign w:val="superscript"/>
        </w:rPr>
        <w:t>3</w:t>
      </w:r>
      <w:r w:rsidRPr="00975FB1">
        <w:rPr>
          <w:rFonts w:ascii="Corbel" w:hAnsi="Corbel"/>
          <w:color w:val="002060"/>
        </w:rPr>
        <w:t xml:space="preserve"> = 64 tipi di sillogismo. </w:t>
      </w:r>
    </w:p>
    <w:p w14:paraId="7E6855C3" w14:textId="77777777" w:rsidR="00975FB1" w:rsidRDefault="00975FB1" w:rsidP="003A69C0">
      <w:pPr>
        <w:pStyle w:val="Paragraphedeliste"/>
        <w:spacing w:line="288" w:lineRule="auto"/>
        <w:ind w:left="2484"/>
        <w:jc w:val="both"/>
        <w:rPr>
          <w:rFonts w:ascii="Corbel" w:hAnsi="Corbel"/>
          <w:color w:val="984806" w:themeColor="accent6" w:themeShade="80"/>
        </w:rPr>
      </w:pPr>
    </w:p>
    <w:p w14:paraId="03AF090A" w14:textId="79A45B10" w:rsidR="00F90F42" w:rsidRDefault="00F90F42">
      <w:pPr>
        <w:pStyle w:val="Paragraphedeliste"/>
        <w:numPr>
          <w:ilvl w:val="0"/>
          <w:numId w:val="33"/>
        </w:numPr>
        <w:spacing w:line="288" w:lineRule="auto"/>
        <w:ind w:left="2553" w:hanging="426"/>
        <w:jc w:val="both"/>
        <w:rPr>
          <w:rFonts w:ascii="Corbel" w:hAnsi="Corbel"/>
          <w:color w:val="002060"/>
        </w:rPr>
      </w:pPr>
      <w:r w:rsidRPr="00481555">
        <w:rPr>
          <w:rFonts w:ascii="Corbel" w:hAnsi="Corbel"/>
          <w:color w:val="002060"/>
        </w:rPr>
        <w:t>Dato</w:t>
      </w:r>
      <w:r w:rsidR="00975FB1">
        <w:rPr>
          <w:rFonts w:ascii="Corbel" w:hAnsi="Corbel"/>
          <w:color w:val="002060"/>
        </w:rPr>
        <w:t>, poi,</w:t>
      </w:r>
      <w:r w:rsidRPr="00481555">
        <w:rPr>
          <w:rFonts w:ascii="Corbel" w:hAnsi="Corbel"/>
          <w:color w:val="002060"/>
        </w:rPr>
        <w:t xml:space="preserve"> che esistono </w:t>
      </w:r>
      <w:r w:rsidR="00975FB1">
        <w:rPr>
          <w:rFonts w:ascii="Corbel" w:hAnsi="Corbel"/>
          <w:color w:val="002060"/>
        </w:rPr>
        <w:t>4</w:t>
      </w:r>
      <w:r w:rsidRPr="00481555">
        <w:rPr>
          <w:rFonts w:ascii="Corbel" w:hAnsi="Corbel"/>
          <w:color w:val="002060"/>
        </w:rPr>
        <w:t xml:space="preserve"> </w:t>
      </w:r>
      <w:r w:rsidRPr="002A4653">
        <w:rPr>
          <w:rFonts w:ascii="Corbel" w:hAnsi="Corbel"/>
          <w:b/>
          <w:color w:val="002060"/>
        </w:rPr>
        <w:t>figure</w:t>
      </w:r>
      <w:r w:rsidRPr="00481555">
        <w:rPr>
          <w:rFonts w:ascii="Corbel" w:hAnsi="Corbel"/>
          <w:color w:val="002060"/>
        </w:rPr>
        <w:t xml:space="preserve"> di sillogismo </w:t>
      </w:r>
      <w:r w:rsidR="00AE5830">
        <w:rPr>
          <w:rFonts w:ascii="Corbel" w:hAnsi="Corbel"/>
          <w:color w:val="002060"/>
        </w:rPr>
        <w:t>(Aristotele ne aveva individuate tre, i logici medievali ne aggiunsero una quart</w:t>
      </w:r>
      <w:r w:rsidR="000747F3">
        <w:rPr>
          <w:rFonts w:ascii="Corbel" w:hAnsi="Corbel"/>
          <w:color w:val="002060"/>
        </w:rPr>
        <w:t>a</w:t>
      </w:r>
      <w:r w:rsidR="00AE5830">
        <w:rPr>
          <w:rFonts w:ascii="Corbel" w:hAnsi="Corbel"/>
          <w:color w:val="002060"/>
        </w:rPr>
        <w:t xml:space="preserve">) </w:t>
      </w:r>
      <w:r w:rsidRPr="00481555">
        <w:rPr>
          <w:rFonts w:ascii="Corbel" w:hAnsi="Corbel"/>
          <w:color w:val="002060"/>
        </w:rPr>
        <w:t>in base alla posizione del termine medio</w:t>
      </w:r>
      <w:r w:rsidR="0051649E">
        <w:rPr>
          <w:rFonts w:ascii="Corbel" w:hAnsi="Corbel"/>
          <w:color w:val="002060"/>
        </w:rPr>
        <w:t xml:space="preserve"> nelle premesse</w:t>
      </w:r>
      <w:r w:rsidR="00975FB1">
        <w:rPr>
          <w:rFonts w:ascii="Corbel" w:hAnsi="Corbel"/>
          <w:color w:val="002060"/>
        </w:rPr>
        <w:t xml:space="preserve"> (</w:t>
      </w:r>
      <w:r w:rsidR="00BD7F29">
        <w:rPr>
          <w:rFonts w:ascii="Corbel" w:hAnsi="Corbel"/>
          <w:color w:val="002060"/>
        </w:rPr>
        <w:t xml:space="preserve">dove </w:t>
      </w:r>
      <w:r w:rsidR="00A54AAE">
        <w:rPr>
          <w:rFonts w:ascii="Corbel" w:hAnsi="Corbel"/>
          <w:color w:val="002060"/>
        </w:rPr>
        <w:t xml:space="preserve">esso </w:t>
      </w:r>
      <w:r w:rsidR="00BD7F29">
        <w:rPr>
          <w:rFonts w:ascii="Corbel" w:hAnsi="Corbel"/>
          <w:color w:val="002060"/>
        </w:rPr>
        <w:t>può fungere da soggetto o da predicato</w:t>
      </w:r>
      <w:r w:rsidR="00975FB1">
        <w:rPr>
          <w:rFonts w:ascii="Corbel" w:hAnsi="Corbel"/>
          <w:color w:val="002060"/>
        </w:rPr>
        <w:t xml:space="preserve">: </w:t>
      </w:r>
      <w:r w:rsidR="0051649E">
        <w:rPr>
          <w:rFonts w:ascii="Corbel" w:hAnsi="Corbel"/>
          <w:color w:val="002060"/>
        </w:rPr>
        <w:t xml:space="preserve">sp, pp, </w:t>
      </w:r>
      <w:proofErr w:type="spellStart"/>
      <w:r w:rsidR="0051649E">
        <w:rPr>
          <w:rFonts w:ascii="Corbel" w:hAnsi="Corbel"/>
          <w:color w:val="002060"/>
        </w:rPr>
        <w:t>ss</w:t>
      </w:r>
      <w:proofErr w:type="spellEnd"/>
      <w:r w:rsidR="0051649E">
        <w:rPr>
          <w:rFonts w:ascii="Corbel" w:hAnsi="Corbel"/>
          <w:color w:val="002060"/>
        </w:rPr>
        <w:t xml:space="preserve">, </w:t>
      </w:r>
      <w:proofErr w:type="spellStart"/>
      <w:r w:rsidR="0051649E">
        <w:rPr>
          <w:rFonts w:ascii="Corbel" w:hAnsi="Corbel"/>
          <w:color w:val="002060"/>
        </w:rPr>
        <w:t>ps</w:t>
      </w:r>
      <w:proofErr w:type="spellEnd"/>
      <w:r w:rsidR="0051649E">
        <w:rPr>
          <w:rFonts w:ascii="Corbel" w:hAnsi="Corbel"/>
          <w:color w:val="002060"/>
        </w:rPr>
        <w:t>)</w:t>
      </w:r>
      <w:r w:rsidRPr="00481555">
        <w:rPr>
          <w:rFonts w:ascii="Corbel" w:hAnsi="Corbel"/>
          <w:color w:val="002060"/>
        </w:rPr>
        <w:t xml:space="preserve">, ogni </w:t>
      </w:r>
      <w:r w:rsidR="00975FB1">
        <w:rPr>
          <w:rFonts w:ascii="Corbel" w:hAnsi="Corbel"/>
          <w:color w:val="002060"/>
        </w:rPr>
        <w:t>tipo di sillogismo individuato con i criteri precedenti (tipologia delle premesse</w:t>
      </w:r>
      <w:r w:rsidR="00BD7860">
        <w:rPr>
          <w:rFonts w:ascii="Corbel" w:hAnsi="Corbel"/>
          <w:color w:val="002060"/>
        </w:rPr>
        <w:t xml:space="preserve"> e loro posizione nel sillogismo</w:t>
      </w:r>
      <w:r w:rsidR="00975FB1">
        <w:rPr>
          <w:rFonts w:ascii="Corbel" w:hAnsi="Corbel"/>
          <w:color w:val="002060"/>
        </w:rPr>
        <w:t>)</w:t>
      </w:r>
      <w:r w:rsidRPr="00481555">
        <w:rPr>
          <w:rFonts w:ascii="Corbel" w:hAnsi="Corbel"/>
          <w:color w:val="002060"/>
        </w:rPr>
        <w:t xml:space="preserve"> avrà quattro</w:t>
      </w:r>
      <w:r w:rsidR="00975FB1">
        <w:rPr>
          <w:rFonts w:ascii="Corbel" w:hAnsi="Corbel"/>
          <w:color w:val="002060"/>
        </w:rPr>
        <w:t xml:space="preserve"> forme diverse che Aristotele chiama </w:t>
      </w:r>
      <w:r w:rsidRPr="00481555">
        <w:rPr>
          <w:rFonts w:ascii="Corbel" w:hAnsi="Corbel"/>
          <w:color w:val="002060"/>
        </w:rPr>
        <w:t>figure.</w:t>
      </w:r>
    </w:p>
    <w:p w14:paraId="6CFA6706" w14:textId="77777777" w:rsidR="00481555" w:rsidRDefault="00481555" w:rsidP="003A69C0">
      <w:pPr>
        <w:pStyle w:val="Paragraphedeliste"/>
        <w:spacing w:line="288" w:lineRule="auto"/>
        <w:ind w:left="2124"/>
        <w:jc w:val="both"/>
        <w:rPr>
          <w:rFonts w:ascii="Corbel" w:hAnsi="Corbel"/>
          <w:color w:val="002060"/>
        </w:rPr>
      </w:pPr>
    </w:p>
    <w:p w14:paraId="5D4F3954" w14:textId="77777777" w:rsidR="00975FB1" w:rsidRDefault="00975FB1" w:rsidP="003A69C0">
      <w:pPr>
        <w:pStyle w:val="Paragraphedeliste"/>
        <w:spacing w:line="288" w:lineRule="auto"/>
        <w:ind w:left="2553"/>
        <w:jc w:val="both"/>
        <w:rPr>
          <w:rFonts w:ascii="Corbel" w:hAnsi="Corbel"/>
          <w:color w:val="002060"/>
        </w:rPr>
      </w:pPr>
      <w:r>
        <w:rPr>
          <w:rFonts w:ascii="Corbel" w:hAnsi="Corbel"/>
          <w:color w:val="002060"/>
        </w:rPr>
        <w:t>Ad esempio il sillogismo di tipo BARBARA (AAA), avrà quattro variazioni:</w:t>
      </w:r>
    </w:p>
    <w:p w14:paraId="435737F0" w14:textId="77777777" w:rsidR="00481555" w:rsidRDefault="00481555" w:rsidP="003A69C0">
      <w:pPr>
        <w:pStyle w:val="Paragraphedeliste"/>
        <w:spacing w:line="288" w:lineRule="auto"/>
        <w:ind w:left="2553"/>
        <w:jc w:val="both"/>
        <w:rPr>
          <w:rFonts w:ascii="Corbel" w:hAnsi="Corbel"/>
          <w:color w:val="002060"/>
        </w:rPr>
      </w:pPr>
      <w:proofErr w:type="gramStart"/>
      <w:r>
        <w:rPr>
          <w:rFonts w:ascii="Corbel" w:hAnsi="Corbel"/>
          <w:color w:val="002060"/>
        </w:rPr>
        <w:t xml:space="preserve">AAA </w:t>
      </w:r>
      <w:r w:rsidR="00A54AAE">
        <w:rPr>
          <w:rFonts w:ascii="Corbel" w:hAnsi="Corbel"/>
          <w:color w:val="002060"/>
        </w:rPr>
        <w:t xml:space="preserve"> </w:t>
      </w:r>
      <w:r>
        <w:rPr>
          <w:rFonts w:ascii="Corbel" w:hAnsi="Corbel"/>
          <w:color w:val="002060"/>
        </w:rPr>
        <w:t>sp</w:t>
      </w:r>
      <w:proofErr w:type="gramEnd"/>
    </w:p>
    <w:p w14:paraId="0409C5A9" w14:textId="77777777" w:rsidR="00481555" w:rsidRDefault="00481555" w:rsidP="003A69C0">
      <w:pPr>
        <w:pStyle w:val="Paragraphedeliste"/>
        <w:spacing w:line="288" w:lineRule="auto"/>
        <w:ind w:left="2553"/>
        <w:jc w:val="both"/>
        <w:rPr>
          <w:rFonts w:ascii="Corbel" w:hAnsi="Corbel"/>
          <w:color w:val="002060"/>
        </w:rPr>
      </w:pPr>
      <w:proofErr w:type="gramStart"/>
      <w:r>
        <w:rPr>
          <w:rFonts w:ascii="Corbel" w:hAnsi="Corbel"/>
          <w:color w:val="002060"/>
        </w:rPr>
        <w:t xml:space="preserve">AAA </w:t>
      </w:r>
      <w:r w:rsidR="00A54AAE">
        <w:rPr>
          <w:rFonts w:ascii="Corbel" w:hAnsi="Corbel"/>
          <w:color w:val="002060"/>
        </w:rPr>
        <w:t xml:space="preserve"> </w:t>
      </w:r>
      <w:r>
        <w:rPr>
          <w:rFonts w:ascii="Corbel" w:hAnsi="Corbel"/>
          <w:color w:val="002060"/>
        </w:rPr>
        <w:t>pp</w:t>
      </w:r>
      <w:proofErr w:type="gramEnd"/>
    </w:p>
    <w:p w14:paraId="05F0A536" w14:textId="77777777" w:rsidR="00481555" w:rsidRDefault="00481555" w:rsidP="003A69C0">
      <w:pPr>
        <w:pStyle w:val="Paragraphedeliste"/>
        <w:spacing w:line="288" w:lineRule="auto"/>
        <w:ind w:left="2553"/>
        <w:jc w:val="both"/>
        <w:rPr>
          <w:rFonts w:ascii="Corbel" w:hAnsi="Corbel"/>
          <w:color w:val="002060"/>
        </w:rPr>
      </w:pPr>
      <w:proofErr w:type="gramStart"/>
      <w:r>
        <w:rPr>
          <w:rFonts w:ascii="Corbel" w:hAnsi="Corbel"/>
          <w:color w:val="002060"/>
        </w:rPr>
        <w:t xml:space="preserve">AAA </w:t>
      </w:r>
      <w:r w:rsidR="00A54AAE">
        <w:rPr>
          <w:rFonts w:ascii="Corbel" w:hAnsi="Corbel"/>
          <w:color w:val="002060"/>
        </w:rPr>
        <w:t xml:space="preserve"> </w:t>
      </w:r>
      <w:proofErr w:type="spellStart"/>
      <w:r>
        <w:rPr>
          <w:rFonts w:ascii="Corbel" w:hAnsi="Corbel"/>
          <w:color w:val="002060"/>
        </w:rPr>
        <w:t>ss</w:t>
      </w:r>
      <w:proofErr w:type="spellEnd"/>
      <w:proofErr w:type="gramEnd"/>
    </w:p>
    <w:p w14:paraId="7BFEC0A9" w14:textId="77777777" w:rsidR="00481555" w:rsidRDefault="00481555" w:rsidP="003A69C0">
      <w:pPr>
        <w:pStyle w:val="Paragraphedeliste"/>
        <w:spacing w:line="288" w:lineRule="auto"/>
        <w:ind w:left="2553"/>
        <w:jc w:val="both"/>
        <w:rPr>
          <w:rFonts w:ascii="Corbel" w:hAnsi="Corbel"/>
          <w:color w:val="002060"/>
        </w:rPr>
      </w:pPr>
      <w:proofErr w:type="gramStart"/>
      <w:r>
        <w:rPr>
          <w:rFonts w:ascii="Corbel" w:hAnsi="Corbel"/>
          <w:color w:val="002060"/>
        </w:rPr>
        <w:t xml:space="preserve">AAA </w:t>
      </w:r>
      <w:r w:rsidR="00A54AAE">
        <w:rPr>
          <w:rFonts w:ascii="Corbel" w:hAnsi="Corbel"/>
          <w:color w:val="002060"/>
        </w:rPr>
        <w:t xml:space="preserve"> </w:t>
      </w:r>
      <w:proofErr w:type="spellStart"/>
      <w:r w:rsidR="00D90E9F">
        <w:rPr>
          <w:rFonts w:ascii="Corbel" w:hAnsi="Corbel"/>
          <w:color w:val="002060"/>
        </w:rPr>
        <w:t>ps</w:t>
      </w:r>
      <w:proofErr w:type="spellEnd"/>
      <w:proofErr w:type="gramEnd"/>
    </w:p>
    <w:p w14:paraId="77320E80" w14:textId="77777777" w:rsidR="000C7A4B" w:rsidRDefault="000C7A4B" w:rsidP="003A69C0">
      <w:pPr>
        <w:pStyle w:val="Paragraphedeliste"/>
        <w:spacing w:line="288" w:lineRule="auto"/>
        <w:ind w:left="2124"/>
        <w:jc w:val="both"/>
        <w:rPr>
          <w:rFonts w:ascii="Corbel" w:hAnsi="Corbel"/>
          <w:color w:val="002060"/>
        </w:rPr>
      </w:pPr>
    </w:p>
    <w:p w14:paraId="56632F1F" w14:textId="77777777" w:rsidR="00975FB1" w:rsidRDefault="00975FB1" w:rsidP="003A69C0">
      <w:pPr>
        <w:pStyle w:val="Paragraphedeliste"/>
        <w:spacing w:line="288" w:lineRule="auto"/>
        <w:ind w:left="2553"/>
        <w:jc w:val="both"/>
        <w:rPr>
          <w:rFonts w:ascii="Corbel" w:hAnsi="Corbel"/>
          <w:color w:val="002060"/>
        </w:rPr>
      </w:pPr>
      <w:r>
        <w:rPr>
          <w:rFonts w:ascii="Corbel" w:hAnsi="Corbel"/>
          <w:color w:val="002060"/>
        </w:rPr>
        <w:t>La stessa cosa varrà per il sillogismo di tipo CAMENES (AEE):</w:t>
      </w:r>
    </w:p>
    <w:p w14:paraId="3613A462" w14:textId="77777777" w:rsidR="00975FB1" w:rsidRPr="00975FB1" w:rsidRDefault="00975FB1" w:rsidP="003A69C0">
      <w:pPr>
        <w:pStyle w:val="Paragraphedeliste"/>
        <w:spacing w:line="288" w:lineRule="auto"/>
        <w:ind w:left="2553"/>
        <w:jc w:val="both"/>
        <w:rPr>
          <w:rFonts w:ascii="Corbel" w:hAnsi="Corbel"/>
          <w:color w:val="002060"/>
          <w:lang w:val="en-US"/>
        </w:rPr>
      </w:pPr>
      <w:proofErr w:type="gramStart"/>
      <w:r w:rsidRPr="00975FB1">
        <w:rPr>
          <w:rFonts w:ascii="Corbel" w:hAnsi="Corbel"/>
          <w:color w:val="002060"/>
          <w:lang w:val="en-US"/>
        </w:rPr>
        <w:t xml:space="preserve">AEE </w:t>
      </w:r>
      <w:r w:rsidR="00A54AAE">
        <w:rPr>
          <w:rFonts w:ascii="Corbel" w:hAnsi="Corbel"/>
          <w:color w:val="002060"/>
          <w:lang w:val="en-US"/>
        </w:rPr>
        <w:t xml:space="preserve"> </w:t>
      </w:r>
      <w:proofErr w:type="spellStart"/>
      <w:r w:rsidRPr="00975FB1">
        <w:rPr>
          <w:rFonts w:ascii="Corbel" w:hAnsi="Corbel"/>
          <w:color w:val="002060"/>
          <w:lang w:val="en-US"/>
        </w:rPr>
        <w:t>sp</w:t>
      </w:r>
      <w:proofErr w:type="spellEnd"/>
      <w:proofErr w:type="gramEnd"/>
    </w:p>
    <w:p w14:paraId="2A962190" w14:textId="77777777" w:rsidR="00975FB1" w:rsidRPr="00975FB1" w:rsidRDefault="00975FB1" w:rsidP="003A69C0">
      <w:pPr>
        <w:pStyle w:val="Paragraphedeliste"/>
        <w:spacing w:line="288" w:lineRule="auto"/>
        <w:ind w:left="2553"/>
        <w:jc w:val="both"/>
        <w:rPr>
          <w:rFonts w:ascii="Corbel" w:hAnsi="Corbel"/>
          <w:color w:val="002060"/>
          <w:lang w:val="en-US"/>
        </w:rPr>
      </w:pPr>
      <w:proofErr w:type="gramStart"/>
      <w:r w:rsidRPr="00975FB1">
        <w:rPr>
          <w:rFonts w:ascii="Corbel" w:hAnsi="Corbel"/>
          <w:color w:val="002060"/>
          <w:lang w:val="en-US"/>
        </w:rPr>
        <w:t xml:space="preserve">AEE </w:t>
      </w:r>
      <w:r w:rsidR="00A54AAE">
        <w:rPr>
          <w:rFonts w:ascii="Corbel" w:hAnsi="Corbel"/>
          <w:color w:val="002060"/>
          <w:lang w:val="en-US"/>
        </w:rPr>
        <w:t xml:space="preserve"> </w:t>
      </w:r>
      <w:r w:rsidRPr="00975FB1">
        <w:rPr>
          <w:rFonts w:ascii="Corbel" w:hAnsi="Corbel"/>
          <w:color w:val="002060"/>
          <w:lang w:val="en-US"/>
        </w:rPr>
        <w:t>pp</w:t>
      </w:r>
      <w:proofErr w:type="gramEnd"/>
    </w:p>
    <w:p w14:paraId="5C92629C" w14:textId="77777777" w:rsidR="00975FB1" w:rsidRPr="00975FB1" w:rsidRDefault="00975FB1" w:rsidP="003A69C0">
      <w:pPr>
        <w:pStyle w:val="Paragraphedeliste"/>
        <w:spacing w:line="288" w:lineRule="auto"/>
        <w:ind w:left="2553"/>
        <w:jc w:val="both"/>
        <w:rPr>
          <w:rFonts w:ascii="Corbel" w:hAnsi="Corbel"/>
          <w:color w:val="002060"/>
          <w:lang w:val="en-US"/>
        </w:rPr>
      </w:pPr>
      <w:proofErr w:type="gramStart"/>
      <w:r w:rsidRPr="00975FB1">
        <w:rPr>
          <w:rFonts w:ascii="Corbel" w:hAnsi="Corbel"/>
          <w:color w:val="002060"/>
          <w:lang w:val="en-US"/>
        </w:rPr>
        <w:t xml:space="preserve">AEE </w:t>
      </w:r>
      <w:r w:rsidR="00A54AAE">
        <w:rPr>
          <w:rFonts w:ascii="Corbel" w:hAnsi="Corbel"/>
          <w:color w:val="002060"/>
          <w:lang w:val="en-US"/>
        </w:rPr>
        <w:t xml:space="preserve"> </w:t>
      </w:r>
      <w:r w:rsidRPr="00975FB1">
        <w:rPr>
          <w:rFonts w:ascii="Corbel" w:hAnsi="Corbel"/>
          <w:color w:val="002060"/>
          <w:lang w:val="en-US"/>
        </w:rPr>
        <w:t>ss</w:t>
      </w:r>
      <w:proofErr w:type="gramEnd"/>
    </w:p>
    <w:p w14:paraId="76DDD794" w14:textId="77777777" w:rsidR="00975FB1" w:rsidRPr="003D6E02" w:rsidRDefault="00975FB1" w:rsidP="003A69C0">
      <w:pPr>
        <w:pStyle w:val="Paragraphedeliste"/>
        <w:spacing w:line="288" w:lineRule="auto"/>
        <w:ind w:left="2553"/>
        <w:jc w:val="both"/>
        <w:rPr>
          <w:rFonts w:ascii="Corbel" w:hAnsi="Corbel"/>
          <w:color w:val="002060"/>
        </w:rPr>
      </w:pPr>
      <w:proofErr w:type="gramStart"/>
      <w:r w:rsidRPr="003D6E02">
        <w:rPr>
          <w:rFonts w:ascii="Corbel" w:hAnsi="Corbel"/>
          <w:color w:val="002060"/>
        </w:rPr>
        <w:t xml:space="preserve">AEE </w:t>
      </w:r>
      <w:r w:rsidR="00A54AAE" w:rsidRPr="003D6E02">
        <w:rPr>
          <w:rFonts w:ascii="Corbel" w:hAnsi="Corbel"/>
          <w:color w:val="002060"/>
        </w:rPr>
        <w:t xml:space="preserve"> </w:t>
      </w:r>
      <w:proofErr w:type="spellStart"/>
      <w:r w:rsidRPr="003D6E02">
        <w:rPr>
          <w:rFonts w:ascii="Corbel" w:hAnsi="Corbel"/>
          <w:color w:val="002060"/>
        </w:rPr>
        <w:t>ps</w:t>
      </w:r>
      <w:proofErr w:type="spellEnd"/>
      <w:proofErr w:type="gramEnd"/>
    </w:p>
    <w:p w14:paraId="37A451F6" w14:textId="77777777" w:rsidR="00975FB1" w:rsidRPr="003D6E02" w:rsidRDefault="00975FB1" w:rsidP="003A69C0">
      <w:pPr>
        <w:pStyle w:val="Paragraphedeliste"/>
        <w:spacing w:line="288" w:lineRule="auto"/>
        <w:ind w:left="2124"/>
        <w:jc w:val="both"/>
        <w:rPr>
          <w:rFonts w:ascii="Corbel" w:hAnsi="Corbel"/>
          <w:color w:val="002060"/>
        </w:rPr>
      </w:pPr>
    </w:p>
    <w:p w14:paraId="35E91453" w14:textId="77777777" w:rsidR="00975FB1" w:rsidRDefault="00975FB1" w:rsidP="003A69C0">
      <w:pPr>
        <w:pStyle w:val="Paragraphedeliste"/>
        <w:spacing w:line="288" w:lineRule="auto"/>
        <w:ind w:left="2553"/>
        <w:jc w:val="both"/>
        <w:rPr>
          <w:rFonts w:ascii="Corbel" w:hAnsi="Corbel"/>
          <w:color w:val="002060"/>
        </w:rPr>
      </w:pPr>
      <w:r>
        <w:rPr>
          <w:rFonts w:ascii="Corbel" w:hAnsi="Corbel"/>
          <w:color w:val="002060"/>
        </w:rPr>
        <w:t>E così via per tutti gli altri tipi.</w:t>
      </w:r>
    </w:p>
    <w:p w14:paraId="49BD7258" w14:textId="77777777" w:rsidR="00975FB1" w:rsidRDefault="00975FB1" w:rsidP="003A69C0">
      <w:pPr>
        <w:pStyle w:val="Paragraphedeliste"/>
        <w:spacing w:line="288" w:lineRule="auto"/>
        <w:ind w:left="2124"/>
        <w:jc w:val="both"/>
        <w:rPr>
          <w:rFonts w:ascii="Corbel" w:hAnsi="Corbel"/>
          <w:color w:val="002060"/>
        </w:rPr>
      </w:pPr>
    </w:p>
    <w:p w14:paraId="03D86AAC" w14:textId="77777777" w:rsidR="000C7A4B" w:rsidRDefault="00975FB1" w:rsidP="003A69C0">
      <w:pPr>
        <w:pStyle w:val="Paragraphedeliste"/>
        <w:spacing w:line="288" w:lineRule="auto"/>
        <w:ind w:left="2124"/>
        <w:jc w:val="both"/>
        <w:rPr>
          <w:rFonts w:ascii="Corbel" w:hAnsi="Corbel"/>
          <w:color w:val="002060"/>
        </w:rPr>
      </w:pPr>
      <w:r>
        <w:rPr>
          <w:rFonts w:ascii="Corbel" w:hAnsi="Corbel"/>
          <w:color w:val="002060"/>
        </w:rPr>
        <w:t>In conclusione, d</w:t>
      </w:r>
      <w:r w:rsidR="00700DE1">
        <w:rPr>
          <w:rFonts w:ascii="Corbel" w:hAnsi="Corbel"/>
          <w:color w:val="002060"/>
        </w:rPr>
        <w:t>ato che p</w:t>
      </w:r>
      <w:r w:rsidR="000C7A4B">
        <w:rPr>
          <w:rFonts w:ascii="Corbel" w:hAnsi="Corbel"/>
          <w:color w:val="002060"/>
        </w:rPr>
        <w:t xml:space="preserve">er </w:t>
      </w:r>
      <w:r w:rsidR="000C7A4B" w:rsidRPr="000C7A4B">
        <w:rPr>
          <w:rFonts w:ascii="Corbel" w:hAnsi="Corbel"/>
          <w:color w:val="002060"/>
        </w:rPr>
        <w:t xml:space="preserve">ogni tipo di sillogismo </w:t>
      </w:r>
      <w:r w:rsidR="000C7A4B">
        <w:rPr>
          <w:rFonts w:ascii="Corbel" w:hAnsi="Corbel"/>
          <w:color w:val="002060"/>
        </w:rPr>
        <w:t xml:space="preserve">sono possibili </w:t>
      </w:r>
      <w:r w:rsidR="000C7A4B" w:rsidRPr="000C7A4B">
        <w:rPr>
          <w:rFonts w:ascii="Corbel" w:hAnsi="Corbel"/>
          <w:color w:val="002060"/>
        </w:rPr>
        <w:t>4 figure</w:t>
      </w:r>
      <w:r w:rsidR="00700DE1">
        <w:rPr>
          <w:rFonts w:ascii="Corbel" w:hAnsi="Corbel"/>
          <w:color w:val="002060"/>
        </w:rPr>
        <w:t xml:space="preserve"> e 64 modi, si </w:t>
      </w:r>
      <w:r w:rsidR="000C7A4B">
        <w:rPr>
          <w:rFonts w:ascii="Corbel" w:hAnsi="Corbel"/>
          <w:color w:val="002060"/>
        </w:rPr>
        <w:t xml:space="preserve">hanno perciò </w:t>
      </w:r>
      <w:r w:rsidR="000C7A4B" w:rsidRPr="000C7A4B">
        <w:rPr>
          <w:rFonts w:ascii="Corbel" w:hAnsi="Corbel"/>
          <w:color w:val="002060"/>
        </w:rPr>
        <w:t>64 x 4</w:t>
      </w:r>
      <w:r w:rsidR="000C7A4B">
        <w:rPr>
          <w:rFonts w:ascii="Corbel" w:hAnsi="Corbel"/>
          <w:color w:val="002060"/>
        </w:rPr>
        <w:t xml:space="preserve"> =</w:t>
      </w:r>
      <w:r w:rsidR="000C7A4B" w:rsidRPr="000C7A4B">
        <w:rPr>
          <w:rFonts w:ascii="Corbel" w:hAnsi="Corbel"/>
          <w:color w:val="002060"/>
        </w:rPr>
        <w:t xml:space="preserve"> 256 tipi di sillogismi</w:t>
      </w:r>
      <w:r w:rsidR="000C7A4B">
        <w:rPr>
          <w:rFonts w:ascii="Corbel" w:hAnsi="Corbel"/>
          <w:color w:val="002060"/>
        </w:rPr>
        <w:t>.</w:t>
      </w:r>
    </w:p>
    <w:p w14:paraId="2080EDA7" w14:textId="77777777" w:rsidR="000C7A4B" w:rsidRDefault="000C7A4B" w:rsidP="003A69C0">
      <w:pPr>
        <w:pStyle w:val="Paragraphedeliste"/>
        <w:pBdr>
          <w:bottom w:val="single" w:sz="4" w:space="1" w:color="auto"/>
        </w:pBdr>
        <w:spacing w:line="288" w:lineRule="auto"/>
        <w:ind w:left="2124"/>
        <w:jc w:val="both"/>
        <w:rPr>
          <w:rFonts w:ascii="Corbel" w:hAnsi="Corbel"/>
          <w:color w:val="002060"/>
        </w:rPr>
      </w:pPr>
    </w:p>
    <w:p w14:paraId="0D29D6BE" w14:textId="77777777" w:rsidR="00F90F42" w:rsidRPr="009A1B32" w:rsidRDefault="00F90F42" w:rsidP="003A69C0">
      <w:pPr>
        <w:pStyle w:val="Paragraphedeliste"/>
        <w:spacing w:line="288" w:lineRule="auto"/>
        <w:ind w:left="3192"/>
        <w:jc w:val="both"/>
        <w:rPr>
          <w:rFonts w:ascii="Corbel" w:hAnsi="Corbel"/>
          <w:color w:val="984806" w:themeColor="accent6" w:themeShade="80"/>
        </w:rPr>
      </w:pPr>
    </w:p>
    <w:p w14:paraId="191FFDE9" w14:textId="77777777" w:rsidR="00EF40E4" w:rsidRDefault="00EF40E4" w:rsidP="003A69C0">
      <w:pPr>
        <w:pStyle w:val="Textebrut"/>
        <w:spacing w:before="30" w:after="30" w:line="288" w:lineRule="auto"/>
        <w:jc w:val="both"/>
        <w:rPr>
          <w:rFonts w:ascii="Ebrima" w:hAnsi="Ebrima"/>
          <w:b/>
          <w:color w:val="FF0000"/>
        </w:rPr>
      </w:pPr>
    </w:p>
    <w:p w14:paraId="7B5C80AC" w14:textId="77777777" w:rsidR="00546A31" w:rsidRDefault="00546A31" w:rsidP="003A69C0">
      <w:pPr>
        <w:pStyle w:val="Textebrut"/>
        <w:spacing w:before="30" w:after="30" w:line="288" w:lineRule="auto"/>
        <w:jc w:val="both"/>
        <w:rPr>
          <w:rFonts w:ascii="Ebrima" w:hAnsi="Ebrima"/>
          <w:b/>
          <w:color w:val="FF0000"/>
        </w:rPr>
      </w:pPr>
    </w:p>
    <w:p w14:paraId="26C14D0F" w14:textId="77777777" w:rsidR="00EF40E4" w:rsidRDefault="00EF40E4" w:rsidP="003A69C0">
      <w:pPr>
        <w:pStyle w:val="Textebrut"/>
        <w:spacing w:before="30" w:after="30" w:line="288" w:lineRule="auto"/>
        <w:jc w:val="both"/>
        <w:rPr>
          <w:rFonts w:ascii="Ebrima" w:hAnsi="Ebrima"/>
        </w:rPr>
      </w:pPr>
      <w:r>
        <w:rPr>
          <w:rFonts w:ascii="Ebrima" w:hAnsi="Ebrima"/>
          <w:b/>
          <w:color w:val="FF0000"/>
        </w:rPr>
        <w:t>V</w:t>
      </w:r>
      <w:r w:rsidRPr="00AC023E">
        <w:rPr>
          <w:rFonts w:ascii="Ebrima" w:hAnsi="Ebrima"/>
          <w:b/>
          <w:color w:val="FF0000"/>
        </w:rPr>
        <w:t>erità e validità di un sillogismo</w:t>
      </w:r>
      <w:r>
        <w:rPr>
          <w:rFonts w:ascii="Ebrima" w:hAnsi="Ebrima"/>
        </w:rPr>
        <w:t xml:space="preserve"> – </w:t>
      </w:r>
      <w:r w:rsidRPr="000B4ED0">
        <w:rPr>
          <w:rFonts w:ascii="Ebrima" w:hAnsi="Ebrima"/>
        </w:rPr>
        <w:t xml:space="preserve">Aristotele distingue tra </w:t>
      </w:r>
      <w:r w:rsidRPr="000B4ED0">
        <w:rPr>
          <w:rFonts w:ascii="Ebrima" w:hAnsi="Ebrima"/>
          <w:b/>
        </w:rPr>
        <w:t>verità e validità</w:t>
      </w:r>
      <w:r w:rsidRPr="000B4ED0">
        <w:rPr>
          <w:rFonts w:ascii="Ebrima" w:hAnsi="Ebrima"/>
        </w:rPr>
        <w:t xml:space="preserve"> di un sillogismo. La </w:t>
      </w:r>
      <w:r w:rsidRPr="00FC6E82">
        <w:rPr>
          <w:rFonts w:ascii="Ebrima" w:hAnsi="Ebrima"/>
          <w:i/>
        </w:rPr>
        <w:t>verità</w:t>
      </w:r>
      <w:r w:rsidRPr="000B4ED0">
        <w:rPr>
          <w:rFonts w:ascii="Ebrima" w:hAnsi="Ebrima"/>
        </w:rPr>
        <w:t xml:space="preserve"> è la </w:t>
      </w:r>
      <w:r w:rsidRPr="00FC6E82">
        <w:rPr>
          <w:rFonts w:ascii="Ebrima" w:hAnsi="Ebrima"/>
          <w:i/>
        </w:rPr>
        <w:t>corrispondenza tra le affermazioni ed i fatti che essa descrive</w:t>
      </w:r>
      <w:r w:rsidRPr="000B4ED0">
        <w:rPr>
          <w:rFonts w:ascii="Ebrima" w:hAnsi="Ebrima"/>
        </w:rPr>
        <w:t>. Un sillogismo può essere valido, ma non vero: il ragionamento, la concatenazione tra le proposizioni, cioè, fila, ma non è vero, perché la prima affermazione è falsa, cioè non corrisponde ai fatti.</w:t>
      </w:r>
    </w:p>
    <w:p w14:paraId="60B5F49D" w14:textId="77777777" w:rsidR="00F71B0A" w:rsidRPr="000B4ED0" w:rsidRDefault="00F71B0A" w:rsidP="003A69C0">
      <w:pPr>
        <w:pStyle w:val="Textebrut"/>
        <w:spacing w:before="30" w:after="30" w:line="288" w:lineRule="auto"/>
        <w:jc w:val="both"/>
        <w:rPr>
          <w:rFonts w:ascii="Ebrima" w:hAnsi="Ebrima"/>
        </w:rPr>
      </w:pPr>
    </w:p>
    <w:p w14:paraId="3F7625C5" w14:textId="77777777" w:rsidR="00EF40E4" w:rsidRPr="00CA6860" w:rsidRDefault="00EF40E4">
      <w:pPr>
        <w:pStyle w:val="Textebrut"/>
        <w:numPr>
          <w:ilvl w:val="0"/>
          <w:numId w:val="17"/>
        </w:numPr>
        <w:spacing w:before="30" w:after="30" w:line="288" w:lineRule="auto"/>
        <w:jc w:val="both"/>
        <w:rPr>
          <w:rFonts w:ascii="Ebrima" w:hAnsi="Ebrima"/>
          <w:color w:val="984806" w:themeColor="accent6" w:themeShade="80"/>
        </w:rPr>
      </w:pPr>
      <w:r w:rsidRPr="00CA6860">
        <w:rPr>
          <w:rFonts w:ascii="Ebrima" w:hAnsi="Ebrima"/>
          <w:color w:val="984806" w:themeColor="accent6" w:themeShade="80"/>
        </w:rPr>
        <w:t>Alcune mosche parlano.</w:t>
      </w:r>
    </w:p>
    <w:p w14:paraId="3293BE46" w14:textId="77777777" w:rsidR="00EF40E4" w:rsidRPr="00CA6860" w:rsidRDefault="00EF40E4">
      <w:pPr>
        <w:pStyle w:val="Textebrut"/>
        <w:numPr>
          <w:ilvl w:val="0"/>
          <w:numId w:val="17"/>
        </w:numPr>
        <w:spacing w:before="30" w:after="30" w:line="288" w:lineRule="auto"/>
        <w:jc w:val="both"/>
        <w:rPr>
          <w:rFonts w:ascii="Ebrima" w:hAnsi="Ebrima"/>
          <w:color w:val="984806" w:themeColor="accent6" w:themeShade="80"/>
        </w:rPr>
      </w:pPr>
      <w:r w:rsidRPr="00CA6860">
        <w:rPr>
          <w:rFonts w:ascii="Ebrima" w:hAnsi="Ebrima"/>
          <w:color w:val="984806" w:themeColor="accent6" w:themeShade="80"/>
        </w:rPr>
        <w:t>Le mosche sono animali.</w:t>
      </w:r>
    </w:p>
    <w:p w14:paraId="68F756BF" w14:textId="77777777" w:rsidR="00EF40E4" w:rsidRPr="00CA6860" w:rsidRDefault="00EF40E4">
      <w:pPr>
        <w:pStyle w:val="Textebrut"/>
        <w:numPr>
          <w:ilvl w:val="0"/>
          <w:numId w:val="17"/>
        </w:numPr>
        <w:spacing w:before="30" w:after="30" w:line="288" w:lineRule="auto"/>
        <w:jc w:val="both"/>
        <w:rPr>
          <w:rFonts w:ascii="Ebrima" w:hAnsi="Ebrima"/>
          <w:color w:val="984806" w:themeColor="accent6" w:themeShade="80"/>
        </w:rPr>
      </w:pPr>
      <w:r w:rsidRPr="00CA6860">
        <w:rPr>
          <w:rFonts w:ascii="Ebrima" w:hAnsi="Ebrima"/>
          <w:color w:val="984806" w:themeColor="accent6" w:themeShade="80"/>
        </w:rPr>
        <w:t>Alcuni animali parlano.</w:t>
      </w:r>
    </w:p>
    <w:p w14:paraId="73C7DCFD" w14:textId="77777777" w:rsidR="00EF40E4" w:rsidRPr="000B4ED0" w:rsidRDefault="00EF40E4" w:rsidP="003A69C0">
      <w:pPr>
        <w:pStyle w:val="Textebrut"/>
        <w:spacing w:before="30" w:after="30" w:line="288" w:lineRule="auto"/>
        <w:ind w:left="360"/>
        <w:jc w:val="both"/>
        <w:rPr>
          <w:rFonts w:ascii="Ebrima" w:hAnsi="Ebrima"/>
        </w:rPr>
      </w:pPr>
    </w:p>
    <w:p w14:paraId="5575BC90" w14:textId="77777777" w:rsidR="00EF40E4" w:rsidRDefault="00EF40E4" w:rsidP="003A69C0">
      <w:pPr>
        <w:pStyle w:val="Textebrut"/>
        <w:spacing w:before="30" w:after="30" w:line="288" w:lineRule="auto"/>
        <w:jc w:val="both"/>
        <w:rPr>
          <w:rFonts w:ascii="Ebrima" w:hAnsi="Ebrima"/>
          <w:b/>
          <w:color w:val="FF0000"/>
        </w:rPr>
      </w:pPr>
    </w:p>
    <w:p w14:paraId="20CFB476" w14:textId="77777777" w:rsidR="00C06C97" w:rsidRDefault="0049216A" w:rsidP="003A69C0">
      <w:pPr>
        <w:pStyle w:val="Textebrut"/>
        <w:spacing w:before="80" w:after="80" w:line="288" w:lineRule="auto"/>
        <w:jc w:val="both"/>
        <w:rPr>
          <w:rFonts w:ascii="Ebrima" w:hAnsi="Ebrima"/>
        </w:rPr>
      </w:pPr>
      <w:r>
        <w:rPr>
          <w:rFonts w:ascii="Ebrima" w:hAnsi="Ebrima"/>
          <w:b/>
          <w:color w:val="FF0000"/>
        </w:rPr>
        <w:t>L</w:t>
      </w:r>
      <w:r w:rsidR="00EF40E4" w:rsidRPr="000B4ED0">
        <w:rPr>
          <w:rFonts w:ascii="Ebrima" w:hAnsi="Ebrima"/>
          <w:b/>
          <w:color w:val="FF0000"/>
        </w:rPr>
        <w:t xml:space="preserve">a verità del sillogismo dipende dalla verità delle affermazioni </w:t>
      </w:r>
      <w:r w:rsidR="002A39A0">
        <w:rPr>
          <w:rFonts w:ascii="Ebrima" w:hAnsi="Ebrima"/>
          <w:b/>
          <w:color w:val="FF0000"/>
        </w:rPr>
        <w:t xml:space="preserve">universali </w:t>
      </w:r>
      <w:r w:rsidR="00EF40E4" w:rsidRPr="000B4ED0">
        <w:rPr>
          <w:rFonts w:ascii="Ebrima" w:hAnsi="Ebrima"/>
          <w:b/>
          <w:color w:val="FF0000"/>
        </w:rPr>
        <w:t xml:space="preserve">in esso contenute. Ma quando possiamo dire che un’affermazione </w:t>
      </w:r>
      <w:r w:rsidR="002A39A0">
        <w:rPr>
          <w:rFonts w:ascii="Ebrima" w:hAnsi="Ebrima"/>
          <w:b/>
          <w:color w:val="FF0000"/>
        </w:rPr>
        <w:t xml:space="preserve">universale </w:t>
      </w:r>
      <w:r w:rsidR="00EF40E4" w:rsidRPr="000B4ED0">
        <w:rPr>
          <w:rFonts w:ascii="Ebrima" w:hAnsi="Ebrima"/>
          <w:b/>
          <w:color w:val="FF0000"/>
        </w:rPr>
        <w:t>è vera?</w:t>
      </w:r>
      <w:r w:rsidR="00EF40E4" w:rsidRPr="000B4ED0">
        <w:rPr>
          <w:rFonts w:ascii="Ebrima" w:hAnsi="Ebrima"/>
        </w:rPr>
        <w:t xml:space="preserve"> – </w:t>
      </w:r>
      <w:r w:rsidR="0004347A" w:rsidRPr="000B4ED0">
        <w:rPr>
          <w:rFonts w:ascii="Ebrima" w:hAnsi="Ebrima"/>
        </w:rPr>
        <w:t xml:space="preserve">Tutte le proposizioni universali si formano per </w:t>
      </w:r>
      <w:r w:rsidR="0004347A" w:rsidRPr="00A7148E">
        <w:rPr>
          <w:rFonts w:ascii="Ebrima" w:hAnsi="Ebrima"/>
          <w:i/>
        </w:rPr>
        <w:lastRenderedPageBreak/>
        <w:t>induzione</w:t>
      </w:r>
      <w:r w:rsidR="0004347A" w:rsidRPr="000B4ED0">
        <w:rPr>
          <w:rFonts w:ascii="Ebrima" w:hAnsi="Ebrima"/>
        </w:rPr>
        <w:t xml:space="preserve">, cioè attraverso un processo di </w:t>
      </w:r>
      <w:r w:rsidR="0004347A" w:rsidRPr="00A7148E">
        <w:rPr>
          <w:rFonts w:ascii="Ebrima" w:hAnsi="Ebrima"/>
          <w:i/>
        </w:rPr>
        <w:t>generalizzazione</w:t>
      </w:r>
      <w:r w:rsidR="0004347A" w:rsidRPr="000B4ED0">
        <w:rPr>
          <w:rFonts w:ascii="Ebrima" w:hAnsi="Ebrima"/>
        </w:rPr>
        <w:t xml:space="preserve"> dei dati a nostra disposizione: se possediamo tutti i dati, la generalizzazione sarà </w:t>
      </w:r>
      <w:r w:rsidR="0004347A" w:rsidRPr="000B4ED0">
        <w:rPr>
          <w:rFonts w:ascii="Ebrima" w:hAnsi="Ebrima"/>
          <w:b/>
        </w:rPr>
        <w:t>perfetta</w:t>
      </w:r>
      <w:r w:rsidR="0004347A" w:rsidRPr="000B4ED0">
        <w:rPr>
          <w:rFonts w:ascii="Ebrima" w:hAnsi="Ebrima"/>
        </w:rPr>
        <w:t xml:space="preserve">, se invece non siamo a conoscenza di tutti i dati essa sarà </w:t>
      </w:r>
      <w:r w:rsidR="0004347A" w:rsidRPr="000B4ED0">
        <w:rPr>
          <w:rFonts w:ascii="Ebrima" w:hAnsi="Ebrima"/>
          <w:b/>
        </w:rPr>
        <w:t>imperfetta</w:t>
      </w:r>
      <w:r w:rsidR="0004347A" w:rsidRPr="000B4ED0">
        <w:rPr>
          <w:rFonts w:ascii="Ebrima" w:hAnsi="Ebrima"/>
        </w:rPr>
        <w:t xml:space="preserve">. </w:t>
      </w:r>
      <w:r w:rsidR="0004347A" w:rsidRPr="00152559">
        <w:rPr>
          <w:rFonts w:ascii="Ebrima" w:hAnsi="Ebrima"/>
          <w:i/>
        </w:rPr>
        <w:t>"Tutte le lettere di questo paragrafo sono scritte con il computer"</w:t>
      </w:r>
      <w:r w:rsidR="0004347A" w:rsidRPr="000B4ED0">
        <w:rPr>
          <w:rFonts w:ascii="Ebrima" w:hAnsi="Ebrima"/>
        </w:rPr>
        <w:t xml:space="preserve"> è un'induzione </w:t>
      </w:r>
      <w:r w:rsidR="00A7148E">
        <w:rPr>
          <w:rFonts w:ascii="Ebrima" w:hAnsi="Ebrima"/>
        </w:rPr>
        <w:t xml:space="preserve">(= generalizzazione) </w:t>
      </w:r>
      <w:r w:rsidR="0004347A" w:rsidRPr="000B4ED0">
        <w:rPr>
          <w:rFonts w:ascii="Ebrima" w:hAnsi="Ebrima"/>
        </w:rPr>
        <w:t xml:space="preserve">perfetta, perché effettivamente è così, ma </w:t>
      </w:r>
      <w:r w:rsidR="002A39A0">
        <w:rPr>
          <w:rFonts w:ascii="Ebrima" w:hAnsi="Ebrima"/>
          <w:i/>
        </w:rPr>
        <w:t>"Tutti gli uomini sono razionali</w:t>
      </w:r>
      <w:r w:rsidR="0004347A" w:rsidRPr="00152559">
        <w:rPr>
          <w:rFonts w:ascii="Ebrima" w:hAnsi="Ebrima"/>
          <w:i/>
        </w:rPr>
        <w:t>"</w:t>
      </w:r>
      <w:r w:rsidR="0004347A" w:rsidRPr="000B4ED0">
        <w:rPr>
          <w:rFonts w:ascii="Ebrima" w:hAnsi="Ebrima"/>
        </w:rPr>
        <w:t xml:space="preserve"> è un</w:t>
      </w:r>
      <w:r w:rsidR="00C06C97">
        <w:rPr>
          <w:rFonts w:ascii="Ebrima" w:hAnsi="Ebrima"/>
        </w:rPr>
        <w:t>’</w:t>
      </w:r>
      <w:r w:rsidR="00806A70">
        <w:rPr>
          <w:rFonts w:ascii="Ebrima" w:hAnsi="Ebrima"/>
        </w:rPr>
        <w:t xml:space="preserve">induzione </w:t>
      </w:r>
      <w:r w:rsidR="0004347A" w:rsidRPr="000B4ED0">
        <w:rPr>
          <w:rFonts w:ascii="Ebrima" w:hAnsi="Ebrima"/>
        </w:rPr>
        <w:t>imperfetta, perché nessuno ha</w:t>
      </w:r>
      <w:r w:rsidR="002A39A0">
        <w:rPr>
          <w:rFonts w:ascii="Ebrima" w:hAnsi="Ebrima"/>
        </w:rPr>
        <w:t xml:space="preserve"> la possibilità di controllare </w:t>
      </w:r>
      <w:r w:rsidR="0004347A" w:rsidRPr="000B4ED0">
        <w:rPr>
          <w:rFonts w:ascii="Ebrima" w:hAnsi="Ebrima"/>
        </w:rPr>
        <w:t xml:space="preserve">che tutti </w:t>
      </w:r>
      <w:r w:rsidR="002A39A0">
        <w:rPr>
          <w:rFonts w:ascii="Ebrima" w:hAnsi="Ebrima"/>
        </w:rPr>
        <w:t xml:space="preserve">gli uomini – presenti, passati e futuri – </w:t>
      </w:r>
      <w:r w:rsidR="0004347A" w:rsidRPr="000B4ED0">
        <w:rPr>
          <w:rFonts w:ascii="Ebrima" w:hAnsi="Ebrima"/>
        </w:rPr>
        <w:t xml:space="preserve">siano </w:t>
      </w:r>
      <w:r w:rsidR="002A39A0">
        <w:rPr>
          <w:rFonts w:ascii="Ebrima" w:hAnsi="Ebrima"/>
        </w:rPr>
        <w:t>razionali</w:t>
      </w:r>
      <w:r w:rsidR="0004347A" w:rsidRPr="000B4ED0">
        <w:rPr>
          <w:rFonts w:ascii="Ebrima" w:hAnsi="Ebrima"/>
        </w:rPr>
        <w:t xml:space="preserve">. </w:t>
      </w:r>
    </w:p>
    <w:p w14:paraId="5B4AC5AB" w14:textId="77777777" w:rsidR="002A39A0" w:rsidRDefault="0004347A" w:rsidP="003A69C0">
      <w:pPr>
        <w:pStyle w:val="Textebrut"/>
        <w:spacing w:before="80" w:after="80" w:line="288" w:lineRule="auto"/>
        <w:jc w:val="both"/>
        <w:rPr>
          <w:rFonts w:ascii="Ebrima" w:hAnsi="Ebrima"/>
        </w:rPr>
      </w:pPr>
      <w:r>
        <w:rPr>
          <w:rFonts w:ascii="Ebrima" w:hAnsi="Ebrima"/>
        </w:rPr>
        <w:t xml:space="preserve">Come facciamo allora a capire che l’induzione ci ha condotti a formulare un’asserzione </w:t>
      </w:r>
      <w:r w:rsidR="00806A70">
        <w:rPr>
          <w:rFonts w:ascii="Ebrima" w:hAnsi="Ebrima"/>
        </w:rPr>
        <w:t>universale</w:t>
      </w:r>
      <w:r>
        <w:rPr>
          <w:rFonts w:ascii="Ebrima" w:hAnsi="Ebrima"/>
        </w:rPr>
        <w:t xml:space="preserve"> effettivamente vera? Interviene a questo punto</w:t>
      </w:r>
      <w:r w:rsidR="002A39A0">
        <w:rPr>
          <w:rFonts w:ascii="Ebrima" w:hAnsi="Ebrima"/>
        </w:rPr>
        <w:t xml:space="preserve"> ciò che Aristotele chiama </w:t>
      </w:r>
      <w:r w:rsidRPr="0004347A">
        <w:rPr>
          <w:rFonts w:ascii="Ebrima" w:hAnsi="Ebrima"/>
          <w:b/>
        </w:rPr>
        <w:t>intuizione</w:t>
      </w:r>
      <w:r>
        <w:rPr>
          <w:rFonts w:ascii="Ebrima" w:hAnsi="Ebrima"/>
        </w:rPr>
        <w:t xml:space="preserve"> </w:t>
      </w:r>
      <w:r w:rsidRPr="000A43BE">
        <w:rPr>
          <w:rFonts w:ascii="Ebrima" w:hAnsi="Ebrima"/>
          <w:b/>
        </w:rPr>
        <w:t>intellettuale</w:t>
      </w:r>
      <w:r>
        <w:rPr>
          <w:rFonts w:ascii="Ebrima" w:hAnsi="Ebrima"/>
        </w:rPr>
        <w:t xml:space="preserve"> (in greco, </w:t>
      </w:r>
      <w:r w:rsidRPr="000A43BE">
        <w:rPr>
          <w:rFonts w:ascii="Ebrima" w:hAnsi="Ebrima"/>
          <w:b/>
          <w:i/>
        </w:rPr>
        <w:t>nous</w:t>
      </w:r>
      <w:r>
        <w:rPr>
          <w:rFonts w:ascii="Ebrima" w:hAnsi="Ebrima"/>
        </w:rPr>
        <w:t xml:space="preserve">) cioè un atto mediante il quale </w:t>
      </w:r>
      <w:r w:rsidRPr="00A50BBE">
        <w:rPr>
          <w:rFonts w:ascii="Ebrima" w:hAnsi="Ebrima"/>
          <w:i/>
          <w:iCs/>
        </w:rPr>
        <w:t>il nostro intelletto capisce che quelle caratteristiche che ha osservato nei singoli casi appartengono all’essenza dell’oggetto che sta conoscendo</w:t>
      </w:r>
      <w:r>
        <w:rPr>
          <w:rFonts w:ascii="Ebrima" w:hAnsi="Ebrima"/>
        </w:rPr>
        <w:t xml:space="preserve">. </w:t>
      </w:r>
      <w:r w:rsidR="002A39A0">
        <w:rPr>
          <w:rFonts w:ascii="Ebrima" w:hAnsi="Ebrima"/>
        </w:rPr>
        <w:t xml:space="preserve">Dopo aver osservato </w:t>
      </w:r>
      <w:r>
        <w:rPr>
          <w:rFonts w:ascii="Ebrima" w:hAnsi="Ebrima"/>
        </w:rPr>
        <w:t>che Socrate è razionale, che Platone è razionale, che Pericle è razionale</w:t>
      </w:r>
      <w:r w:rsidR="002A39A0">
        <w:rPr>
          <w:rFonts w:ascii="Ebrima" w:hAnsi="Ebrima"/>
        </w:rPr>
        <w:t>,</w:t>
      </w:r>
      <w:r>
        <w:rPr>
          <w:rFonts w:ascii="Ebrima" w:hAnsi="Ebrima"/>
        </w:rPr>
        <w:t xml:space="preserve"> </w:t>
      </w:r>
      <w:r w:rsidR="002A39A0">
        <w:rPr>
          <w:rFonts w:ascii="Ebrima" w:hAnsi="Ebrima"/>
        </w:rPr>
        <w:t xml:space="preserve">si </w:t>
      </w:r>
      <w:r w:rsidR="002A39A0" w:rsidRPr="00C06C97">
        <w:rPr>
          <w:rFonts w:ascii="Ebrima" w:hAnsi="Ebrima"/>
          <w:i/>
        </w:rPr>
        <w:t>intuisce</w:t>
      </w:r>
      <w:r w:rsidR="002A39A0">
        <w:rPr>
          <w:rFonts w:ascii="Ebrima" w:hAnsi="Ebrima"/>
        </w:rPr>
        <w:t xml:space="preserve"> che </w:t>
      </w:r>
      <w:r>
        <w:rPr>
          <w:rFonts w:ascii="Ebrima" w:hAnsi="Ebrima"/>
        </w:rPr>
        <w:t xml:space="preserve">la caratteristica della razionalità fa parte </w:t>
      </w:r>
      <w:r w:rsidR="002A39A0">
        <w:rPr>
          <w:rFonts w:ascii="Ebrima" w:hAnsi="Ebrima"/>
        </w:rPr>
        <w:t xml:space="preserve">di quelle </w:t>
      </w:r>
      <w:r>
        <w:rPr>
          <w:rFonts w:ascii="Ebrima" w:hAnsi="Ebrima"/>
        </w:rPr>
        <w:t>sostanziali</w:t>
      </w:r>
      <w:r w:rsidR="00C06C97">
        <w:rPr>
          <w:rFonts w:ascii="Ebrima" w:hAnsi="Ebrima"/>
        </w:rPr>
        <w:t>, cioè necessarie, del concetto di uomo (ovvero le caratteristiche comuni a tutte le cose del medesimo genere o della stessa specie)</w:t>
      </w:r>
      <w:r w:rsidR="002A39A0">
        <w:rPr>
          <w:rFonts w:ascii="Ebrima" w:hAnsi="Ebrima"/>
        </w:rPr>
        <w:t xml:space="preserve">. </w:t>
      </w:r>
    </w:p>
    <w:p w14:paraId="5E8E10CE" w14:textId="77777777" w:rsidR="0004347A" w:rsidRDefault="0004347A" w:rsidP="003A69C0">
      <w:pPr>
        <w:pStyle w:val="Textebrut"/>
        <w:spacing w:before="80" w:after="80" w:line="288" w:lineRule="auto"/>
        <w:jc w:val="both"/>
        <w:rPr>
          <w:rFonts w:ascii="Ebrima" w:hAnsi="Ebrima"/>
        </w:rPr>
      </w:pPr>
      <w:r w:rsidRPr="000B4ED0">
        <w:rPr>
          <w:rFonts w:ascii="Ebrima" w:hAnsi="Ebrima"/>
        </w:rPr>
        <w:t xml:space="preserve">Aristotele </w:t>
      </w:r>
      <w:r w:rsidR="002A39A0">
        <w:rPr>
          <w:rFonts w:ascii="Ebrima" w:hAnsi="Ebrima"/>
        </w:rPr>
        <w:t xml:space="preserve">– in altri termini – </w:t>
      </w:r>
      <w:r w:rsidRPr="000B4ED0">
        <w:rPr>
          <w:rFonts w:ascii="Ebrima" w:hAnsi="Ebrima"/>
        </w:rPr>
        <w:t xml:space="preserve">sostiene che per ricavare la verità di una proposizione non possiamo basarci solo sull’induzione ma dobbiamo ricorrere anche all’intelletto o </w:t>
      </w:r>
      <w:r w:rsidRPr="000B4ED0">
        <w:rPr>
          <w:rFonts w:ascii="Ebrima" w:hAnsi="Ebrima"/>
          <w:i/>
        </w:rPr>
        <w:t>nous</w:t>
      </w:r>
      <w:r w:rsidRPr="000B4ED0">
        <w:rPr>
          <w:rFonts w:ascii="Ebrima" w:hAnsi="Ebrima"/>
        </w:rPr>
        <w:t>, ovvero a una facoltà di intuizione razionale che ci permette di intuire direttamente l’essenza delle cose (così come accadeva con Platone, per l’</w:t>
      </w:r>
      <w:r w:rsidRPr="000B4ED0">
        <w:rPr>
          <w:rFonts w:ascii="Ebrima" w:hAnsi="Ebrima"/>
          <w:b/>
        </w:rPr>
        <w:t>intuizione</w:t>
      </w:r>
      <w:r w:rsidRPr="000B4ED0">
        <w:rPr>
          <w:rFonts w:ascii="Ebrima" w:hAnsi="Ebrima"/>
        </w:rPr>
        <w:t xml:space="preserve"> delle idee).</w:t>
      </w:r>
      <w:r>
        <w:rPr>
          <w:rFonts w:ascii="Ebrima" w:hAnsi="Ebrima"/>
        </w:rPr>
        <w:t xml:space="preserve"> </w:t>
      </w:r>
      <w:r w:rsidR="002A39A0" w:rsidRPr="001D2991">
        <w:rPr>
          <w:rFonts w:ascii="Ebrima" w:hAnsi="Ebrima"/>
          <w:b/>
          <w:bCs/>
          <w:i/>
          <w:iCs/>
        </w:rPr>
        <w:t>L’induzione è in sostanza un procedimento preparatorio all’intuizione</w:t>
      </w:r>
      <w:r w:rsidR="002A39A0" w:rsidRPr="001D2991">
        <w:rPr>
          <w:rFonts w:ascii="Ebrima" w:hAnsi="Ebrima"/>
          <w:b/>
          <w:bCs/>
        </w:rPr>
        <w:t xml:space="preserve">: risalendo dai casi concreti si perviene alla formulazione di una legge universale e per </w:t>
      </w:r>
      <w:r w:rsidR="001565CF" w:rsidRPr="001D2991">
        <w:rPr>
          <w:rFonts w:ascii="Ebrima" w:hAnsi="Ebrima"/>
          <w:b/>
          <w:bCs/>
        </w:rPr>
        <w:t>intuizione</w:t>
      </w:r>
      <w:r w:rsidR="002A39A0" w:rsidRPr="001D2991">
        <w:rPr>
          <w:rFonts w:ascii="Ebrima" w:hAnsi="Ebrima"/>
          <w:b/>
          <w:bCs/>
        </w:rPr>
        <w:t xml:space="preserve"> si afferra il carattere vero di questa legge</w:t>
      </w:r>
      <w:r w:rsidR="002A39A0">
        <w:rPr>
          <w:rFonts w:ascii="Ebrima" w:hAnsi="Ebrima"/>
        </w:rPr>
        <w:t xml:space="preserve">. </w:t>
      </w:r>
    </w:p>
    <w:p w14:paraId="0B2786F5" w14:textId="245BBCBB" w:rsidR="0004347A" w:rsidRPr="000B4ED0" w:rsidRDefault="0004347A" w:rsidP="003A69C0">
      <w:pPr>
        <w:pStyle w:val="Textebrut"/>
        <w:spacing w:before="80" w:after="80" w:line="288" w:lineRule="auto"/>
        <w:jc w:val="both"/>
        <w:rPr>
          <w:rFonts w:ascii="Ebrima" w:hAnsi="Ebrima"/>
        </w:rPr>
      </w:pPr>
      <w:r w:rsidRPr="000B4ED0">
        <w:rPr>
          <w:rFonts w:ascii="Ebrima" w:hAnsi="Ebrima"/>
        </w:rPr>
        <w:t xml:space="preserve">La scienza non fa altro che produrre delle dimostrazioni ovvero delle esplicitazioni, tramite la </w:t>
      </w:r>
      <w:r w:rsidR="00C06C97">
        <w:rPr>
          <w:rFonts w:ascii="Ebrima" w:hAnsi="Ebrima"/>
        </w:rPr>
        <w:t>“</w:t>
      </w:r>
      <w:r w:rsidRPr="000B4ED0">
        <w:rPr>
          <w:rFonts w:ascii="Ebrima" w:hAnsi="Ebrima"/>
        </w:rPr>
        <w:t>macchina</w:t>
      </w:r>
      <w:r w:rsidR="00C06C97">
        <w:rPr>
          <w:rFonts w:ascii="Ebrima" w:hAnsi="Ebrima"/>
        </w:rPr>
        <w:t>”</w:t>
      </w:r>
      <w:r w:rsidRPr="000B4ED0">
        <w:rPr>
          <w:rFonts w:ascii="Ebrima" w:hAnsi="Ebrima"/>
        </w:rPr>
        <w:t xml:space="preserve"> del sillogismo, ragionate e conseguenti della sostanza e delle sue proprietà. </w:t>
      </w:r>
    </w:p>
    <w:p w14:paraId="0671097F" w14:textId="77777777" w:rsidR="0004347A" w:rsidRDefault="0004347A" w:rsidP="003A69C0">
      <w:pPr>
        <w:pStyle w:val="Textebrut"/>
        <w:spacing w:before="30" w:after="30" w:line="288" w:lineRule="auto"/>
        <w:jc w:val="both"/>
        <w:rPr>
          <w:rFonts w:ascii="Ebrima" w:hAnsi="Ebrima"/>
        </w:rPr>
      </w:pPr>
    </w:p>
    <w:p w14:paraId="39861239" w14:textId="77777777" w:rsidR="00C06C97" w:rsidRDefault="00C06C97" w:rsidP="003A69C0">
      <w:pPr>
        <w:pStyle w:val="Textebrut"/>
        <w:spacing w:before="30" w:after="30" w:line="288" w:lineRule="auto"/>
        <w:jc w:val="both"/>
        <w:rPr>
          <w:rFonts w:ascii="Ebrima" w:hAnsi="Ebrima"/>
        </w:rPr>
      </w:pPr>
    </w:p>
    <w:p w14:paraId="6775DA50" w14:textId="0ECE77B5" w:rsidR="00EF40E4" w:rsidRPr="000B4ED0" w:rsidRDefault="002A39A0" w:rsidP="003A69C0">
      <w:pPr>
        <w:pStyle w:val="Textebrut"/>
        <w:spacing w:before="30" w:after="30" w:line="288" w:lineRule="auto"/>
        <w:jc w:val="both"/>
        <w:rPr>
          <w:rFonts w:ascii="Ebrima" w:hAnsi="Ebrima"/>
        </w:rPr>
      </w:pPr>
      <w:r w:rsidRPr="002A39A0">
        <w:rPr>
          <w:rFonts w:ascii="Ebrima" w:hAnsi="Ebrima"/>
          <w:b/>
          <w:color w:val="FF0000"/>
        </w:rPr>
        <w:t>I tre principi logic</w:t>
      </w:r>
      <w:r w:rsidR="00C06C97">
        <w:rPr>
          <w:rFonts w:ascii="Ebrima" w:hAnsi="Ebrima"/>
          <w:b/>
          <w:color w:val="FF0000"/>
        </w:rPr>
        <w:t>i</w:t>
      </w:r>
      <w:r w:rsidRPr="002A39A0">
        <w:rPr>
          <w:rFonts w:ascii="Ebrima" w:hAnsi="Ebrima"/>
          <w:b/>
          <w:color w:val="FF0000"/>
        </w:rPr>
        <w:t xml:space="preserve"> fondamentali</w:t>
      </w:r>
      <w:r>
        <w:rPr>
          <w:rFonts w:ascii="Ebrima" w:hAnsi="Ebrima"/>
        </w:rPr>
        <w:t xml:space="preserve"> – Al tema</w:t>
      </w:r>
      <w:r w:rsidR="00C33CC1">
        <w:rPr>
          <w:rFonts w:ascii="Ebrima" w:hAnsi="Ebrima"/>
        </w:rPr>
        <w:t xml:space="preserve"> del ragionamento corretto, </w:t>
      </w:r>
      <w:r w:rsidR="002971AD">
        <w:rPr>
          <w:rFonts w:ascii="Ebrima" w:hAnsi="Ebrima"/>
        </w:rPr>
        <w:t>tipico della logica</w:t>
      </w:r>
      <w:r w:rsidR="00F13A17">
        <w:rPr>
          <w:rFonts w:ascii="Ebrima" w:hAnsi="Ebrima"/>
        </w:rPr>
        <w:t xml:space="preserve"> – </w:t>
      </w:r>
      <w:r w:rsidR="00C33CC1">
        <w:rPr>
          <w:rFonts w:ascii="Ebrima" w:hAnsi="Ebrima"/>
        </w:rPr>
        <w:t>nonché al tema</w:t>
      </w:r>
      <w:r>
        <w:rPr>
          <w:rFonts w:ascii="Ebrima" w:hAnsi="Ebrima"/>
        </w:rPr>
        <w:t xml:space="preserve"> della </w:t>
      </w:r>
      <w:r w:rsidR="00806A70">
        <w:rPr>
          <w:rFonts w:ascii="Ebrima" w:hAnsi="Ebrima"/>
        </w:rPr>
        <w:t>sostanza</w:t>
      </w:r>
      <w:r w:rsidR="00F13A17">
        <w:rPr>
          <w:rFonts w:ascii="Ebrima" w:hAnsi="Ebrima"/>
        </w:rPr>
        <w:t>,</w:t>
      </w:r>
      <w:r w:rsidR="00806A70">
        <w:rPr>
          <w:rFonts w:ascii="Ebrima" w:hAnsi="Ebrima"/>
        </w:rPr>
        <w:t xml:space="preserve"> delle sue proprietà e delle affermazioni che possono rispecchiare correttamente le relazioni tra la sostanza e le sue proprietà</w:t>
      </w:r>
      <w:r w:rsidR="00F13A17">
        <w:rPr>
          <w:rFonts w:ascii="Ebrima" w:hAnsi="Ebrima"/>
        </w:rPr>
        <w:t xml:space="preserve"> –</w:t>
      </w:r>
      <w:r w:rsidR="00806A70">
        <w:rPr>
          <w:rFonts w:ascii="Ebrima" w:hAnsi="Ebrima"/>
        </w:rPr>
        <w:t xml:space="preserve">, è connessa anche l’individuazione da parte di </w:t>
      </w:r>
      <w:r w:rsidR="00EF40E4" w:rsidRPr="000B4ED0">
        <w:rPr>
          <w:rFonts w:ascii="Ebrima" w:hAnsi="Ebrima"/>
        </w:rPr>
        <w:t xml:space="preserve">Aristotele </w:t>
      </w:r>
      <w:r>
        <w:rPr>
          <w:rFonts w:ascii="Ebrima" w:hAnsi="Ebrima"/>
        </w:rPr>
        <w:t>di tre principi</w:t>
      </w:r>
      <w:r w:rsidR="00806A70">
        <w:rPr>
          <w:rFonts w:ascii="Ebrima" w:hAnsi="Ebrima"/>
        </w:rPr>
        <w:t xml:space="preserve"> logici </w:t>
      </w:r>
      <w:r w:rsidR="00447178">
        <w:rPr>
          <w:rFonts w:ascii="Ebrima" w:hAnsi="Ebrima"/>
        </w:rPr>
        <w:t>fondamentali</w:t>
      </w:r>
      <w:r w:rsidR="002971AD">
        <w:rPr>
          <w:rFonts w:ascii="Ebrima" w:hAnsi="Ebrima"/>
        </w:rPr>
        <w:t xml:space="preserve">: </w:t>
      </w:r>
      <w:r w:rsidR="00F13A17">
        <w:rPr>
          <w:rFonts w:ascii="Ebrima" w:hAnsi="Ebrima"/>
        </w:rPr>
        <w:t xml:space="preserve">il </w:t>
      </w:r>
      <w:r w:rsidR="002971AD">
        <w:rPr>
          <w:rFonts w:ascii="Ebrima" w:hAnsi="Ebrima"/>
        </w:rPr>
        <w:t xml:space="preserve">principio d’identità, </w:t>
      </w:r>
      <w:r w:rsidR="00F13A17">
        <w:rPr>
          <w:rFonts w:ascii="Ebrima" w:hAnsi="Ebrima"/>
        </w:rPr>
        <w:t xml:space="preserve">quello </w:t>
      </w:r>
      <w:r w:rsidR="002971AD">
        <w:rPr>
          <w:rFonts w:ascii="Ebrima" w:hAnsi="Ebrima"/>
        </w:rPr>
        <w:t xml:space="preserve">di non-contraddizione </w:t>
      </w:r>
      <w:proofErr w:type="gramStart"/>
      <w:r w:rsidR="002971AD">
        <w:rPr>
          <w:rFonts w:ascii="Ebrima" w:hAnsi="Ebrima"/>
        </w:rPr>
        <w:t>e</w:t>
      </w:r>
      <w:proofErr w:type="gramEnd"/>
      <w:r w:rsidR="00A50BBE">
        <w:rPr>
          <w:rFonts w:ascii="Ebrima" w:hAnsi="Ebrima"/>
        </w:rPr>
        <w:t xml:space="preserve"> </w:t>
      </w:r>
      <w:r w:rsidR="00F13A17">
        <w:rPr>
          <w:rFonts w:ascii="Ebrima" w:hAnsi="Ebrima"/>
        </w:rPr>
        <w:t xml:space="preserve">quello </w:t>
      </w:r>
      <w:r w:rsidR="002971AD">
        <w:rPr>
          <w:rFonts w:ascii="Ebrima" w:hAnsi="Ebrima"/>
        </w:rPr>
        <w:t>del terzo escluso</w:t>
      </w:r>
      <w:r>
        <w:rPr>
          <w:rFonts w:ascii="Ebrima" w:hAnsi="Ebrima"/>
        </w:rPr>
        <w:t>.</w:t>
      </w:r>
      <w:r w:rsidR="00C33CC1">
        <w:rPr>
          <w:rFonts w:ascii="Ebrima" w:hAnsi="Ebrima"/>
        </w:rPr>
        <w:t xml:space="preserve"> </w:t>
      </w:r>
      <w:r w:rsidR="002971AD">
        <w:rPr>
          <w:rFonts w:ascii="Ebrima" w:hAnsi="Ebrima"/>
        </w:rPr>
        <w:t>(</w:t>
      </w:r>
      <w:r w:rsidR="00C33CC1" w:rsidRPr="00C33CC1">
        <w:rPr>
          <w:rFonts w:ascii="Ebrima" w:hAnsi="Ebrima"/>
        </w:rPr>
        <w:t>Il principio d’identità non è esplicitamente presente nei testi di Aristotele, ma lo si può ricavare come conseguenza necessaria del principio di non-contraddizione.</w:t>
      </w:r>
      <w:r w:rsidR="002971AD">
        <w:rPr>
          <w:rFonts w:ascii="Ebrima" w:hAnsi="Ebrima"/>
        </w:rPr>
        <w:t>)</w:t>
      </w:r>
      <w:r w:rsidR="00C33CC1">
        <w:rPr>
          <w:rFonts w:ascii="Ebrima" w:hAnsi="Ebrima"/>
        </w:rPr>
        <w:t xml:space="preserve"> </w:t>
      </w:r>
    </w:p>
    <w:p w14:paraId="2F452573" w14:textId="77777777" w:rsidR="00EF40E4" w:rsidRDefault="00EF40E4" w:rsidP="003A69C0">
      <w:pPr>
        <w:pStyle w:val="Textebrut"/>
        <w:spacing w:before="30" w:after="30" w:line="288" w:lineRule="auto"/>
        <w:ind w:left="360"/>
        <w:jc w:val="both"/>
        <w:rPr>
          <w:rFonts w:ascii="Ebrima" w:hAnsi="Ebrima"/>
        </w:rPr>
      </w:pPr>
    </w:p>
    <w:p w14:paraId="0ABA8652" w14:textId="77777777" w:rsidR="00F71B0A" w:rsidRPr="000B4ED0" w:rsidRDefault="00F71B0A" w:rsidP="003A69C0">
      <w:pPr>
        <w:pStyle w:val="Textebrut"/>
        <w:spacing w:before="30" w:after="30" w:line="288" w:lineRule="auto"/>
        <w:ind w:left="360"/>
        <w:jc w:val="both"/>
        <w:rPr>
          <w:rFonts w:ascii="Ebrima" w:hAnsi="Ebrima"/>
        </w:rPr>
      </w:pPr>
    </w:p>
    <w:p w14:paraId="30BFAD97" w14:textId="5C6E457E" w:rsidR="00612FE2" w:rsidRPr="00612FE2" w:rsidRDefault="00EF40E4">
      <w:pPr>
        <w:pStyle w:val="Textebrut"/>
        <w:numPr>
          <w:ilvl w:val="0"/>
          <w:numId w:val="32"/>
        </w:numPr>
        <w:spacing w:before="30" w:after="30" w:line="288" w:lineRule="auto"/>
        <w:jc w:val="both"/>
        <w:rPr>
          <w:rFonts w:ascii="Ebrima" w:hAnsi="Ebrima"/>
          <w:i/>
          <w:color w:val="984806" w:themeColor="accent6" w:themeShade="80"/>
        </w:rPr>
      </w:pPr>
      <w:r w:rsidRPr="004C3A5B">
        <w:rPr>
          <w:rFonts w:ascii="Ebrima" w:hAnsi="Ebrima"/>
          <w:b/>
        </w:rPr>
        <w:t>Principio d’identità</w:t>
      </w:r>
      <w:r w:rsidRPr="000B4ED0">
        <w:rPr>
          <w:rFonts w:ascii="Ebrima" w:hAnsi="Ebrima"/>
        </w:rPr>
        <w:t xml:space="preserve">: </w:t>
      </w:r>
      <w:r w:rsidRPr="00612FE2">
        <w:rPr>
          <w:rFonts w:ascii="Ebrima" w:hAnsi="Ebrima"/>
        </w:rPr>
        <w:t>“</w:t>
      </w:r>
      <w:r w:rsidRPr="00612FE2">
        <w:rPr>
          <w:rFonts w:ascii="Ebrima" w:hAnsi="Ebrima"/>
          <w:i/>
        </w:rPr>
        <w:t>A = A</w:t>
      </w:r>
      <w:r w:rsidRPr="00612FE2">
        <w:rPr>
          <w:rFonts w:ascii="Ebrima" w:hAnsi="Ebrima"/>
        </w:rPr>
        <w:t>”</w:t>
      </w:r>
      <w:r w:rsidR="00EC1234" w:rsidRPr="00612FE2">
        <w:rPr>
          <w:rFonts w:ascii="Ebrima" w:hAnsi="Ebrima"/>
        </w:rPr>
        <w:t xml:space="preserve">; </w:t>
      </w:r>
    </w:p>
    <w:p w14:paraId="44733D5E" w14:textId="77777777" w:rsidR="00EC1234" w:rsidRDefault="00EC1234" w:rsidP="003A69C0">
      <w:pPr>
        <w:pStyle w:val="Textebrut"/>
        <w:spacing w:before="30" w:after="30" w:line="288" w:lineRule="auto"/>
        <w:ind w:left="360"/>
        <w:jc w:val="both"/>
        <w:rPr>
          <w:rFonts w:ascii="Ebrima" w:hAnsi="Ebrima"/>
          <w:i/>
          <w:color w:val="984806" w:themeColor="accent6" w:themeShade="80"/>
        </w:rPr>
      </w:pPr>
      <w:r>
        <w:rPr>
          <w:rFonts w:ascii="Ebrima" w:hAnsi="Ebrima"/>
        </w:rPr>
        <w:t>es.</w:t>
      </w:r>
      <w:r w:rsidR="00EF40E4" w:rsidRPr="000B4ED0">
        <w:rPr>
          <w:rFonts w:ascii="Ebrima" w:hAnsi="Ebrima"/>
        </w:rPr>
        <w:t xml:space="preserve"> </w:t>
      </w:r>
      <w:r w:rsidRPr="00441F95">
        <w:rPr>
          <w:rFonts w:ascii="Ebrima" w:hAnsi="Ebrima"/>
          <w:i/>
          <w:color w:val="984806" w:themeColor="accent6" w:themeShade="80"/>
        </w:rPr>
        <w:t>La linea è linea</w:t>
      </w:r>
    </w:p>
    <w:p w14:paraId="14060BE1" w14:textId="77777777" w:rsidR="001E46EB" w:rsidRPr="001E46EB" w:rsidRDefault="001E46EB" w:rsidP="003A69C0">
      <w:pPr>
        <w:pStyle w:val="Textebrut"/>
        <w:spacing w:before="30" w:after="30" w:line="288" w:lineRule="auto"/>
        <w:ind w:left="360"/>
        <w:jc w:val="both"/>
        <w:rPr>
          <w:rFonts w:ascii="Ebrima" w:hAnsi="Ebrima"/>
          <w:i/>
          <w:color w:val="984806" w:themeColor="accent6" w:themeShade="80"/>
        </w:rPr>
      </w:pPr>
      <w:r>
        <w:rPr>
          <w:rFonts w:ascii="Ebrima" w:hAnsi="Ebrima"/>
        </w:rPr>
        <w:t>es.</w:t>
      </w:r>
      <w:r>
        <w:rPr>
          <w:rFonts w:ascii="Ebrima" w:hAnsi="Ebrima"/>
          <w:i/>
          <w:color w:val="984806" w:themeColor="accent6" w:themeShade="80"/>
        </w:rPr>
        <w:t xml:space="preserve"> Francesca è Francesca</w:t>
      </w:r>
    </w:p>
    <w:p w14:paraId="47026A37" w14:textId="77777777" w:rsidR="001C78FC" w:rsidRDefault="001C78FC" w:rsidP="003A69C0">
      <w:pPr>
        <w:pStyle w:val="Textebrut"/>
        <w:spacing w:before="30" w:after="30" w:line="288" w:lineRule="auto"/>
        <w:ind w:left="360"/>
        <w:jc w:val="both"/>
        <w:rPr>
          <w:rFonts w:ascii="Ebrima" w:hAnsi="Ebrima"/>
        </w:rPr>
      </w:pPr>
    </w:p>
    <w:p w14:paraId="42B191A7" w14:textId="21D31161" w:rsidR="00EF40E4" w:rsidRPr="000B4ED0" w:rsidRDefault="00543A62" w:rsidP="003A69C0">
      <w:pPr>
        <w:pStyle w:val="Textebrut"/>
        <w:spacing w:before="30" w:after="30" w:line="288" w:lineRule="auto"/>
        <w:ind w:left="360"/>
        <w:jc w:val="both"/>
        <w:rPr>
          <w:rFonts w:ascii="Ebrima" w:hAnsi="Ebrima"/>
        </w:rPr>
      </w:pPr>
      <w:r>
        <w:rPr>
          <w:rFonts w:ascii="Ebrima" w:hAnsi="Ebrima"/>
        </w:rPr>
        <w:t xml:space="preserve">Questo </w:t>
      </w:r>
      <w:r w:rsidR="001C78FC">
        <w:rPr>
          <w:rFonts w:ascii="Ebrima" w:hAnsi="Ebrima"/>
        </w:rPr>
        <w:t xml:space="preserve">principio afferma che </w:t>
      </w:r>
      <w:r w:rsidR="00EF40E4" w:rsidRPr="000B4ED0">
        <w:rPr>
          <w:rFonts w:ascii="Ebrima" w:hAnsi="Ebrima"/>
        </w:rPr>
        <w:t xml:space="preserve">ogni cosa è uguale a </w:t>
      </w:r>
      <w:proofErr w:type="gramStart"/>
      <w:r w:rsidR="00EF40E4" w:rsidRPr="000B4ED0">
        <w:rPr>
          <w:rFonts w:ascii="Ebrima" w:hAnsi="Ebrima"/>
        </w:rPr>
        <w:t>se</w:t>
      </w:r>
      <w:proofErr w:type="gramEnd"/>
      <w:r w:rsidR="00EF40E4" w:rsidRPr="000B4ED0">
        <w:rPr>
          <w:rFonts w:ascii="Ebrima" w:hAnsi="Ebrima"/>
        </w:rPr>
        <w:t xml:space="preserve"> stessa</w:t>
      </w:r>
      <w:r w:rsidR="00F71B0A">
        <w:rPr>
          <w:rFonts w:ascii="Ebrima" w:hAnsi="Ebrima"/>
        </w:rPr>
        <w:t xml:space="preserve"> </w:t>
      </w:r>
      <w:r w:rsidR="00F71B0A" w:rsidRPr="00F71B0A">
        <w:rPr>
          <w:rFonts w:ascii="Ebrima" w:hAnsi="Ebrima"/>
        </w:rPr>
        <w:t xml:space="preserve">(A=A), </w:t>
      </w:r>
      <w:r w:rsidR="00F71B0A">
        <w:rPr>
          <w:rFonts w:ascii="Ebrima" w:hAnsi="Ebrima"/>
        </w:rPr>
        <w:t xml:space="preserve">cioè </w:t>
      </w:r>
      <w:r w:rsidR="00F71B0A" w:rsidRPr="00F71B0A">
        <w:rPr>
          <w:rFonts w:ascii="Ebrima" w:hAnsi="Ebrima"/>
        </w:rPr>
        <w:t>che una cosa non può essere nello stesso tempo A e non-A. </w:t>
      </w:r>
    </w:p>
    <w:p w14:paraId="312D8D0F" w14:textId="77777777" w:rsidR="00EF40E4" w:rsidRDefault="00543A62" w:rsidP="003A69C0">
      <w:pPr>
        <w:pStyle w:val="Textebrut"/>
        <w:spacing w:before="30" w:after="30" w:line="288" w:lineRule="auto"/>
        <w:ind w:left="360"/>
        <w:jc w:val="both"/>
        <w:rPr>
          <w:rFonts w:ascii="Ebrima" w:hAnsi="Ebrima"/>
        </w:rPr>
      </w:pPr>
      <w:r>
        <w:rPr>
          <w:rFonts w:ascii="Ebrima" w:hAnsi="Ebrima"/>
        </w:rPr>
        <w:t xml:space="preserve">Ciò vuol dire che nel </w:t>
      </w:r>
      <w:r w:rsidR="002D34A7">
        <w:rPr>
          <w:rFonts w:ascii="Ebrima" w:hAnsi="Ebrima"/>
        </w:rPr>
        <w:t xml:space="preserve">ragionamento corretto </w:t>
      </w:r>
      <w:r w:rsidR="00C33CC1">
        <w:rPr>
          <w:rFonts w:ascii="Ebrima" w:hAnsi="Ebrima"/>
        </w:rPr>
        <w:t>il significato dei termini deve mantenersi costante.</w:t>
      </w:r>
    </w:p>
    <w:p w14:paraId="3B8946AD" w14:textId="77777777" w:rsidR="00C33CC1" w:rsidRDefault="00C33CC1" w:rsidP="003A69C0">
      <w:pPr>
        <w:pStyle w:val="Textebrut"/>
        <w:spacing w:before="30" w:after="30" w:line="288" w:lineRule="auto"/>
        <w:ind w:left="360"/>
        <w:jc w:val="both"/>
        <w:rPr>
          <w:rFonts w:ascii="Ebrima" w:hAnsi="Ebrima"/>
          <w:color w:val="FF0000"/>
        </w:rPr>
      </w:pPr>
    </w:p>
    <w:p w14:paraId="1C69269A" w14:textId="77777777" w:rsidR="00EC1234" w:rsidRPr="000B4ED0" w:rsidRDefault="00EC1234" w:rsidP="003A69C0">
      <w:pPr>
        <w:pStyle w:val="Textebrut"/>
        <w:spacing w:before="30" w:after="30" w:line="288" w:lineRule="auto"/>
        <w:ind w:left="360"/>
        <w:jc w:val="both"/>
        <w:rPr>
          <w:rFonts w:ascii="Ebrima" w:hAnsi="Ebrima"/>
          <w:color w:val="FF0000"/>
        </w:rPr>
      </w:pPr>
    </w:p>
    <w:p w14:paraId="08FAADED" w14:textId="7EACF270" w:rsidR="00EC71D4" w:rsidRPr="00EC71D4" w:rsidRDefault="00EF40E4">
      <w:pPr>
        <w:pStyle w:val="Textebrut"/>
        <w:numPr>
          <w:ilvl w:val="0"/>
          <w:numId w:val="32"/>
        </w:numPr>
        <w:spacing w:before="30" w:after="30" w:line="288" w:lineRule="auto"/>
        <w:jc w:val="both"/>
        <w:rPr>
          <w:rFonts w:ascii="Ebrima" w:hAnsi="Ebrima"/>
          <w:i/>
          <w:color w:val="984806" w:themeColor="accent6" w:themeShade="80"/>
        </w:rPr>
      </w:pPr>
      <w:r w:rsidRPr="00EC1234">
        <w:rPr>
          <w:rFonts w:ascii="Ebrima" w:hAnsi="Ebrima"/>
          <w:b/>
        </w:rPr>
        <w:t>Principio di non-contraddizione</w:t>
      </w:r>
      <w:r w:rsidRPr="00EC1234">
        <w:rPr>
          <w:rFonts w:ascii="Ebrima" w:hAnsi="Ebrima"/>
        </w:rPr>
        <w:t>: “</w:t>
      </w:r>
      <w:r w:rsidR="00E223DB">
        <w:rPr>
          <w:rFonts w:ascii="Ebrima" w:hAnsi="Ebrima"/>
        </w:rPr>
        <w:t>(</w:t>
      </w:r>
      <w:r w:rsidRPr="00EC1234">
        <w:rPr>
          <w:rFonts w:ascii="Ebrima" w:hAnsi="Ebrima"/>
          <w:i/>
        </w:rPr>
        <w:t>A è A ed è non-A</w:t>
      </w:r>
      <w:r w:rsidR="00E223DB">
        <w:rPr>
          <w:rFonts w:ascii="Ebrima" w:hAnsi="Ebrima"/>
          <w:iCs/>
        </w:rPr>
        <w:t>)</w:t>
      </w:r>
      <w:r w:rsidRPr="00EC1234">
        <w:rPr>
          <w:rFonts w:ascii="Ebrima" w:hAnsi="Ebrima"/>
          <w:i/>
        </w:rPr>
        <w:t xml:space="preserve"> è assurdo”</w:t>
      </w:r>
      <w:r w:rsidR="00EC1234" w:rsidRPr="00EC1234">
        <w:rPr>
          <w:rFonts w:ascii="Ebrima" w:hAnsi="Ebrima"/>
        </w:rPr>
        <w:t xml:space="preserve">; </w:t>
      </w:r>
    </w:p>
    <w:p w14:paraId="13EF179F" w14:textId="77777777" w:rsidR="00EC1234" w:rsidRDefault="00EC1234" w:rsidP="003A69C0">
      <w:pPr>
        <w:pStyle w:val="Textebrut"/>
        <w:spacing w:before="30" w:after="30" w:line="288" w:lineRule="auto"/>
        <w:ind w:left="360"/>
        <w:jc w:val="both"/>
        <w:rPr>
          <w:rFonts w:ascii="Ebrima" w:hAnsi="Ebrima"/>
          <w:i/>
        </w:rPr>
      </w:pPr>
      <w:r w:rsidRPr="00EC1234">
        <w:rPr>
          <w:rFonts w:ascii="Ebrima" w:hAnsi="Ebrima"/>
        </w:rPr>
        <w:lastRenderedPageBreak/>
        <w:t>es</w:t>
      </w:r>
      <w:r w:rsidRPr="00EC1234">
        <w:rPr>
          <w:rFonts w:ascii="Ebrima" w:hAnsi="Ebrima"/>
          <w:i/>
        </w:rPr>
        <w:t xml:space="preserve">. </w:t>
      </w:r>
      <w:r w:rsidR="001E46EB">
        <w:rPr>
          <w:rFonts w:ascii="Ebrima" w:hAnsi="Ebrima"/>
        </w:rPr>
        <w:t xml:space="preserve"> Se pongo che “curvo” è il contrario di “diritto”, allora n</w:t>
      </w:r>
      <w:r w:rsidR="001E46EB" w:rsidRPr="001E46EB">
        <w:rPr>
          <w:rFonts w:ascii="Ebrima" w:hAnsi="Ebrima"/>
        </w:rPr>
        <w:t>on posso dire simultaneamente che</w:t>
      </w:r>
      <w:r w:rsidR="001E46EB">
        <w:rPr>
          <w:rFonts w:ascii="Ebrima" w:hAnsi="Ebrima"/>
          <w:i/>
        </w:rPr>
        <w:t xml:space="preserve"> </w:t>
      </w:r>
      <w:r w:rsidR="001E46EB">
        <w:rPr>
          <w:rFonts w:ascii="Ebrima" w:hAnsi="Ebrima"/>
          <w:i/>
          <w:color w:val="984806" w:themeColor="accent6" w:themeShade="80"/>
        </w:rPr>
        <w:t>L</w:t>
      </w:r>
      <w:r w:rsidR="00EF40E4" w:rsidRPr="00EC1234">
        <w:rPr>
          <w:rFonts w:ascii="Ebrima" w:hAnsi="Ebrima"/>
          <w:i/>
          <w:color w:val="984806" w:themeColor="accent6" w:themeShade="80"/>
        </w:rPr>
        <w:t>a linea è curva e</w:t>
      </w:r>
      <w:r w:rsidR="001E46EB">
        <w:rPr>
          <w:rFonts w:ascii="Ebrima" w:hAnsi="Ebrima"/>
          <w:i/>
          <w:color w:val="984806" w:themeColor="accent6" w:themeShade="80"/>
        </w:rPr>
        <w:t xml:space="preserve"> diritta (non curva)</w:t>
      </w:r>
      <w:r w:rsidR="001E46EB" w:rsidRPr="001E46EB">
        <w:rPr>
          <w:rFonts w:ascii="Ebrima" w:hAnsi="Ebrima"/>
        </w:rPr>
        <w:t>, allo stesso modo è assurdo e contraddittorio dire che:</w:t>
      </w:r>
      <w:r w:rsidR="00A63B8C">
        <w:rPr>
          <w:rFonts w:ascii="Ebrima" w:hAnsi="Ebrima"/>
        </w:rPr>
        <w:t xml:space="preserve"> </w:t>
      </w:r>
      <w:r w:rsidR="001E46EB" w:rsidRPr="001E46EB">
        <w:rPr>
          <w:rFonts w:ascii="Ebrima" w:hAnsi="Ebrima"/>
          <w:i/>
          <w:color w:val="984806" w:themeColor="accent6" w:themeShade="80"/>
        </w:rPr>
        <w:t>Francesca è incinta e non incinta.</w:t>
      </w:r>
    </w:p>
    <w:p w14:paraId="5669DCEB" w14:textId="77777777" w:rsidR="001E46EB" w:rsidRPr="001E46EB" w:rsidRDefault="001E46EB" w:rsidP="003A69C0">
      <w:pPr>
        <w:pStyle w:val="Textebrut"/>
        <w:spacing w:before="30" w:after="30" w:line="288" w:lineRule="auto"/>
        <w:ind w:left="360"/>
        <w:jc w:val="both"/>
        <w:rPr>
          <w:rFonts w:ascii="Ebrima" w:hAnsi="Ebrima"/>
          <w:i/>
        </w:rPr>
      </w:pPr>
    </w:p>
    <w:p w14:paraId="364CF904" w14:textId="10FD55E9" w:rsidR="00756B73" w:rsidRPr="00756B73" w:rsidRDefault="001C78FC" w:rsidP="003A69C0">
      <w:pPr>
        <w:pStyle w:val="Textebrut"/>
        <w:spacing w:before="30" w:after="30" w:line="288" w:lineRule="auto"/>
        <w:ind w:left="360"/>
        <w:jc w:val="both"/>
        <w:rPr>
          <w:rFonts w:ascii="Ebrima" w:hAnsi="Ebrima"/>
        </w:rPr>
      </w:pPr>
      <w:r>
        <w:rPr>
          <w:rFonts w:ascii="Ebrima" w:hAnsi="Ebrima"/>
        </w:rPr>
        <w:t>Il</w:t>
      </w:r>
      <w:r w:rsidR="00756B73">
        <w:rPr>
          <w:rFonts w:ascii="Ebrima" w:hAnsi="Ebrima"/>
        </w:rPr>
        <w:t xml:space="preserve"> principio afferma, come</w:t>
      </w:r>
      <w:r w:rsidR="00756B73" w:rsidRPr="00756B73">
        <w:rPr>
          <w:rFonts w:ascii="Ebrima" w:hAnsi="Ebrima"/>
        </w:rPr>
        <w:t xml:space="preserve"> scrive lo stesso Aristotele</w:t>
      </w:r>
      <w:r w:rsidR="00756B73">
        <w:rPr>
          <w:rFonts w:ascii="Ebrima" w:hAnsi="Ebrima"/>
        </w:rPr>
        <w:t>, che</w:t>
      </w:r>
      <w:r w:rsidR="00756B73" w:rsidRPr="00756B73">
        <w:rPr>
          <w:rFonts w:ascii="Ebrima" w:hAnsi="Ebrima"/>
        </w:rPr>
        <w:t>:</w:t>
      </w:r>
      <w:r w:rsidR="00756B73">
        <w:rPr>
          <w:rFonts w:ascii="Ebrima" w:hAnsi="Ebrima"/>
          <w:color w:val="984806" w:themeColor="accent6" w:themeShade="80"/>
        </w:rPr>
        <w:t xml:space="preserve"> “</w:t>
      </w:r>
      <w:r w:rsidR="00756B73" w:rsidRPr="00C33CC1">
        <w:rPr>
          <w:rFonts w:ascii="Ebrima" w:hAnsi="Ebrima"/>
          <w:color w:val="984806" w:themeColor="accent6" w:themeShade="80"/>
        </w:rPr>
        <w:t>E' impossibile che il medesimo attributo, nel medesimo tempo, appartenga e non appartenga al medesimo oggetto e nella medesima relazione</w:t>
      </w:r>
      <w:r w:rsidR="00756B73">
        <w:rPr>
          <w:rFonts w:ascii="Ebrima" w:hAnsi="Ebrima"/>
          <w:color w:val="984806" w:themeColor="accent6" w:themeShade="80"/>
        </w:rPr>
        <w:t>”</w:t>
      </w:r>
      <w:r w:rsidR="00756B73" w:rsidRPr="00C33CC1">
        <w:rPr>
          <w:rFonts w:ascii="Ebrima" w:hAnsi="Ebrima"/>
          <w:color w:val="984806" w:themeColor="accent6" w:themeShade="80"/>
        </w:rPr>
        <w:t xml:space="preserve"> </w:t>
      </w:r>
      <w:r w:rsidR="00756B73" w:rsidRPr="00756B73">
        <w:rPr>
          <w:rFonts w:ascii="Ebrima" w:hAnsi="Ebrima"/>
        </w:rPr>
        <w:t>(</w:t>
      </w:r>
      <w:r w:rsidR="00756B73" w:rsidRPr="00756B73">
        <w:rPr>
          <w:rFonts w:ascii="Ebrima" w:hAnsi="Ebrima"/>
          <w:i/>
        </w:rPr>
        <w:t>Metafisica</w:t>
      </w:r>
      <w:r w:rsidR="00A50BBE">
        <w:rPr>
          <w:rFonts w:ascii="Ebrima" w:hAnsi="Ebrima"/>
        </w:rPr>
        <w:t xml:space="preserve">¸ </w:t>
      </w:r>
      <w:r w:rsidR="00756B73" w:rsidRPr="00756B73">
        <w:rPr>
          <w:rFonts w:ascii="Ebrima" w:hAnsi="Ebrima"/>
        </w:rPr>
        <w:t>IV, 1005b, 19-20).</w:t>
      </w:r>
    </w:p>
    <w:p w14:paraId="41F9D988" w14:textId="77777777" w:rsidR="00EF40E4" w:rsidRDefault="00EF40E4" w:rsidP="003A69C0">
      <w:pPr>
        <w:pStyle w:val="Textebrut"/>
        <w:spacing w:before="30" w:after="30" w:line="288" w:lineRule="auto"/>
        <w:ind w:left="360"/>
        <w:jc w:val="both"/>
        <w:rPr>
          <w:rFonts w:ascii="Ebrima" w:hAnsi="Ebrima"/>
        </w:rPr>
      </w:pPr>
    </w:p>
    <w:p w14:paraId="291B1066" w14:textId="77777777" w:rsidR="00EC1234" w:rsidRPr="000B4ED0" w:rsidRDefault="00EC1234" w:rsidP="003A69C0">
      <w:pPr>
        <w:pStyle w:val="Textebrut"/>
        <w:spacing w:before="30" w:after="30" w:line="288" w:lineRule="auto"/>
        <w:ind w:left="360"/>
        <w:jc w:val="both"/>
        <w:rPr>
          <w:rFonts w:ascii="Ebrima" w:hAnsi="Ebrima"/>
        </w:rPr>
      </w:pPr>
    </w:p>
    <w:p w14:paraId="0E50D24E" w14:textId="1F8FE7FC" w:rsidR="00EC71D4" w:rsidRPr="00EC71D4" w:rsidRDefault="00EF40E4">
      <w:pPr>
        <w:pStyle w:val="Textebrut"/>
        <w:numPr>
          <w:ilvl w:val="0"/>
          <w:numId w:val="32"/>
        </w:numPr>
        <w:spacing w:before="30" w:after="30" w:line="288" w:lineRule="auto"/>
        <w:jc w:val="both"/>
        <w:rPr>
          <w:rFonts w:ascii="Ebrima" w:hAnsi="Ebrima"/>
          <w:i/>
          <w:color w:val="984806" w:themeColor="accent6" w:themeShade="80"/>
        </w:rPr>
      </w:pPr>
      <w:r w:rsidRPr="00EC1234">
        <w:rPr>
          <w:rFonts w:ascii="Ebrima" w:hAnsi="Ebrima"/>
          <w:b/>
        </w:rPr>
        <w:t>Principio del terzo escluso</w:t>
      </w:r>
      <w:r w:rsidRPr="00EC1234">
        <w:rPr>
          <w:rFonts w:ascii="Ebrima" w:hAnsi="Ebrima"/>
        </w:rPr>
        <w:t>: “</w:t>
      </w:r>
      <w:r w:rsidRPr="00EC1234">
        <w:rPr>
          <w:rFonts w:ascii="Ebrima" w:hAnsi="Ebrima"/>
          <w:i/>
        </w:rPr>
        <w:t>A è A oppure è non-A; è esclusa una terza alternativa</w:t>
      </w:r>
      <w:r w:rsidRPr="00EC1234">
        <w:rPr>
          <w:rFonts w:ascii="Ebrima" w:hAnsi="Ebrima"/>
        </w:rPr>
        <w:t>”</w:t>
      </w:r>
      <w:r w:rsidR="00EC1234" w:rsidRPr="00EC1234">
        <w:rPr>
          <w:rFonts w:ascii="Ebrima" w:hAnsi="Ebrima"/>
        </w:rPr>
        <w:t xml:space="preserve">; </w:t>
      </w:r>
    </w:p>
    <w:p w14:paraId="4DA0A51F" w14:textId="77777777" w:rsidR="00EC1234" w:rsidRDefault="00EC1234" w:rsidP="003A69C0">
      <w:pPr>
        <w:pStyle w:val="Textebrut"/>
        <w:spacing w:before="30" w:after="30" w:line="288" w:lineRule="auto"/>
        <w:ind w:left="360"/>
        <w:jc w:val="both"/>
        <w:rPr>
          <w:rFonts w:ascii="Ebrima" w:hAnsi="Ebrima"/>
          <w:i/>
          <w:color w:val="984806" w:themeColor="accent6" w:themeShade="80"/>
        </w:rPr>
      </w:pPr>
      <w:r>
        <w:rPr>
          <w:rFonts w:ascii="Ebrima" w:hAnsi="Ebrima"/>
        </w:rPr>
        <w:t xml:space="preserve">es., </w:t>
      </w:r>
      <w:r w:rsidRPr="00EC1234">
        <w:rPr>
          <w:rFonts w:ascii="Ebrima" w:hAnsi="Ebrima"/>
          <w:i/>
          <w:color w:val="984806" w:themeColor="accent6" w:themeShade="80"/>
        </w:rPr>
        <w:t xml:space="preserve">La linea o </w:t>
      </w:r>
      <w:r w:rsidR="001C78FC">
        <w:rPr>
          <w:rFonts w:ascii="Ebrima" w:hAnsi="Ebrima"/>
          <w:i/>
          <w:color w:val="984806" w:themeColor="accent6" w:themeShade="80"/>
        </w:rPr>
        <w:t xml:space="preserve">è </w:t>
      </w:r>
      <w:r w:rsidRPr="00EC1234">
        <w:rPr>
          <w:rFonts w:ascii="Ebrima" w:hAnsi="Ebrima"/>
          <w:i/>
          <w:color w:val="984806" w:themeColor="accent6" w:themeShade="80"/>
        </w:rPr>
        <w:t>curva o è diritta</w:t>
      </w:r>
      <w:r w:rsidR="001C78FC">
        <w:rPr>
          <w:rFonts w:ascii="Ebrima" w:hAnsi="Ebrima"/>
          <w:i/>
          <w:color w:val="984806" w:themeColor="accent6" w:themeShade="80"/>
        </w:rPr>
        <w:t>; è</w:t>
      </w:r>
      <w:r w:rsidRPr="00EC1234">
        <w:rPr>
          <w:rFonts w:ascii="Ebrima" w:hAnsi="Ebrima"/>
          <w:i/>
          <w:color w:val="984806" w:themeColor="accent6" w:themeShade="80"/>
        </w:rPr>
        <w:t xml:space="preserve"> esclusa una terza possibilità.</w:t>
      </w:r>
    </w:p>
    <w:p w14:paraId="26EB653D" w14:textId="77777777" w:rsidR="001E46EB" w:rsidRPr="001E46EB" w:rsidRDefault="001E46EB" w:rsidP="003A69C0">
      <w:pPr>
        <w:pStyle w:val="Textebrut"/>
        <w:spacing w:before="30" w:after="30" w:line="288" w:lineRule="auto"/>
        <w:ind w:left="360"/>
        <w:jc w:val="both"/>
        <w:rPr>
          <w:rFonts w:ascii="Ebrima" w:hAnsi="Ebrima"/>
          <w:i/>
          <w:color w:val="984806" w:themeColor="accent6" w:themeShade="80"/>
        </w:rPr>
      </w:pPr>
      <w:r>
        <w:rPr>
          <w:rFonts w:ascii="Ebrima" w:hAnsi="Ebrima"/>
        </w:rPr>
        <w:t xml:space="preserve">es., </w:t>
      </w:r>
      <w:r w:rsidRPr="001E46EB">
        <w:rPr>
          <w:rFonts w:ascii="Ebrima" w:hAnsi="Ebrima"/>
          <w:i/>
          <w:color w:val="984806" w:themeColor="accent6" w:themeShade="80"/>
        </w:rPr>
        <w:t>Francesca o è incinta o non è incinta</w:t>
      </w:r>
      <w:r w:rsidR="00A63B8C">
        <w:rPr>
          <w:rFonts w:ascii="Ebrima" w:hAnsi="Ebrima"/>
          <w:i/>
          <w:color w:val="984806" w:themeColor="accent6" w:themeShade="80"/>
        </w:rPr>
        <w:t xml:space="preserve">; </w:t>
      </w:r>
      <w:r w:rsidRPr="001E46EB">
        <w:rPr>
          <w:rFonts w:ascii="Ebrima" w:hAnsi="Ebrima"/>
          <w:i/>
          <w:color w:val="984806" w:themeColor="accent6" w:themeShade="80"/>
        </w:rPr>
        <w:t>non c’è una terza possibil</w:t>
      </w:r>
      <w:r>
        <w:rPr>
          <w:rFonts w:ascii="Ebrima" w:hAnsi="Ebrima"/>
          <w:i/>
          <w:color w:val="984806" w:themeColor="accent6" w:themeShade="80"/>
        </w:rPr>
        <w:t>it</w:t>
      </w:r>
      <w:r w:rsidR="00A63B8C">
        <w:rPr>
          <w:rFonts w:ascii="Ebrima" w:hAnsi="Ebrima"/>
          <w:i/>
          <w:color w:val="984806" w:themeColor="accent6" w:themeShade="80"/>
        </w:rPr>
        <w:t>à.</w:t>
      </w:r>
    </w:p>
    <w:p w14:paraId="2F9799DF" w14:textId="77777777" w:rsidR="00EC1234" w:rsidRDefault="00EC1234" w:rsidP="003A69C0">
      <w:pPr>
        <w:pStyle w:val="Textebrut"/>
        <w:spacing w:before="30" w:after="30" w:line="288" w:lineRule="auto"/>
        <w:ind w:left="360"/>
        <w:jc w:val="both"/>
        <w:rPr>
          <w:rFonts w:ascii="Ebrima" w:hAnsi="Ebrima"/>
        </w:rPr>
      </w:pPr>
    </w:p>
    <w:p w14:paraId="65F6C924" w14:textId="77777777" w:rsidR="00EF40E4" w:rsidRPr="00EC1234" w:rsidRDefault="00756B73" w:rsidP="003A69C0">
      <w:pPr>
        <w:pStyle w:val="Textebrut"/>
        <w:spacing w:before="80" w:after="80" w:line="288" w:lineRule="auto"/>
        <w:ind w:left="357"/>
        <w:jc w:val="both"/>
        <w:rPr>
          <w:rFonts w:ascii="Ebrima" w:hAnsi="Ebrima"/>
          <w:color w:val="984806" w:themeColor="accent6" w:themeShade="80"/>
        </w:rPr>
      </w:pPr>
      <w:r>
        <w:rPr>
          <w:rFonts w:ascii="Ebrima" w:hAnsi="Ebrima"/>
        </w:rPr>
        <w:t xml:space="preserve">Questo </w:t>
      </w:r>
      <w:r w:rsidR="001C78FC">
        <w:rPr>
          <w:rFonts w:ascii="Ebrima" w:hAnsi="Ebrima"/>
        </w:rPr>
        <w:t xml:space="preserve">terzo </w:t>
      </w:r>
      <w:r>
        <w:rPr>
          <w:rFonts w:ascii="Ebrima" w:hAnsi="Ebrima"/>
        </w:rPr>
        <w:t xml:space="preserve">principio afferma che </w:t>
      </w:r>
      <w:r w:rsidR="00EF40E4" w:rsidRPr="000B4ED0">
        <w:rPr>
          <w:rFonts w:ascii="Ebrima" w:hAnsi="Ebrima"/>
        </w:rPr>
        <w:t xml:space="preserve">è </w:t>
      </w:r>
      <w:r w:rsidR="00EF40E4" w:rsidRPr="00E34C1F">
        <w:rPr>
          <w:rFonts w:ascii="Ebrima" w:hAnsi="Ebrima"/>
          <w:i/>
        </w:rPr>
        <w:t>necessario</w:t>
      </w:r>
      <w:r w:rsidR="00EF40E4" w:rsidRPr="000B4ED0">
        <w:rPr>
          <w:rFonts w:ascii="Ebrima" w:hAnsi="Ebrima"/>
        </w:rPr>
        <w:t xml:space="preserve"> affermare o negare di un medesimo oggetto uno solo d</w:t>
      </w:r>
      <w:r w:rsidR="00E34C1F">
        <w:rPr>
          <w:rFonts w:ascii="Ebrima" w:hAnsi="Ebrima"/>
        </w:rPr>
        <w:t>i</w:t>
      </w:r>
      <w:r w:rsidR="00EF40E4" w:rsidRPr="000B4ED0">
        <w:rPr>
          <w:rFonts w:ascii="Ebrima" w:hAnsi="Ebrima"/>
        </w:rPr>
        <w:t xml:space="preserve"> due attributi</w:t>
      </w:r>
      <w:r>
        <w:rPr>
          <w:rFonts w:ascii="Ebrima" w:hAnsi="Ebrima"/>
        </w:rPr>
        <w:t xml:space="preserve"> contraddittori</w:t>
      </w:r>
      <w:r w:rsidR="00EF40E4" w:rsidRPr="000B4ED0">
        <w:rPr>
          <w:rFonts w:ascii="Ebrima" w:hAnsi="Ebrima"/>
        </w:rPr>
        <w:t>, qualunque esso sia.</w:t>
      </w:r>
      <w:r>
        <w:rPr>
          <w:rFonts w:ascii="Ebrima" w:hAnsi="Ebrima"/>
        </w:rPr>
        <w:t xml:space="preserve"> </w:t>
      </w:r>
      <w:r w:rsidR="00EF40E4" w:rsidRPr="000B4ED0">
        <w:rPr>
          <w:rFonts w:ascii="Ebrima" w:hAnsi="Ebrima"/>
        </w:rPr>
        <w:t xml:space="preserve">Se </w:t>
      </w:r>
      <w:r w:rsidR="00806A70">
        <w:rPr>
          <w:rFonts w:ascii="Ebrima" w:hAnsi="Ebrima"/>
        </w:rPr>
        <w:t>evidenziamo</w:t>
      </w:r>
      <w:r>
        <w:rPr>
          <w:rFonts w:ascii="Ebrima" w:hAnsi="Ebrima"/>
        </w:rPr>
        <w:t xml:space="preserve">, cioè, </w:t>
      </w:r>
      <w:r w:rsidR="002971AD">
        <w:rPr>
          <w:rFonts w:ascii="Ebrima" w:hAnsi="Ebrima"/>
        </w:rPr>
        <w:t xml:space="preserve">che </w:t>
      </w:r>
      <w:r w:rsidR="002A39A0">
        <w:rPr>
          <w:rFonts w:ascii="Ebrima" w:hAnsi="Ebrima"/>
        </w:rPr>
        <w:t xml:space="preserve">un oggetto può avere due attributi </w:t>
      </w:r>
      <w:r w:rsidR="00EF40E4" w:rsidRPr="000B4ED0">
        <w:rPr>
          <w:rFonts w:ascii="Ebrima" w:hAnsi="Ebrima"/>
        </w:rPr>
        <w:t xml:space="preserve">contraddittori, </w:t>
      </w:r>
      <w:r w:rsidR="002A39A0">
        <w:rPr>
          <w:rFonts w:ascii="Ebrima" w:hAnsi="Ebrima"/>
        </w:rPr>
        <w:t xml:space="preserve">allora </w:t>
      </w:r>
      <w:r w:rsidR="00806A70">
        <w:rPr>
          <w:rFonts w:ascii="Ebrima" w:hAnsi="Ebrima"/>
        </w:rPr>
        <w:t xml:space="preserve">l’oggetto possiederà necessariamente o l’uno o l’altro e </w:t>
      </w:r>
      <w:r w:rsidR="00EF40E4" w:rsidRPr="000B4ED0">
        <w:rPr>
          <w:rFonts w:ascii="Ebrima" w:hAnsi="Ebrima"/>
        </w:rPr>
        <w:t xml:space="preserve">non </w:t>
      </w:r>
      <w:r w:rsidR="002971AD">
        <w:rPr>
          <w:rFonts w:ascii="Ebrima" w:hAnsi="Ebrima"/>
        </w:rPr>
        <w:t>ci sarà</w:t>
      </w:r>
      <w:r w:rsidR="00EF40E4" w:rsidRPr="000B4ED0">
        <w:rPr>
          <w:rFonts w:ascii="Ebrima" w:hAnsi="Ebrima"/>
        </w:rPr>
        <w:t xml:space="preserve"> una terza possibilità.</w:t>
      </w:r>
      <w:r w:rsidR="002971AD">
        <w:rPr>
          <w:rFonts w:ascii="Ebrima" w:hAnsi="Ebrima"/>
        </w:rPr>
        <w:t xml:space="preserve"> </w:t>
      </w:r>
      <w:r>
        <w:rPr>
          <w:rFonts w:ascii="Ebrima" w:hAnsi="Ebrima"/>
        </w:rPr>
        <w:t xml:space="preserve">Ad esempio, se </w:t>
      </w:r>
      <w:r w:rsidR="00EF40E4" w:rsidRPr="000B4ED0">
        <w:rPr>
          <w:rFonts w:ascii="Ebrima" w:hAnsi="Ebrima"/>
        </w:rPr>
        <w:t>definisco il concetto di “curvo” e “diritto”</w:t>
      </w:r>
      <w:r w:rsidR="00806A70">
        <w:rPr>
          <w:rFonts w:ascii="Ebrima" w:hAnsi="Ebrima"/>
        </w:rPr>
        <w:t xml:space="preserve"> relativamente a</w:t>
      </w:r>
      <w:r w:rsidR="002971AD">
        <w:rPr>
          <w:rFonts w:ascii="Ebrima" w:hAnsi="Ebrima"/>
        </w:rPr>
        <w:t>d</w:t>
      </w:r>
      <w:r w:rsidR="00806A70">
        <w:rPr>
          <w:rFonts w:ascii="Ebrima" w:hAnsi="Ebrima"/>
        </w:rPr>
        <w:t xml:space="preserve"> una linea</w:t>
      </w:r>
      <w:r w:rsidR="00EF40E4" w:rsidRPr="000B4ED0">
        <w:rPr>
          <w:rFonts w:ascii="Ebrima" w:hAnsi="Ebrima"/>
        </w:rPr>
        <w:t xml:space="preserve">, </w:t>
      </w:r>
      <w:r w:rsidR="00806A70">
        <w:rPr>
          <w:rFonts w:ascii="Ebrima" w:hAnsi="Ebrima"/>
        </w:rPr>
        <w:t>allora essa s</w:t>
      </w:r>
      <w:r w:rsidR="00EF40E4" w:rsidRPr="000B4ED0">
        <w:rPr>
          <w:rFonts w:ascii="Ebrima" w:hAnsi="Ebrima"/>
        </w:rPr>
        <w:t>arà necessariamente o curv</w:t>
      </w:r>
      <w:r>
        <w:rPr>
          <w:rFonts w:ascii="Ebrima" w:hAnsi="Ebrima"/>
        </w:rPr>
        <w:t>a</w:t>
      </w:r>
      <w:r w:rsidR="00EF40E4" w:rsidRPr="000B4ED0">
        <w:rPr>
          <w:rFonts w:ascii="Ebrima" w:hAnsi="Ebrima"/>
        </w:rPr>
        <w:t xml:space="preserve"> o diritt</w:t>
      </w:r>
      <w:r>
        <w:rPr>
          <w:rFonts w:ascii="Ebrima" w:hAnsi="Ebrima"/>
        </w:rPr>
        <w:t>a e non sarà possibile che non abbia né l’una né l’altra</w:t>
      </w:r>
      <w:r w:rsidR="002971AD">
        <w:rPr>
          <w:rFonts w:ascii="Ebrima" w:hAnsi="Ebrima"/>
        </w:rPr>
        <w:t xml:space="preserve"> delle due proprietà</w:t>
      </w:r>
      <w:r>
        <w:rPr>
          <w:rFonts w:ascii="Ebrima" w:hAnsi="Ebrima"/>
        </w:rPr>
        <w:t>. N</w:t>
      </w:r>
      <w:r w:rsidR="00806A70">
        <w:rPr>
          <w:rFonts w:ascii="Ebrima" w:hAnsi="Ebrima"/>
        </w:rPr>
        <w:t>on si potrà mai affermare, cioè</w:t>
      </w:r>
      <w:r>
        <w:rPr>
          <w:rFonts w:ascii="Ebrima" w:hAnsi="Ebrima"/>
        </w:rPr>
        <w:t xml:space="preserve"> che</w:t>
      </w:r>
      <w:r w:rsidR="00806A70">
        <w:rPr>
          <w:rFonts w:ascii="Ebrima" w:hAnsi="Ebrima"/>
        </w:rPr>
        <w:t>:</w:t>
      </w:r>
      <w:r w:rsidR="00EC1234">
        <w:rPr>
          <w:rFonts w:ascii="Ebrima" w:hAnsi="Ebrima"/>
        </w:rPr>
        <w:t xml:space="preserve"> </w:t>
      </w:r>
      <w:r w:rsidR="00EF40E4" w:rsidRPr="00441F95">
        <w:rPr>
          <w:rFonts w:ascii="Ebrima" w:hAnsi="Ebrima"/>
          <w:i/>
          <w:color w:val="984806" w:themeColor="accent6" w:themeShade="80"/>
        </w:rPr>
        <w:t>La linea non è né curva né diritta</w:t>
      </w:r>
      <w:r w:rsidR="00EC1234" w:rsidRPr="00EC1234">
        <w:rPr>
          <w:rFonts w:ascii="Ebrima" w:hAnsi="Ebrima"/>
        </w:rPr>
        <w:t>.</w:t>
      </w:r>
    </w:p>
    <w:p w14:paraId="39AF8C45" w14:textId="77777777" w:rsidR="00292573" w:rsidRDefault="00292573" w:rsidP="003A69C0">
      <w:pPr>
        <w:pStyle w:val="Textebrut"/>
        <w:spacing w:before="80" w:after="80" w:line="288" w:lineRule="auto"/>
        <w:jc w:val="both"/>
        <w:rPr>
          <w:rFonts w:ascii="Ebrima" w:hAnsi="Ebrima"/>
        </w:rPr>
      </w:pPr>
    </w:p>
    <w:p w14:paraId="5FCB4D6B" w14:textId="1B4D7E96" w:rsidR="00EF40E4" w:rsidRPr="000B4ED0" w:rsidRDefault="00612FE2" w:rsidP="003A69C0">
      <w:pPr>
        <w:pStyle w:val="Textebrut"/>
        <w:spacing w:before="80" w:after="80" w:line="288" w:lineRule="auto"/>
        <w:jc w:val="both"/>
        <w:rPr>
          <w:rFonts w:ascii="Ebrima" w:hAnsi="Ebrima"/>
        </w:rPr>
      </w:pPr>
      <w:r>
        <w:rPr>
          <w:rFonts w:ascii="Ebrima" w:hAnsi="Ebrima"/>
        </w:rPr>
        <w:t xml:space="preserve">Per capire i due ultimi principi, può essere utile metterli a confronto. </w:t>
      </w:r>
      <w:r w:rsidR="00756B73">
        <w:rPr>
          <w:rFonts w:ascii="Ebrima" w:hAnsi="Ebrima"/>
        </w:rPr>
        <w:t xml:space="preserve">Nel caso del principio di non contraddizione, il soggetto non può avere </w:t>
      </w:r>
      <w:r w:rsidR="00756B73" w:rsidRPr="00612FE2">
        <w:rPr>
          <w:rFonts w:ascii="Ebrima" w:hAnsi="Ebrima"/>
          <w:i/>
        </w:rPr>
        <w:t>entrambi</w:t>
      </w:r>
      <w:r w:rsidR="00756B73">
        <w:rPr>
          <w:rFonts w:ascii="Ebrima" w:hAnsi="Ebrima"/>
        </w:rPr>
        <w:t xml:space="preserve"> gli attributi </w:t>
      </w:r>
      <w:r w:rsidR="002971AD">
        <w:rPr>
          <w:rFonts w:ascii="Ebrima" w:hAnsi="Ebrima"/>
        </w:rPr>
        <w:t>contraddittori</w:t>
      </w:r>
      <w:r w:rsidR="00756B73">
        <w:rPr>
          <w:rFonts w:ascii="Ebrima" w:hAnsi="Ebrima"/>
        </w:rPr>
        <w:t xml:space="preserve"> contemporaneamente</w:t>
      </w:r>
      <w:r w:rsidR="002971AD">
        <w:rPr>
          <w:rFonts w:ascii="Ebrima" w:hAnsi="Ebrima"/>
        </w:rPr>
        <w:t>; n</w:t>
      </w:r>
      <w:r w:rsidR="00756B73">
        <w:rPr>
          <w:rFonts w:ascii="Ebrima" w:hAnsi="Ebrima"/>
        </w:rPr>
        <w:t xml:space="preserve">el caso del principio del terzo escluso, non può non avere </w:t>
      </w:r>
      <w:r w:rsidR="00756B73" w:rsidRPr="00612FE2">
        <w:rPr>
          <w:rFonts w:ascii="Ebrima" w:hAnsi="Ebrima"/>
          <w:i/>
        </w:rPr>
        <w:t>né l’uno né l’altro</w:t>
      </w:r>
      <w:r w:rsidR="00C7158D">
        <w:rPr>
          <w:rFonts w:ascii="Ebrima" w:hAnsi="Ebrima"/>
          <w:iCs/>
        </w:rPr>
        <w:t xml:space="preserve"> dei due attributi contraddittori</w:t>
      </w:r>
      <w:r w:rsidR="00756B73">
        <w:rPr>
          <w:rFonts w:ascii="Ebrima" w:hAnsi="Ebrima"/>
        </w:rPr>
        <w:t>, ma dovrà per forza avere o l’uno o l’altro e non si dà una terza possibilità.</w:t>
      </w:r>
    </w:p>
    <w:p w14:paraId="1565EFA5" w14:textId="77777777" w:rsidR="00EF40E4" w:rsidRDefault="00EF40E4" w:rsidP="003A69C0">
      <w:pPr>
        <w:pStyle w:val="Textebrut"/>
        <w:spacing w:before="30" w:after="30" w:line="288" w:lineRule="auto"/>
        <w:jc w:val="both"/>
        <w:rPr>
          <w:rFonts w:ascii="Ebrima" w:hAnsi="Ebrima"/>
        </w:rPr>
      </w:pPr>
    </w:p>
    <w:p w14:paraId="7FEC089B" w14:textId="77777777" w:rsidR="00697A83" w:rsidRDefault="009A6D17" w:rsidP="009A6D17">
      <w:pPr>
        <w:pStyle w:val="Textebrut"/>
        <w:spacing w:before="80" w:after="80" w:line="288" w:lineRule="auto"/>
        <w:jc w:val="both"/>
        <w:rPr>
          <w:rFonts w:ascii="Ebrima" w:hAnsi="Ebrima"/>
        </w:rPr>
      </w:pPr>
      <w:r w:rsidRPr="009A6D17">
        <w:rPr>
          <w:rFonts w:ascii="Ebrima" w:hAnsi="Ebrima"/>
          <w:b/>
          <w:bCs/>
          <w:color w:val="FF0000"/>
        </w:rPr>
        <w:t>La logica e la realtà</w:t>
      </w:r>
      <w:r w:rsidRPr="009A6D17">
        <w:rPr>
          <w:rFonts w:ascii="Ebrima" w:hAnsi="Ebrima"/>
          <w:color w:val="FF0000"/>
        </w:rPr>
        <w:t xml:space="preserve"> </w:t>
      </w:r>
      <w:r>
        <w:rPr>
          <w:rFonts w:ascii="Ebrima" w:hAnsi="Ebrima"/>
        </w:rPr>
        <w:t xml:space="preserve">– </w:t>
      </w:r>
      <w:r w:rsidRPr="009A6D17">
        <w:rPr>
          <w:rFonts w:ascii="Ebrima" w:hAnsi="Ebrima"/>
        </w:rPr>
        <w:t xml:space="preserve">In Aristotele la logica è il metodo per la conoscenza valido in tutti gli ambiti del sapere, ma è anche rappresentazione della realtà. </w:t>
      </w:r>
      <w:r>
        <w:rPr>
          <w:rFonts w:ascii="Ebrima" w:hAnsi="Ebrima"/>
        </w:rPr>
        <w:t>A</w:t>
      </w:r>
      <w:r w:rsidRPr="009A6D17">
        <w:rPr>
          <w:rFonts w:ascii="Ebrima" w:hAnsi="Ebrima"/>
        </w:rPr>
        <w:t xml:space="preserve">i concetti della logica </w:t>
      </w:r>
      <w:r>
        <w:rPr>
          <w:rFonts w:ascii="Ebrima" w:hAnsi="Ebrima"/>
        </w:rPr>
        <w:t>c</w:t>
      </w:r>
      <w:r w:rsidRPr="009A6D17">
        <w:rPr>
          <w:rFonts w:ascii="Ebrima" w:hAnsi="Ebrima"/>
        </w:rPr>
        <w:t>orrispondono strutture del reale</w:t>
      </w:r>
      <w:r>
        <w:rPr>
          <w:rFonts w:ascii="Ebrima" w:hAnsi="Ebrima"/>
        </w:rPr>
        <w:t xml:space="preserve">; essi non </w:t>
      </w:r>
      <w:r w:rsidRPr="009A6D17">
        <w:rPr>
          <w:rFonts w:ascii="Ebrima" w:hAnsi="Ebrima"/>
        </w:rPr>
        <w:t>devono essere considerati come semplici astrazioni, ma come efficaci rappresentazioni della struttura del reale.</w:t>
      </w:r>
      <w:r w:rsidR="001D2991">
        <w:rPr>
          <w:rFonts w:ascii="Ebrima" w:hAnsi="Ebrima"/>
        </w:rPr>
        <w:t xml:space="preserve"> </w:t>
      </w:r>
      <w:r w:rsidRPr="009A6D17">
        <w:rPr>
          <w:rFonts w:ascii="Ebrima" w:hAnsi="Ebrima"/>
        </w:rPr>
        <w:t xml:space="preserve">Aristotele </w:t>
      </w:r>
      <w:r>
        <w:rPr>
          <w:rFonts w:ascii="Ebrima" w:hAnsi="Ebrima"/>
        </w:rPr>
        <w:t xml:space="preserve">vede la </w:t>
      </w:r>
      <w:r w:rsidR="001D2991">
        <w:rPr>
          <w:rFonts w:ascii="Ebrima" w:hAnsi="Ebrima"/>
        </w:rPr>
        <w:t xml:space="preserve">logica come una mappa </w:t>
      </w:r>
      <w:r w:rsidRPr="009A6D17">
        <w:rPr>
          <w:rFonts w:ascii="Ebrima" w:hAnsi="Ebrima"/>
        </w:rPr>
        <w:t xml:space="preserve">precisa della realtà. </w:t>
      </w:r>
      <w:r w:rsidR="001D2991">
        <w:rPr>
          <w:rFonts w:ascii="Ebrima" w:hAnsi="Ebrima"/>
        </w:rPr>
        <w:t>I</w:t>
      </w:r>
      <w:r w:rsidRPr="009A6D17">
        <w:rPr>
          <w:rFonts w:ascii="Ebrima" w:hAnsi="Ebrima"/>
        </w:rPr>
        <w:t xml:space="preserve"> concetti logici rispecchiano come</w:t>
      </w:r>
      <w:r w:rsidR="001D2991">
        <w:rPr>
          <w:rFonts w:ascii="Ebrima" w:hAnsi="Ebrima"/>
        </w:rPr>
        <w:t xml:space="preserve"> è fatto e come</w:t>
      </w:r>
      <w:r w:rsidRPr="009A6D17">
        <w:rPr>
          <w:rFonts w:ascii="Ebrima" w:hAnsi="Ebrima"/>
        </w:rPr>
        <w:t xml:space="preserve"> funziona il mondo reale. </w:t>
      </w:r>
    </w:p>
    <w:p w14:paraId="03E5F8E8" w14:textId="77777777" w:rsidR="00697A83" w:rsidRDefault="009A6D17" w:rsidP="009A6D17">
      <w:pPr>
        <w:pStyle w:val="Textebrut"/>
        <w:spacing w:before="80" w:after="80" w:line="288" w:lineRule="auto"/>
        <w:jc w:val="both"/>
        <w:rPr>
          <w:rFonts w:ascii="Ebrima" w:hAnsi="Ebrima"/>
        </w:rPr>
      </w:pPr>
      <w:r w:rsidRPr="009A6D17">
        <w:rPr>
          <w:rFonts w:ascii="Ebrima" w:hAnsi="Ebrima"/>
        </w:rPr>
        <w:t>Per esempio, il principio di non contraddizione</w:t>
      </w:r>
      <w:r w:rsidR="001D2991">
        <w:rPr>
          <w:rFonts w:ascii="Ebrima" w:hAnsi="Ebrima"/>
        </w:rPr>
        <w:t>,</w:t>
      </w:r>
      <w:r w:rsidRPr="009A6D17">
        <w:rPr>
          <w:rFonts w:ascii="Ebrima" w:hAnsi="Ebrima"/>
        </w:rPr>
        <w:t xml:space="preserve"> che ci dice che le cose non possono essere vere e false allo stesso tempo, rispecchia la coerenza e l'ordine delle leggi naturali nel mondo reale. </w:t>
      </w:r>
      <w:r w:rsidR="001D2991">
        <w:rPr>
          <w:rFonts w:ascii="Ebrima" w:hAnsi="Ebrima"/>
        </w:rPr>
        <w:t xml:space="preserve">La logica rispecchia la realtà e perciò il ragionamento logico per essere corretto non può violare dei principi che sono i principi stessi della realtà. Una cosa non può essere e non essere </w:t>
      </w:r>
      <w:proofErr w:type="gramStart"/>
      <w:r w:rsidR="001D2991">
        <w:rPr>
          <w:rFonts w:ascii="Ebrima" w:hAnsi="Ebrima"/>
        </w:rPr>
        <w:t>se</w:t>
      </w:r>
      <w:proofErr w:type="gramEnd"/>
      <w:r w:rsidR="001D2991">
        <w:rPr>
          <w:rFonts w:ascii="Ebrima" w:hAnsi="Ebrima"/>
        </w:rPr>
        <w:t xml:space="preserve"> stessa e dunque nel discorso corretto non si può assumere un termine nel suo significato e poi in un altro, violando il principiò d’identità. Nel discorso corretto il significato dei termini deve mantenersi costante. </w:t>
      </w:r>
    </w:p>
    <w:p w14:paraId="4922FBEB" w14:textId="1D132E5A" w:rsidR="009A6D17" w:rsidRPr="009A6D17" w:rsidRDefault="001D2991" w:rsidP="009A6D17">
      <w:pPr>
        <w:pStyle w:val="Textebrut"/>
        <w:spacing w:before="80" w:after="80" w:line="288" w:lineRule="auto"/>
        <w:jc w:val="both"/>
        <w:rPr>
          <w:rFonts w:ascii="Ebrima" w:hAnsi="Ebrima"/>
        </w:rPr>
      </w:pPr>
      <w:r>
        <w:rPr>
          <w:rFonts w:ascii="Ebrima" w:hAnsi="Ebrima"/>
        </w:rPr>
        <w:t>Allo stesso modo, il principio di non contraddizione rispecchia logicamente il rapporto ontologico che vi è tra la sostanza e i suoi attributi: una cosa non può possedere simultaneamente due attributi opposti; così nel discorso non si può affermare e negare simultaneamente attributi opposti per la stessa sostanza. Le leggi del discorso e della mente rispecchiano le leggi delle cose e della realtà.</w:t>
      </w:r>
    </w:p>
    <w:p w14:paraId="02A74464" w14:textId="77777777" w:rsidR="00806A70" w:rsidRDefault="00806A70" w:rsidP="003A69C0">
      <w:pPr>
        <w:pStyle w:val="Textebrut"/>
        <w:spacing w:before="30" w:after="30" w:line="288" w:lineRule="auto"/>
        <w:jc w:val="both"/>
        <w:rPr>
          <w:rFonts w:ascii="Ebrima" w:hAnsi="Ebrima"/>
          <w:b/>
          <w:color w:val="FF0000"/>
        </w:rPr>
      </w:pPr>
    </w:p>
    <w:p w14:paraId="65F773B0" w14:textId="77777777" w:rsidR="0049216A" w:rsidRPr="000B4ED0" w:rsidRDefault="0049216A" w:rsidP="003A69C0">
      <w:pPr>
        <w:pStyle w:val="Textebrut"/>
        <w:spacing w:before="30" w:after="30" w:line="288" w:lineRule="auto"/>
        <w:jc w:val="both"/>
        <w:rPr>
          <w:rFonts w:ascii="Ebrima" w:hAnsi="Ebrima"/>
        </w:rPr>
      </w:pPr>
      <w:r w:rsidRPr="00AC023E">
        <w:rPr>
          <w:rFonts w:ascii="Ebrima" w:hAnsi="Ebrima"/>
          <w:b/>
          <w:color w:val="FF0000"/>
        </w:rPr>
        <w:lastRenderedPageBreak/>
        <w:t xml:space="preserve">La differenza tra la logica </w:t>
      </w:r>
      <w:r>
        <w:rPr>
          <w:rFonts w:ascii="Ebrima" w:hAnsi="Ebrima"/>
          <w:b/>
          <w:color w:val="FF0000"/>
        </w:rPr>
        <w:t xml:space="preserve">sillogistica </w:t>
      </w:r>
      <w:r w:rsidRPr="00AC023E">
        <w:rPr>
          <w:rFonts w:ascii="Ebrima" w:hAnsi="Ebrima"/>
          <w:b/>
          <w:color w:val="FF0000"/>
        </w:rPr>
        <w:t xml:space="preserve">di Aristotele e </w:t>
      </w:r>
      <w:r>
        <w:rPr>
          <w:rFonts w:ascii="Ebrima" w:hAnsi="Ebrima"/>
          <w:b/>
          <w:color w:val="FF0000"/>
        </w:rPr>
        <w:t>altri tipi di logica (quella stoica e quella contemporanea)</w:t>
      </w:r>
      <w:r>
        <w:rPr>
          <w:rFonts w:ascii="Ebrima" w:hAnsi="Ebrima"/>
        </w:rPr>
        <w:t xml:space="preserve"> – </w:t>
      </w:r>
      <w:r w:rsidRPr="000B4ED0">
        <w:rPr>
          <w:rFonts w:ascii="Ebrima" w:hAnsi="Ebrima"/>
        </w:rPr>
        <w:t xml:space="preserve">Osserviamo infine che Aristotele studia solo quei </w:t>
      </w:r>
      <w:r w:rsidRPr="000B4ED0">
        <w:rPr>
          <w:rFonts w:ascii="Ebrima" w:hAnsi="Ebrima"/>
          <w:b/>
        </w:rPr>
        <w:t>ragionamenti in cui la verità dipende dalle affermazioni che vengono fatte</w:t>
      </w:r>
      <w:r w:rsidRPr="000B4ED0">
        <w:rPr>
          <w:rFonts w:ascii="Ebrima" w:hAnsi="Ebrima"/>
        </w:rPr>
        <w:t xml:space="preserve">, ma trascura tutti quei ragionamenti in cui invece la verità non dipende dalla corrispondenza tra le affermazioni e i fatti che esse descrivono. </w:t>
      </w:r>
    </w:p>
    <w:p w14:paraId="611E0C17" w14:textId="77777777" w:rsidR="0049216A" w:rsidRPr="000B4ED0" w:rsidRDefault="0049216A" w:rsidP="003A69C0">
      <w:pPr>
        <w:pStyle w:val="Textebrut"/>
        <w:spacing w:before="30" w:after="30" w:line="288" w:lineRule="auto"/>
        <w:jc w:val="both"/>
        <w:rPr>
          <w:rFonts w:ascii="Ebrima" w:hAnsi="Ebrima"/>
        </w:rPr>
      </w:pPr>
      <w:r w:rsidRPr="000B4ED0">
        <w:rPr>
          <w:rFonts w:ascii="Ebrima" w:hAnsi="Ebrima"/>
        </w:rPr>
        <w:t xml:space="preserve">Si prenda ad es. la proposizione </w:t>
      </w:r>
      <w:r w:rsidRPr="00F71969">
        <w:rPr>
          <w:rFonts w:ascii="Ebrima" w:hAnsi="Ebrima"/>
          <w:i/>
          <w:color w:val="984806" w:themeColor="accent6" w:themeShade="80"/>
          <w:bdr w:val="single" w:sz="4" w:space="0" w:color="auto"/>
        </w:rPr>
        <w:t>Socrate è buono o Socrate non è buono</w:t>
      </w:r>
      <w:r w:rsidRPr="000B4ED0">
        <w:rPr>
          <w:rFonts w:ascii="Ebrima" w:hAnsi="Ebrima"/>
        </w:rPr>
        <w:t xml:space="preserve">, dove è facile osservare che la verità non dipende dalla verità delle affermazioni fatte (infatti la proposizione è sempre vera, sia che Socrate sia buono sia che non lo sia) ma piuttosto </w:t>
      </w:r>
      <w:r w:rsidRPr="00A50BBE">
        <w:rPr>
          <w:rFonts w:ascii="Ebrima" w:hAnsi="Ebrima"/>
          <w:b/>
          <w:bCs/>
        </w:rPr>
        <w:t>dal modo in cui sono connesse le due sotto-proposizioni tra loro</w:t>
      </w:r>
      <w:r w:rsidRPr="000B4ED0">
        <w:rPr>
          <w:rFonts w:ascii="Ebrima" w:hAnsi="Ebrima"/>
        </w:rPr>
        <w:t xml:space="preserve"> (cioè attraverso il connettivo “o”).  </w:t>
      </w:r>
    </w:p>
    <w:p w14:paraId="58C2C770" w14:textId="5718B2D2" w:rsidR="0049216A" w:rsidRDefault="0049216A" w:rsidP="003A69C0">
      <w:pPr>
        <w:pStyle w:val="Textebrut"/>
        <w:spacing w:before="30" w:after="30" w:line="288" w:lineRule="auto"/>
        <w:jc w:val="both"/>
        <w:rPr>
          <w:rFonts w:ascii="Ebrima" w:hAnsi="Ebrima"/>
        </w:rPr>
      </w:pPr>
      <w:r w:rsidRPr="000B4ED0">
        <w:rPr>
          <w:rFonts w:ascii="Ebrima" w:hAnsi="Ebrima"/>
        </w:rPr>
        <w:t xml:space="preserve">Questo tipo di logica (detta proposizionale) sarà approfondita dai filosofi dello Stoicismo, una corrente filosofica diffusasi subito dopo la morte di Aristotele. </w:t>
      </w:r>
      <w:r w:rsidR="00A50BBE" w:rsidRPr="000B4ED0">
        <w:rPr>
          <w:rFonts w:ascii="Ebrima" w:hAnsi="Ebrima"/>
        </w:rPr>
        <w:t>È</w:t>
      </w:r>
      <w:r w:rsidRPr="000B4ED0">
        <w:rPr>
          <w:rFonts w:ascii="Ebrima" w:hAnsi="Ebrima"/>
        </w:rPr>
        <w:t xml:space="preserve"> una logica molto importante per la sua modernità: verrà ripresa nel ‘900.</w:t>
      </w:r>
    </w:p>
    <w:p w14:paraId="15E97937" w14:textId="77777777" w:rsidR="00142E17" w:rsidRDefault="00142E17">
      <w:pPr>
        <w:spacing w:after="200" w:line="276" w:lineRule="auto"/>
        <w:rPr>
          <w:rFonts w:ascii="Ebrima" w:eastAsiaTheme="majorEastAsia" w:hAnsi="Ebrima" w:cstheme="majorBidi"/>
          <w:b/>
          <w:bCs/>
          <w:color w:val="0070C0"/>
          <w:sz w:val="32"/>
          <w:szCs w:val="32"/>
        </w:rPr>
      </w:pPr>
      <w:bookmarkStart w:id="27" w:name="_Toc131422166"/>
      <w:r>
        <w:rPr>
          <w:rFonts w:ascii="Ebrima" w:hAnsi="Ebrima"/>
          <w:color w:val="0070C0"/>
          <w:sz w:val="32"/>
          <w:szCs w:val="32"/>
        </w:rPr>
        <w:br w:type="page"/>
      </w:r>
    </w:p>
    <w:p w14:paraId="436A01E8" w14:textId="54B3EF20" w:rsidR="00EF40E4" w:rsidRPr="00736E6D" w:rsidRDefault="00EF40E4" w:rsidP="003A69C0">
      <w:pPr>
        <w:pStyle w:val="Titre1"/>
        <w:spacing w:line="288" w:lineRule="auto"/>
        <w:rPr>
          <w:rFonts w:ascii="Ebrima" w:hAnsi="Ebrima"/>
          <w:color w:val="0070C0"/>
          <w:sz w:val="32"/>
          <w:szCs w:val="32"/>
        </w:rPr>
      </w:pPr>
      <w:bookmarkStart w:id="28" w:name="_Toc167001052"/>
      <w:r>
        <w:rPr>
          <w:rFonts w:ascii="Ebrima" w:hAnsi="Ebrima"/>
          <w:color w:val="0070C0"/>
          <w:sz w:val="32"/>
          <w:szCs w:val="32"/>
        </w:rPr>
        <w:lastRenderedPageBreak/>
        <w:t>4</w:t>
      </w:r>
      <w:r w:rsidRPr="00736E6D">
        <w:rPr>
          <w:rFonts w:ascii="Ebrima" w:hAnsi="Ebrima"/>
          <w:color w:val="0070C0"/>
          <w:sz w:val="32"/>
          <w:szCs w:val="32"/>
        </w:rPr>
        <w:t>/ La logica del probabile o retorica: il sillogismo dialettico</w:t>
      </w:r>
      <w:bookmarkEnd w:id="27"/>
      <w:bookmarkEnd w:id="28"/>
    </w:p>
    <w:p w14:paraId="54D8028A" w14:textId="77777777" w:rsidR="00EF40E4" w:rsidRDefault="00EF40E4" w:rsidP="003A69C0">
      <w:pPr>
        <w:pStyle w:val="Textebrut"/>
        <w:spacing w:before="30" w:after="30" w:line="288" w:lineRule="auto"/>
        <w:jc w:val="both"/>
        <w:rPr>
          <w:rFonts w:ascii="Ebrima" w:hAnsi="Ebrima"/>
          <w:sz w:val="18"/>
        </w:rPr>
      </w:pPr>
    </w:p>
    <w:p w14:paraId="7DE63920" w14:textId="77777777" w:rsidR="005B5157" w:rsidRPr="00142E17" w:rsidRDefault="005B5157" w:rsidP="003A69C0">
      <w:pPr>
        <w:spacing w:before="120" w:after="120" w:line="288" w:lineRule="auto"/>
        <w:ind w:left="2832"/>
        <w:jc w:val="both"/>
        <w:rPr>
          <w:rFonts w:ascii="Ebrima" w:hAnsi="Ebrima"/>
          <w:b/>
          <w:color w:val="002060"/>
          <w:sz w:val="18"/>
          <w:szCs w:val="18"/>
        </w:rPr>
      </w:pPr>
      <w:r w:rsidRPr="00142E17">
        <w:rPr>
          <w:rFonts w:ascii="Ebrima" w:hAnsi="Ebrima"/>
          <w:b/>
          <w:color w:val="002060"/>
          <w:sz w:val="18"/>
          <w:szCs w:val="18"/>
        </w:rPr>
        <w:t>Sintesi</w:t>
      </w:r>
    </w:p>
    <w:p w14:paraId="042A8E65" w14:textId="77777777" w:rsidR="00343AE1" w:rsidRPr="00142E17" w:rsidRDefault="00343AE1" w:rsidP="003A69C0">
      <w:pPr>
        <w:pStyle w:val="Paragraphedeliste"/>
        <w:numPr>
          <w:ilvl w:val="0"/>
          <w:numId w:val="8"/>
        </w:numPr>
        <w:tabs>
          <w:tab w:val="num" w:pos="3192"/>
        </w:tabs>
        <w:spacing w:before="120" w:after="120" w:line="288" w:lineRule="auto"/>
        <w:ind w:left="3192"/>
        <w:jc w:val="both"/>
        <w:rPr>
          <w:rFonts w:ascii="Ebrima" w:hAnsi="Ebrima"/>
          <w:color w:val="002060"/>
          <w:sz w:val="18"/>
          <w:szCs w:val="18"/>
        </w:rPr>
      </w:pPr>
      <w:r w:rsidRPr="00142E17">
        <w:rPr>
          <w:rFonts w:ascii="Ebrima" w:hAnsi="Ebrima"/>
          <w:color w:val="002060"/>
          <w:sz w:val="18"/>
          <w:szCs w:val="18"/>
        </w:rPr>
        <w:t>Rivalutazione della retorica da parte di Aristotele rispetto alla svalutazione platonica.</w:t>
      </w:r>
    </w:p>
    <w:p w14:paraId="6FA55F47" w14:textId="77777777" w:rsidR="005B5157" w:rsidRPr="00142E17" w:rsidRDefault="005B5157" w:rsidP="003A69C0">
      <w:pPr>
        <w:pStyle w:val="Paragraphedeliste"/>
        <w:numPr>
          <w:ilvl w:val="0"/>
          <w:numId w:val="8"/>
        </w:numPr>
        <w:tabs>
          <w:tab w:val="num" w:pos="3192"/>
        </w:tabs>
        <w:spacing w:before="120" w:after="120" w:line="288" w:lineRule="auto"/>
        <w:ind w:left="3192"/>
        <w:jc w:val="both"/>
        <w:rPr>
          <w:rFonts w:ascii="Ebrima" w:hAnsi="Ebrima"/>
          <w:color w:val="002060"/>
          <w:sz w:val="18"/>
          <w:szCs w:val="18"/>
        </w:rPr>
      </w:pPr>
      <w:r w:rsidRPr="00142E17">
        <w:rPr>
          <w:rFonts w:ascii="Ebrima" w:hAnsi="Ebrima"/>
          <w:color w:val="002060"/>
          <w:sz w:val="18"/>
          <w:szCs w:val="18"/>
        </w:rPr>
        <w:t>La retorica ha la stessa funzione della logica, ma nel campo dei ragionamenti che non si basano su verità scientifiche ma su opinioni.</w:t>
      </w:r>
    </w:p>
    <w:p w14:paraId="3645158A" w14:textId="77777777" w:rsidR="00343AE1" w:rsidRPr="00142E17" w:rsidRDefault="005B5157" w:rsidP="003A69C0">
      <w:pPr>
        <w:pStyle w:val="Paragraphedeliste"/>
        <w:numPr>
          <w:ilvl w:val="0"/>
          <w:numId w:val="8"/>
        </w:numPr>
        <w:tabs>
          <w:tab w:val="num" w:pos="3192"/>
        </w:tabs>
        <w:spacing w:before="120" w:after="120" w:line="288" w:lineRule="auto"/>
        <w:ind w:left="3192"/>
        <w:jc w:val="both"/>
        <w:rPr>
          <w:rFonts w:ascii="Ebrima" w:hAnsi="Ebrima"/>
          <w:color w:val="002060"/>
          <w:sz w:val="18"/>
          <w:szCs w:val="18"/>
        </w:rPr>
      </w:pPr>
      <w:r w:rsidRPr="00142E17">
        <w:rPr>
          <w:rFonts w:ascii="Ebrima" w:hAnsi="Ebrima"/>
          <w:color w:val="002060"/>
          <w:sz w:val="18"/>
          <w:szCs w:val="18"/>
        </w:rPr>
        <w:t xml:space="preserve">Nel campo della logica si provano delle verità; nel campo delle opinioni ci si può persuadere che alcune siano migliori di altre. La retorica è </w:t>
      </w:r>
      <w:r w:rsidR="00343AE1" w:rsidRPr="00142E17">
        <w:rPr>
          <w:rFonts w:ascii="Ebrima" w:hAnsi="Ebrima"/>
          <w:color w:val="002060"/>
          <w:sz w:val="18"/>
          <w:szCs w:val="18"/>
        </w:rPr>
        <w:t>lo studio dei mezzi di persuasione possibili nel campo delle opinioni.</w:t>
      </w:r>
    </w:p>
    <w:p w14:paraId="13581498" w14:textId="77777777" w:rsidR="005B5157" w:rsidRPr="00142E17" w:rsidRDefault="00343AE1" w:rsidP="003A69C0">
      <w:pPr>
        <w:pStyle w:val="Paragraphedeliste"/>
        <w:numPr>
          <w:ilvl w:val="0"/>
          <w:numId w:val="8"/>
        </w:numPr>
        <w:tabs>
          <w:tab w:val="num" w:pos="3192"/>
        </w:tabs>
        <w:spacing w:before="120" w:after="120" w:line="288" w:lineRule="auto"/>
        <w:ind w:left="3192"/>
        <w:jc w:val="both"/>
        <w:rPr>
          <w:rFonts w:ascii="Ebrima" w:hAnsi="Ebrima"/>
          <w:color w:val="002060"/>
          <w:sz w:val="18"/>
          <w:szCs w:val="18"/>
        </w:rPr>
      </w:pPr>
      <w:r w:rsidRPr="00142E17">
        <w:rPr>
          <w:rFonts w:ascii="Ebrima" w:hAnsi="Ebrima"/>
          <w:color w:val="002060"/>
          <w:sz w:val="18"/>
          <w:szCs w:val="18"/>
        </w:rPr>
        <w:t xml:space="preserve">Ci sono tre mezzi di persuasione: affidabilità dell’oratore, capacità di suscitare emozioni, saper usare argomentazioni o sillogismi retorici. </w:t>
      </w:r>
    </w:p>
    <w:p w14:paraId="351ACD4E" w14:textId="77777777" w:rsidR="00343AE1" w:rsidRPr="00142E17" w:rsidRDefault="00343AE1" w:rsidP="003A69C0">
      <w:pPr>
        <w:pStyle w:val="Paragraphedeliste"/>
        <w:numPr>
          <w:ilvl w:val="0"/>
          <w:numId w:val="8"/>
        </w:numPr>
        <w:tabs>
          <w:tab w:val="num" w:pos="3192"/>
        </w:tabs>
        <w:spacing w:before="120" w:after="120" w:line="288" w:lineRule="auto"/>
        <w:ind w:left="3192"/>
        <w:jc w:val="both"/>
        <w:rPr>
          <w:rFonts w:ascii="Ebrima" w:hAnsi="Ebrima"/>
          <w:color w:val="002060"/>
          <w:sz w:val="18"/>
          <w:szCs w:val="18"/>
        </w:rPr>
      </w:pPr>
      <w:r w:rsidRPr="00142E17">
        <w:rPr>
          <w:rFonts w:ascii="Ebrima" w:hAnsi="Ebrima"/>
          <w:color w:val="002060"/>
          <w:sz w:val="18"/>
          <w:szCs w:val="18"/>
        </w:rPr>
        <w:t xml:space="preserve">I sillogismi retorici sono basati su premesse non scientifiche cioè su opinioni (e questo distingue il sillogismo retorico da quello scientifico, studiato dalla logica). </w:t>
      </w:r>
    </w:p>
    <w:p w14:paraId="60430B1E" w14:textId="77777777" w:rsidR="00343AE1" w:rsidRPr="00142E17" w:rsidRDefault="00343AE1" w:rsidP="003A69C0">
      <w:pPr>
        <w:pStyle w:val="Paragraphedeliste"/>
        <w:numPr>
          <w:ilvl w:val="0"/>
          <w:numId w:val="8"/>
        </w:numPr>
        <w:tabs>
          <w:tab w:val="num" w:pos="3192"/>
        </w:tabs>
        <w:spacing w:before="120" w:after="120" w:line="288" w:lineRule="auto"/>
        <w:ind w:left="3192"/>
        <w:jc w:val="both"/>
        <w:rPr>
          <w:rFonts w:ascii="Ebrima" w:hAnsi="Ebrima"/>
          <w:color w:val="002060"/>
          <w:sz w:val="18"/>
          <w:szCs w:val="18"/>
        </w:rPr>
      </w:pPr>
      <w:r w:rsidRPr="00142E17">
        <w:rPr>
          <w:rFonts w:ascii="Ebrima" w:hAnsi="Ebrima"/>
          <w:color w:val="002060"/>
          <w:sz w:val="18"/>
          <w:szCs w:val="18"/>
        </w:rPr>
        <w:t>I sillogismi retorici possono essere ricondotti a schemi argomentativi generali tipici (chiamati “luoghi”).</w:t>
      </w:r>
    </w:p>
    <w:p w14:paraId="070E5951" w14:textId="77777777" w:rsidR="00343AE1" w:rsidRPr="00142E17" w:rsidRDefault="00343AE1" w:rsidP="003A69C0">
      <w:pPr>
        <w:pStyle w:val="Paragraphedeliste"/>
        <w:numPr>
          <w:ilvl w:val="0"/>
          <w:numId w:val="8"/>
        </w:numPr>
        <w:tabs>
          <w:tab w:val="num" w:pos="3192"/>
        </w:tabs>
        <w:spacing w:before="120" w:after="120" w:line="288" w:lineRule="auto"/>
        <w:ind w:left="3192"/>
        <w:jc w:val="both"/>
        <w:rPr>
          <w:rFonts w:ascii="Ebrima" w:hAnsi="Ebrima"/>
          <w:color w:val="002060"/>
          <w:sz w:val="18"/>
          <w:szCs w:val="18"/>
        </w:rPr>
      </w:pPr>
      <w:r w:rsidRPr="00142E17">
        <w:rPr>
          <w:rFonts w:ascii="Ebrima" w:hAnsi="Ebrima"/>
          <w:color w:val="002060"/>
          <w:sz w:val="18"/>
          <w:szCs w:val="18"/>
        </w:rPr>
        <w:t xml:space="preserve">La ripresa e lo sviluppo della retorica aristotelica nel ‘900: la “nuova retorica” di </w:t>
      </w:r>
      <w:proofErr w:type="spellStart"/>
      <w:r w:rsidRPr="00142E17">
        <w:rPr>
          <w:rFonts w:ascii="Ebrima" w:hAnsi="Ebrima"/>
          <w:color w:val="002060"/>
          <w:sz w:val="18"/>
          <w:szCs w:val="18"/>
        </w:rPr>
        <w:t>Perelman</w:t>
      </w:r>
      <w:proofErr w:type="spellEnd"/>
      <w:r w:rsidRPr="00142E17">
        <w:rPr>
          <w:rFonts w:ascii="Ebrima" w:hAnsi="Ebrima"/>
          <w:color w:val="002060"/>
          <w:sz w:val="18"/>
          <w:szCs w:val="18"/>
        </w:rPr>
        <w:t xml:space="preserve"> e </w:t>
      </w:r>
      <w:proofErr w:type="spellStart"/>
      <w:r w:rsidRPr="00142E17">
        <w:rPr>
          <w:rFonts w:ascii="Ebrima" w:hAnsi="Ebrima"/>
          <w:color w:val="002060"/>
          <w:sz w:val="18"/>
          <w:szCs w:val="18"/>
        </w:rPr>
        <w:t>Olbrechts-Tyteca</w:t>
      </w:r>
      <w:proofErr w:type="spellEnd"/>
      <w:r w:rsidRPr="00142E17">
        <w:rPr>
          <w:rFonts w:ascii="Ebrima" w:hAnsi="Ebrima"/>
          <w:color w:val="002060"/>
          <w:sz w:val="18"/>
          <w:szCs w:val="18"/>
        </w:rPr>
        <w:t>.</w:t>
      </w:r>
    </w:p>
    <w:p w14:paraId="4C851C9E" w14:textId="77777777" w:rsidR="0056021E" w:rsidRPr="00142E17" w:rsidRDefault="0056021E" w:rsidP="003A69C0">
      <w:pPr>
        <w:pStyle w:val="Paragraphedeliste"/>
        <w:numPr>
          <w:ilvl w:val="0"/>
          <w:numId w:val="8"/>
        </w:numPr>
        <w:tabs>
          <w:tab w:val="num" w:pos="3192"/>
        </w:tabs>
        <w:spacing w:before="120" w:after="120" w:line="288" w:lineRule="auto"/>
        <w:ind w:left="3192"/>
        <w:jc w:val="both"/>
        <w:rPr>
          <w:rFonts w:ascii="Ebrima" w:hAnsi="Ebrima"/>
          <w:color w:val="002060"/>
          <w:sz w:val="18"/>
          <w:szCs w:val="18"/>
        </w:rPr>
      </w:pPr>
      <w:r w:rsidRPr="00142E17">
        <w:rPr>
          <w:rFonts w:ascii="Ebrima" w:hAnsi="Ebrima"/>
          <w:color w:val="002060"/>
          <w:sz w:val="18"/>
          <w:szCs w:val="18"/>
        </w:rPr>
        <w:t>I rischi della retorica.</w:t>
      </w:r>
    </w:p>
    <w:p w14:paraId="29A7A8F9" w14:textId="77777777" w:rsidR="005B5157" w:rsidRPr="003C0D6D" w:rsidRDefault="005B5157" w:rsidP="003A69C0">
      <w:pPr>
        <w:pStyle w:val="Textebrut"/>
        <w:spacing w:before="30" w:after="30" w:line="288" w:lineRule="auto"/>
        <w:jc w:val="both"/>
        <w:rPr>
          <w:rFonts w:ascii="Ebrima" w:hAnsi="Ebrima"/>
          <w:sz w:val="18"/>
        </w:rPr>
      </w:pPr>
    </w:p>
    <w:p w14:paraId="200A2E8D" w14:textId="77777777" w:rsidR="00EF40E4" w:rsidRDefault="00EF40E4" w:rsidP="003A69C0">
      <w:pPr>
        <w:pStyle w:val="Textebrut"/>
        <w:spacing w:before="30" w:after="30" w:line="288" w:lineRule="auto"/>
        <w:jc w:val="both"/>
        <w:rPr>
          <w:rFonts w:ascii="Ebrima" w:hAnsi="Ebrima"/>
          <w:b/>
          <w:color w:val="FF0000"/>
        </w:rPr>
      </w:pPr>
    </w:p>
    <w:p w14:paraId="41A8A5BF" w14:textId="7505B5AB" w:rsidR="00EF40E4" w:rsidRPr="00F078A0" w:rsidRDefault="00EF40E4" w:rsidP="003A69C0">
      <w:pPr>
        <w:pStyle w:val="Textebrut"/>
        <w:spacing w:before="80" w:after="80" w:line="288" w:lineRule="auto"/>
        <w:jc w:val="both"/>
        <w:rPr>
          <w:rFonts w:ascii="Ebrima" w:hAnsi="Ebrima"/>
        </w:rPr>
      </w:pPr>
      <w:r w:rsidRPr="000B4ED0">
        <w:rPr>
          <w:rFonts w:ascii="Ebrima" w:hAnsi="Ebrima"/>
          <w:b/>
          <w:color w:val="FF0000"/>
        </w:rPr>
        <w:t>Differenza e somiglianza tra logica e retorica</w:t>
      </w:r>
      <w:r w:rsidRPr="000B4ED0">
        <w:rPr>
          <w:rFonts w:ascii="Ebrima" w:hAnsi="Ebrima"/>
          <w:b/>
        </w:rPr>
        <w:t xml:space="preserve"> – </w:t>
      </w:r>
      <w:r w:rsidRPr="000B4ED0">
        <w:rPr>
          <w:rFonts w:ascii="Ebrima" w:hAnsi="Ebrima"/>
        </w:rPr>
        <w:t xml:space="preserve">La logica studia le condizioni dei ragionamenti corretti che producono scienza e persuasione. Aristotele si rende conto però che non in tutti i campi è possibile usare la logica per persuadere, perché non di tutto si dà scienza. Egli studia allora nella </w:t>
      </w:r>
      <w:r w:rsidRPr="000B4ED0">
        <w:rPr>
          <w:rFonts w:ascii="Ebrima" w:hAnsi="Ebrima"/>
          <w:i/>
        </w:rPr>
        <w:t>Retorica</w:t>
      </w:r>
      <w:r w:rsidRPr="000B4ED0">
        <w:rPr>
          <w:rFonts w:ascii="Ebrima" w:hAnsi="Ebrima"/>
        </w:rPr>
        <w:t xml:space="preserve"> </w:t>
      </w:r>
      <w:r w:rsidRPr="00E36C8E">
        <w:rPr>
          <w:rFonts w:ascii="Ebrima" w:hAnsi="Ebrima"/>
        </w:rPr>
        <w:t>tutti i mezzi che sono disponibili per persuadere nei campi in cui non è possibile utilizzare la logica</w:t>
      </w:r>
      <w:r w:rsidRPr="000B4ED0">
        <w:rPr>
          <w:rFonts w:ascii="Ebrima" w:hAnsi="Ebrima"/>
        </w:rPr>
        <w:t xml:space="preserve">. </w:t>
      </w:r>
    </w:p>
    <w:p w14:paraId="7DEB7802" w14:textId="693200EF" w:rsidR="00EF40E4" w:rsidRPr="000B4ED0" w:rsidRDefault="00040761" w:rsidP="003A69C0">
      <w:pPr>
        <w:pStyle w:val="Textebrut"/>
        <w:spacing w:before="80" w:after="80" w:line="288" w:lineRule="auto"/>
        <w:jc w:val="both"/>
        <w:rPr>
          <w:rFonts w:ascii="Ebrima" w:hAnsi="Ebrima"/>
        </w:rPr>
      </w:pPr>
      <w:r>
        <w:rPr>
          <w:rFonts w:ascii="Ebrima" w:hAnsi="Ebrima"/>
        </w:rPr>
        <w:t xml:space="preserve">La concezione della retorica elaborata da Aristotele è piuttosto differente da quella di Platone. </w:t>
      </w:r>
      <w:r w:rsidR="00EF40E4" w:rsidRPr="000B4ED0">
        <w:rPr>
          <w:rFonts w:ascii="Ebrima" w:hAnsi="Ebrima"/>
        </w:rPr>
        <w:t xml:space="preserve">Dal punto di vista di Aristotele, potremmo dire che Platone ha avuto torto ad aggredire i sofisti, tacciandoli di essere dei </w:t>
      </w:r>
      <w:proofErr w:type="spellStart"/>
      <w:r w:rsidR="00E36C8E" w:rsidRPr="000B4ED0">
        <w:rPr>
          <w:rFonts w:ascii="Ebrima" w:hAnsi="Ebrima"/>
        </w:rPr>
        <w:t>r</w:t>
      </w:r>
      <w:r w:rsidR="00E36C8E">
        <w:rPr>
          <w:rFonts w:ascii="Ebrima" w:hAnsi="Ebrima"/>
        </w:rPr>
        <w:t>è</w:t>
      </w:r>
      <w:r w:rsidR="00E36C8E" w:rsidRPr="000B4ED0">
        <w:rPr>
          <w:rFonts w:ascii="Ebrima" w:hAnsi="Ebrima"/>
        </w:rPr>
        <w:t>tori</w:t>
      </w:r>
      <w:proofErr w:type="spellEnd"/>
      <w:r w:rsidR="00E36C8E">
        <w:rPr>
          <w:rFonts w:ascii="Ebrima" w:hAnsi="Ebrima"/>
        </w:rPr>
        <w:t xml:space="preserve">, cioè </w:t>
      </w:r>
      <w:r>
        <w:rPr>
          <w:rFonts w:ascii="Ebrima" w:hAnsi="Ebrima"/>
        </w:rPr>
        <w:t xml:space="preserve">solo degli </w:t>
      </w:r>
      <w:r w:rsidR="00E36C8E">
        <w:rPr>
          <w:rFonts w:ascii="Ebrima" w:hAnsi="Ebrima"/>
        </w:rPr>
        <w:t xml:space="preserve">abili maestri di eloquenza, </w:t>
      </w:r>
      <w:r w:rsidR="00EF40E4" w:rsidRPr="000B4ED0">
        <w:rPr>
          <w:rFonts w:ascii="Ebrima" w:hAnsi="Ebrima"/>
        </w:rPr>
        <w:t>e degli imbroglioni, perché in realtà ci sono campi (etico, politico, morale, ecc.) in cui non è possibile recuperare il vero ma solo il probabile e la retorica non è solo l’arte di imbrogliare l’avversario nelle discussioni, ma anche quella di persuaderlo utilizzando mezzi che non siano strettamente logici. In campo morale, politico, etico, pur in assenza della logica</w:t>
      </w:r>
      <w:r w:rsidR="00EC1F1A">
        <w:rPr>
          <w:rFonts w:ascii="Ebrima" w:hAnsi="Ebrima"/>
        </w:rPr>
        <w:t>,</w:t>
      </w:r>
      <w:r w:rsidR="00EF40E4" w:rsidRPr="000B4ED0">
        <w:rPr>
          <w:rFonts w:ascii="Ebrima" w:hAnsi="Ebrima"/>
        </w:rPr>
        <w:t xml:space="preserve"> è comunque possibile ragionare secondo procedure rigorose che A</w:t>
      </w:r>
      <w:r w:rsidR="00EF40E4">
        <w:rPr>
          <w:rFonts w:ascii="Ebrima" w:hAnsi="Ebrima"/>
        </w:rPr>
        <w:t xml:space="preserve">ristotele indaga nella </w:t>
      </w:r>
      <w:r w:rsidR="00EF40E4" w:rsidRPr="00441F95">
        <w:rPr>
          <w:rFonts w:ascii="Ebrima" w:hAnsi="Ebrima"/>
          <w:i/>
        </w:rPr>
        <w:t>Retorica</w:t>
      </w:r>
      <w:r w:rsidR="00EF40E4" w:rsidRPr="000B4ED0">
        <w:rPr>
          <w:rFonts w:ascii="Ebrima" w:hAnsi="Ebrima"/>
        </w:rPr>
        <w:t xml:space="preserve">. </w:t>
      </w:r>
    </w:p>
    <w:p w14:paraId="4D67ECF2" w14:textId="7B114261" w:rsidR="00EF40E4" w:rsidRPr="000B4ED0" w:rsidRDefault="00EF40E4" w:rsidP="003A69C0">
      <w:pPr>
        <w:pStyle w:val="Textebrut"/>
        <w:spacing w:before="80" w:after="80" w:line="288" w:lineRule="auto"/>
        <w:jc w:val="both"/>
        <w:rPr>
          <w:rFonts w:ascii="Ebrima" w:hAnsi="Ebrima"/>
        </w:rPr>
      </w:pPr>
      <w:r w:rsidRPr="000B4ED0">
        <w:rPr>
          <w:rFonts w:ascii="Ebrima" w:hAnsi="Ebrima"/>
        </w:rPr>
        <w:t>Così come la logica non aveva un oggetto proprio, ma era lo strumento per condurre ragionamenti rigorosi in tutti i campi</w:t>
      </w:r>
      <w:r w:rsidR="00EC1F1A">
        <w:rPr>
          <w:rFonts w:ascii="Ebrima" w:hAnsi="Ebrima"/>
        </w:rPr>
        <w:t xml:space="preserve"> (in cui è possibile usare la logica)</w:t>
      </w:r>
      <w:r w:rsidRPr="000B4ED0">
        <w:rPr>
          <w:rFonts w:ascii="Ebrima" w:hAnsi="Ebrima"/>
        </w:rPr>
        <w:t xml:space="preserve">, pure la retorica è </w:t>
      </w:r>
      <w:r w:rsidRPr="00441F95">
        <w:rPr>
          <w:rFonts w:ascii="Ebrima" w:hAnsi="Ebrima"/>
          <w:color w:val="984806" w:themeColor="accent6" w:themeShade="80"/>
        </w:rPr>
        <w:t>“la facoltà di scoprire il possibile mezzo di persuasione riguardo a ciascun soggetto”</w:t>
      </w:r>
      <w:r w:rsidRPr="00441F95">
        <w:rPr>
          <w:rFonts w:ascii="Ebrima" w:hAnsi="Ebrima"/>
        </w:rPr>
        <w:t>. Mentre ogni altra arte p</w:t>
      </w:r>
      <w:r w:rsidRPr="000B4ED0">
        <w:rPr>
          <w:rFonts w:ascii="Ebrima" w:hAnsi="Ebrima"/>
        </w:rPr>
        <w:t xml:space="preserve">uò istruire soltanto intorno ai suoi propri oggetti, la retorica (come la logica) non è limitata da una speciale sfera di competenza ma considera </w:t>
      </w:r>
      <w:r w:rsidRPr="00441F95">
        <w:rPr>
          <w:rFonts w:ascii="Ebrima" w:hAnsi="Ebrima"/>
          <w:i/>
        </w:rPr>
        <w:t>i mezzi di persuasione che si riferiscono a tutti gli oggetti possibili</w:t>
      </w:r>
      <w:r w:rsidRPr="000B4ED0">
        <w:rPr>
          <w:rFonts w:ascii="Ebrima" w:hAnsi="Ebrima"/>
        </w:rPr>
        <w:t>.</w:t>
      </w:r>
    </w:p>
    <w:p w14:paraId="26F9E272" w14:textId="77777777" w:rsidR="00EF40E4" w:rsidRPr="000B4ED0" w:rsidRDefault="00EF40E4" w:rsidP="003A69C0">
      <w:pPr>
        <w:pStyle w:val="Textebrut"/>
        <w:spacing w:before="30" w:after="30" w:line="288" w:lineRule="auto"/>
        <w:jc w:val="both"/>
        <w:rPr>
          <w:rFonts w:ascii="Ebrima" w:hAnsi="Ebrima"/>
        </w:rPr>
      </w:pPr>
    </w:p>
    <w:p w14:paraId="5B7103C8" w14:textId="77777777" w:rsidR="00EF40E4" w:rsidRDefault="00EF40E4" w:rsidP="003A69C0">
      <w:pPr>
        <w:pStyle w:val="Textebrut"/>
        <w:spacing w:before="30" w:after="30" w:line="288" w:lineRule="auto"/>
        <w:jc w:val="both"/>
        <w:rPr>
          <w:rFonts w:ascii="Ebrima" w:hAnsi="Ebrima"/>
          <w:b/>
          <w:color w:val="FF0000"/>
        </w:rPr>
      </w:pPr>
    </w:p>
    <w:p w14:paraId="19AAFDBB" w14:textId="77777777" w:rsidR="00EF40E4" w:rsidRDefault="00EF40E4" w:rsidP="003A69C0">
      <w:pPr>
        <w:pStyle w:val="Textebrut"/>
        <w:spacing w:before="30" w:after="30" w:line="288" w:lineRule="auto"/>
        <w:jc w:val="both"/>
        <w:rPr>
          <w:rFonts w:ascii="Ebrima" w:hAnsi="Ebrima"/>
        </w:rPr>
      </w:pPr>
      <w:r w:rsidRPr="000B4ED0">
        <w:rPr>
          <w:rFonts w:ascii="Ebrima" w:hAnsi="Ebrima"/>
          <w:b/>
          <w:color w:val="FF0000"/>
        </w:rPr>
        <w:t>Tre mezzi di persuasione</w:t>
      </w:r>
      <w:r w:rsidRPr="000B4ED0">
        <w:rPr>
          <w:rFonts w:ascii="Ebrima" w:hAnsi="Ebrima"/>
          <w:b/>
        </w:rPr>
        <w:t xml:space="preserve"> </w:t>
      </w:r>
      <w:r w:rsidRPr="001F2D18">
        <w:rPr>
          <w:rFonts w:ascii="Ebrima" w:hAnsi="Ebrima"/>
        </w:rPr>
        <w:t>–</w:t>
      </w:r>
      <w:r w:rsidRPr="000B4ED0">
        <w:rPr>
          <w:rFonts w:ascii="Ebrima" w:hAnsi="Ebrima"/>
          <w:b/>
        </w:rPr>
        <w:t xml:space="preserve"> </w:t>
      </w:r>
      <w:r w:rsidRPr="000B4ED0">
        <w:rPr>
          <w:rFonts w:ascii="Ebrima" w:hAnsi="Ebrima"/>
        </w:rPr>
        <w:t xml:space="preserve">Aristotele individua tre mezzi di persuasione possibili in campo retorico: </w:t>
      </w:r>
    </w:p>
    <w:p w14:paraId="4FD49BE4" w14:textId="77777777" w:rsidR="00AF20F4" w:rsidRPr="000B4ED0" w:rsidRDefault="00AF20F4" w:rsidP="003A69C0">
      <w:pPr>
        <w:pStyle w:val="Textebrut"/>
        <w:spacing w:before="30" w:after="30" w:line="288" w:lineRule="auto"/>
        <w:jc w:val="both"/>
        <w:rPr>
          <w:rFonts w:ascii="Ebrima" w:hAnsi="Ebrima"/>
        </w:rPr>
      </w:pPr>
    </w:p>
    <w:p w14:paraId="2A6D5312" w14:textId="77777777" w:rsidR="00EF40E4" w:rsidRDefault="00EF40E4">
      <w:pPr>
        <w:pStyle w:val="Textebrut"/>
        <w:numPr>
          <w:ilvl w:val="0"/>
          <w:numId w:val="27"/>
        </w:numPr>
        <w:spacing w:before="30" w:after="30" w:line="288" w:lineRule="auto"/>
        <w:jc w:val="both"/>
        <w:rPr>
          <w:rFonts w:ascii="Ebrima" w:hAnsi="Ebrima"/>
        </w:rPr>
      </w:pPr>
      <w:r w:rsidRPr="000B4ED0">
        <w:rPr>
          <w:rFonts w:ascii="Ebrima" w:hAnsi="Ebrima"/>
        </w:rPr>
        <w:t>mezzi che dipendono dall’</w:t>
      </w:r>
      <w:r w:rsidRPr="000B4ED0">
        <w:rPr>
          <w:rFonts w:ascii="Ebrima" w:hAnsi="Ebrima"/>
          <w:b/>
        </w:rPr>
        <w:t>affidabilità dell’oratore</w:t>
      </w:r>
      <w:r w:rsidRPr="000B4ED0">
        <w:rPr>
          <w:rFonts w:ascii="Ebrima" w:hAnsi="Ebrima"/>
        </w:rPr>
        <w:t>, nel quale abbiamo fiducia e dal quale perciò ci lasciamo convincere</w:t>
      </w:r>
    </w:p>
    <w:p w14:paraId="3F1899D4" w14:textId="77777777" w:rsidR="00AF20F4" w:rsidRPr="000B4ED0" w:rsidRDefault="00AF20F4" w:rsidP="003A69C0">
      <w:pPr>
        <w:pStyle w:val="Textebrut"/>
        <w:spacing w:before="30" w:after="30" w:line="288" w:lineRule="auto"/>
        <w:ind w:left="720"/>
        <w:jc w:val="both"/>
        <w:rPr>
          <w:rFonts w:ascii="Ebrima" w:hAnsi="Ebrima"/>
        </w:rPr>
      </w:pPr>
    </w:p>
    <w:p w14:paraId="2DD22E03" w14:textId="77777777" w:rsidR="00EF40E4" w:rsidRDefault="00EF40E4">
      <w:pPr>
        <w:pStyle w:val="Textebrut"/>
        <w:numPr>
          <w:ilvl w:val="0"/>
          <w:numId w:val="27"/>
        </w:numPr>
        <w:spacing w:before="30" w:after="30" w:line="288" w:lineRule="auto"/>
        <w:jc w:val="both"/>
        <w:rPr>
          <w:rFonts w:ascii="Ebrima" w:hAnsi="Ebrima"/>
        </w:rPr>
      </w:pPr>
      <w:r w:rsidRPr="000B4ED0">
        <w:rPr>
          <w:rFonts w:ascii="Ebrima" w:hAnsi="Ebrima"/>
        </w:rPr>
        <w:t>mezzi che dipendono dall’</w:t>
      </w:r>
      <w:r w:rsidRPr="000B4ED0">
        <w:rPr>
          <w:rFonts w:ascii="Ebrima" w:hAnsi="Ebrima"/>
          <w:b/>
        </w:rPr>
        <w:t>emozione</w:t>
      </w:r>
      <w:r w:rsidRPr="000B4ED0">
        <w:rPr>
          <w:rFonts w:ascii="Ebrima" w:hAnsi="Ebrima"/>
        </w:rPr>
        <w:t xml:space="preserve"> che l’oratore è in grado di suscitare nell’ascoltatore. Se vi sono ad esempio delle persone arrabbiate contro qualcuno e l’oratore vuole condurle ad essere miti verso di esso, egli deve usare delle apposite strategie che derivano dalla conoscenza delle passioni e della loro genesi. Si sa ad esempio che non ci si arrabbia con persone che sono considerate potenti o degne di rispetto (l’inferiore non si arrabbia con il superiore) o che hanno fatto qualcosa di spiacevole agendo involontariamente o che soffrono per quello che hanno fatto. L’oratore, per raggiungere il suo scopo, dovrà allora cercare di far apparire – ovviamente se ciò è possibile – le persone con cui i suoi ascoltatori sono arrabbiati nelle modalità appena descritte: persona superiore o che ha agito involontariamente o che è dispiaciuta per quello che ha fatto.</w:t>
      </w:r>
    </w:p>
    <w:p w14:paraId="733BF451" w14:textId="77777777" w:rsidR="00AF20F4" w:rsidRPr="000B4ED0" w:rsidRDefault="00AF20F4" w:rsidP="003A69C0">
      <w:pPr>
        <w:pStyle w:val="Textebrut"/>
        <w:spacing w:before="30" w:after="30" w:line="288" w:lineRule="auto"/>
        <w:jc w:val="both"/>
        <w:rPr>
          <w:rFonts w:ascii="Ebrima" w:hAnsi="Ebrima"/>
        </w:rPr>
      </w:pPr>
    </w:p>
    <w:p w14:paraId="5E18AF5A" w14:textId="77777777" w:rsidR="00EF40E4" w:rsidRDefault="00EF40E4">
      <w:pPr>
        <w:pStyle w:val="Textebrut"/>
        <w:numPr>
          <w:ilvl w:val="0"/>
          <w:numId w:val="27"/>
        </w:numPr>
        <w:spacing w:before="30" w:after="30" w:line="288" w:lineRule="auto"/>
        <w:jc w:val="both"/>
        <w:rPr>
          <w:rFonts w:ascii="Ebrima" w:hAnsi="Ebrima"/>
        </w:rPr>
      </w:pPr>
      <w:r w:rsidRPr="000B4ED0">
        <w:rPr>
          <w:rFonts w:ascii="Ebrima" w:hAnsi="Ebrima"/>
        </w:rPr>
        <w:t xml:space="preserve">mezzi che dipendono dalla </w:t>
      </w:r>
      <w:r w:rsidRPr="000B4ED0">
        <w:rPr>
          <w:rFonts w:ascii="Ebrima" w:hAnsi="Ebrima"/>
          <w:b/>
        </w:rPr>
        <w:t>forza del discorso stesso</w:t>
      </w:r>
      <w:r w:rsidRPr="000B4ED0">
        <w:rPr>
          <w:rFonts w:ascii="Ebrima" w:hAnsi="Ebrima"/>
        </w:rPr>
        <w:t xml:space="preserve">, cioè dalla forza persuasiva degli </w:t>
      </w:r>
      <w:r w:rsidRPr="000B4ED0">
        <w:rPr>
          <w:rFonts w:ascii="Ebrima" w:hAnsi="Ebrima"/>
          <w:b/>
        </w:rPr>
        <w:t>argomenti o ragionamenti</w:t>
      </w:r>
      <w:r w:rsidRPr="000B4ED0">
        <w:rPr>
          <w:rFonts w:ascii="Ebrima" w:hAnsi="Ebrima"/>
        </w:rPr>
        <w:t xml:space="preserve"> che l’oratore usa per convincere i suoi ascoltatori</w:t>
      </w:r>
    </w:p>
    <w:p w14:paraId="740BE722" w14:textId="77777777" w:rsidR="00AF20F4" w:rsidRPr="000B4ED0" w:rsidRDefault="00AF20F4" w:rsidP="003A69C0">
      <w:pPr>
        <w:pStyle w:val="Textebrut"/>
        <w:spacing w:before="30" w:after="30" w:line="288" w:lineRule="auto"/>
        <w:jc w:val="both"/>
        <w:rPr>
          <w:rFonts w:ascii="Ebrima" w:hAnsi="Ebrima"/>
        </w:rPr>
      </w:pPr>
    </w:p>
    <w:p w14:paraId="07AF0295" w14:textId="77777777" w:rsidR="00EF40E4" w:rsidRPr="000B4ED0" w:rsidRDefault="00EF40E4" w:rsidP="003A69C0">
      <w:pPr>
        <w:pStyle w:val="Textebrut"/>
        <w:spacing w:before="30" w:after="30" w:line="288" w:lineRule="auto"/>
        <w:jc w:val="both"/>
        <w:rPr>
          <w:rFonts w:ascii="Ebrima" w:hAnsi="Ebrima"/>
        </w:rPr>
      </w:pPr>
      <w:r w:rsidRPr="000B4ED0">
        <w:rPr>
          <w:rFonts w:ascii="Ebrima" w:hAnsi="Ebrima"/>
        </w:rPr>
        <w:t>L’ultimo mezzo è l’equivalente del sillogismo in campo logico e rappresenta un ragionamento che ha delle premesse e delle conclusioni e che può essere analizzato nella sua struttura. Si tratta del sillogismo dialettico o retorico.</w:t>
      </w:r>
    </w:p>
    <w:p w14:paraId="6002D216" w14:textId="77777777" w:rsidR="00EF40E4" w:rsidRPr="000B4ED0" w:rsidRDefault="00EF40E4" w:rsidP="003A69C0">
      <w:pPr>
        <w:pStyle w:val="Textebrut"/>
        <w:spacing w:before="30" w:after="30" w:line="288" w:lineRule="auto"/>
        <w:jc w:val="both"/>
        <w:rPr>
          <w:rFonts w:ascii="Ebrima" w:hAnsi="Ebrima"/>
        </w:rPr>
      </w:pPr>
    </w:p>
    <w:p w14:paraId="67428C87" w14:textId="77777777" w:rsidR="00EF40E4" w:rsidRDefault="00EF40E4" w:rsidP="003A69C0">
      <w:pPr>
        <w:pStyle w:val="Textebrut"/>
        <w:spacing w:before="30" w:after="30" w:line="288" w:lineRule="auto"/>
        <w:jc w:val="both"/>
        <w:rPr>
          <w:rFonts w:ascii="Ebrima" w:hAnsi="Ebrima"/>
          <w:b/>
          <w:color w:val="FF0000"/>
        </w:rPr>
      </w:pPr>
    </w:p>
    <w:p w14:paraId="7F15FE84" w14:textId="77777777" w:rsidR="00EF40E4" w:rsidRPr="000B4ED0" w:rsidRDefault="00EF40E4" w:rsidP="003A69C0">
      <w:pPr>
        <w:pStyle w:val="Textebrut"/>
        <w:spacing w:before="30" w:after="30" w:line="288" w:lineRule="auto"/>
        <w:jc w:val="both"/>
        <w:rPr>
          <w:rFonts w:ascii="Ebrima" w:hAnsi="Ebrima"/>
          <w:color w:val="000000"/>
        </w:rPr>
      </w:pPr>
      <w:r w:rsidRPr="000B4ED0">
        <w:rPr>
          <w:rFonts w:ascii="Ebrima" w:hAnsi="Ebrima"/>
          <w:b/>
          <w:color w:val="FF0000"/>
        </w:rPr>
        <w:t xml:space="preserve">Il sillogismo dialettico o retorico </w:t>
      </w:r>
      <w:r w:rsidRPr="000B4ED0">
        <w:rPr>
          <w:rFonts w:ascii="Ebrima" w:hAnsi="Ebrima"/>
          <w:b/>
        </w:rPr>
        <w:t xml:space="preserve">– </w:t>
      </w:r>
      <w:r w:rsidRPr="000B4ED0">
        <w:rPr>
          <w:rFonts w:ascii="Ebrima" w:hAnsi="Ebrima"/>
        </w:rPr>
        <w:t>La persuasione retorica si avvale di particolari sillogismi non scientifici (scientifici sono quelli tipici della logica e della scienza), che A</w:t>
      </w:r>
      <w:r>
        <w:rPr>
          <w:rFonts w:ascii="Ebrima" w:hAnsi="Ebrima"/>
        </w:rPr>
        <w:t>ristotele</w:t>
      </w:r>
      <w:r w:rsidRPr="000B4ED0">
        <w:rPr>
          <w:rFonts w:ascii="Ebrima" w:hAnsi="Ebrima"/>
        </w:rPr>
        <w:t xml:space="preserve"> chiama sillogismi dialettici o sillogismi retorici. </w:t>
      </w:r>
    </w:p>
    <w:p w14:paraId="09D2083D" w14:textId="617F717E" w:rsidR="00EF40E4" w:rsidRPr="004C3A5B" w:rsidRDefault="00EF40E4" w:rsidP="003A69C0">
      <w:pPr>
        <w:pStyle w:val="Textebrut"/>
        <w:spacing w:before="30" w:after="30" w:line="288" w:lineRule="auto"/>
        <w:jc w:val="both"/>
        <w:rPr>
          <w:rFonts w:ascii="Ebrima" w:hAnsi="Ebrima"/>
          <w:color w:val="000000"/>
        </w:rPr>
      </w:pPr>
      <w:r w:rsidRPr="000B4ED0">
        <w:rPr>
          <w:rFonts w:ascii="Ebrima" w:hAnsi="Ebrima"/>
        </w:rPr>
        <w:t xml:space="preserve">Infatti, se </w:t>
      </w:r>
      <w:r w:rsidRPr="000B4ED0">
        <w:rPr>
          <w:rFonts w:ascii="Ebrima" w:hAnsi="Ebrima"/>
          <w:b/>
        </w:rPr>
        <w:t>le premesse non sono sicure ma probabili</w:t>
      </w:r>
      <w:r w:rsidRPr="000B4ED0">
        <w:rPr>
          <w:rFonts w:ascii="Ebrima" w:hAnsi="Ebrima"/>
        </w:rPr>
        <w:t xml:space="preserve"> (ovvero fondate non su asserzioni scientificamente necessarie, ma su </w:t>
      </w:r>
      <w:r w:rsidRPr="000B4ED0">
        <w:rPr>
          <w:rFonts w:ascii="Ebrima" w:hAnsi="Ebrima"/>
          <w:b/>
        </w:rPr>
        <w:t>opinioni</w:t>
      </w:r>
      <w:r w:rsidRPr="000B4ED0">
        <w:rPr>
          <w:rFonts w:ascii="Ebrima" w:hAnsi="Ebrima"/>
        </w:rPr>
        <w:t xml:space="preserve">, che possono essere discutibili, anche se </w:t>
      </w:r>
      <w:r w:rsidRPr="004C3A5B">
        <w:rPr>
          <w:rFonts w:ascii="Ebrima" w:hAnsi="Ebrima"/>
          <w:color w:val="984806" w:themeColor="accent6" w:themeShade="80"/>
        </w:rPr>
        <w:t>“sembrano accettabili a tutti o ai più”</w:t>
      </w:r>
      <w:r w:rsidRPr="004C3A5B">
        <w:rPr>
          <w:rFonts w:ascii="Ebrima" w:hAnsi="Ebrima"/>
        </w:rPr>
        <w:t>,</w:t>
      </w:r>
      <w:r w:rsidRPr="000B4ED0">
        <w:rPr>
          <w:rFonts w:ascii="Ebrima" w:hAnsi="Ebrima"/>
        </w:rPr>
        <w:t xml:space="preserve"> ovvero comunemente accettate), il sillogismo è dialettico e sarà studiato dalla retorica e dalla dialettica, che si occupano del linguaggio comune e non scientifico</w:t>
      </w:r>
      <w:r w:rsidR="00E26D88">
        <w:rPr>
          <w:rFonts w:ascii="Ebrima" w:hAnsi="Ebrima"/>
        </w:rPr>
        <w:t xml:space="preserve">: </w:t>
      </w:r>
      <w:r w:rsidRPr="004C3A5B">
        <w:rPr>
          <w:rFonts w:ascii="Ebrima" w:hAnsi="Ebrima"/>
          <w:color w:val="984806" w:themeColor="accent6" w:themeShade="80"/>
        </w:rPr>
        <w:t>“</w:t>
      </w:r>
      <w:r w:rsidR="00E26D88">
        <w:rPr>
          <w:rFonts w:ascii="Ebrima" w:hAnsi="Ebrima"/>
          <w:color w:val="984806" w:themeColor="accent6" w:themeShade="80"/>
        </w:rPr>
        <w:t>d</w:t>
      </w:r>
      <w:r w:rsidRPr="004C3A5B">
        <w:rPr>
          <w:rFonts w:ascii="Ebrima" w:hAnsi="Ebrima"/>
          <w:iCs/>
          <w:color w:val="984806" w:themeColor="accent6" w:themeShade="80"/>
        </w:rPr>
        <w:t>ialettico</w:t>
      </w:r>
      <w:r w:rsidRPr="004C3A5B">
        <w:rPr>
          <w:rFonts w:ascii="Ebrima" w:hAnsi="Ebrima"/>
          <w:color w:val="984806" w:themeColor="accent6" w:themeShade="80"/>
        </w:rPr>
        <w:t xml:space="preserve"> è (…) il sillogismo che </w:t>
      </w:r>
      <w:r w:rsidR="00697A83">
        <w:rPr>
          <w:rFonts w:ascii="Ebrima" w:hAnsi="Ebrima"/>
          <w:color w:val="984806" w:themeColor="accent6" w:themeShade="80"/>
        </w:rPr>
        <w:t>trae conclusioni</w:t>
      </w:r>
      <w:r w:rsidRPr="004C3A5B">
        <w:rPr>
          <w:rFonts w:ascii="Ebrima" w:hAnsi="Ebrima"/>
          <w:color w:val="984806" w:themeColor="accent6" w:themeShade="80"/>
        </w:rPr>
        <w:t xml:space="preserve"> da elementi fondati sull’opinione.”</w:t>
      </w:r>
      <w:r w:rsidRPr="004C3A5B">
        <w:rPr>
          <w:rFonts w:ascii="Ebrima" w:hAnsi="Ebrima"/>
          <w:color w:val="000000"/>
        </w:rPr>
        <w:t xml:space="preserve"> (Aristotele).</w:t>
      </w:r>
    </w:p>
    <w:p w14:paraId="5992D06B" w14:textId="77777777" w:rsidR="00EF40E4" w:rsidRPr="000B4ED0" w:rsidRDefault="00EF40E4" w:rsidP="003A69C0">
      <w:pPr>
        <w:pStyle w:val="Textebrut"/>
        <w:spacing w:before="30" w:after="30" w:line="288" w:lineRule="auto"/>
        <w:jc w:val="both"/>
        <w:rPr>
          <w:rFonts w:ascii="Ebrima" w:hAnsi="Ebrima"/>
        </w:rPr>
      </w:pPr>
      <w:r w:rsidRPr="000B4ED0">
        <w:rPr>
          <w:rFonts w:ascii="Ebrima" w:hAnsi="Ebrima"/>
        </w:rPr>
        <w:t>Esempi di ragionamenti fondati sull’opinione sono quelli forensi</w:t>
      </w:r>
      <w:r>
        <w:rPr>
          <w:rFonts w:ascii="Ebrima" w:hAnsi="Ebrima"/>
        </w:rPr>
        <w:t>, cioè appartenenti al campo del diritto e della giustizia,</w:t>
      </w:r>
      <w:r w:rsidRPr="000B4ED0">
        <w:rPr>
          <w:rFonts w:ascii="Ebrima" w:hAnsi="Ebrima"/>
        </w:rPr>
        <w:t xml:space="preserve"> o quelli che si usano in politica (e tutti i discorsi pubblicitari, diremmo ai giorni nostri),  che hanno lo scopo di persuadere facendo leva su verità che possono essere accettate da tutti (ma che non sono di tipo logico: se così fossero, sarebbero necessariamente accettati da tutti come accade per le verità di fatto</w:t>
      </w:r>
      <w:r>
        <w:rPr>
          <w:rFonts w:ascii="Ebrima" w:hAnsi="Ebrima"/>
        </w:rPr>
        <w:t xml:space="preserve">; esempio di ragionamento logico: </w:t>
      </w:r>
      <w:r w:rsidR="00B204E0">
        <w:rPr>
          <w:rFonts w:ascii="Ebrima" w:hAnsi="Ebrima"/>
          <w:i/>
          <w:color w:val="984806" w:themeColor="accent6" w:themeShade="80"/>
        </w:rPr>
        <w:t>S</w:t>
      </w:r>
      <w:r w:rsidRPr="00441F95">
        <w:rPr>
          <w:rFonts w:ascii="Ebrima" w:hAnsi="Ebrima"/>
          <w:i/>
          <w:color w:val="984806" w:themeColor="accent6" w:themeShade="80"/>
        </w:rPr>
        <w:t>e Parigi è in Francia e la Francia è in Europa, allora anche Parigi è in Europa</w:t>
      </w:r>
      <w:r w:rsidRPr="000B4ED0">
        <w:rPr>
          <w:rFonts w:ascii="Ebrima" w:hAnsi="Ebrima"/>
        </w:rPr>
        <w:t xml:space="preserve">). </w:t>
      </w:r>
    </w:p>
    <w:p w14:paraId="705284EA" w14:textId="77777777" w:rsidR="00EF40E4" w:rsidRPr="000B4ED0" w:rsidRDefault="00EF40E4" w:rsidP="003A69C0">
      <w:pPr>
        <w:pStyle w:val="Textebrut"/>
        <w:spacing w:before="30" w:after="30" w:line="288" w:lineRule="auto"/>
        <w:jc w:val="both"/>
        <w:rPr>
          <w:rFonts w:ascii="Ebrima" w:hAnsi="Ebrima"/>
          <w:color w:val="000000"/>
        </w:rPr>
      </w:pPr>
      <w:r w:rsidRPr="000B4ED0">
        <w:rPr>
          <w:rFonts w:ascii="Ebrima" w:hAnsi="Ebrima"/>
          <w:color w:val="000000"/>
        </w:rPr>
        <w:t>Facciamo un esempio:</w:t>
      </w:r>
    </w:p>
    <w:p w14:paraId="28C2025D" w14:textId="77777777" w:rsidR="00EF40E4" w:rsidRDefault="00EF40E4" w:rsidP="003A69C0">
      <w:pPr>
        <w:pStyle w:val="Textebrut"/>
        <w:spacing w:before="30" w:after="30" w:line="288" w:lineRule="auto"/>
        <w:jc w:val="both"/>
        <w:rPr>
          <w:rFonts w:ascii="Ebrima" w:hAnsi="Ebrima"/>
          <w:color w:val="000000"/>
        </w:rPr>
      </w:pPr>
    </w:p>
    <w:p w14:paraId="35E17F47" w14:textId="77777777" w:rsidR="00EF40E4" w:rsidRPr="000B4ED0" w:rsidRDefault="00B435C4" w:rsidP="003A69C0">
      <w:pPr>
        <w:pStyle w:val="Textebrut"/>
        <w:spacing w:before="30" w:after="30" w:line="288" w:lineRule="auto"/>
        <w:jc w:val="both"/>
        <w:rPr>
          <w:rFonts w:ascii="Ebrima" w:hAnsi="Ebrima"/>
          <w:color w:val="000000"/>
        </w:rPr>
      </w:pPr>
      <w:r>
        <w:rPr>
          <w:rFonts w:ascii="Ebrima" w:hAnsi="Ebrima"/>
          <w:color w:val="000000"/>
        </w:rPr>
        <w:t>[esempio 1]</w:t>
      </w:r>
    </w:p>
    <w:p w14:paraId="26DCAA4D" w14:textId="77777777" w:rsidR="00EF40E4" w:rsidRPr="00CE3A42" w:rsidRDefault="00EF40E4">
      <w:pPr>
        <w:pStyle w:val="Textebrut"/>
        <w:numPr>
          <w:ilvl w:val="0"/>
          <w:numId w:val="21"/>
        </w:numPr>
        <w:spacing w:before="30" w:after="30" w:line="288" w:lineRule="auto"/>
        <w:jc w:val="both"/>
        <w:rPr>
          <w:rFonts w:ascii="Ebrima" w:hAnsi="Ebrima"/>
          <w:b/>
          <w:i/>
          <w:color w:val="984806" w:themeColor="accent6" w:themeShade="80"/>
        </w:rPr>
      </w:pPr>
      <w:r w:rsidRPr="00CE3A42">
        <w:rPr>
          <w:rFonts w:ascii="Ebrima" w:hAnsi="Ebrima"/>
          <w:i/>
          <w:color w:val="984806" w:themeColor="accent6" w:themeShade="80"/>
        </w:rPr>
        <w:t>Chi sa scrivere un romanzo saprà scrivere anche una lettera</w:t>
      </w:r>
    </w:p>
    <w:p w14:paraId="7A7E07D6" w14:textId="77777777" w:rsidR="00EF40E4" w:rsidRPr="00CE3A42" w:rsidRDefault="00EF40E4">
      <w:pPr>
        <w:pStyle w:val="Textebrut"/>
        <w:numPr>
          <w:ilvl w:val="0"/>
          <w:numId w:val="21"/>
        </w:numPr>
        <w:spacing w:before="30" w:after="30" w:line="288" w:lineRule="auto"/>
        <w:jc w:val="both"/>
        <w:rPr>
          <w:rFonts w:ascii="Ebrima" w:hAnsi="Ebrima"/>
          <w:b/>
          <w:i/>
          <w:color w:val="984806" w:themeColor="accent6" w:themeShade="80"/>
        </w:rPr>
      </w:pPr>
      <w:r w:rsidRPr="00CE3A42">
        <w:rPr>
          <w:rFonts w:ascii="Ebrima" w:hAnsi="Ebrima"/>
          <w:i/>
          <w:color w:val="984806" w:themeColor="accent6" w:themeShade="80"/>
        </w:rPr>
        <w:t>Giovanni sa scrivere un romanzo</w:t>
      </w:r>
    </w:p>
    <w:p w14:paraId="4FFFA1F7" w14:textId="77777777" w:rsidR="00EF40E4" w:rsidRPr="00CE3A42" w:rsidRDefault="00EF40E4">
      <w:pPr>
        <w:pStyle w:val="Textebrut"/>
        <w:numPr>
          <w:ilvl w:val="0"/>
          <w:numId w:val="21"/>
        </w:numPr>
        <w:spacing w:before="30" w:after="30" w:line="288" w:lineRule="auto"/>
        <w:jc w:val="both"/>
        <w:rPr>
          <w:rFonts w:ascii="Ebrima" w:hAnsi="Ebrima"/>
          <w:b/>
          <w:i/>
          <w:color w:val="984806" w:themeColor="accent6" w:themeShade="80"/>
        </w:rPr>
      </w:pPr>
      <w:r w:rsidRPr="00CE3A42">
        <w:rPr>
          <w:rFonts w:ascii="Ebrima" w:hAnsi="Ebrima"/>
          <w:i/>
          <w:color w:val="984806" w:themeColor="accent6" w:themeShade="80"/>
        </w:rPr>
        <w:t>Giovanni sa scrivere una lettera</w:t>
      </w:r>
    </w:p>
    <w:p w14:paraId="1CF55913" w14:textId="77777777" w:rsidR="00EF40E4" w:rsidRPr="000B4ED0" w:rsidRDefault="00EF40E4" w:rsidP="003A69C0">
      <w:pPr>
        <w:pStyle w:val="Textebrut"/>
        <w:spacing w:before="30" w:after="30" w:line="288" w:lineRule="auto"/>
        <w:jc w:val="both"/>
        <w:rPr>
          <w:rFonts w:ascii="Ebrima" w:hAnsi="Ebrima"/>
          <w:color w:val="FF0000"/>
        </w:rPr>
      </w:pPr>
    </w:p>
    <w:p w14:paraId="0B66E74D" w14:textId="77777777" w:rsidR="00EF40E4" w:rsidRPr="000B4ED0" w:rsidRDefault="00EF40E4" w:rsidP="003A69C0">
      <w:pPr>
        <w:pStyle w:val="Textebrut"/>
        <w:spacing w:before="30" w:after="30" w:line="288" w:lineRule="auto"/>
        <w:jc w:val="both"/>
        <w:rPr>
          <w:rFonts w:ascii="Ebrima" w:hAnsi="Ebrima"/>
        </w:rPr>
      </w:pPr>
      <w:r w:rsidRPr="000B4ED0">
        <w:rPr>
          <w:rFonts w:ascii="Ebrima" w:hAnsi="Ebrima"/>
        </w:rPr>
        <w:lastRenderedPageBreak/>
        <w:t xml:space="preserve">Si tratta di un’argomentazione dialettica e non logica (anche se sembra quasi logica dato il suo carattere molto evidente) perché è molto probabile che le cose stiano come viene enunciato nel ragionamento, ma </w:t>
      </w:r>
      <w:r w:rsidRPr="00441F95">
        <w:rPr>
          <w:rFonts w:ascii="Ebrima" w:hAnsi="Ebrima"/>
          <w:b/>
        </w:rPr>
        <w:t>non c’è garanzia</w:t>
      </w:r>
      <w:r w:rsidRPr="000B4ED0">
        <w:rPr>
          <w:rFonts w:ascii="Ebrima" w:hAnsi="Ebrima"/>
        </w:rPr>
        <w:t xml:space="preserve"> </w:t>
      </w:r>
      <w:r w:rsidRPr="00441F95">
        <w:rPr>
          <w:rFonts w:ascii="Ebrima" w:hAnsi="Ebrima"/>
          <w:b/>
        </w:rPr>
        <w:t xml:space="preserve">assoluta </w:t>
      </w:r>
      <w:r w:rsidRPr="000B4ED0">
        <w:rPr>
          <w:rFonts w:ascii="Ebrima" w:hAnsi="Ebrima"/>
        </w:rPr>
        <w:t>che debbano stare così: infatti, potrebbe anche accadere che qualcuno che sa scrivere un romanzo non sappia scrivere una lettera: come facciamo ad escludere questa eventualità?</w:t>
      </w:r>
    </w:p>
    <w:p w14:paraId="05C42DB2" w14:textId="77777777" w:rsidR="00EF40E4" w:rsidRPr="000B4ED0" w:rsidRDefault="00EF40E4" w:rsidP="003A69C0">
      <w:pPr>
        <w:pStyle w:val="Textebrut"/>
        <w:spacing w:before="30" w:after="30" w:line="288" w:lineRule="auto"/>
        <w:jc w:val="both"/>
        <w:rPr>
          <w:rFonts w:ascii="Ebrima" w:hAnsi="Ebrima"/>
          <w:b/>
        </w:rPr>
      </w:pPr>
    </w:p>
    <w:p w14:paraId="5219CC65" w14:textId="77777777" w:rsidR="00EF40E4" w:rsidRPr="000B4ED0" w:rsidRDefault="00EF40E4" w:rsidP="003A69C0">
      <w:pPr>
        <w:pStyle w:val="Textebrut"/>
        <w:spacing w:before="30" w:after="30" w:line="288" w:lineRule="auto"/>
        <w:jc w:val="both"/>
        <w:rPr>
          <w:rFonts w:ascii="Ebrima" w:hAnsi="Ebrima"/>
        </w:rPr>
      </w:pPr>
      <w:r w:rsidRPr="000B4ED0">
        <w:rPr>
          <w:rFonts w:ascii="Ebrima" w:hAnsi="Ebrima"/>
        </w:rPr>
        <w:t xml:space="preserve">Facciamo </w:t>
      </w:r>
      <w:r>
        <w:rPr>
          <w:rFonts w:ascii="Ebrima" w:hAnsi="Ebrima"/>
        </w:rPr>
        <w:t xml:space="preserve">altri </w:t>
      </w:r>
      <w:r w:rsidRPr="000B4ED0">
        <w:rPr>
          <w:rFonts w:ascii="Ebrima" w:hAnsi="Ebrima"/>
        </w:rPr>
        <w:t>esempi</w:t>
      </w:r>
      <w:r>
        <w:rPr>
          <w:rFonts w:ascii="Ebrima" w:hAnsi="Ebrima"/>
        </w:rPr>
        <w:t>, per i quali valgono le considerazioni appena fatte per l’esempio precedente</w:t>
      </w:r>
      <w:r w:rsidRPr="000B4ED0">
        <w:rPr>
          <w:rFonts w:ascii="Ebrima" w:hAnsi="Ebrima"/>
        </w:rPr>
        <w:t>:</w:t>
      </w:r>
    </w:p>
    <w:p w14:paraId="42C32A83" w14:textId="77777777" w:rsidR="00EF40E4" w:rsidRDefault="00EF40E4" w:rsidP="003A69C0">
      <w:pPr>
        <w:pStyle w:val="Textebrut"/>
        <w:spacing w:before="30" w:after="30" w:line="288" w:lineRule="auto"/>
        <w:jc w:val="both"/>
        <w:rPr>
          <w:rFonts w:ascii="Ebrima" w:hAnsi="Ebrima"/>
        </w:rPr>
      </w:pPr>
    </w:p>
    <w:p w14:paraId="5442CC0A" w14:textId="77777777" w:rsidR="00EF40E4" w:rsidRPr="000B4ED0" w:rsidRDefault="00B435C4" w:rsidP="003A69C0">
      <w:pPr>
        <w:pStyle w:val="Textebrut"/>
        <w:spacing w:before="30" w:after="30" w:line="288" w:lineRule="auto"/>
        <w:jc w:val="both"/>
        <w:rPr>
          <w:rFonts w:ascii="Ebrima" w:hAnsi="Ebrima"/>
        </w:rPr>
      </w:pPr>
      <w:r>
        <w:rPr>
          <w:rFonts w:ascii="Ebrima" w:hAnsi="Ebrima"/>
        </w:rPr>
        <w:t>[esempio 2]</w:t>
      </w:r>
    </w:p>
    <w:p w14:paraId="219A7D6B" w14:textId="77777777" w:rsidR="00EF40E4" w:rsidRPr="00CE3A42" w:rsidRDefault="00EF40E4">
      <w:pPr>
        <w:pStyle w:val="Textebrut"/>
        <w:numPr>
          <w:ilvl w:val="0"/>
          <w:numId w:val="22"/>
        </w:numPr>
        <w:spacing w:before="30" w:after="30" w:line="288" w:lineRule="auto"/>
        <w:jc w:val="both"/>
        <w:rPr>
          <w:rFonts w:ascii="Ebrima" w:hAnsi="Ebrima"/>
          <w:i/>
          <w:color w:val="984806" w:themeColor="accent6" w:themeShade="80"/>
        </w:rPr>
      </w:pPr>
      <w:r w:rsidRPr="00CE3A42">
        <w:rPr>
          <w:rFonts w:ascii="Ebrima" w:hAnsi="Ebrima"/>
          <w:i/>
          <w:color w:val="984806" w:themeColor="accent6" w:themeShade="80"/>
        </w:rPr>
        <w:t>Quella nazione è riuscita a riprendersi in una situazione molto difficile.</w:t>
      </w:r>
    </w:p>
    <w:p w14:paraId="3ECA26EC" w14:textId="77777777" w:rsidR="00EF40E4" w:rsidRPr="00CE3A42" w:rsidRDefault="00EF40E4">
      <w:pPr>
        <w:pStyle w:val="Textebrut"/>
        <w:numPr>
          <w:ilvl w:val="0"/>
          <w:numId w:val="22"/>
        </w:numPr>
        <w:spacing w:before="30" w:after="30" w:line="288" w:lineRule="auto"/>
        <w:jc w:val="both"/>
        <w:rPr>
          <w:rFonts w:ascii="Ebrima" w:hAnsi="Ebrima"/>
          <w:i/>
          <w:color w:val="984806" w:themeColor="accent6" w:themeShade="80"/>
        </w:rPr>
      </w:pPr>
      <w:r w:rsidRPr="00CE3A42">
        <w:rPr>
          <w:rFonts w:ascii="Ebrima" w:hAnsi="Ebrima"/>
          <w:i/>
          <w:color w:val="984806" w:themeColor="accent6" w:themeShade="80"/>
        </w:rPr>
        <w:t>Quella nazione sta ora vivendo una situazione non difficile, ma comunque abbastanza problematica</w:t>
      </w:r>
    </w:p>
    <w:p w14:paraId="6C43F649" w14:textId="77777777" w:rsidR="00EF40E4" w:rsidRPr="00CE3A42" w:rsidRDefault="00EF40E4">
      <w:pPr>
        <w:pStyle w:val="Textebrut"/>
        <w:numPr>
          <w:ilvl w:val="0"/>
          <w:numId w:val="22"/>
        </w:numPr>
        <w:spacing w:before="30" w:after="30" w:line="288" w:lineRule="auto"/>
        <w:jc w:val="both"/>
        <w:rPr>
          <w:rFonts w:ascii="Ebrima" w:hAnsi="Ebrima"/>
          <w:i/>
          <w:color w:val="984806" w:themeColor="accent6" w:themeShade="80"/>
        </w:rPr>
      </w:pPr>
      <w:r w:rsidRPr="00CE3A42">
        <w:rPr>
          <w:rFonts w:ascii="Ebrima" w:hAnsi="Ebrima"/>
          <w:i/>
          <w:color w:val="984806" w:themeColor="accent6" w:themeShade="80"/>
        </w:rPr>
        <w:t>Se si è ripresa prima, a maggior ragione saprà riprendersi anche ora</w:t>
      </w:r>
    </w:p>
    <w:p w14:paraId="064C4476" w14:textId="77777777" w:rsidR="00EF40E4" w:rsidRPr="000B4ED0" w:rsidRDefault="00EF40E4" w:rsidP="003A69C0">
      <w:pPr>
        <w:pStyle w:val="Textebrut"/>
        <w:spacing w:before="30" w:after="30" w:line="288" w:lineRule="auto"/>
        <w:ind w:left="1068"/>
        <w:jc w:val="both"/>
        <w:rPr>
          <w:rFonts w:ascii="Ebrima" w:hAnsi="Ebrima"/>
        </w:rPr>
      </w:pPr>
    </w:p>
    <w:p w14:paraId="36EB12BF" w14:textId="77777777" w:rsidR="00EF40E4" w:rsidRPr="000B4ED0" w:rsidRDefault="00B435C4" w:rsidP="003A69C0">
      <w:pPr>
        <w:pStyle w:val="Textebrut"/>
        <w:spacing w:before="30" w:after="30" w:line="288" w:lineRule="auto"/>
        <w:jc w:val="both"/>
        <w:rPr>
          <w:rFonts w:ascii="Ebrima" w:hAnsi="Ebrima"/>
        </w:rPr>
      </w:pPr>
      <w:r>
        <w:rPr>
          <w:rFonts w:ascii="Ebrima" w:hAnsi="Ebrima"/>
        </w:rPr>
        <w:t>[esempio 3]</w:t>
      </w:r>
    </w:p>
    <w:p w14:paraId="733B05D8" w14:textId="77777777" w:rsidR="00EF40E4" w:rsidRPr="00CE3A42" w:rsidRDefault="00EF40E4">
      <w:pPr>
        <w:pStyle w:val="Textebrut"/>
        <w:numPr>
          <w:ilvl w:val="0"/>
          <w:numId w:val="23"/>
        </w:numPr>
        <w:spacing w:before="30" w:after="30" w:line="288" w:lineRule="auto"/>
        <w:jc w:val="both"/>
        <w:rPr>
          <w:rFonts w:ascii="Ebrima" w:hAnsi="Ebrima"/>
          <w:i/>
          <w:color w:val="984806" w:themeColor="accent6" w:themeShade="80"/>
        </w:rPr>
      </w:pPr>
      <w:r w:rsidRPr="00CE3A42">
        <w:rPr>
          <w:rFonts w:ascii="Ebrima" w:hAnsi="Ebrima"/>
          <w:i/>
          <w:color w:val="984806" w:themeColor="accent6" w:themeShade="80"/>
        </w:rPr>
        <w:t>Sacrificarsi per la patria è nobile e importante</w:t>
      </w:r>
    </w:p>
    <w:p w14:paraId="3A5C3537" w14:textId="77777777" w:rsidR="00EF40E4" w:rsidRPr="00CE3A42" w:rsidRDefault="00EF40E4">
      <w:pPr>
        <w:pStyle w:val="Textebrut"/>
        <w:numPr>
          <w:ilvl w:val="0"/>
          <w:numId w:val="23"/>
        </w:numPr>
        <w:spacing w:before="30" w:after="30" w:line="288" w:lineRule="auto"/>
        <w:jc w:val="both"/>
        <w:rPr>
          <w:rFonts w:ascii="Ebrima" w:hAnsi="Ebrima"/>
          <w:i/>
          <w:color w:val="984806" w:themeColor="accent6" w:themeShade="80"/>
        </w:rPr>
      </w:pPr>
      <w:r w:rsidRPr="00CE3A42">
        <w:rPr>
          <w:rFonts w:ascii="Ebrima" w:hAnsi="Ebrima"/>
          <w:i/>
          <w:color w:val="984806" w:themeColor="accent6" w:themeShade="80"/>
        </w:rPr>
        <w:t>Giovanni ha sacrificato tutto per la patria</w:t>
      </w:r>
    </w:p>
    <w:p w14:paraId="7E7261A8" w14:textId="77777777" w:rsidR="00EF40E4" w:rsidRDefault="00EF40E4">
      <w:pPr>
        <w:pStyle w:val="Textebrut"/>
        <w:numPr>
          <w:ilvl w:val="0"/>
          <w:numId w:val="23"/>
        </w:numPr>
        <w:spacing w:before="30" w:after="30" w:line="288" w:lineRule="auto"/>
        <w:jc w:val="both"/>
        <w:rPr>
          <w:rFonts w:ascii="Ebrima" w:hAnsi="Ebrima"/>
          <w:i/>
          <w:color w:val="984806" w:themeColor="accent6" w:themeShade="80"/>
        </w:rPr>
      </w:pPr>
      <w:r w:rsidRPr="00CE3A42">
        <w:rPr>
          <w:rFonts w:ascii="Ebrima" w:hAnsi="Ebrima"/>
          <w:i/>
          <w:color w:val="984806" w:themeColor="accent6" w:themeShade="80"/>
        </w:rPr>
        <w:t>Giovanni è un uomo eccellente</w:t>
      </w:r>
    </w:p>
    <w:p w14:paraId="051972B4" w14:textId="77777777" w:rsidR="00C50D4C" w:rsidRPr="00E07FC3" w:rsidRDefault="00E07FC3" w:rsidP="003A69C0">
      <w:pPr>
        <w:pStyle w:val="Textebrut"/>
        <w:spacing w:before="30" w:after="30" w:line="288" w:lineRule="auto"/>
        <w:jc w:val="both"/>
        <w:rPr>
          <w:rFonts w:ascii="Ebrima" w:hAnsi="Ebrima"/>
        </w:rPr>
      </w:pPr>
      <w:r w:rsidRPr="00E07FC3">
        <w:rPr>
          <w:rFonts w:ascii="Ebrima" w:hAnsi="Ebrima"/>
        </w:rPr>
        <w:t xml:space="preserve">Aristotele </w:t>
      </w:r>
      <w:r>
        <w:rPr>
          <w:rFonts w:ascii="Ebrima" w:hAnsi="Ebrima"/>
        </w:rPr>
        <w:t>chiama</w:t>
      </w:r>
      <w:r w:rsidRPr="00E07FC3">
        <w:rPr>
          <w:rFonts w:ascii="Ebrima" w:hAnsi="Ebrima"/>
        </w:rPr>
        <w:t xml:space="preserve"> </w:t>
      </w:r>
      <w:r>
        <w:rPr>
          <w:rFonts w:ascii="Ebrima" w:hAnsi="Ebrima"/>
        </w:rPr>
        <w:t>“</w:t>
      </w:r>
      <w:r w:rsidR="00C50D4C" w:rsidRPr="00E07FC3">
        <w:rPr>
          <w:rFonts w:ascii="Ebrima" w:hAnsi="Ebrima"/>
        </w:rPr>
        <w:t>entimema</w:t>
      </w:r>
      <w:r>
        <w:rPr>
          <w:rFonts w:ascii="Ebrima" w:hAnsi="Ebrima"/>
        </w:rPr>
        <w:t>”</w:t>
      </w:r>
      <w:r w:rsidR="00C50D4C" w:rsidRPr="00E07FC3">
        <w:rPr>
          <w:rFonts w:ascii="Ebrima" w:hAnsi="Ebrima"/>
        </w:rPr>
        <w:t xml:space="preserve"> </w:t>
      </w:r>
      <w:r w:rsidRPr="00E07FC3">
        <w:rPr>
          <w:rFonts w:ascii="Ebrima" w:hAnsi="Ebrima"/>
        </w:rPr>
        <w:t>il s</w:t>
      </w:r>
      <w:r w:rsidR="00C50D4C" w:rsidRPr="00E07FC3">
        <w:rPr>
          <w:rFonts w:ascii="Ebrima" w:hAnsi="Ebrima"/>
        </w:rPr>
        <w:t>illogismo dialettico accorciato in cui si danno per scontate le premesse, perché è fondato su opinioni largamente accettate, tanto da essere ovvie per l’uditorio cui si rivolge:</w:t>
      </w:r>
    </w:p>
    <w:p w14:paraId="3C5222DB" w14:textId="77777777" w:rsidR="00C50D4C" w:rsidRDefault="00C50D4C" w:rsidP="003A69C0">
      <w:pPr>
        <w:pStyle w:val="Textebrut"/>
        <w:spacing w:before="30" w:after="30" w:line="288" w:lineRule="auto"/>
        <w:ind w:left="1428"/>
        <w:jc w:val="both"/>
        <w:rPr>
          <w:rFonts w:ascii="Ebrima" w:hAnsi="Ebrima"/>
          <w:i/>
          <w:color w:val="984806" w:themeColor="accent6" w:themeShade="80"/>
        </w:rPr>
      </w:pPr>
    </w:p>
    <w:p w14:paraId="360FFFA1" w14:textId="77777777" w:rsidR="00C50D4C" w:rsidRPr="000B4ED0" w:rsidRDefault="00C50D4C" w:rsidP="003A69C0">
      <w:pPr>
        <w:pStyle w:val="Textebrut"/>
        <w:spacing w:before="30" w:after="30" w:line="288" w:lineRule="auto"/>
        <w:jc w:val="both"/>
        <w:rPr>
          <w:rFonts w:ascii="Ebrima" w:hAnsi="Ebrima"/>
        </w:rPr>
      </w:pPr>
      <w:r>
        <w:rPr>
          <w:rFonts w:ascii="Ebrima" w:hAnsi="Ebrima"/>
        </w:rPr>
        <w:t>[esempio 4]</w:t>
      </w:r>
    </w:p>
    <w:p w14:paraId="1ECE95B0" w14:textId="77777777" w:rsidR="000A7394" w:rsidRDefault="00C50D4C" w:rsidP="003A69C0">
      <w:pPr>
        <w:pStyle w:val="Textebrut"/>
        <w:spacing w:before="30" w:after="30" w:line="288" w:lineRule="auto"/>
        <w:ind w:left="1416"/>
        <w:jc w:val="both"/>
        <w:rPr>
          <w:rFonts w:ascii="Ebrima" w:hAnsi="Ebrima"/>
          <w:i/>
          <w:color w:val="984806" w:themeColor="accent6" w:themeShade="80"/>
        </w:rPr>
      </w:pPr>
      <w:r w:rsidRPr="00C50D4C">
        <w:rPr>
          <w:rFonts w:ascii="Ebrima" w:hAnsi="Ebrima"/>
          <w:i/>
          <w:color w:val="984806" w:themeColor="accent6" w:themeShade="80"/>
        </w:rPr>
        <w:t xml:space="preserve">Giovanni è un uomo eccellente perché si è sacrificato per la patria </w:t>
      </w:r>
    </w:p>
    <w:p w14:paraId="76513E60" w14:textId="77777777" w:rsidR="00C50D4C" w:rsidRPr="00C50D4C" w:rsidRDefault="00C50D4C" w:rsidP="003A69C0">
      <w:pPr>
        <w:pStyle w:val="Textebrut"/>
        <w:spacing w:before="30" w:after="30" w:line="288" w:lineRule="auto"/>
        <w:ind w:left="1416"/>
        <w:jc w:val="both"/>
        <w:rPr>
          <w:rFonts w:ascii="Ebrima" w:hAnsi="Ebrima"/>
          <w:color w:val="002060"/>
        </w:rPr>
      </w:pPr>
      <w:r w:rsidRPr="00E07FC3">
        <w:rPr>
          <w:rFonts w:ascii="Ebrima" w:hAnsi="Ebrima"/>
        </w:rPr>
        <w:t xml:space="preserve">(si dà per scontata la premessa che </w:t>
      </w:r>
      <w:r w:rsidRPr="00C50D4C">
        <w:rPr>
          <w:rFonts w:ascii="Ebrima" w:hAnsi="Ebrima"/>
          <w:i/>
          <w:color w:val="984806" w:themeColor="accent6" w:themeShade="80"/>
        </w:rPr>
        <w:t>Sacrificarsi per la patria è cosa eccellente</w:t>
      </w:r>
      <w:r w:rsidRPr="00E07FC3">
        <w:rPr>
          <w:rFonts w:ascii="Ebrima" w:hAnsi="Ebrima"/>
        </w:rPr>
        <w:t>)</w:t>
      </w:r>
    </w:p>
    <w:p w14:paraId="25D2E6FB" w14:textId="77777777" w:rsidR="00C50D4C" w:rsidRPr="00CE3A42" w:rsidRDefault="00C50D4C" w:rsidP="003A69C0">
      <w:pPr>
        <w:pStyle w:val="Textebrut"/>
        <w:spacing w:before="30" w:after="30" w:line="288" w:lineRule="auto"/>
        <w:jc w:val="both"/>
        <w:rPr>
          <w:rFonts w:ascii="Ebrima" w:hAnsi="Ebrima"/>
          <w:i/>
          <w:color w:val="984806" w:themeColor="accent6" w:themeShade="80"/>
        </w:rPr>
      </w:pPr>
    </w:p>
    <w:p w14:paraId="26F3F9A3" w14:textId="77777777" w:rsidR="00EF40E4" w:rsidRDefault="00EF40E4" w:rsidP="003A69C0">
      <w:pPr>
        <w:pStyle w:val="Textebrut"/>
        <w:spacing w:before="30" w:after="30" w:line="288" w:lineRule="auto"/>
        <w:jc w:val="both"/>
        <w:rPr>
          <w:rFonts w:ascii="Ebrima" w:hAnsi="Ebrima"/>
          <w:sz w:val="18"/>
        </w:rPr>
      </w:pPr>
    </w:p>
    <w:p w14:paraId="78BC9C82" w14:textId="77777777" w:rsidR="00C12BC5" w:rsidRPr="003C0D6D" w:rsidRDefault="00C12BC5" w:rsidP="003A69C0">
      <w:pPr>
        <w:pStyle w:val="Textebrut"/>
        <w:spacing w:before="30" w:after="30" w:line="288" w:lineRule="auto"/>
        <w:jc w:val="both"/>
        <w:rPr>
          <w:rFonts w:ascii="Ebrima" w:hAnsi="Ebrima"/>
          <w:sz w:val="18"/>
        </w:rPr>
      </w:pPr>
    </w:p>
    <w:p w14:paraId="76CD0D33" w14:textId="5AB0FF28" w:rsidR="00126880" w:rsidRDefault="00126880">
      <w:pPr>
        <w:spacing w:after="200" w:line="276" w:lineRule="auto"/>
        <w:rPr>
          <w:rFonts w:ascii="Ebrima" w:hAnsi="Ebrima"/>
          <w:b/>
          <w:sz w:val="16"/>
          <w:szCs w:val="16"/>
        </w:rPr>
      </w:pPr>
      <w:r>
        <w:rPr>
          <w:rFonts w:ascii="Ebrima" w:hAnsi="Ebrima"/>
          <w:b/>
          <w:sz w:val="16"/>
          <w:szCs w:val="16"/>
        </w:rPr>
        <w:br w:type="page"/>
      </w:r>
    </w:p>
    <w:p w14:paraId="53398569" w14:textId="77777777" w:rsidR="00EF40E4" w:rsidRPr="003C0D6D" w:rsidRDefault="00EF40E4" w:rsidP="003A69C0">
      <w:pPr>
        <w:pStyle w:val="Textebrut"/>
        <w:spacing w:before="30" w:after="30" w:line="288" w:lineRule="auto"/>
        <w:jc w:val="both"/>
        <w:rPr>
          <w:rFonts w:ascii="Ebrima" w:hAnsi="Ebrima"/>
          <w:b/>
          <w:sz w:val="16"/>
          <w:szCs w:val="16"/>
        </w:rPr>
      </w:pPr>
    </w:p>
    <w:p w14:paraId="338065F9" w14:textId="695DAB08" w:rsidR="00EF40E4" w:rsidRPr="00EA2FCE" w:rsidRDefault="00C9131F" w:rsidP="00EA2FCE">
      <w:pPr>
        <w:pStyle w:val="Titre3"/>
        <w:pBdr>
          <w:top w:val="single" w:sz="4" w:space="1" w:color="auto"/>
          <w:bottom w:val="single" w:sz="4" w:space="1" w:color="auto"/>
        </w:pBdr>
        <w:ind w:left="2124"/>
        <w:rPr>
          <w:rFonts w:ascii="Ebrima" w:hAnsi="Ebrima"/>
          <w:b/>
          <w:bCs/>
          <w:sz w:val="22"/>
          <w:szCs w:val="22"/>
        </w:rPr>
      </w:pPr>
      <w:bookmarkStart w:id="29" w:name="_Toc167001053"/>
      <w:r w:rsidRPr="00EA2FCE">
        <w:rPr>
          <w:rFonts w:ascii="Ebrima" w:hAnsi="Ebrima"/>
          <w:b/>
          <w:bCs/>
          <w:sz w:val="22"/>
          <w:szCs w:val="22"/>
        </w:rPr>
        <w:t xml:space="preserve">APPROFONDIMENTO </w:t>
      </w:r>
      <w:r w:rsidR="009B5FE9" w:rsidRPr="00EA2FCE">
        <w:rPr>
          <w:rFonts w:ascii="Ebrima" w:hAnsi="Ebrima"/>
          <w:b/>
          <w:bCs/>
          <w:sz w:val="22"/>
          <w:szCs w:val="22"/>
        </w:rPr>
        <w:t xml:space="preserve">– </w:t>
      </w:r>
      <w:r w:rsidR="00EF40E4" w:rsidRPr="00EA2FCE">
        <w:rPr>
          <w:rFonts w:ascii="Ebrima" w:hAnsi="Ebrima"/>
          <w:b/>
          <w:bCs/>
          <w:sz w:val="22"/>
          <w:szCs w:val="22"/>
        </w:rPr>
        <w:t>I quattro tipi di sillogismo secondo Aristotele</w:t>
      </w:r>
      <w:bookmarkEnd w:id="29"/>
    </w:p>
    <w:p w14:paraId="029A938C" w14:textId="77777777" w:rsidR="00EF40E4" w:rsidRDefault="00EF40E4" w:rsidP="00EA2FCE">
      <w:pPr>
        <w:pStyle w:val="Textebrut"/>
        <w:spacing w:before="30" w:after="30" w:line="288" w:lineRule="auto"/>
        <w:ind w:left="2124"/>
        <w:jc w:val="both"/>
        <w:rPr>
          <w:rFonts w:ascii="Corbel" w:hAnsi="Corbel"/>
          <w:color w:val="002060"/>
        </w:rPr>
      </w:pPr>
    </w:p>
    <w:p w14:paraId="7F1B0872" w14:textId="77777777" w:rsidR="00EF40E4" w:rsidRDefault="00EF40E4" w:rsidP="003A69C0">
      <w:pPr>
        <w:pStyle w:val="Textebrut"/>
        <w:spacing w:before="30" w:after="30" w:line="288" w:lineRule="auto"/>
        <w:ind w:left="2124"/>
        <w:jc w:val="both"/>
        <w:rPr>
          <w:rFonts w:ascii="Corbel" w:hAnsi="Corbel"/>
          <w:color w:val="002060"/>
        </w:rPr>
      </w:pPr>
      <w:r w:rsidRPr="003C0D6D">
        <w:rPr>
          <w:rFonts w:ascii="Corbel" w:hAnsi="Corbel"/>
          <w:color w:val="002060"/>
        </w:rPr>
        <w:t>Aristotele distingue quattro tipi di sillogismo:</w:t>
      </w:r>
    </w:p>
    <w:p w14:paraId="4B1FEC29" w14:textId="77777777" w:rsidR="00EF40E4" w:rsidRPr="003C0D6D" w:rsidRDefault="00EF40E4" w:rsidP="003A69C0">
      <w:pPr>
        <w:pStyle w:val="Textebrut"/>
        <w:spacing w:before="30" w:after="30" w:line="288" w:lineRule="auto"/>
        <w:ind w:left="2124"/>
        <w:jc w:val="both"/>
        <w:rPr>
          <w:rFonts w:ascii="Corbel" w:hAnsi="Corbel"/>
          <w:color w:val="002060"/>
        </w:rPr>
      </w:pPr>
    </w:p>
    <w:p w14:paraId="22B3BD49" w14:textId="77777777" w:rsidR="00EF40E4" w:rsidRPr="003C0D6D" w:rsidRDefault="00EF40E4">
      <w:pPr>
        <w:pStyle w:val="Textebrut"/>
        <w:numPr>
          <w:ilvl w:val="0"/>
          <w:numId w:val="20"/>
        </w:numPr>
        <w:spacing w:before="30" w:after="30" w:line="288" w:lineRule="auto"/>
        <w:ind w:left="2484"/>
        <w:jc w:val="both"/>
        <w:rPr>
          <w:rFonts w:ascii="Corbel" w:hAnsi="Corbel"/>
          <w:b/>
          <w:color w:val="002060"/>
        </w:rPr>
      </w:pPr>
      <w:r w:rsidRPr="003C0D6D">
        <w:rPr>
          <w:rFonts w:ascii="Corbel" w:hAnsi="Corbel"/>
          <w:color w:val="002060"/>
        </w:rPr>
        <w:t xml:space="preserve">il sillogismo categorico o </w:t>
      </w:r>
      <w:r w:rsidRPr="003C0D6D">
        <w:rPr>
          <w:rFonts w:ascii="Corbel" w:hAnsi="Corbel"/>
          <w:b/>
          <w:color w:val="002060"/>
        </w:rPr>
        <w:t>scientifico</w:t>
      </w:r>
      <w:r w:rsidRPr="003C0D6D">
        <w:rPr>
          <w:rFonts w:ascii="Corbel" w:hAnsi="Corbel"/>
          <w:color w:val="002060"/>
        </w:rPr>
        <w:t>, fondato su premesse certe, studiato dalla Logica;</w:t>
      </w:r>
    </w:p>
    <w:p w14:paraId="64714B92" w14:textId="77777777" w:rsidR="00EF40E4" w:rsidRPr="00441F95" w:rsidRDefault="00EF40E4" w:rsidP="003A69C0">
      <w:pPr>
        <w:pStyle w:val="Textebrut"/>
        <w:spacing w:before="30" w:after="30" w:line="288" w:lineRule="auto"/>
        <w:ind w:left="2484"/>
        <w:jc w:val="both"/>
        <w:rPr>
          <w:rFonts w:ascii="Corbel" w:hAnsi="Corbel"/>
          <w:b/>
          <w:color w:val="002060"/>
        </w:rPr>
      </w:pPr>
    </w:p>
    <w:p w14:paraId="696D06C3" w14:textId="77777777" w:rsidR="00EF40E4" w:rsidRPr="003C0D6D" w:rsidRDefault="00EF40E4">
      <w:pPr>
        <w:pStyle w:val="Textebrut"/>
        <w:numPr>
          <w:ilvl w:val="0"/>
          <w:numId w:val="20"/>
        </w:numPr>
        <w:spacing w:before="30" w:after="30" w:line="288" w:lineRule="auto"/>
        <w:ind w:left="2484"/>
        <w:jc w:val="both"/>
        <w:rPr>
          <w:rFonts w:ascii="Corbel" w:hAnsi="Corbel"/>
          <w:b/>
          <w:color w:val="002060"/>
        </w:rPr>
      </w:pPr>
      <w:r w:rsidRPr="003C0D6D">
        <w:rPr>
          <w:rFonts w:ascii="Corbel" w:hAnsi="Corbel"/>
          <w:color w:val="002060"/>
        </w:rPr>
        <w:t xml:space="preserve">il sillogismo </w:t>
      </w:r>
      <w:r w:rsidRPr="003C0D6D">
        <w:rPr>
          <w:rFonts w:ascii="Corbel" w:hAnsi="Corbel"/>
          <w:b/>
          <w:color w:val="002060"/>
        </w:rPr>
        <w:t>dialettico</w:t>
      </w:r>
      <w:r w:rsidRPr="003C0D6D">
        <w:rPr>
          <w:rFonts w:ascii="Corbel" w:hAnsi="Corbel"/>
          <w:color w:val="002060"/>
        </w:rPr>
        <w:t xml:space="preserve"> o </w:t>
      </w:r>
      <w:r w:rsidRPr="003C0D6D">
        <w:rPr>
          <w:rFonts w:ascii="Corbel" w:hAnsi="Corbel"/>
          <w:b/>
          <w:color w:val="002060"/>
        </w:rPr>
        <w:t>ipotetico</w:t>
      </w:r>
      <w:r w:rsidRPr="003C0D6D">
        <w:rPr>
          <w:rFonts w:ascii="Corbel" w:hAnsi="Corbel"/>
          <w:color w:val="002060"/>
        </w:rPr>
        <w:t>, fondato su premesse probabili, cioè non certe ma basate su opinioni</w:t>
      </w:r>
      <w:r w:rsidR="0065266C">
        <w:rPr>
          <w:rFonts w:ascii="Corbel" w:hAnsi="Corbel"/>
          <w:color w:val="002060"/>
        </w:rPr>
        <w:t>, studiato dalla retorica</w:t>
      </w:r>
      <w:r w:rsidRPr="003C0D6D">
        <w:rPr>
          <w:rFonts w:ascii="Corbel" w:hAnsi="Corbel"/>
          <w:color w:val="002060"/>
        </w:rPr>
        <w:t xml:space="preserve">; </w:t>
      </w:r>
    </w:p>
    <w:p w14:paraId="16A9682B" w14:textId="77777777" w:rsidR="00EF40E4" w:rsidRPr="00441F95" w:rsidRDefault="00EF40E4" w:rsidP="003A69C0">
      <w:pPr>
        <w:pStyle w:val="Textebrut"/>
        <w:spacing w:before="30" w:after="30" w:line="288" w:lineRule="auto"/>
        <w:ind w:left="2484"/>
        <w:jc w:val="both"/>
        <w:rPr>
          <w:rFonts w:ascii="Corbel" w:hAnsi="Corbel"/>
          <w:b/>
          <w:color w:val="002060"/>
        </w:rPr>
      </w:pPr>
    </w:p>
    <w:p w14:paraId="7C0E00BA" w14:textId="77777777" w:rsidR="00EF40E4" w:rsidRPr="003C0D6D" w:rsidRDefault="00EF40E4">
      <w:pPr>
        <w:pStyle w:val="Textebrut"/>
        <w:numPr>
          <w:ilvl w:val="0"/>
          <w:numId w:val="20"/>
        </w:numPr>
        <w:spacing w:before="30" w:after="30" w:line="288" w:lineRule="auto"/>
        <w:ind w:left="2484"/>
        <w:jc w:val="both"/>
        <w:rPr>
          <w:rFonts w:ascii="Corbel" w:hAnsi="Corbel"/>
          <w:b/>
          <w:color w:val="002060"/>
        </w:rPr>
      </w:pPr>
      <w:r w:rsidRPr="003C0D6D">
        <w:rPr>
          <w:rFonts w:ascii="Corbel" w:hAnsi="Corbel"/>
          <w:color w:val="002060"/>
        </w:rPr>
        <w:t xml:space="preserve">il sillogismo </w:t>
      </w:r>
      <w:r w:rsidRPr="003C0D6D">
        <w:rPr>
          <w:rFonts w:ascii="Corbel" w:hAnsi="Corbel"/>
          <w:b/>
          <w:color w:val="002060"/>
        </w:rPr>
        <w:t>retorico</w:t>
      </w:r>
      <w:r w:rsidRPr="003C0D6D">
        <w:rPr>
          <w:rFonts w:ascii="Corbel" w:hAnsi="Corbel"/>
          <w:color w:val="002060"/>
        </w:rPr>
        <w:t xml:space="preserve"> o </w:t>
      </w:r>
      <w:r w:rsidRPr="003C0D6D">
        <w:rPr>
          <w:rFonts w:ascii="Corbel" w:hAnsi="Corbel"/>
          <w:b/>
          <w:color w:val="002060"/>
        </w:rPr>
        <w:t>entimema</w:t>
      </w:r>
      <w:r w:rsidRPr="003C0D6D">
        <w:rPr>
          <w:rFonts w:ascii="Corbel" w:hAnsi="Corbel"/>
          <w:color w:val="002060"/>
        </w:rPr>
        <w:t>, un sillogismo dialettico accorciato in cui si danno per scontate le premesse, perché è fondato su opinioni largamente accettate, tanto da essere ovvie per l’uditorio cui si rivolge:</w:t>
      </w:r>
    </w:p>
    <w:p w14:paraId="403EC7DF" w14:textId="77777777" w:rsidR="004C147D" w:rsidRDefault="00EF40E4" w:rsidP="003A69C0">
      <w:pPr>
        <w:pStyle w:val="Textebrut"/>
        <w:spacing w:before="30" w:after="30" w:line="288" w:lineRule="auto"/>
        <w:ind w:left="2832"/>
        <w:jc w:val="both"/>
        <w:rPr>
          <w:rFonts w:ascii="Corbel" w:hAnsi="Corbel"/>
          <w:color w:val="002060"/>
        </w:rPr>
      </w:pPr>
      <w:r w:rsidRPr="003C0D6D">
        <w:rPr>
          <w:rFonts w:ascii="Corbel" w:hAnsi="Corbel"/>
          <w:i/>
          <w:color w:val="984806" w:themeColor="accent6" w:themeShade="80"/>
        </w:rPr>
        <w:t>Giovanni è un uomo eccellente perché si è sacrificato per la patria</w:t>
      </w:r>
      <w:r w:rsidRPr="003C0D6D">
        <w:rPr>
          <w:rFonts w:ascii="Corbel" w:hAnsi="Corbel"/>
          <w:color w:val="002060"/>
        </w:rPr>
        <w:t xml:space="preserve"> </w:t>
      </w:r>
    </w:p>
    <w:p w14:paraId="438689DB" w14:textId="77777777" w:rsidR="00EF40E4" w:rsidRDefault="00EF40E4" w:rsidP="003A69C0">
      <w:pPr>
        <w:pStyle w:val="Textebrut"/>
        <w:spacing w:before="30" w:after="30" w:line="288" w:lineRule="auto"/>
        <w:ind w:left="2832"/>
        <w:jc w:val="both"/>
        <w:rPr>
          <w:rFonts w:ascii="Corbel" w:hAnsi="Corbel"/>
          <w:b/>
          <w:color w:val="002060"/>
        </w:rPr>
      </w:pPr>
      <w:r w:rsidRPr="003C0D6D">
        <w:rPr>
          <w:rFonts w:ascii="Corbel" w:hAnsi="Corbel"/>
          <w:color w:val="002060"/>
        </w:rPr>
        <w:t xml:space="preserve">(si dà per scontata la premessa che </w:t>
      </w:r>
      <w:r w:rsidRPr="00C44DEB">
        <w:rPr>
          <w:rFonts w:ascii="Corbel" w:hAnsi="Corbel"/>
          <w:i/>
          <w:color w:val="984806" w:themeColor="accent6" w:themeShade="80"/>
        </w:rPr>
        <w:t>Sacrificarsi per la patria è cosa eccellente</w:t>
      </w:r>
      <w:r w:rsidRPr="003C0D6D">
        <w:rPr>
          <w:rFonts w:ascii="Corbel" w:hAnsi="Corbel"/>
          <w:color w:val="002060"/>
        </w:rPr>
        <w:t>)</w:t>
      </w:r>
    </w:p>
    <w:p w14:paraId="1B637A37" w14:textId="77777777" w:rsidR="00EF40E4" w:rsidRPr="00441F95" w:rsidRDefault="00EF40E4" w:rsidP="003A69C0">
      <w:pPr>
        <w:pStyle w:val="Textebrut"/>
        <w:spacing w:before="30" w:after="30" w:line="288" w:lineRule="auto"/>
        <w:ind w:left="2832"/>
        <w:jc w:val="both"/>
        <w:rPr>
          <w:rFonts w:ascii="Corbel" w:hAnsi="Corbel"/>
          <w:b/>
          <w:color w:val="002060"/>
        </w:rPr>
      </w:pPr>
    </w:p>
    <w:p w14:paraId="525459C9" w14:textId="77777777" w:rsidR="00EF40E4" w:rsidRPr="003C0D6D" w:rsidRDefault="00EF40E4">
      <w:pPr>
        <w:pStyle w:val="Textebrut"/>
        <w:numPr>
          <w:ilvl w:val="0"/>
          <w:numId w:val="20"/>
        </w:numPr>
        <w:spacing w:before="30" w:after="30" w:line="288" w:lineRule="auto"/>
        <w:ind w:left="2484"/>
        <w:jc w:val="both"/>
        <w:rPr>
          <w:rFonts w:ascii="Corbel" w:hAnsi="Corbel"/>
          <w:b/>
          <w:color w:val="002060"/>
        </w:rPr>
      </w:pPr>
      <w:r w:rsidRPr="003C0D6D">
        <w:rPr>
          <w:rFonts w:ascii="Corbel" w:hAnsi="Corbel"/>
          <w:color w:val="002060"/>
        </w:rPr>
        <w:t xml:space="preserve">il </w:t>
      </w:r>
      <w:r w:rsidRPr="003C0D6D">
        <w:rPr>
          <w:rFonts w:ascii="Corbel" w:hAnsi="Corbel"/>
          <w:b/>
          <w:color w:val="002060"/>
        </w:rPr>
        <w:t>paralogismo</w:t>
      </w:r>
      <w:r w:rsidRPr="003C0D6D">
        <w:rPr>
          <w:rFonts w:ascii="Corbel" w:hAnsi="Corbel"/>
          <w:color w:val="002060"/>
        </w:rPr>
        <w:t xml:space="preserve"> o sillogismo eristico o sofistico, </w:t>
      </w:r>
      <w:r w:rsidR="0065266C">
        <w:rPr>
          <w:rFonts w:ascii="Corbel" w:hAnsi="Corbel"/>
          <w:color w:val="002060"/>
        </w:rPr>
        <w:t xml:space="preserve">che è </w:t>
      </w:r>
      <w:r w:rsidRPr="003C0D6D">
        <w:rPr>
          <w:rFonts w:ascii="Corbel" w:hAnsi="Corbel"/>
          <w:color w:val="002060"/>
        </w:rPr>
        <w:t xml:space="preserve">un </w:t>
      </w:r>
      <w:r w:rsidRPr="00CE3A42">
        <w:rPr>
          <w:rFonts w:ascii="Corbel" w:hAnsi="Corbel"/>
          <w:b/>
          <w:color w:val="002060"/>
        </w:rPr>
        <w:t>sillogismo apparente</w:t>
      </w:r>
      <w:r w:rsidRPr="003C0D6D">
        <w:rPr>
          <w:rFonts w:ascii="Corbel" w:hAnsi="Corbel"/>
          <w:color w:val="002060"/>
        </w:rPr>
        <w:t>:</w:t>
      </w:r>
    </w:p>
    <w:p w14:paraId="09054AA4" w14:textId="4FF9E20C" w:rsidR="00EF40E4" w:rsidRPr="00CE3A42" w:rsidRDefault="00EF40E4" w:rsidP="003A69C0">
      <w:pPr>
        <w:pStyle w:val="Textebrut"/>
        <w:spacing w:before="30" w:after="30" w:line="288" w:lineRule="auto"/>
        <w:ind w:left="2832"/>
        <w:jc w:val="both"/>
        <w:rPr>
          <w:rFonts w:ascii="Corbel" w:hAnsi="Corbel"/>
          <w:i/>
        </w:rPr>
      </w:pPr>
      <w:r w:rsidRPr="003C0D6D">
        <w:rPr>
          <w:rFonts w:ascii="Corbel" w:hAnsi="Corbel"/>
          <w:i/>
          <w:color w:val="984806" w:themeColor="accent6" w:themeShade="80"/>
        </w:rPr>
        <w:t xml:space="preserve">Le aringhe fanno </w:t>
      </w:r>
      <w:r w:rsidRPr="00F37E2E">
        <w:rPr>
          <w:rFonts w:ascii="Corbel" w:hAnsi="Corbel"/>
          <w:i/>
          <w:color w:val="984806" w:themeColor="accent6" w:themeShade="80"/>
          <w:u w:val="single"/>
        </w:rPr>
        <w:t>bere</w:t>
      </w:r>
      <w:r w:rsidRPr="00C73E5E">
        <w:rPr>
          <w:rFonts w:ascii="Corbel" w:hAnsi="Corbel"/>
          <w:i/>
          <w:color w:val="984806" w:themeColor="accent6" w:themeShade="80"/>
        </w:rPr>
        <w:t xml:space="preserve">  </w:t>
      </w:r>
    </w:p>
    <w:p w14:paraId="2B0D2828" w14:textId="5E9EF74A" w:rsidR="00EF40E4" w:rsidRPr="003C0D6D" w:rsidRDefault="00EF40E4" w:rsidP="003A69C0">
      <w:pPr>
        <w:pStyle w:val="Textebrut"/>
        <w:spacing w:before="30" w:after="30" w:line="288" w:lineRule="auto"/>
        <w:ind w:left="2832"/>
        <w:jc w:val="both"/>
        <w:rPr>
          <w:rFonts w:ascii="Corbel" w:hAnsi="Corbel"/>
          <w:i/>
          <w:color w:val="984806" w:themeColor="accent6" w:themeShade="80"/>
        </w:rPr>
      </w:pPr>
      <w:r w:rsidRPr="00F37E2E">
        <w:rPr>
          <w:rFonts w:ascii="Corbel" w:hAnsi="Corbel"/>
          <w:i/>
          <w:color w:val="984806" w:themeColor="accent6" w:themeShade="80"/>
          <w:u w:val="single"/>
        </w:rPr>
        <w:t>Bere</w:t>
      </w:r>
      <w:r w:rsidRPr="003C0D6D">
        <w:rPr>
          <w:rFonts w:ascii="Corbel" w:hAnsi="Corbel"/>
          <w:i/>
          <w:color w:val="984806" w:themeColor="accent6" w:themeShade="80"/>
        </w:rPr>
        <w:t xml:space="preserve"> fa passare la sete</w:t>
      </w:r>
    </w:p>
    <w:p w14:paraId="32CA5150" w14:textId="77777777" w:rsidR="00EF40E4" w:rsidRPr="003C0D6D" w:rsidRDefault="00EF40E4" w:rsidP="003A69C0">
      <w:pPr>
        <w:pStyle w:val="Textebrut"/>
        <w:spacing w:before="30" w:after="30" w:line="288" w:lineRule="auto"/>
        <w:ind w:left="2832"/>
        <w:jc w:val="both"/>
        <w:rPr>
          <w:rFonts w:ascii="Corbel" w:hAnsi="Corbel"/>
          <w:b/>
          <w:i/>
          <w:color w:val="002060"/>
        </w:rPr>
      </w:pPr>
      <w:r w:rsidRPr="003C0D6D">
        <w:rPr>
          <w:rFonts w:ascii="Corbel" w:hAnsi="Corbel"/>
          <w:i/>
          <w:color w:val="984806" w:themeColor="accent6" w:themeShade="80"/>
        </w:rPr>
        <w:t>Le aringhe fanno passare la sete</w:t>
      </w:r>
      <w:r w:rsidRPr="003C0D6D">
        <w:rPr>
          <w:rFonts w:ascii="Corbel" w:hAnsi="Corbel"/>
          <w:i/>
          <w:color w:val="002060"/>
        </w:rPr>
        <w:t xml:space="preserve"> </w:t>
      </w:r>
    </w:p>
    <w:p w14:paraId="0A95E7F7" w14:textId="77777777" w:rsidR="001A43C6" w:rsidRDefault="001A43C6" w:rsidP="003A69C0">
      <w:pPr>
        <w:pStyle w:val="Textebrut"/>
        <w:spacing w:before="30" w:after="30" w:line="288" w:lineRule="auto"/>
        <w:ind w:left="2552"/>
        <w:jc w:val="both"/>
        <w:rPr>
          <w:rFonts w:ascii="Corbel" w:hAnsi="Corbel"/>
          <w:color w:val="002060"/>
        </w:rPr>
      </w:pPr>
    </w:p>
    <w:p w14:paraId="169E282E" w14:textId="2F203F6A" w:rsidR="00EF40E4" w:rsidRPr="003C0D6D" w:rsidRDefault="0065266C" w:rsidP="003A69C0">
      <w:pPr>
        <w:pStyle w:val="Textebrut"/>
        <w:spacing w:before="30" w:after="30" w:line="288" w:lineRule="auto"/>
        <w:ind w:left="2552"/>
        <w:jc w:val="both"/>
        <w:rPr>
          <w:rFonts w:ascii="Corbel" w:hAnsi="Corbel"/>
          <w:color w:val="002060"/>
        </w:rPr>
      </w:pPr>
      <w:r>
        <w:rPr>
          <w:rFonts w:ascii="Corbel" w:hAnsi="Corbel"/>
          <w:color w:val="002060"/>
        </w:rPr>
        <w:t>I</w:t>
      </w:r>
      <w:r w:rsidR="00E25F70">
        <w:rPr>
          <w:rFonts w:ascii="Corbel" w:hAnsi="Corbel"/>
          <w:color w:val="002060"/>
        </w:rPr>
        <w:t>l sillogismo è apparente perché è solo il modo in cui è formulato che fa sembrare logica la conclusione.</w:t>
      </w:r>
    </w:p>
    <w:p w14:paraId="3ACD5CB3" w14:textId="77777777" w:rsidR="00EF40E4" w:rsidRDefault="00EF40E4" w:rsidP="003A69C0">
      <w:pPr>
        <w:pStyle w:val="Textebrut"/>
        <w:spacing w:before="30" w:after="30" w:line="288" w:lineRule="auto"/>
        <w:jc w:val="both"/>
        <w:rPr>
          <w:rFonts w:ascii="Ebrima" w:hAnsi="Ebrima"/>
          <w:b/>
          <w:color w:val="FF0000"/>
        </w:rPr>
      </w:pPr>
    </w:p>
    <w:p w14:paraId="736A1C16" w14:textId="408B8A90" w:rsidR="00EF40E4" w:rsidRPr="00A109A2" w:rsidRDefault="00967801" w:rsidP="003A69C0">
      <w:pPr>
        <w:pStyle w:val="Textebrut"/>
        <w:spacing w:before="30" w:after="30" w:line="288" w:lineRule="auto"/>
        <w:ind w:left="2552"/>
        <w:jc w:val="both"/>
        <w:rPr>
          <w:rFonts w:ascii="Ebrima" w:hAnsi="Ebrima"/>
          <w:b/>
          <w:color w:val="FF0000"/>
          <w:sz w:val="16"/>
          <w:szCs w:val="16"/>
        </w:rPr>
      </w:pPr>
      <w:r>
        <w:rPr>
          <w:rFonts w:ascii="Ebrima" w:hAnsi="Ebrima"/>
          <w:b/>
          <w:noProof/>
          <w:color w:val="FF0000"/>
          <w:sz w:val="16"/>
          <w:szCs w:val="16"/>
        </w:rPr>
        <mc:AlternateContent>
          <mc:Choice Requires="wps">
            <w:drawing>
              <wp:anchor distT="0" distB="0" distL="114300" distR="114300" simplePos="0" relativeHeight="251689984" behindDoc="0" locked="0" layoutInCell="1" allowOverlap="1" wp14:anchorId="7B66CD76" wp14:editId="196E8907">
                <wp:simplePos x="0" y="0"/>
                <wp:positionH relativeFrom="column">
                  <wp:posOffset>2129790</wp:posOffset>
                </wp:positionH>
                <wp:positionV relativeFrom="paragraph">
                  <wp:posOffset>137160</wp:posOffset>
                </wp:positionV>
                <wp:extent cx="180340" cy="576580"/>
                <wp:effectExtent l="12700" t="35560" r="54610" b="6985"/>
                <wp:wrapNone/>
                <wp:docPr id="11" name="Auto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0340" cy="5765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740B99" id="AutoShape 68" o:spid="_x0000_s1026" type="#_x0000_t32" style="position:absolute;margin-left:167.7pt;margin-top:10.8pt;width:14.2pt;height:45.4pt;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">
                <v:stroke endarrow="block"/>
              </v:shape>
            </w:pict>
          </mc:Fallback>
        </mc:AlternateContent>
      </w:r>
      <w:r w:rsidR="00EF40E4" w:rsidRPr="00A109A2">
        <w:rPr>
          <w:rFonts w:ascii="Ebrima" w:hAnsi="Ebrima"/>
          <w:b/>
          <w:color w:val="FF0000"/>
          <w:sz w:val="16"/>
          <w:szCs w:val="16"/>
        </w:rPr>
        <w:t xml:space="preserve">                          </w:t>
      </w:r>
      <w:r w:rsidR="00EF40E4" w:rsidRPr="00FF6206">
        <w:rPr>
          <w:rFonts w:ascii="Ebrima" w:hAnsi="Ebrima"/>
          <w:b/>
          <w:color w:val="FF0000"/>
        </w:rPr>
        <w:t>1</w:t>
      </w:r>
      <w:r w:rsidR="00EF40E4">
        <w:rPr>
          <w:rFonts w:ascii="Ebrima" w:hAnsi="Ebrima"/>
          <w:b/>
          <w:color w:val="FF0000"/>
          <w:sz w:val="16"/>
          <w:szCs w:val="16"/>
        </w:rPr>
        <w:t>-</w:t>
      </w:r>
      <w:r w:rsidR="00EF40E4" w:rsidRPr="00A109A2">
        <w:rPr>
          <w:rFonts w:ascii="Ebrima" w:hAnsi="Ebrima"/>
          <w:color w:val="002060"/>
          <w:sz w:val="16"/>
          <w:szCs w:val="16"/>
        </w:rPr>
        <w:t>scientifico</w:t>
      </w:r>
    </w:p>
    <w:p w14:paraId="48C468C2" w14:textId="77777777" w:rsidR="00EF40E4" w:rsidRDefault="00EF40E4" w:rsidP="003A69C0">
      <w:pPr>
        <w:pStyle w:val="Textebrut"/>
        <w:spacing w:before="30" w:after="30" w:line="288" w:lineRule="auto"/>
        <w:ind w:left="2552"/>
        <w:jc w:val="both"/>
        <w:rPr>
          <w:rFonts w:ascii="Ebrima" w:hAnsi="Ebrima"/>
          <w:color w:val="002060"/>
          <w:sz w:val="16"/>
          <w:szCs w:val="16"/>
        </w:rPr>
      </w:pPr>
    </w:p>
    <w:p w14:paraId="31F3C28E" w14:textId="77777777" w:rsidR="00EF40E4" w:rsidRDefault="00EF40E4" w:rsidP="003A69C0">
      <w:pPr>
        <w:pStyle w:val="Textebrut"/>
        <w:spacing w:before="30" w:after="30" w:line="288" w:lineRule="auto"/>
        <w:ind w:left="2552"/>
        <w:jc w:val="both"/>
        <w:rPr>
          <w:rFonts w:ascii="Ebrima" w:hAnsi="Ebrima"/>
          <w:color w:val="002060"/>
          <w:sz w:val="16"/>
          <w:szCs w:val="16"/>
        </w:rPr>
      </w:pPr>
    </w:p>
    <w:p w14:paraId="6F7B8086" w14:textId="77777777" w:rsidR="00EF40E4" w:rsidRDefault="00EF40E4" w:rsidP="003A69C0">
      <w:pPr>
        <w:pStyle w:val="Textebrut"/>
        <w:spacing w:before="30" w:after="30" w:line="288" w:lineRule="auto"/>
        <w:ind w:left="2552"/>
        <w:jc w:val="both"/>
        <w:rPr>
          <w:rFonts w:ascii="Ebrima" w:hAnsi="Ebrima"/>
          <w:color w:val="002060"/>
          <w:sz w:val="16"/>
          <w:szCs w:val="16"/>
        </w:rPr>
      </w:pPr>
    </w:p>
    <w:p w14:paraId="6FFE84B2" w14:textId="11AE7F89" w:rsidR="00EF40E4" w:rsidRDefault="00967801" w:rsidP="003A69C0">
      <w:pPr>
        <w:pStyle w:val="Textebrut"/>
        <w:spacing w:before="30" w:after="30" w:line="288" w:lineRule="auto"/>
        <w:ind w:left="2552"/>
        <w:jc w:val="both"/>
        <w:rPr>
          <w:rFonts w:ascii="Ebrima" w:hAnsi="Ebrima"/>
          <w:color w:val="002060"/>
          <w:sz w:val="16"/>
          <w:szCs w:val="16"/>
        </w:rPr>
      </w:pPr>
      <w:r>
        <w:rPr>
          <w:rFonts w:ascii="Ebrima" w:hAnsi="Ebrima"/>
          <w:noProof/>
          <w:color w:val="002060"/>
          <w:sz w:val="16"/>
          <w:szCs w:val="16"/>
        </w:rPr>
        <mc:AlternateContent>
          <mc:Choice Requires="wps">
            <w:drawing>
              <wp:anchor distT="0" distB="0" distL="114300" distR="114300" simplePos="0" relativeHeight="251693056" behindDoc="0" locked="0" layoutInCell="1" allowOverlap="1" wp14:anchorId="31E53290" wp14:editId="5F9FD4AB">
                <wp:simplePos x="0" y="0"/>
                <wp:positionH relativeFrom="column">
                  <wp:posOffset>3467100</wp:posOffset>
                </wp:positionH>
                <wp:positionV relativeFrom="paragraph">
                  <wp:posOffset>85725</wp:posOffset>
                </wp:positionV>
                <wp:extent cx="643890" cy="635"/>
                <wp:effectExtent l="6985" t="59690" r="15875" b="53975"/>
                <wp:wrapNone/>
                <wp:docPr id="10" name="AutoShap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389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EF47AA" id="AutoShape 71" o:spid="_x0000_s1026" type="#_x0000_t32" style="position:absolute;margin-left:273pt;margin-top:6.75pt;width:50.7pt;height:.0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">
                <v:stroke endarrow="block"/>
              </v:shape>
            </w:pict>
          </mc:Fallback>
        </mc:AlternateContent>
      </w:r>
      <w:r>
        <w:rPr>
          <w:rFonts w:ascii="Ebrima" w:hAnsi="Ebrima"/>
          <w:noProof/>
          <w:color w:val="002060"/>
          <w:sz w:val="16"/>
          <w:szCs w:val="16"/>
        </w:rPr>
        <mc:AlternateContent>
          <mc:Choice Requires="wps">
            <w:drawing>
              <wp:anchor distT="0" distB="0" distL="114300" distR="114300" simplePos="0" relativeHeight="251691008" behindDoc="0" locked="0" layoutInCell="1" allowOverlap="1" wp14:anchorId="40D17A2E" wp14:editId="12C2F472">
                <wp:simplePos x="0" y="0"/>
                <wp:positionH relativeFrom="column">
                  <wp:posOffset>2129790</wp:posOffset>
                </wp:positionH>
                <wp:positionV relativeFrom="paragraph">
                  <wp:posOffset>86360</wp:posOffset>
                </wp:positionV>
                <wp:extent cx="180340" cy="539750"/>
                <wp:effectExtent l="12700" t="12700" r="54610" b="38100"/>
                <wp:wrapNone/>
                <wp:docPr id="9" name="Auto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340" cy="539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E9CDEA" id="AutoShape 69" o:spid="_x0000_s1026" type="#_x0000_t32" style="position:absolute;margin-left:167.7pt;margin-top:6.8pt;width:14.2pt;height:4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">
                <v:stroke endarrow="block"/>
              </v:shape>
            </w:pict>
          </mc:Fallback>
        </mc:AlternateContent>
      </w:r>
      <w:r>
        <w:rPr>
          <w:rFonts w:ascii="Ebrima" w:hAnsi="Ebrima"/>
          <w:noProof/>
          <w:color w:val="002060"/>
          <w:sz w:val="16"/>
          <w:szCs w:val="16"/>
        </w:rPr>
        <mc:AlternateContent>
          <mc:Choice Requires="wps">
            <w:drawing>
              <wp:anchor distT="0" distB="0" distL="114300" distR="114300" simplePos="0" relativeHeight="251692032" behindDoc="0" locked="0" layoutInCell="1" allowOverlap="1" wp14:anchorId="3F491592" wp14:editId="085E8326">
                <wp:simplePos x="0" y="0"/>
                <wp:positionH relativeFrom="column">
                  <wp:posOffset>2129790</wp:posOffset>
                </wp:positionH>
                <wp:positionV relativeFrom="paragraph">
                  <wp:posOffset>86360</wp:posOffset>
                </wp:positionV>
                <wp:extent cx="180340" cy="0"/>
                <wp:effectExtent l="12700" t="60325" r="16510" b="53975"/>
                <wp:wrapNone/>
                <wp:docPr id="8" name="Auto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3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F3B5DF" id="AutoShape 70" o:spid="_x0000_s1026" type="#_x0000_t32" style="position:absolute;margin-left:167.7pt;margin-top:6.8pt;width:14.2pt;height:0;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">
                <v:stroke endarrow="block"/>
              </v:shape>
            </w:pict>
          </mc:Fallback>
        </mc:AlternateContent>
      </w:r>
      <w:r w:rsidR="00EF40E4" w:rsidRPr="00A109A2">
        <w:rPr>
          <w:rFonts w:ascii="Ebrima" w:hAnsi="Ebrima"/>
          <w:color w:val="002060"/>
          <w:sz w:val="16"/>
          <w:szCs w:val="16"/>
        </w:rPr>
        <w:t>sillogismo</w:t>
      </w:r>
      <w:r w:rsidR="00EF40E4" w:rsidRPr="00A109A2">
        <w:rPr>
          <w:rFonts w:ascii="Ebrima" w:hAnsi="Ebrima"/>
          <w:b/>
          <w:color w:val="FF0000"/>
          <w:sz w:val="16"/>
          <w:szCs w:val="16"/>
        </w:rPr>
        <w:t xml:space="preserve">         </w:t>
      </w:r>
      <w:r w:rsidR="00EF40E4" w:rsidRPr="00FF6206">
        <w:rPr>
          <w:rFonts w:ascii="Ebrima" w:hAnsi="Ebrima"/>
          <w:b/>
          <w:color w:val="FF0000"/>
        </w:rPr>
        <w:t>2</w:t>
      </w:r>
      <w:r w:rsidR="00EF40E4">
        <w:rPr>
          <w:rFonts w:ascii="Ebrima" w:hAnsi="Ebrima"/>
          <w:b/>
          <w:color w:val="FF0000"/>
          <w:sz w:val="16"/>
          <w:szCs w:val="16"/>
        </w:rPr>
        <w:t>-</w:t>
      </w:r>
      <w:r w:rsidR="00EF40E4" w:rsidRPr="00A109A2">
        <w:rPr>
          <w:rFonts w:ascii="Ebrima" w:hAnsi="Ebrima"/>
          <w:color w:val="002060"/>
          <w:sz w:val="16"/>
          <w:szCs w:val="16"/>
        </w:rPr>
        <w:t>dialettico</w:t>
      </w:r>
      <w:r w:rsidR="00EF40E4" w:rsidRPr="00A109A2">
        <w:rPr>
          <w:rFonts w:ascii="Ebrima" w:hAnsi="Ebrima"/>
          <w:b/>
          <w:color w:val="FF0000"/>
          <w:sz w:val="16"/>
          <w:szCs w:val="16"/>
        </w:rPr>
        <w:t xml:space="preserve"> </w:t>
      </w:r>
      <w:r w:rsidR="00EF40E4" w:rsidRPr="00A109A2">
        <w:rPr>
          <w:rFonts w:ascii="Ebrima" w:hAnsi="Ebrima"/>
          <w:color w:val="002060"/>
          <w:sz w:val="16"/>
          <w:szCs w:val="16"/>
        </w:rPr>
        <w:t xml:space="preserve">o ipotetico                  </w:t>
      </w:r>
      <w:r w:rsidR="00EF40E4">
        <w:rPr>
          <w:rFonts w:ascii="Ebrima" w:hAnsi="Ebrima"/>
          <w:color w:val="002060"/>
          <w:sz w:val="16"/>
          <w:szCs w:val="16"/>
        </w:rPr>
        <w:t xml:space="preserve">            </w:t>
      </w:r>
      <w:r w:rsidR="00EF40E4" w:rsidRPr="00FF6206">
        <w:rPr>
          <w:rFonts w:ascii="Ebrima" w:hAnsi="Ebrima"/>
          <w:b/>
          <w:color w:val="FF0000"/>
        </w:rPr>
        <w:t>3</w:t>
      </w:r>
      <w:r w:rsidR="00EF40E4" w:rsidRPr="00A109A2">
        <w:rPr>
          <w:rFonts w:ascii="Ebrima" w:hAnsi="Ebrima"/>
          <w:b/>
          <w:color w:val="FF0000"/>
          <w:sz w:val="16"/>
          <w:szCs w:val="16"/>
        </w:rPr>
        <w:t>-</w:t>
      </w:r>
      <w:r w:rsidR="00EF40E4" w:rsidRPr="00A109A2">
        <w:rPr>
          <w:rFonts w:ascii="Ebrima" w:hAnsi="Ebrima"/>
          <w:color w:val="002060"/>
          <w:sz w:val="16"/>
          <w:szCs w:val="16"/>
        </w:rPr>
        <w:t xml:space="preserve">retorico o entimema </w:t>
      </w:r>
    </w:p>
    <w:p w14:paraId="12358FC9" w14:textId="77777777" w:rsidR="00EF40E4" w:rsidRDefault="00EF40E4" w:rsidP="003A69C0">
      <w:pPr>
        <w:pStyle w:val="Textebrut"/>
        <w:spacing w:before="30" w:after="30" w:line="288" w:lineRule="auto"/>
        <w:ind w:left="2552"/>
        <w:jc w:val="both"/>
        <w:rPr>
          <w:rFonts w:ascii="Ebrima" w:hAnsi="Ebrima"/>
          <w:color w:val="002060"/>
          <w:sz w:val="16"/>
          <w:szCs w:val="16"/>
        </w:rPr>
      </w:pPr>
      <w:r>
        <w:rPr>
          <w:rFonts w:ascii="Ebrima" w:hAnsi="Ebrima"/>
          <w:color w:val="002060"/>
          <w:sz w:val="16"/>
          <w:szCs w:val="16"/>
        </w:rPr>
        <w:t xml:space="preserve">                                                                                                  </w:t>
      </w:r>
      <w:r w:rsidRPr="00A109A2">
        <w:rPr>
          <w:rFonts w:ascii="Ebrima" w:hAnsi="Ebrima"/>
          <w:color w:val="002060"/>
          <w:sz w:val="16"/>
          <w:szCs w:val="16"/>
        </w:rPr>
        <w:t>(sillogismo dialettico accorciato)</w:t>
      </w:r>
    </w:p>
    <w:p w14:paraId="2BD9D3E2" w14:textId="77777777" w:rsidR="00EF40E4" w:rsidRDefault="00EF40E4" w:rsidP="003A69C0">
      <w:pPr>
        <w:pStyle w:val="Textebrut"/>
        <w:spacing w:before="30" w:after="30" w:line="288" w:lineRule="auto"/>
        <w:ind w:left="2552"/>
        <w:jc w:val="both"/>
        <w:rPr>
          <w:rFonts w:ascii="Ebrima" w:hAnsi="Ebrima"/>
          <w:color w:val="002060"/>
          <w:sz w:val="16"/>
          <w:szCs w:val="16"/>
        </w:rPr>
      </w:pPr>
    </w:p>
    <w:p w14:paraId="5EA251FA" w14:textId="77777777" w:rsidR="00EF40E4" w:rsidRPr="00A109A2" w:rsidRDefault="00EF40E4" w:rsidP="003A69C0">
      <w:pPr>
        <w:pStyle w:val="Textebrut"/>
        <w:spacing w:before="30" w:after="30" w:line="288" w:lineRule="auto"/>
        <w:ind w:left="2552"/>
        <w:jc w:val="both"/>
        <w:rPr>
          <w:rFonts w:ascii="Ebrima" w:hAnsi="Ebrima"/>
          <w:color w:val="002060"/>
          <w:sz w:val="16"/>
          <w:szCs w:val="16"/>
        </w:rPr>
      </w:pPr>
    </w:p>
    <w:p w14:paraId="142FCB99" w14:textId="77777777" w:rsidR="00EF40E4" w:rsidRDefault="00EF40E4" w:rsidP="003A69C0">
      <w:pPr>
        <w:pStyle w:val="Textebrut"/>
        <w:spacing w:before="30" w:after="30" w:line="288" w:lineRule="auto"/>
        <w:ind w:left="2552"/>
        <w:jc w:val="both"/>
        <w:rPr>
          <w:rFonts w:ascii="Ebrima" w:hAnsi="Ebrima"/>
          <w:color w:val="002060"/>
          <w:sz w:val="16"/>
          <w:szCs w:val="16"/>
        </w:rPr>
      </w:pPr>
      <w:r w:rsidRPr="00A109A2">
        <w:rPr>
          <w:rFonts w:ascii="Ebrima" w:hAnsi="Ebrima"/>
          <w:b/>
          <w:color w:val="FF0000"/>
          <w:sz w:val="16"/>
          <w:szCs w:val="16"/>
        </w:rPr>
        <w:t xml:space="preserve">                          </w:t>
      </w:r>
      <w:r w:rsidRPr="00FF6206">
        <w:rPr>
          <w:rFonts w:ascii="Ebrima" w:hAnsi="Ebrima"/>
          <w:b/>
          <w:color w:val="FF0000"/>
        </w:rPr>
        <w:t>4</w:t>
      </w:r>
      <w:r>
        <w:rPr>
          <w:rFonts w:ascii="Ebrima" w:hAnsi="Ebrima"/>
          <w:b/>
          <w:color w:val="FF0000"/>
          <w:sz w:val="16"/>
          <w:szCs w:val="16"/>
        </w:rPr>
        <w:t>-</w:t>
      </w:r>
      <w:r>
        <w:rPr>
          <w:rFonts w:ascii="Ebrima" w:hAnsi="Ebrima"/>
          <w:color w:val="002060"/>
          <w:sz w:val="16"/>
          <w:szCs w:val="16"/>
        </w:rPr>
        <w:t>p</w:t>
      </w:r>
      <w:r w:rsidRPr="00A109A2">
        <w:rPr>
          <w:rFonts w:ascii="Ebrima" w:hAnsi="Ebrima"/>
          <w:color w:val="002060"/>
          <w:sz w:val="16"/>
          <w:szCs w:val="16"/>
        </w:rPr>
        <w:t>aralogismo</w:t>
      </w:r>
      <w:r>
        <w:rPr>
          <w:rFonts w:ascii="Ebrima" w:hAnsi="Ebrima"/>
          <w:color w:val="002060"/>
          <w:sz w:val="16"/>
          <w:szCs w:val="16"/>
        </w:rPr>
        <w:t xml:space="preserve"> </w:t>
      </w:r>
      <w:r w:rsidRPr="002D4B49">
        <w:rPr>
          <w:rFonts w:ascii="Ebrima" w:hAnsi="Ebrima"/>
          <w:color w:val="002060"/>
          <w:sz w:val="16"/>
          <w:szCs w:val="16"/>
        </w:rPr>
        <w:t>o sillogismo apparente</w:t>
      </w:r>
    </w:p>
    <w:p w14:paraId="08A27604" w14:textId="77777777" w:rsidR="00EF40E4" w:rsidRPr="00A109A2" w:rsidRDefault="00EF40E4" w:rsidP="003A69C0">
      <w:pPr>
        <w:pStyle w:val="Textebrut"/>
        <w:pBdr>
          <w:bottom w:val="single" w:sz="4" w:space="1" w:color="auto"/>
        </w:pBdr>
        <w:spacing w:before="30" w:after="30" w:line="288" w:lineRule="auto"/>
        <w:ind w:left="2552"/>
        <w:jc w:val="both"/>
        <w:rPr>
          <w:rFonts w:ascii="Ebrima" w:hAnsi="Ebrima"/>
          <w:b/>
          <w:color w:val="FF0000"/>
          <w:sz w:val="16"/>
          <w:szCs w:val="16"/>
        </w:rPr>
      </w:pPr>
    </w:p>
    <w:p w14:paraId="5B962B3A" w14:textId="77777777" w:rsidR="00EF40E4" w:rsidRDefault="00EF40E4" w:rsidP="003A69C0">
      <w:pPr>
        <w:pStyle w:val="Textebrut"/>
        <w:spacing w:before="30" w:after="30" w:line="288" w:lineRule="auto"/>
        <w:ind w:left="360"/>
        <w:jc w:val="both"/>
        <w:rPr>
          <w:rFonts w:ascii="Ebrima" w:hAnsi="Ebrima"/>
          <w:b/>
          <w:color w:val="FF0000"/>
        </w:rPr>
      </w:pPr>
    </w:p>
    <w:p w14:paraId="2B053D9E" w14:textId="77777777" w:rsidR="00EF40E4" w:rsidRDefault="00EF40E4" w:rsidP="003A69C0">
      <w:pPr>
        <w:pStyle w:val="Textebrut"/>
        <w:spacing w:before="30" w:after="30" w:line="288" w:lineRule="auto"/>
        <w:ind w:left="360"/>
        <w:jc w:val="both"/>
        <w:rPr>
          <w:rFonts w:ascii="Ebrima" w:hAnsi="Ebrima"/>
          <w:b/>
          <w:color w:val="FF0000"/>
        </w:rPr>
      </w:pPr>
    </w:p>
    <w:p w14:paraId="03199F4F" w14:textId="77777777" w:rsidR="00EF40E4" w:rsidRDefault="00EF40E4" w:rsidP="003A69C0">
      <w:pPr>
        <w:pStyle w:val="Textebrut"/>
        <w:spacing w:before="30" w:after="30" w:line="288" w:lineRule="auto"/>
        <w:ind w:left="360"/>
        <w:jc w:val="both"/>
        <w:rPr>
          <w:rFonts w:ascii="Ebrima" w:hAnsi="Ebrima"/>
          <w:b/>
          <w:color w:val="FF0000"/>
        </w:rPr>
      </w:pPr>
    </w:p>
    <w:p w14:paraId="09014310" w14:textId="32360E86" w:rsidR="00EF40E4" w:rsidRPr="000B4ED0" w:rsidRDefault="00EF40E4" w:rsidP="003A69C0">
      <w:pPr>
        <w:pStyle w:val="Textebrut"/>
        <w:spacing w:before="30" w:after="30" w:line="288" w:lineRule="auto"/>
        <w:ind w:left="360"/>
        <w:jc w:val="both"/>
        <w:rPr>
          <w:rFonts w:ascii="Ebrima" w:hAnsi="Ebrima"/>
        </w:rPr>
      </w:pPr>
      <w:r w:rsidRPr="000B4ED0">
        <w:rPr>
          <w:rFonts w:ascii="Ebrima" w:hAnsi="Ebrima"/>
          <w:b/>
          <w:color w:val="FF0000"/>
        </w:rPr>
        <w:t xml:space="preserve">I </w:t>
      </w:r>
      <w:r w:rsidR="001802D6">
        <w:rPr>
          <w:rFonts w:ascii="Ebrima" w:hAnsi="Ebrima"/>
          <w:b/>
          <w:color w:val="FF0000"/>
        </w:rPr>
        <w:t>luoghi (</w:t>
      </w:r>
      <w:r w:rsidRPr="000B4ED0">
        <w:rPr>
          <w:rFonts w:ascii="Ebrima" w:hAnsi="Ebrima"/>
          <w:b/>
          <w:i/>
          <w:color w:val="FF0000"/>
        </w:rPr>
        <w:t>topoi</w:t>
      </w:r>
      <w:r w:rsidR="001802D6">
        <w:rPr>
          <w:rFonts w:ascii="Ebrima" w:hAnsi="Ebrima"/>
          <w:b/>
          <w:iCs/>
          <w:color w:val="FF0000"/>
        </w:rPr>
        <w:t>)</w:t>
      </w:r>
      <w:r w:rsidRPr="000B4ED0">
        <w:rPr>
          <w:rFonts w:ascii="Ebrima" w:hAnsi="Ebrima"/>
          <w:b/>
          <w:color w:val="FF0000"/>
        </w:rPr>
        <w:t xml:space="preserve"> o strutture formali di argomenti retorici </w:t>
      </w:r>
      <w:r w:rsidRPr="000B4ED0">
        <w:rPr>
          <w:rFonts w:ascii="Ebrima" w:hAnsi="Ebrima"/>
          <w:b/>
        </w:rPr>
        <w:t xml:space="preserve">– </w:t>
      </w:r>
      <w:r w:rsidRPr="000B4ED0">
        <w:rPr>
          <w:rFonts w:ascii="Ebrima" w:hAnsi="Ebrima"/>
        </w:rPr>
        <w:t xml:space="preserve">Come si può osservare, gli esempi </w:t>
      </w:r>
      <w:r w:rsidR="001A5EFD">
        <w:rPr>
          <w:rFonts w:ascii="Ebrima" w:hAnsi="Ebrima"/>
        </w:rPr>
        <w:t>[</w:t>
      </w:r>
      <w:r w:rsidR="003D6E02">
        <w:rPr>
          <w:rFonts w:ascii="Ebrima" w:hAnsi="Ebrima"/>
        </w:rPr>
        <w:t>1</w:t>
      </w:r>
      <w:r w:rsidR="001A5EFD">
        <w:rPr>
          <w:rFonts w:ascii="Ebrima" w:hAnsi="Ebrima"/>
        </w:rPr>
        <w:t>]</w:t>
      </w:r>
      <w:r w:rsidRPr="000B4ED0">
        <w:rPr>
          <w:rFonts w:ascii="Ebrima" w:hAnsi="Ebrima"/>
        </w:rPr>
        <w:t xml:space="preserve"> e </w:t>
      </w:r>
      <w:r w:rsidR="001A5EFD">
        <w:rPr>
          <w:rFonts w:ascii="Ebrima" w:hAnsi="Ebrima"/>
        </w:rPr>
        <w:t>[</w:t>
      </w:r>
      <w:r w:rsidR="003D6E02">
        <w:rPr>
          <w:rFonts w:ascii="Ebrima" w:hAnsi="Ebrima"/>
        </w:rPr>
        <w:t>2</w:t>
      </w:r>
      <w:r w:rsidR="001A5EFD">
        <w:rPr>
          <w:rFonts w:ascii="Ebrima" w:hAnsi="Ebrima"/>
        </w:rPr>
        <w:t>]</w:t>
      </w:r>
      <w:r w:rsidRPr="000B4ED0">
        <w:rPr>
          <w:rFonts w:ascii="Ebrima" w:hAnsi="Ebrima"/>
        </w:rPr>
        <w:t xml:space="preserve"> </w:t>
      </w:r>
      <w:r w:rsidR="007A588A">
        <w:rPr>
          <w:rFonts w:ascii="Ebrima" w:hAnsi="Ebrima"/>
        </w:rPr>
        <w:t>(</w:t>
      </w:r>
      <w:r w:rsidR="007A588A">
        <w:rPr>
          <w:rFonts w:ascii="Ebrima" w:hAnsi="Ebrima"/>
          <w:i/>
          <w:iCs/>
        </w:rPr>
        <w:t>Chi sa scrivere un libro…; Quella nazione è riuscita a riprendersi…</w:t>
      </w:r>
      <w:r w:rsidR="007A588A">
        <w:rPr>
          <w:rFonts w:ascii="Ebrima" w:hAnsi="Ebrima"/>
        </w:rPr>
        <w:t xml:space="preserve">) </w:t>
      </w:r>
      <w:r w:rsidRPr="000B4ED0">
        <w:rPr>
          <w:rFonts w:ascii="Ebrima" w:hAnsi="Ebrima"/>
        </w:rPr>
        <w:t>appar</w:t>
      </w:r>
      <w:r w:rsidR="006B0659">
        <w:rPr>
          <w:rFonts w:ascii="Ebrima" w:hAnsi="Ebrima"/>
        </w:rPr>
        <w:t>t</w:t>
      </w:r>
      <w:r w:rsidRPr="000B4ED0">
        <w:rPr>
          <w:rFonts w:ascii="Ebrima" w:hAnsi="Ebrima"/>
        </w:rPr>
        <w:t xml:space="preserve">engono ad uno stesso schema: fanno leva cioè sul ragionamento, che </w:t>
      </w:r>
      <w:r w:rsidRPr="000B4ED0">
        <w:rPr>
          <w:rFonts w:ascii="Ebrima" w:hAnsi="Ebrima"/>
          <w:i/>
        </w:rPr>
        <w:t>chi sa fare il più saprà fare anche il meno</w:t>
      </w:r>
      <w:r w:rsidRPr="000B4ED0">
        <w:rPr>
          <w:rFonts w:ascii="Ebrima" w:hAnsi="Ebrima"/>
        </w:rPr>
        <w:t xml:space="preserve">. </w:t>
      </w:r>
    </w:p>
    <w:p w14:paraId="56369A8F" w14:textId="5ED80498" w:rsidR="0072474A" w:rsidRDefault="007A588A" w:rsidP="003A69C0">
      <w:pPr>
        <w:pStyle w:val="Textebrut"/>
        <w:spacing w:before="30" w:after="30" w:line="288" w:lineRule="auto"/>
        <w:ind w:left="360"/>
        <w:jc w:val="both"/>
        <w:rPr>
          <w:rFonts w:ascii="Ebrima" w:hAnsi="Ebrima"/>
        </w:rPr>
      </w:pPr>
      <w:r>
        <w:rPr>
          <w:rFonts w:ascii="Ebrima" w:hAnsi="Ebrima"/>
        </w:rPr>
        <w:tab/>
      </w:r>
      <w:r w:rsidR="00EF40E4" w:rsidRPr="000B4ED0">
        <w:rPr>
          <w:rFonts w:ascii="Ebrima" w:hAnsi="Ebrima"/>
        </w:rPr>
        <w:t xml:space="preserve">Aristotele raggruppa i vari </w:t>
      </w:r>
      <w:r w:rsidR="00EF40E4" w:rsidRPr="000B4ED0">
        <w:rPr>
          <w:rFonts w:ascii="Ebrima" w:hAnsi="Ebrima"/>
          <w:b/>
        </w:rPr>
        <w:t>schemi di ragionamenti possibili</w:t>
      </w:r>
      <w:r w:rsidR="00EF40E4" w:rsidRPr="000B4ED0">
        <w:rPr>
          <w:rFonts w:ascii="Ebrima" w:hAnsi="Ebrima"/>
        </w:rPr>
        <w:t xml:space="preserve"> o </w:t>
      </w:r>
      <w:r w:rsidR="00EF40E4" w:rsidRPr="000B4ED0">
        <w:rPr>
          <w:rFonts w:ascii="Ebrima" w:hAnsi="Ebrima"/>
          <w:b/>
        </w:rPr>
        <w:t>schemi argomentativi</w:t>
      </w:r>
      <w:r w:rsidR="00EF40E4" w:rsidRPr="000B4ED0">
        <w:rPr>
          <w:rFonts w:ascii="Ebrima" w:hAnsi="Ebrima"/>
        </w:rPr>
        <w:t xml:space="preserve"> in classi che chiama “luoghi”</w:t>
      </w:r>
      <w:r w:rsidR="001802D6" w:rsidRPr="001802D6">
        <w:rPr>
          <w:rFonts w:ascii="Ebrima" w:hAnsi="Ebrima"/>
        </w:rPr>
        <w:t xml:space="preserve"> </w:t>
      </w:r>
      <w:r w:rsidR="001802D6">
        <w:rPr>
          <w:rFonts w:ascii="Ebrima" w:hAnsi="Ebrima"/>
        </w:rPr>
        <w:t xml:space="preserve">(in greco, </w:t>
      </w:r>
      <w:r w:rsidR="001802D6" w:rsidRPr="000B4ED0">
        <w:rPr>
          <w:rFonts w:ascii="Ebrima" w:hAnsi="Ebrima"/>
        </w:rPr>
        <w:t>“topoi”</w:t>
      </w:r>
      <w:r w:rsidR="001802D6">
        <w:rPr>
          <w:rFonts w:ascii="Ebrima" w:hAnsi="Ebrima"/>
        </w:rPr>
        <w:t>)</w:t>
      </w:r>
      <w:r w:rsidR="00EF40E4" w:rsidRPr="000B4ED0">
        <w:rPr>
          <w:rFonts w:ascii="Ebrima" w:hAnsi="Ebrima"/>
        </w:rPr>
        <w:t>. La conoscenza di questi luoghi facilita all’oratore l’invenzione di singoli argomenti da sottoporre al proprio uditorio</w:t>
      </w:r>
      <w:r w:rsidR="00727557">
        <w:rPr>
          <w:rFonts w:ascii="Ebrima" w:hAnsi="Ebrima"/>
        </w:rPr>
        <w:t xml:space="preserve">. </w:t>
      </w:r>
    </w:p>
    <w:p w14:paraId="68214329" w14:textId="77777777" w:rsidR="00B309F0" w:rsidRDefault="00B309F0" w:rsidP="003A69C0">
      <w:pPr>
        <w:pStyle w:val="Textebrut"/>
        <w:spacing w:before="30" w:after="30" w:line="288" w:lineRule="auto"/>
        <w:ind w:left="360" w:firstLine="348"/>
        <w:jc w:val="both"/>
        <w:rPr>
          <w:rFonts w:ascii="Ebrima" w:hAnsi="Ebrima"/>
        </w:rPr>
      </w:pPr>
    </w:p>
    <w:p w14:paraId="61309F79" w14:textId="2C22CD7D" w:rsidR="00B309F0" w:rsidRDefault="00727557" w:rsidP="003A69C0">
      <w:pPr>
        <w:pStyle w:val="Textebrut"/>
        <w:spacing w:before="30" w:after="30" w:line="288" w:lineRule="auto"/>
        <w:ind w:left="360" w:firstLine="348"/>
        <w:jc w:val="both"/>
        <w:rPr>
          <w:rFonts w:ascii="Ebrima" w:hAnsi="Ebrima"/>
        </w:rPr>
      </w:pPr>
      <w:r>
        <w:rPr>
          <w:rFonts w:ascii="Ebrima" w:hAnsi="Ebrima"/>
        </w:rPr>
        <w:lastRenderedPageBreak/>
        <w:t>I</w:t>
      </w:r>
      <w:r w:rsidR="00EF40E4" w:rsidRPr="000B4ED0">
        <w:rPr>
          <w:rFonts w:ascii="Ebrima" w:hAnsi="Ebrima"/>
        </w:rPr>
        <w:t xml:space="preserve">l termine </w:t>
      </w:r>
      <w:r w:rsidR="000F1244">
        <w:rPr>
          <w:rFonts w:ascii="Ebrima" w:hAnsi="Ebrima"/>
        </w:rPr>
        <w:t>“</w:t>
      </w:r>
      <w:r w:rsidR="00EF40E4" w:rsidRPr="000B4ED0">
        <w:rPr>
          <w:rFonts w:ascii="Ebrima" w:hAnsi="Ebrima"/>
        </w:rPr>
        <w:t>luogo</w:t>
      </w:r>
      <w:r w:rsidR="000F1244">
        <w:rPr>
          <w:rFonts w:ascii="Ebrima" w:hAnsi="Ebrima"/>
        </w:rPr>
        <w:t>”</w:t>
      </w:r>
      <w:r w:rsidR="00EF40E4" w:rsidRPr="000B4ED0">
        <w:rPr>
          <w:rFonts w:ascii="Ebrima" w:hAnsi="Ebrima"/>
        </w:rPr>
        <w:t xml:space="preserve"> </w:t>
      </w:r>
      <w:r w:rsidR="00B309F0">
        <w:rPr>
          <w:rFonts w:ascii="Ebrima" w:hAnsi="Ebrima"/>
        </w:rPr>
        <w:t xml:space="preserve">ha un’origine connessa </w:t>
      </w:r>
      <w:r w:rsidR="0072474A">
        <w:rPr>
          <w:rFonts w:ascii="Ebrima" w:hAnsi="Ebrima"/>
        </w:rPr>
        <w:t xml:space="preserve">al fatto che </w:t>
      </w:r>
      <w:r w:rsidR="002E6644">
        <w:rPr>
          <w:rFonts w:ascii="Ebrima" w:hAnsi="Ebrima"/>
        </w:rPr>
        <w:t>la civiltà antica si basava sull’oralità</w:t>
      </w:r>
      <w:r w:rsidR="00B309F0">
        <w:rPr>
          <w:rFonts w:ascii="Ebrima" w:hAnsi="Ebrima"/>
        </w:rPr>
        <w:t xml:space="preserve"> piuttosto che sulla scrittura, che si è affermata nei secoli successivi. Era una civiltà della parola</w:t>
      </w:r>
      <w:r w:rsidR="006A3B25">
        <w:rPr>
          <w:rFonts w:ascii="Ebrima" w:hAnsi="Ebrima"/>
        </w:rPr>
        <w:t>.</w:t>
      </w:r>
      <w:r w:rsidR="00B309F0">
        <w:rPr>
          <w:rFonts w:ascii="Ebrima" w:hAnsi="Ebrima"/>
        </w:rPr>
        <w:t xml:space="preserve"> Saper p</w:t>
      </w:r>
      <w:r w:rsidR="00E35869">
        <w:rPr>
          <w:rFonts w:ascii="Ebrima" w:hAnsi="Ebrima"/>
        </w:rPr>
        <w:t xml:space="preserve">arlare era molto importante e </w:t>
      </w:r>
      <w:r w:rsidR="0072474A">
        <w:rPr>
          <w:rFonts w:ascii="Ebrima" w:hAnsi="Ebrima"/>
        </w:rPr>
        <w:t xml:space="preserve">per parlare a lungo occorreva ricordare ciò che si aveva da dire. Da qui il ricorso a </w:t>
      </w:r>
      <w:r w:rsidR="00E35869">
        <w:rPr>
          <w:rFonts w:ascii="Ebrima" w:hAnsi="Ebrima"/>
        </w:rPr>
        <w:t xml:space="preserve">delle </w:t>
      </w:r>
      <w:r w:rsidR="0072474A">
        <w:rPr>
          <w:rFonts w:ascii="Ebrima" w:hAnsi="Ebrima"/>
        </w:rPr>
        <w:t>mnemotecniche</w:t>
      </w:r>
      <w:r w:rsidR="007A588A">
        <w:rPr>
          <w:rFonts w:ascii="Ebrima" w:hAnsi="Ebrima"/>
        </w:rPr>
        <w:t xml:space="preserve">, come </w:t>
      </w:r>
      <w:r w:rsidR="00016B72">
        <w:rPr>
          <w:rFonts w:ascii="Ebrima" w:hAnsi="Ebrima"/>
        </w:rPr>
        <w:t>quella</w:t>
      </w:r>
      <w:r w:rsidR="002D2FC3">
        <w:rPr>
          <w:rFonts w:ascii="Ebrima" w:hAnsi="Ebrima"/>
        </w:rPr>
        <w:t xml:space="preserve"> cosiddetta del “palazzo della memoria”</w:t>
      </w:r>
      <w:r w:rsidR="00B309F0">
        <w:rPr>
          <w:rFonts w:ascii="Ebrima" w:hAnsi="Ebrima"/>
        </w:rPr>
        <w:t>, ancora oggi utilizzata</w:t>
      </w:r>
      <w:r w:rsidR="002D2FC3">
        <w:rPr>
          <w:rFonts w:ascii="Ebrima" w:hAnsi="Ebrima"/>
        </w:rPr>
        <w:t xml:space="preserve">, che </w:t>
      </w:r>
      <w:r w:rsidR="007A588A">
        <w:rPr>
          <w:rFonts w:ascii="Ebrima" w:hAnsi="Ebrima"/>
        </w:rPr>
        <w:t xml:space="preserve">consiste nell’associare gli elementi da ricordare </w:t>
      </w:r>
      <w:r w:rsidR="002D2FC3">
        <w:rPr>
          <w:rFonts w:ascii="Ebrima" w:hAnsi="Ebrima"/>
        </w:rPr>
        <w:t xml:space="preserve">ai luoghi fisici </w:t>
      </w:r>
      <w:r w:rsidR="002E6644">
        <w:rPr>
          <w:rFonts w:ascii="Ebrima" w:hAnsi="Ebrima"/>
        </w:rPr>
        <w:t xml:space="preserve">conosciuti </w:t>
      </w:r>
      <w:r w:rsidR="002D2FC3">
        <w:rPr>
          <w:rFonts w:ascii="Ebrima" w:hAnsi="Ebrima"/>
        </w:rPr>
        <w:t xml:space="preserve">in cui è </w:t>
      </w:r>
      <w:r w:rsidR="00016B72">
        <w:rPr>
          <w:rFonts w:ascii="Ebrima" w:hAnsi="Ebrima"/>
        </w:rPr>
        <w:t>sud</w:t>
      </w:r>
      <w:r w:rsidR="002D2FC3">
        <w:rPr>
          <w:rFonts w:ascii="Ebrima" w:hAnsi="Ebrima"/>
        </w:rPr>
        <w:t>diviso un palazzo (ingresso, stanze, ecc.)</w:t>
      </w:r>
      <w:r w:rsidR="0072474A">
        <w:rPr>
          <w:rFonts w:ascii="Ebrima" w:hAnsi="Ebrima"/>
        </w:rPr>
        <w:t xml:space="preserve">. </w:t>
      </w:r>
      <w:r w:rsidR="002D2FC3">
        <w:rPr>
          <w:rFonts w:ascii="Ebrima" w:hAnsi="Ebrima"/>
        </w:rPr>
        <w:t xml:space="preserve">Ricordando la struttura e la successione dei luoghi del palazzo, per associazione </w:t>
      </w:r>
      <w:r w:rsidR="00B309F0">
        <w:rPr>
          <w:rFonts w:ascii="Ebrima" w:hAnsi="Ebrima"/>
        </w:rPr>
        <w:t>vengono</w:t>
      </w:r>
      <w:r w:rsidR="002D2FC3">
        <w:rPr>
          <w:rFonts w:ascii="Ebrima" w:hAnsi="Ebrima"/>
        </w:rPr>
        <w:t xml:space="preserve"> ricordate anche le informazioni connesse ai luoghi. </w:t>
      </w:r>
    </w:p>
    <w:p w14:paraId="10767A7C" w14:textId="1BF355D5" w:rsidR="00EF40E4" w:rsidRPr="000B4ED0" w:rsidRDefault="002D2FC3" w:rsidP="003A69C0">
      <w:pPr>
        <w:pStyle w:val="Textebrut"/>
        <w:spacing w:before="30" w:after="30" w:line="288" w:lineRule="auto"/>
        <w:ind w:left="360" w:firstLine="348"/>
        <w:jc w:val="both"/>
        <w:rPr>
          <w:rFonts w:ascii="Ebrima" w:hAnsi="Ebrima"/>
        </w:rPr>
      </w:pPr>
      <w:r>
        <w:rPr>
          <w:rFonts w:ascii="Ebrima" w:hAnsi="Ebrima"/>
        </w:rPr>
        <w:t>N</w:t>
      </w:r>
      <w:r w:rsidR="00E35869">
        <w:rPr>
          <w:rFonts w:ascii="Ebrima" w:hAnsi="Ebrima"/>
        </w:rPr>
        <w:t>ella retorica i</w:t>
      </w:r>
      <w:r w:rsidR="0072474A">
        <w:rPr>
          <w:rFonts w:ascii="Ebrima" w:hAnsi="Ebrima"/>
        </w:rPr>
        <w:t xml:space="preserve"> luoghi erano </w:t>
      </w:r>
      <w:r w:rsidR="007A588A">
        <w:rPr>
          <w:rFonts w:ascii="Ebrima" w:hAnsi="Ebrima"/>
        </w:rPr>
        <w:t>dunque</w:t>
      </w:r>
      <w:r w:rsidR="002E6644">
        <w:rPr>
          <w:rFonts w:ascii="Ebrima" w:hAnsi="Ebrima"/>
        </w:rPr>
        <w:t xml:space="preserve"> i luoghi o</w:t>
      </w:r>
      <w:r w:rsidR="0072474A">
        <w:rPr>
          <w:rFonts w:ascii="Ebrima" w:hAnsi="Ebrima"/>
        </w:rPr>
        <w:t xml:space="preserve"> </w:t>
      </w:r>
      <w:r w:rsidR="00425AD5">
        <w:rPr>
          <w:rFonts w:ascii="Ebrima" w:hAnsi="Ebrima"/>
        </w:rPr>
        <w:t xml:space="preserve">le </w:t>
      </w:r>
      <w:r w:rsidR="00F64C28">
        <w:rPr>
          <w:rFonts w:ascii="Ebrima" w:hAnsi="Ebrima"/>
        </w:rPr>
        <w:t xml:space="preserve">stanze del palazzo </w:t>
      </w:r>
      <w:r w:rsidR="00645761">
        <w:rPr>
          <w:rFonts w:ascii="Ebrima" w:hAnsi="Ebrima"/>
        </w:rPr>
        <w:t xml:space="preserve">da cui si attingevano </w:t>
      </w:r>
      <w:r w:rsidR="000F1244">
        <w:rPr>
          <w:rFonts w:ascii="Ebrima" w:hAnsi="Ebrima"/>
        </w:rPr>
        <w:t>i vari tipi di</w:t>
      </w:r>
      <w:r w:rsidR="00BB6AD8">
        <w:rPr>
          <w:rFonts w:ascii="Ebrima" w:hAnsi="Ebrima"/>
        </w:rPr>
        <w:t xml:space="preserve"> argomenti</w:t>
      </w:r>
      <w:r w:rsidR="00645761">
        <w:rPr>
          <w:rFonts w:ascii="Ebrima" w:hAnsi="Ebrima"/>
        </w:rPr>
        <w:t xml:space="preserve"> </w:t>
      </w:r>
      <w:r w:rsidR="0072474A">
        <w:rPr>
          <w:rFonts w:ascii="Ebrima" w:hAnsi="Ebrima"/>
        </w:rPr>
        <w:t>per condurre i propri discorsi</w:t>
      </w:r>
      <w:r w:rsidR="00E35869">
        <w:rPr>
          <w:rFonts w:ascii="Ebrima" w:hAnsi="Ebrima"/>
        </w:rPr>
        <w:t xml:space="preserve">: </w:t>
      </w:r>
      <w:r w:rsidR="000F1244">
        <w:rPr>
          <w:rFonts w:ascii="Ebrima" w:hAnsi="Ebrima"/>
        </w:rPr>
        <w:t>i luoghi erano</w:t>
      </w:r>
      <w:r w:rsidR="004D3250">
        <w:rPr>
          <w:rFonts w:ascii="Ebrima" w:hAnsi="Ebrima"/>
        </w:rPr>
        <w:t xml:space="preserve"> </w:t>
      </w:r>
      <w:r w:rsidR="00F64C28">
        <w:rPr>
          <w:rFonts w:ascii="Ebrima" w:hAnsi="Ebrima"/>
        </w:rPr>
        <w:t xml:space="preserve">cioè </w:t>
      </w:r>
      <w:r w:rsidR="004D3250">
        <w:rPr>
          <w:rFonts w:ascii="Ebrima" w:hAnsi="Ebrima"/>
        </w:rPr>
        <w:t>in senso metaforico</w:t>
      </w:r>
      <w:r w:rsidR="000F1244">
        <w:rPr>
          <w:rFonts w:ascii="Ebrima" w:hAnsi="Ebrima"/>
        </w:rPr>
        <w:t xml:space="preserve"> </w:t>
      </w:r>
      <w:r w:rsidR="00727557" w:rsidRPr="000B4ED0">
        <w:rPr>
          <w:rFonts w:ascii="Ebrima" w:hAnsi="Ebrima"/>
        </w:rPr>
        <w:t>“</w:t>
      </w:r>
      <w:r w:rsidR="000F1244">
        <w:rPr>
          <w:rFonts w:ascii="Ebrima" w:hAnsi="Ebrima"/>
        </w:rPr>
        <w:t xml:space="preserve">le </w:t>
      </w:r>
      <w:r w:rsidR="00727557" w:rsidRPr="000B4ED0">
        <w:rPr>
          <w:rFonts w:ascii="Ebrima" w:hAnsi="Ebrima"/>
        </w:rPr>
        <w:t xml:space="preserve">sedi e quasi </w:t>
      </w:r>
      <w:r w:rsidR="000F1244">
        <w:rPr>
          <w:rFonts w:ascii="Ebrima" w:hAnsi="Ebrima"/>
        </w:rPr>
        <w:t xml:space="preserve">i </w:t>
      </w:r>
      <w:r w:rsidR="00727557" w:rsidRPr="000B4ED0">
        <w:rPr>
          <w:rFonts w:ascii="Ebrima" w:hAnsi="Ebrima"/>
        </w:rPr>
        <w:t>domicili degli argomenti”</w:t>
      </w:r>
      <w:r w:rsidR="00727557">
        <w:rPr>
          <w:rFonts w:ascii="Ebrima" w:hAnsi="Ebrima"/>
        </w:rPr>
        <w:t xml:space="preserve"> (</w:t>
      </w:r>
      <w:proofErr w:type="spellStart"/>
      <w:r w:rsidR="00EF40E4" w:rsidRPr="000B4ED0">
        <w:rPr>
          <w:rFonts w:ascii="Ebrima" w:hAnsi="Ebrima"/>
          <w:i/>
        </w:rPr>
        <w:t>sedes</w:t>
      </w:r>
      <w:proofErr w:type="spellEnd"/>
      <w:r w:rsidR="00EF40E4" w:rsidRPr="000B4ED0">
        <w:rPr>
          <w:rFonts w:ascii="Ebrima" w:hAnsi="Ebrima"/>
          <w:i/>
        </w:rPr>
        <w:t xml:space="preserve"> et quasi domicilia </w:t>
      </w:r>
      <w:proofErr w:type="spellStart"/>
      <w:r w:rsidR="00EF40E4" w:rsidRPr="000B4ED0">
        <w:rPr>
          <w:rFonts w:ascii="Ebrima" w:hAnsi="Ebrima"/>
          <w:i/>
        </w:rPr>
        <w:t>argumentorum</w:t>
      </w:r>
      <w:proofErr w:type="spellEnd"/>
      <w:r w:rsidR="00EF40E4" w:rsidRPr="000B4ED0">
        <w:rPr>
          <w:rFonts w:ascii="Ebrima" w:hAnsi="Ebrima"/>
        </w:rPr>
        <w:t>,</w:t>
      </w:r>
      <w:r w:rsidR="00727557">
        <w:rPr>
          <w:rFonts w:ascii="Ebrima" w:hAnsi="Ebrima"/>
        </w:rPr>
        <w:t>)</w:t>
      </w:r>
      <w:r w:rsidR="00EF40E4" w:rsidRPr="000B4ED0">
        <w:rPr>
          <w:rFonts w:ascii="Ebrima" w:hAnsi="Ebrima"/>
        </w:rPr>
        <w:t>,</w:t>
      </w:r>
      <w:r w:rsidR="00727557">
        <w:rPr>
          <w:rFonts w:ascii="Ebrima" w:hAnsi="Ebrima"/>
        </w:rPr>
        <w:t xml:space="preserve"> come </w:t>
      </w:r>
      <w:r w:rsidR="00F64C28">
        <w:rPr>
          <w:rFonts w:ascii="Ebrima" w:hAnsi="Ebrima"/>
        </w:rPr>
        <w:t>li definì</w:t>
      </w:r>
      <w:r w:rsidR="00EF40E4" w:rsidRPr="000B4ED0">
        <w:rPr>
          <w:rFonts w:ascii="Ebrima" w:hAnsi="Ebrima"/>
        </w:rPr>
        <w:t xml:space="preserve"> Cicerone</w:t>
      </w:r>
      <w:r w:rsidR="00727557">
        <w:rPr>
          <w:rFonts w:ascii="Ebrima" w:hAnsi="Ebrima"/>
        </w:rPr>
        <w:t>, lo scrittore e oratore latino che riprese gli insegnamenti di Aristotele.</w:t>
      </w:r>
      <w:r w:rsidR="00EF40E4" w:rsidRPr="000B4ED0">
        <w:rPr>
          <w:rFonts w:ascii="Ebrima" w:hAnsi="Ebrima"/>
        </w:rPr>
        <w:t xml:space="preserve"> </w:t>
      </w:r>
    </w:p>
    <w:p w14:paraId="2C459DF6" w14:textId="14F9BDDC" w:rsidR="00EF40E4" w:rsidRDefault="00904059" w:rsidP="00904059">
      <w:pPr>
        <w:pStyle w:val="Textebrut"/>
        <w:tabs>
          <w:tab w:val="left" w:pos="8377"/>
        </w:tabs>
        <w:spacing w:before="30" w:after="30" w:line="288" w:lineRule="auto"/>
        <w:ind w:left="360"/>
        <w:jc w:val="both"/>
        <w:rPr>
          <w:rFonts w:ascii="Ebrima" w:hAnsi="Ebrima"/>
        </w:rPr>
      </w:pPr>
      <w:r>
        <w:rPr>
          <w:rFonts w:ascii="Ebrima" w:hAnsi="Ebrima"/>
        </w:rPr>
        <w:tab/>
      </w:r>
      <w:r w:rsidRPr="00904059">
        <w:rPr>
          <w:rFonts w:ascii="Ebrima" w:hAnsi="Ebrima"/>
          <w:noProof/>
        </w:rPr>
        <w:drawing>
          <wp:inline distT="0" distB="0" distL="0" distR="0" wp14:anchorId="4BF55991" wp14:editId="0E1FE792">
            <wp:extent cx="5855460" cy="3164619"/>
            <wp:effectExtent l="0" t="0" r="0" b="0"/>
            <wp:docPr id="127707866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078669" name=""/>
                    <pic:cNvPicPr/>
                  </pic:nvPicPr>
                  <pic:blipFill>
                    <a:blip r:embed="rId18"/>
                    <a:stretch>
                      <a:fillRect/>
                    </a:stretch>
                  </pic:blipFill>
                  <pic:spPr>
                    <a:xfrm>
                      <a:off x="0" y="0"/>
                      <a:ext cx="5870442" cy="3172716"/>
                    </a:xfrm>
                    <a:prstGeom prst="rect">
                      <a:avLst/>
                    </a:prstGeom>
                  </pic:spPr>
                </pic:pic>
              </a:graphicData>
            </a:graphic>
          </wp:inline>
        </w:drawing>
      </w:r>
    </w:p>
    <w:p w14:paraId="38F0F0F1" w14:textId="5FD22950" w:rsidR="00904059" w:rsidRPr="00904059" w:rsidRDefault="00904059" w:rsidP="00904059">
      <w:pPr>
        <w:pStyle w:val="Textebrut"/>
        <w:tabs>
          <w:tab w:val="left" w:pos="8377"/>
        </w:tabs>
        <w:spacing w:before="30" w:after="30" w:line="288" w:lineRule="auto"/>
        <w:ind w:left="360"/>
        <w:jc w:val="both"/>
        <w:rPr>
          <w:rFonts w:asciiTheme="majorHAnsi" w:hAnsiTheme="majorHAnsi" w:cs="Calibri Light"/>
          <w:color w:val="1F497D" w:themeColor="text2"/>
        </w:rPr>
      </w:pPr>
      <w:r w:rsidRPr="00904059">
        <w:rPr>
          <w:rFonts w:asciiTheme="majorHAnsi" w:hAnsiTheme="majorHAnsi" w:cs="Calibri Light"/>
          <w:color w:val="1F497D" w:themeColor="text2"/>
        </w:rPr>
        <w:t xml:space="preserve">Sul modello del palazzo della memoria, l’umanista rinascimentale Giulio Camillo (1480-1544) concepì un edificio in cui </w:t>
      </w:r>
      <w:proofErr w:type="gramStart"/>
      <w:r w:rsidRPr="00904059">
        <w:rPr>
          <w:rFonts w:asciiTheme="majorHAnsi" w:hAnsiTheme="majorHAnsi" w:cs="Calibri Light"/>
          <w:color w:val="1F497D" w:themeColor="text2"/>
        </w:rPr>
        <w:t>sarebbe</w:t>
      </w:r>
      <w:proofErr w:type="gramEnd"/>
      <w:r w:rsidRPr="00904059">
        <w:rPr>
          <w:rFonts w:asciiTheme="majorHAnsi" w:hAnsiTheme="majorHAnsi" w:cs="Calibri Light"/>
          <w:color w:val="1F497D" w:themeColor="text2"/>
        </w:rPr>
        <w:t xml:space="preserve"> dovuto essere archiviato tutto il sapere umano tramite un sistema di associazioni mnemoniche per immagini. </w:t>
      </w:r>
    </w:p>
    <w:p w14:paraId="31C1A3B8" w14:textId="77777777" w:rsidR="00904059" w:rsidRDefault="00904059" w:rsidP="00904059">
      <w:pPr>
        <w:pStyle w:val="Textebrut"/>
        <w:tabs>
          <w:tab w:val="left" w:pos="8377"/>
        </w:tabs>
        <w:spacing w:before="30" w:after="30" w:line="288" w:lineRule="auto"/>
        <w:ind w:left="360"/>
        <w:jc w:val="both"/>
        <w:rPr>
          <w:rFonts w:ascii="Ebrima" w:hAnsi="Ebrima"/>
        </w:rPr>
      </w:pPr>
    </w:p>
    <w:p w14:paraId="1CB9DCB0" w14:textId="77777777" w:rsidR="00904059" w:rsidRDefault="00904059" w:rsidP="00904059">
      <w:pPr>
        <w:pStyle w:val="Textebrut"/>
        <w:tabs>
          <w:tab w:val="left" w:pos="8377"/>
        </w:tabs>
        <w:spacing w:before="30" w:after="30" w:line="288" w:lineRule="auto"/>
        <w:ind w:left="360"/>
        <w:jc w:val="both"/>
        <w:rPr>
          <w:rFonts w:ascii="Ebrima" w:hAnsi="Ebrima"/>
        </w:rPr>
      </w:pPr>
    </w:p>
    <w:p w14:paraId="05C9B66F" w14:textId="165A41B3" w:rsidR="00EF40E4" w:rsidRPr="000B4ED0" w:rsidRDefault="007133C9" w:rsidP="003A69C0">
      <w:pPr>
        <w:pStyle w:val="Textebrut"/>
        <w:spacing w:before="80" w:after="80" w:line="288" w:lineRule="auto"/>
        <w:ind w:left="360"/>
        <w:jc w:val="both"/>
        <w:rPr>
          <w:rFonts w:ascii="Ebrima" w:hAnsi="Ebrima"/>
        </w:rPr>
      </w:pPr>
      <w:r>
        <w:rPr>
          <w:rFonts w:ascii="Ebrima" w:hAnsi="Ebrima"/>
        </w:rPr>
        <w:tab/>
      </w:r>
      <w:r w:rsidR="00EF40E4" w:rsidRPr="000B4ED0">
        <w:rPr>
          <w:rFonts w:ascii="Ebrima" w:hAnsi="Ebrima"/>
        </w:rPr>
        <w:t xml:space="preserve">Aristotele individua </w:t>
      </w:r>
      <w:r w:rsidR="00536B2E">
        <w:rPr>
          <w:rFonts w:ascii="Ebrima" w:hAnsi="Ebrima"/>
        </w:rPr>
        <w:t xml:space="preserve">vari </w:t>
      </w:r>
      <w:r w:rsidR="00EF40E4" w:rsidRPr="000B4ED0">
        <w:rPr>
          <w:rFonts w:ascii="Ebrima" w:hAnsi="Ebrima"/>
        </w:rPr>
        <w:t>luoghi</w:t>
      </w:r>
      <w:r w:rsidR="00BB6AD8">
        <w:rPr>
          <w:rFonts w:ascii="Ebrima" w:hAnsi="Ebrima"/>
        </w:rPr>
        <w:t xml:space="preserve">, cioè vari tipi di </w:t>
      </w:r>
      <w:r w:rsidR="00425AD5">
        <w:rPr>
          <w:rFonts w:ascii="Ebrima" w:hAnsi="Ebrima"/>
        </w:rPr>
        <w:t xml:space="preserve">schemi </w:t>
      </w:r>
      <w:r w:rsidR="00BB6AD8">
        <w:rPr>
          <w:rFonts w:ascii="Ebrima" w:hAnsi="Ebrima"/>
        </w:rPr>
        <w:t>argoment</w:t>
      </w:r>
      <w:r w:rsidR="00425AD5">
        <w:rPr>
          <w:rFonts w:ascii="Ebrima" w:hAnsi="Ebrima"/>
        </w:rPr>
        <w:t>ativi</w:t>
      </w:r>
      <w:r w:rsidR="00B75EF0">
        <w:rPr>
          <w:rFonts w:ascii="Ebrima" w:hAnsi="Ebrima"/>
        </w:rPr>
        <w:t xml:space="preserve"> comunemente usati</w:t>
      </w:r>
      <w:r w:rsidR="00536B2E">
        <w:rPr>
          <w:rFonts w:ascii="Ebrima" w:hAnsi="Ebrima"/>
        </w:rPr>
        <w:t>. Ne riportiamo alcuni</w:t>
      </w:r>
      <w:r w:rsidR="00EF40E4" w:rsidRPr="000B4ED0">
        <w:rPr>
          <w:rFonts w:ascii="Ebrima" w:hAnsi="Ebrima"/>
        </w:rPr>
        <w:t>:</w:t>
      </w:r>
    </w:p>
    <w:p w14:paraId="266863CE" w14:textId="41B2C6BD" w:rsidR="00EF40E4" w:rsidRPr="000B4ED0" w:rsidRDefault="00EF40E4">
      <w:pPr>
        <w:pStyle w:val="Textebrut"/>
        <w:numPr>
          <w:ilvl w:val="0"/>
          <w:numId w:val="26"/>
        </w:numPr>
        <w:spacing w:before="80" w:after="80" w:line="288" w:lineRule="auto"/>
        <w:jc w:val="both"/>
        <w:rPr>
          <w:rFonts w:ascii="Ebrima" w:hAnsi="Ebrima"/>
        </w:rPr>
      </w:pPr>
      <w:r w:rsidRPr="000B4ED0">
        <w:rPr>
          <w:rFonts w:ascii="Ebrima" w:hAnsi="Ebrima"/>
        </w:rPr>
        <w:t>il luogo o schema argomentativo derivante da</w:t>
      </w:r>
      <w:r w:rsidR="00273175">
        <w:rPr>
          <w:rFonts w:ascii="Ebrima" w:hAnsi="Ebrima"/>
        </w:rPr>
        <w:t xml:space="preserve"> termini in </w:t>
      </w:r>
      <w:r w:rsidRPr="00273175">
        <w:rPr>
          <w:rFonts w:ascii="Ebrima" w:hAnsi="Ebrima"/>
          <w:b/>
          <w:bCs/>
        </w:rPr>
        <w:t>rapporto</w:t>
      </w:r>
      <w:r w:rsidRPr="000B4ED0">
        <w:rPr>
          <w:rFonts w:ascii="Ebrima" w:hAnsi="Ebrima"/>
        </w:rPr>
        <w:t xml:space="preserve"> </w:t>
      </w:r>
      <w:r w:rsidR="00273175">
        <w:rPr>
          <w:rFonts w:ascii="Ebrima" w:hAnsi="Ebrima"/>
          <w:b/>
        </w:rPr>
        <w:t>reciproco</w:t>
      </w:r>
      <w:r w:rsidR="00273175" w:rsidRPr="00273175">
        <w:rPr>
          <w:rFonts w:ascii="Ebrima" w:hAnsi="Ebrima"/>
          <w:bCs/>
        </w:rPr>
        <w:t>:</w:t>
      </w:r>
      <w:r w:rsidR="00273175">
        <w:rPr>
          <w:rFonts w:ascii="Ebrima" w:hAnsi="Ebrima"/>
          <w:bCs/>
        </w:rPr>
        <w:t xml:space="preserve"> se qualcosa è buono per uno di due termini che stanno in rapporto reciproco, allora lo è anche per l’altro termine. Se vendere e comprare sono azioni complementari, allora,</w:t>
      </w:r>
      <w:r w:rsidR="00273175">
        <w:rPr>
          <w:rFonts w:ascii="Ebrima" w:hAnsi="Ebrima"/>
          <w:b/>
        </w:rPr>
        <w:t xml:space="preserve"> </w:t>
      </w:r>
      <w:r w:rsidRPr="00C44DEB">
        <w:rPr>
          <w:rFonts w:ascii="Ebrima" w:hAnsi="Ebrima"/>
          <w:color w:val="984806" w:themeColor="accent6" w:themeShade="80"/>
        </w:rPr>
        <w:t xml:space="preserve">“Se </w:t>
      </w:r>
      <w:r w:rsidR="00273175">
        <w:rPr>
          <w:rFonts w:ascii="Ebrima" w:hAnsi="Ebrima"/>
          <w:color w:val="984806" w:themeColor="accent6" w:themeShade="80"/>
        </w:rPr>
        <w:t>non è vergognoso per me vendere, allora non lo è per me comprare”</w:t>
      </w:r>
      <w:r w:rsidRPr="000B4ED0">
        <w:rPr>
          <w:rFonts w:ascii="Ebrima" w:hAnsi="Ebrima"/>
        </w:rPr>
        <w:t xml:space="preserve">. </w:t>
      </w:r>
      <w:r w:rsidR="000F1244">
        <w:rPr>
          <w:rFonts w:ascii="Ebrima" w:hAnsi="Ebrima"/>
        </w:rPr>
        <w:t>(</w:t>
      </w:r>
      <w:r w:rsidR="000F1244" w:rsidRPr="00536B2E">
        <w:rPr>
          <w:rFonts w:ascii="Ebrima" w:hAnsi="Ebrima"/>
          <w:i/>
          <w:iCs/>
        </w:rPr>
        <w:t>Retorica</w:t>
      </w:r>
      <w:r w:rsidR="000F1244">
        <w:rPr>
          <w:rFonts w:ascii="Ebrima" w:hAnsi="Ebrima"/>
        </w:rPr>
        <w:t xml:space="preserve">, ed. </w:t>
      </w:r>
      <w:proofErr w:type="spellStart"/>
      <w:r w:rsidR="000F1244">
        <w:rPr>
          <w:rFonts w:ascii="Ebrima" w:hAnsi="Ebrima"/>
        </w:rPr>
        <w:t>Bur</w:t>
      </w:r>
      <w:proofErr w:type="spellEnd"/>
      <w:r w:rsidR="000F1244">
        <w:rPr>
          <w:rFonts w:ascii="Ebrima" w:hAnsi="Ebrima"/>
        </w:rPr>
        <w:t>, p. 247). In una discussione, n</w:t>
      </w:r>
      <w:r w:rsidR="00273175">
        <w:rPr>
          <w:rFonts w:ascii="Ebrima" w:hAnsi="Ebrima"/>
        </w:rPr>
        <w:t xml:space="preserve">on è </w:t>
      </w:r>
      <w:r w:rsidR="000F1244">
        <w:rPr>
          <w:rFonts w:ascii="Ebrima" w:hAnsi="Ebrima"/>
        </w:rPr>
        <w:t xml:space="preserve">ad esempio </w:t>
      </w:r>
      <w:r w:rsidR="00273175">
        <w:rPr>
          <w:rFonts w:ascii="Ebrima" w:hAnsi="Ebrima"/>
        </w:rPr>
        <w:t xml:space="preserve">possibile sostenere che è lecito vendere qualcosa e </w:t>
      </w:r>
      <w:r w:rsidR="000F1244">
        <w:rPr>
          <w:rFonts w:ascii="Ebrima" w:hAnsi="Ebrima"/>
        </w:rPr>
        <w:t xml:space="preserve">simultaneamente asserire </w:t>
      </w:r>
      <w:r w:rsidR="00E24278">
        <w:rPr>
          <w:rFonts w:ascii="Ebrima" w:hAnsi="Ebrima"/>
        </w:rPr>
        <w:t xml:space="preserve">che </w:t>
      </w:r>
      <w:r w:rsidR="000F1244">
        <w:rPr>
          <w:rFonts w:ascii="Ebrima" w:hAnsi="Ebrima"/>
        </w:rPr>
        <w:t>è</w:t>
      </w:r>
      <w:r w:rsidR="00273175">
        <w:rPr>
          <w:rFonts w:ascii="Ebrima" w:hAnsi="Ebrima"/>
        </w:rPr>
        <w:t xml:space="preserve"> illecito comprare quel qualcosa</w:t>
      </w:r>
      <w:r w:rsidR="004D3250">
        <w:rPr>
          <w:rFonts w:ascii="Ebrima" w:hAnsi="Ebrima"/>
        </w:rPr>
        <w:t xml:space="preserve">: ad esempio, </w:t>
      </w:r>
      <w:r w:rsidR="00F64C28">
        <w:rPr>
          <w:rFonts w:ascii="Ebrima" w:hAnsi="Ebrima"/>
        </w:rPr>
        <w:t xml:space="preserve">se </w:t>
      </w:r>
      <w:r w:rsidR="004D3250">
        <w:rPr>
          <w:rFonts w:ascii="Ebrima" w:hAnsi="Ebrima"/>
        </w:rPr>
        <w:t>è</w:t>
      </w:r>
      <w:r w:rsidR="000F1244">
        <w:rPr>
          <w:rFonts w:ascii="Ebrima" w:hAnsi="Ebrima"/>
        </w:rPr>
        <w:t xml:space="preserve"> lecito vendere armi, </w:t>
      </w:r>
      <w:r w:rsidR="00EA0DE3">
        <w:rPr>
          <w:rFonts w:ascii="Ebrima" w:hAnsi="Ebrima"/>
        </w:rPr>
        <w:t xml:space="preserve">allora </w:t>
      </w:r>
      <w:r w:rsidR="00F64C28">
        <w:rPr>
          <w:rFonts w:ascii="Ebrima" w:hAnsi="Ebrima"/>
        </w:rPr>
        <w:t xml:space="preserve">è anche </w:t>
      </w:r>
      <w:r w:rsidR="000F1244">
        <w:rPr>
          <w:rFonts w:ascii="Ebrima" w:hAnsi="Ebrima"/>
        </w:rPr>
        <w:t xml:space="preserve">lecito </w:t>
      </w:r>
      <w:r w:rsidR="004D3250">
        <w:rPr>
          <w:rFonts w:ascii="Ebrima" w:hAnsi="Ebrima"/>
        </w:rPr>
        <w:t>investire soldi per comprarle</w:t>
      </w:r>
      <w:r w:rsidR="00F64C28">
        <w:rPr>
          <w:rFonts w:ascii="Ebrima" w:hAnsi="Ebrima"/>
        </w:rPr>
        <w:t>; non si può sostenere che è lecito venderle e illecito comprarle</w:t>
      </w:r>
      <w:r w:rsidR="000F1244">
        <w:rPr>
          <w:rFonts w:ascii="Ebrima" w:hAnsi="Ebrima"/>
        </w:rPr>
        <w:t>.</w:t>
      </w:r>
    </w:p>
    <w:p w14:paraId="0DC99CC2" w14:textId="65BE211E" w:rsidR="00EF40E4" w:rsidRPr="000B4ED0" w:rsidRDefault="00536B2E">
      <w:pPr>
        <w:pStyle w:val="Textebrut"/>
        <w:numPr>
          <w:ilvl w:val="0"/>
          <w:numId w:val="26"/>
        </w:numPr>
        <w:spacing w:before="80" w:after="80" w:line="288" w:lineRule="auto"/>
        <w:jc w:val="both"/>
        <w:rPr>
          <w:rFonts w:ascii="Ebrima" w:hAnsi="Ebrima"/>
        </w:rPr>
      </w:pPr>
      <w:r>
        <w:rPr>
          <w:rFonts w:ascii="Ebrima" w:hAnsi="Ebrima"/>
        </w:rPr>
        <w:t>il luogo</w:t>
      </w:r>
      <w:r w:rsidR="00EF40E4" w:rsidRPr="000B4ED0">
        <w:rPr>
          <w:rFonts w:ascii="Ebrima" w:hAnsi="Ebrima"/>
        </w:rPr>
        <w:t xml:space="preserve"> derivante dal rapporto </w:t>
      </w:r>
      <w:r w:rsidR="00EF40E4" w:rsidRPr="000B4ED0">
        <w:rPr>
          <w:rFonts w:ascii="Ebrima" w:hAnsi="Ebrima"/>
          <w:b/>
        </w:rPr>
        <w:t>esistente/non esistente</w:t>
      </w:r>
      <w:r w:rsidR="00EF40E4" w:rsidRPr="000B4ED0">
        <w:rPr>
          <w:rFonts w:ascii="Ebrima" w:hAnsi="Ebrima"/>
        </w:rPr>
        <w:t xml:space="preserve">. Se qualcosa è voluto, possibile, probabile che si realizzi, allora si realizzerà. Ad es., </w:t>
      </w:r>
      <w:r w:rsidR="00EF40E4" w:rsidRPr="009F49E0">
        <w:rPr>
          <w:rFonts w:ascii="Ebrima" w:hAnsi="Ebrima"/>
          <w:color w:val="984806" w:themeColor="accent6" w:themeShade="80"/>
        </w:rPr>
        <w:t xml:space="preserve">se una persona poteva e desiderava fare qualcosa, allora l’avrà </w:t>
      </w:r>
      <w:r w:rsidR="00EF40E4" w:rsidRPr="009F49E0">
        <w:rPr>
          <w:rFonts w:ascii="Ebrima" w:hAnsi="Ebrima"/>
          <w:color w:val="984806" w:themeColor="accent6" w:themeShade="80"/>
        </w:rPr>
        <w:lastRenderedPageBreak/>
        <w:t>fatta</w:t>
      </w:r>
      <w:r w:rsidR="00EF40E4" w:rsidRPr="000B4ED0">
        <w:rPr>
          <w:rFonts w:ascii="Ebrima" w:hAnsi="Ebrima"/>
        </w:rPr>
        <w:t>, perché tutti, quando desiderano fare una cosa e ne hanno la possibilità, la fanno (</w:t>
      </w:r>
      <w:r w:rsidR="00EF40E4" w:rsidRPr="00682EA9">
        <w:rPr>
          <w:rFonts w:ascii="Ebrima" w:hAnsi="Ebrima"/>
          <w:i/>
        </w:rPr>
        <w:t>Retorica</w:t>
      </w:r>
      <w:r w:rsidR="00EF40E4" w:rsidRPr="000B4ED0">
        <w:rPr>
          <w:rFonts w:ascii="Ebrima" w:hAnsi="Ebrima"/>
        </w:rPr>
        <w:t>, II, 19).</w:t>
      </w:r>
      <w:r>
        <w:rPr>
          <w:rFonts w:ascii="Ebrima" w:hAnsi="Ebrima"/>
        </w:rPr>
        <w:t xml:space="preserve"> Se ad esempio sorge una disputa sul fatto che qualcuno abbia effettivamente fatto qualcosa (compiuto un delitto, ecc.), posso utilizzare questo schema argomentativo</w:t>
      </w:r>
      <w:r w:rsidR="002C0787">
        <w:rPr>
          <w:rFonts w:ascii="Ebrima" w:hAnsi="Ebrima"/>
        </w:rPr>
        <w:t xml:space="preserve"> per sostenere che egli l’abbia effettivamente fatta: farò </w:t>
      </w:r>
      <w:r>
        <w:rPr>
          <w:rFonts w:ascii="Ebrima" w:hAnsi="Ebrima"/>
        </w:rPr>
        <w:t xml:space="preserve">osservare che questo qualcuno desiderava moltissimo </w:t>
      </w:r>
      <w:r w:rsidR="002C0787">
        <w:rPr>
          <w:rFonts w:ascii="Ebrima" w:hAnsi="Ebrima"/>
        </w:rPr>
        <w:t>fare quella cosa</w:t>
      </w:r>
      <w:r w:rsidR="004D3250">
        <w:rPr>
          <w:rFonts w:ascii="Ebrima" w:hAnsi="Ebrima"/>
        </w:rPr>
        <w:t xml:space="preserve"> e perciò è verosimile che l’abbia fatta</w:t>
      </w:r>
      <w:r>
        <w:rPr>
          <w:rFonts w:ascii="Ebrima" w:hAnsi="Ebrima"/>
        </w:rPr>
        <w:t>.</w:t>
      </w:r>
    </w:p>
    <w:p w14:paraId="0A8F822E" w14:textId="46E19C8C" w:rsidR="00EF40E4" w:rsidRPr="000B4ED0" w:rsidRDefault="00536B2E">
      <w:pPr>
        <w:pStyle w:val="Textebrut"/>
        <w:numPr>
          <w:ilvl w:val="0"/>
          <w:numId w:val="26"/>
        </w:numPr>
        <w:spacing w:before="80" w:after="80" w:line="288" w:lineRule="auto"/>
        <w:jc w:val="both"/>
        <w:rPr>
          <w:rFonts w:ascii="Ebrima" w:hAnsi="Ebrima"/>
        </w:rPr>
      </w:pPr>
      <w:r>
        <w:rPr>
          <w:rFonts w:ascii="Ebrima" w:hAnsi="Ebrima"/>
        </w:rPr>
        <w:t>Il luogo</w:t>
      </w:r>
      <w:r w:rsidR="00EF40E4" w:rsidRPr="000B4ED0">
        <w:rPr>
          <w:rFonts w:ascii="Ebrima" w:hAnsi="Ebrima"/>
        </w:rPr>
        <w:t xml:space="preserve"> derivante dal rapporto </w:t>
      </w:r>
      <w:r w:rsidR="00EF40E4" w:rsidRPr="000B4ED0">
        <w:rPr>
          <w:rFonts w:ascii="Ebrima" w:hAnsi="Ebrima"/>
          <w:b/>
        </w:rPr>
        <w:t>più/meno</w:t>
      </w:r>
      <w:r w:rsidR="00EF40E4" w:rsidRPr="000B4ED0">
        <w:rPr>
          <w:rFonts w:ascii="Ebrima" w:hAnsi="Ebrima"/>
        </w:rPr>
        <w:t xml:space="preserve">. </w:t>
      </w:r>
      <w:r w:rsidR="00E24278">
        <w:rPr>
          <w:rFonts w:ascii="Ebrima" w:hAnsi="Ebrima"/>
        </w:rPr>
        <w:t xml:space="preserve">Se qualcosa si realizza </w:t>
      </w:r>
      <w:r w:rsidR="004D3250">
        <w:rPr>
          <w:rFonts w:ascii="Ebrima" w:hAnsi="Ebrima"/>
        </w:rPr>
        <w:t>(</w:t>
      </w:r>
      <w:r w:rsidR="00E24278">
        <w:rPr>
          <w:rFonts w:ascii="Ebrima" w:hAnsi="Ebrima"/>
        </w:rPr>
        <w:t>o non si realizza</w:t>
      </w:r>
      <w:r w:rsidR="004D3250">
        <w:rPr>
          <w:rFonts w:ascii="Ebrima" w:hAnsi="Ebrima"/>
        </w:rPr>
        <w:t>)</w:t>
      </w:r>
      <w:r w:rsidR="00E24278">
        <w:rPr>
          <w:rFonts w:ascii="Ebrima" w:hAnsi="Ebrima"/>
        </w:rPr>
        <w:t xml:space="preserve"> in </w:t>
      </w:r>
      <w:r w:rsidR="004D3250">
        <w:rPr>
          <w:rFonts w:ascii="Ebrima" w:hAnsi="Ebrima"/>
        </w:rPr>
        <w:t>un caso più grande</w:t>
      </w:r>
      <w:r w:rsidR="00E24278">
        <w:rPr>
          <w:rFonts w:ascii="Ebrima" w:hAnsi="Ebrima"/>
        </w:rPr>
        <w:t xml:space="preserve">, allora si realizzerà (o non si realizzerà) anche in </w:t>
      </w:r>
      <w:r w:rsidR="004D3250">
        <w:rPr>
          <w:rFonts w:ascii="Ebrima" w:hAnsi="Ebrima"/>
        </w:rPr>
        <w:t>un caso più piccolo</w:t>
      </w:r>
      <w:r w:rsidR="00E24278">
        <w:rPr>
          <w:rFonts w:ascii="Ebrima" w:hAnsi="Ebrima"/>
        </w:rPr>
        <w:t xml:space="preserve">. Ad esempio, </w:t>
      </w:r>
      <w:r w:rsidR="00E24278">
        <w:rPr>
          <w:rFonts w:ascii="Ebrima" w:hAnsi="Ebrima"/>
          <w:color w:val="984806" w:themeColor="accent6" w:themeShade="80"/>
        </w:rPr>
        <w:t xml:space="preserve">“Se neppure gli dèi sanno tutto, </w:t>
      </w:r>
      <w:r w:rsidR="0087706A">
        <w:rPr>
          <w:rFonts w:ascii="Ebrima" w:hAnsi="Ebrima"/>
          <w:color w:val="984806" w:themeColor="accent6" w:themeShade="80"/>
        </w:rPr>
        <w:t xml:space="preserve">difficilmente lo sapranno </w:t>
      </w:r>
      <w:r w:rsidR="00E24278">
        <w:rPr>
          <w:rFonts w:ascii="Ebrima" w:hAnsi="Ebrima"/>
          <w:color w:val="984806" w:themeColor="accent6" w:themeShade="80"/>
        </w:rPr>
        <w:t>gli uomini</w:t>
      </w:r>
      <w:r w:rsidR="00EF40E4" w:rsidRPr="009F49E0">
        <w:rPr>
          <w:rFonts w:ascii="Ebrima" w:hAnsi="Ebrima"/>
          <w:color w:val="984806" w:themeColor="accent6" w:themeShade="80"/>
        </w:rPr>
        <w:t>.”</w:t>
      </w:r>
      <w:r w:rsidR="00EF40E4" w:rsidRPr="000B4ED0">
        <w:rPr>
          <w:rFonts w:ascii="Ebrima" w:hAnsi="Ebrima"/>
        </w:rPr>
        <w:t xml:space="preserve"> </w:t>
      </w:r>
      <w:r w:rsidR="0087706A">
        <w:rPr>
          <w:rFonts w:ascii="Ebrima" w:hAnsi="Ebrima"/>
        </w:rPr>
        <w:t xml:space="preserve">O anche: </w:t>
      </w:r>
      <w:r w:rsidR="0087706A" w:rsidRPr="0087706A">
        <w:rPr>
          <w:rFonts w:ascii="Ebrima" w:hAnsi="Ebrima"/>
          <w:color w:val="984806" w:themeColor="accent6" w:themeShade="80"/>
        </w:rPr>
        <w:t xml:space="preserve">“Certamente picchia i vicini chi picchia anche il padre” </w:t>
      </w:r>
      <w:r w:rsidR="00EF40E4" w:rsidRPr="000B4ED0">
        <w:rPr>
          <w:rFonts w:ascii="Ebrima" w:hAnsi="Ebrima"/>
        </w:rPr>
        <w:t>(</w:t>
      </w:r>
      <w:r w:rsidR="00EF40E4" w:rsidRPr="00682EA9">
        <w:rPr>
          <w:rFonts w:ascii="Ebrima" w:hAnsi="Ebrima"/>
          <w:i/>
        </w:rPr>
        <w:t>Retorica</w:t>
      </w:r>
      <w:r w:rsidR="00EF40E4" w:rsidRPr="000B4ED0">
        <w:rPr>
          <w:rFonts w:ascii="Ebrima" w:hAnsi="Ebrima"/>
        </w:rPr>
        <w:t>, I, 7)</w:t>
      </w:r>
    </w:p>
    <w:p w14:paraId="3995D96A" w14:textId="77777777" w:rsidR="00EF40E4" w:rsidRPr="000B4ED0" w:rsidRDefault="00EF40E4" w:rsidP="003A69C0">
      <w:pPr>
        <w:pStyle w:val="Textebrut"/>
        <w:spacing w:before="30" w:after="30" w:line="288" w:lineRule="auto"/>
        <w:jc w:val="both"/>
        <w:rPr>
          <w:rFonts w:ascii="Ebrima" w:hAnsi="Ebrima"/>
        </w:rPr>
      </w:pPr>
    </w:p>
    <w:p w14:paraId="44C29CE3" w14:textId="71711D54" w:rsidR="00EF40E4" w:rsidRDefault="007A588A" w:rsidP="003A69C0">
      <w:pPr>
        <w:pStyle w:val="Textebrut"/>
        <w:spacing w:before="30" w:after="30" w:line="288" w:lineRule="auto"/>
        <w:ind w:left="360"/>
        <w:jc w:val="both"/>
        <w:rPr>
          <w:rFonts w:ascii="Ebrima" w:hAnsi="Ebrima"/>
        </w:rPr>
      </w:pPr>
      <w:r>
        <w:rPr>
          <w:rFonts w:ascii="Ebrima" w:hAnsi="Ebrima"/>
        </w:rPr>
        <w:tab/>
      </w:r>
      <w:r w:rsidR="00EF40E4" w:rsidRPr="000B4ED0">
        <w:rPr>
          <w:rFonts w:ascii="Ebrima" w:hAnsi="Ebrima"/>
        </w:rPr>
        <w:t xml:space="preserve">In conclusione, </w:t>
      </w:r>
      <w:r w:rsidR="00F323CB">
        <w:rPr>
          <w:rFonts w:ascii="Ebrima" w:hAnsi="Ebrima"/>
        </w:rPr>
        <w:t xml:space="preserve">possiamo affermare che </w:t>
      </w:r>
      <w:r w:rsidR="00EF40E4" w:rsidRPr="000B4ED0">
        <w:rPr>
          <w:rFonts w:ascii="Ebrima" w:hAnsi="Ebrima"/>
        </w:rPr>
        <w:t xml:space="preserve">con la sua </w:t>
      </w:r>
      <w:r w:rsidR="00EF40E4" w:rsidRPr="000B4ED0">
        <w:rPr>
          <w:rFonts w:ascii="Ebrima" w:hAnsi="Ebrima"/>
          <w:i/>
        </w:rPr>
        <w:t>Retorica</w:t>
      </w:r>
      <w:r w:rsidR="00EF40E4" w:rsidRPr="000B4ED0">
        <w:rPr>
          <w:rFonts w:ascii="Ebrima" w:hAnsi="Ebrima"/>
        </w:rPr>
        <w:t xml:space="preserve">, Aristotele si è dimostrato </w:t>
      </w:r>
      <w:r w:rsidR="00623B7A">
        <w:rPr>
          <w:rFonts w:ascii="Ebrima" w:hAnsi="Ebrima"/>
        </w:rPr>
        <w:t xml:space="preserve">un pensatore </w:t>
      </w:r>
      <w:r w:rsidR="00EF40E4" w:rsidRPr="000B4ED0">
        <w:rPr>
          <w:rFonts w:ascii="Ebrima" w:hAnsi="Ebrima"/>
        </w:rPr>
        <w:t>molto moderno perché sembra aver indicato la strada per costruire una logica del probabile (delle opinioni o verità relative) che si affianchi ad una logica del certo o delle verità assolute, mostrando che anche nel primo campo non esiste l’anarchia ed il relativismo, ma che vi si può trovare un or</w:t>
      </w:r>
      <w:r w:rsidR="002F3FBD">
        <w:rPr>
          <w:rFonts w:ascii="Ebrima" w:hAnsi="Ebrima"/>
        </w:rPr>
        <w:t>dine. In questa direzione, lo s</w:t>
      </w:r>
      <w:r w:rsidR="00EF40E4" w:rsidRPr="000B4ED0">
        <w:rPr>
          <w:rFonts w:ascii="Ebrima" w:hAnsi="Ebrima"/>
        </w:rPr>
        <w:t xml:space="preserve">tagirita </w:t>
      </w:r>
      <w:r w:rsidR="00EF40E4">
        <w:rPr>
          <w:rFonts w:ascii="Ebrima" w:hAnsi="Ebrima"/>
        </w:rPr>
        <w:t xml:space="preserve">(Aristotele viene chiamato </w:t>
      </w:r>
      <w:r w:rsidR="002F3FBD">
        <w:rPr>
          <w:rFonts w:ascii="Ebrima" w:hAnsi="Ebrima"/>
        </w:rPr>
        <w:t xml:space="preserve">anche </w:t>
      </w:r>
      <w:r w:rsidR="00EF40E4">
        <w:rPr>
          <w:rFonts w:ascii="Ebrima" w:hAnsi="Ebrima"/>
        </w:rPr>
        <w:t xml:space="preserve">così perché era nato a </w:t>
      </w:r>
      <w:proofErr w:type="spellStart"/>
      <w:r w:rsidR="00EF40E4">
        <w:rPr>
          <w:rFonts w:ascii="Ebrima" w:hAnsi="Ebrima"/>
        </w:rPr>
        <w:t>Stagira</w:t>
      </w:r>
      <w:proofErr w:type="spellEnd"/>
      <w:r w:rsidR="00EF40E4">
        <w:rPr>
          <w:rFonts w:ascii="Ebrima" w:hAnsi="Ebrima"/>
        </w:rPr>
        <w:t xml:space="preserve">) </w:t>
      </w:r>
      <w:r w:rsidR="00EF40E4" w:rsidRPr="000B4ED0">
        <w:rPr>
          <w:rFonts w:ascii="Ebrima" w:hAnsi="Ebrima"/>
        </w:rPr>
        <w:t xml:space="preserve">sarà ripreso da due studiosi del ‘900, Chaim </w:t>
      </w:r>
      <w:proofErr w:type="spellStart"/>
      <w:r w:rsidR="00EF40E4" w:rsidRPr="000B4ED0">
        <w:rPr>
          <w:rFonts w:ascii="Ebrima" w:hAnsi="Ebrima"/>
        </w:rPr>
        <w:t>Perelman</w:t>
      </w:r>
      <w:proofErr w:type="spellEnd"/>
      <w:r w:rsidR="00EF40E4" w:rsidRPr="000B4ED0">
        <w:rPr>
          <w:rFonts w:ascii="Ebrima" w:hAnsi="Ebrima"/>
        </w:rPr>
        <w:t xml:space="preserve"> e Lucie </w:t>
      </w:r>
      <w:proofErr w:type="spellStart"/>
      <w:r w:rsidR="00EF40E4" w:rsidRPr="000B4ED0">
        <w:rPr>
          <w:rFonts w:ascii="Ebrima" w:hAnsi="Ebrima"/>
        </w:rPr>
        <w:t>Olbrechts-Tyteca</w:t>
      </w:r>
      <w:proofErr w:type="spellEnd"/>
      <w:r w:rsidR="00EF40E4" w:rsidRPr="000B4ED0">
        <w:rPr>
          <w:rFonts w:ascii="Ebrima" w:hAnsi="Ebrima"/>
        </w:rPr>
        <w:t>, che fonderanno la “nuova retorica”.</w:t>
      </w:r>
    </w:p>
    <w:p w14:paraId="79098116" w14:textId="77777777" w:rsidR="00EF40E4" w:rsidRDefault="00EF40E4" w:rsidP="003A69C0">
      <w:pPr>
        <w:pStyle w:val="Textebrut"/>
        <w:spacing w:before="30" w:after="30" w:line="288" w:lineRule="auto"/>
        <w:ind w:left="360"/>
        <w:jc w:val="both"/>
        <w:rPr>
          <w:rFonts w:ascii="Ebrima" w:hAnsi="Ebrima"/>
        </w:rPr>
      </w:pPr>
    </w:p>
    <w:p w14:paraId="478569C1" w14:textId="77777777" w:rsidR="00966D41" w:rsidRDefault="00966D41" w:rsidP="003A69C0">
      <w:pPr>
        <w:pStyle w:val="Textebrut"/>
        <w:spacing w:before="30" w:after="30" w:line="288" w:lineRule="auto"/>
        <w:ind w:left="360"/>
        <w:jc w:val="both"/>
        <w:rPr>
          <w:rFonts w:ascii="Ebrima" w:hAnsi="Ebrima"/>
        </w:rPr>
      </w:pPr>
    </w:p>
    <w:p w14:paraId="0B314D90" w14:textId="3BEDD7A0" w:rsidR="00126880" w:rsidRDefault="00126880">
      <w:pPr>
        <w:spacing w:after="200" w:line="276" w:lineRule="auto"/>
        <w:rPr>
          <w:rFonts w:ascii="Ebrima" w:hAnsi="Ebrima"/>
        </w:rPr>
      </w:pPr>
      <w:r>
        <w:rPr>
          <w:rFonts w:ascii="Ebrima" w:hAnsi="Ebrima"/>
        </w:rPr>
        <w:br w:type="page"/>
      </w:r>
    </w:p>
    <w:p w14:paraId="2E75FBB4" w14:textId="77777777" w:rsidR="00896281" w:rsidRPr="000B4ED0" w:rsidRDefault="00896281" w:rsidP="003A69C0">
      <w:pPr>
        <w:pStyle w:val="Textebrut"/>
        <w:spacing w:before="30" w:after="30" w:line="288" w:lineRule="auto"/>
        <w:ind w:left="360"/>
        <w:jc w:val="both"/>
        <w:rPr>
          <w:rFonts w:ascii="Ebrima" w:hAnsi="Ebrima"/>
        </w:rPr>
      </w:pPr>
    </w:p>
    <w:p w14:paraId="31C2159F" w14:textId="7DC42FCD" w:rsidR="002F32D6" w:rsidRPr="002F32D6" w:rsidRDefault="00EF40E4" w:rsidP="002F32D6">
      <w:pPr>
        <w:pStyle w:val="Titre3"/>
        <w:pBdr>
          <w:top w:val="single" w:sz="4" w:space="1" w:color="auto"/>
          <w:bottom w:val="single" w:sz="4" w:space="1" w:color="auto"/>
        </w:pBdr>
        <w:ind w:left="2124"/>
        <w:rPr>
          <w:rFonts w:ascii="Ebrima" w:hAnsi="Ebrima"/>
          <w:b/>
          <w:bCs/>
          <w:sz w:val="22"/>
          <w:szCs w:val="22"/>
        </w:rPr>
      </w:pPr>
      <w:bookmarkStart w:id="30" w:name="_Toc167001054"/>
      <w:r w:rsidRPr="002F32D6">
        <w:rPr>
          <w:rFonts w:ascii="Ebrima" w:hAnsi="Ebrima"/>
          <w:b/>
          <w:bCs/>
          <w:sz w:val="22"/>
          <w:szCs w:val="22"/>
        </w:rPr>
        <w:t xml:space="preserve">APPROFONDIMENTO – La “nuova retorica” </w:t>
      </w:r>
      <w:r w:rsidR="006F4C92" w:rsidRPr="002F32D6">
        <w:rPr>
          <w:rFonts w:ascii="Ebrima" w:hAnsi="Ebrima"/>
          <w:b/>
          <w:bCs/>
          <w:sz w:val="22"/>
          <w:szCs w:val="22"/>
        </w:rPr>
        <w:t>d</w:t>
      </w:r>
      <w:r w:rsidRPr="002F32D6">
        <w:rPr>
          <w:rFonts w:ascii="Ebrima" w:hAnsi="Ebrima"/>
          <w:b/>
          <w:bCs/>
          <w:sz w:val="22"/>
          <w:szCs w:val="22"/>
        </w:rPr>
        <w:t>el ‘900</w:t>
      </w:r>
      <w:bookmarkEnd w:id="30"/>
      <w:r w:rsidRPr="002F32D6">
        <w:rPr>
          <w:rFonts w:ascii="Ebrima" w:hAnsi="Ebrima"/>
          <w:b/>
          <w:bCs/>
          <w:sz w:val="22"/>
          <w:szCs w:val="22"/>
        </w:rPr>
        <w:t xml:space="preserve"> </w:t>
      </w:r>
    </w:p>
    <w:p w14:paraId="1CE59C8A" w14:textId="6FC5E066" w:rsidR="00EF40E4" w:rsidRPr="004C3A5B" w:rsidRDefault="00EF40E4" w:rsidP="003A69C0">
      <w:pPr>
        <w:pStyle w:val="Textebrut"/>
        <w:pBdr>
          <w:bottom w:val="single" w:sz="4" w:space="1" w:color="auto"/>
        </w:pBdr>
        <w:spacing w:before="40" w:after="40" w:line="288" w:lineRule="auto"/>
        <w:ind w:left="2124"/>
        <w:jc w:val="both"/>
        <w:rPr>
          <w:rFonts w:ascii="Corbel" w:hAnsi="Corbel"/>
          <w:i/>
          <w:color w:val="002060"/>
        </w:rPr>
      </w:pPr>
      <w:r w:rsidRPr="004C3A5B">
        <w:rPr>
          <w:rFonts w:ascii="Corbel" w:hAnsi="Corbel"/>
          <w:i/>
          <w:color w:val="002060"/>
        </w:rPr>
        <w:t xml:space="preserve">Due studiosi contemporanei, </w:t>
      </w:r>
      <w:proofErr w:type="spellStart"/>
      <w:r w:rsidRPr="004C3A5B">
        <w:rPr>
          <w:rFonts w:ascii="Corbel" w:hAnsi="Corbel"/>
          <w:i/>
          <w:color w:val="002060"/>
        </w:rPr>
        <w:t>Perelman</w:t>
      </w:r>
      <w:proofErr w:type="spellEnd"/>
      <w:r w:rsidRPr="004C3A5B">
        <w:rPr>
          <w:rFonts w:ascii="Corbel" w:hAnsi="Corbel"/>
          <w:i/>
          <w:color w:val="002060"/>
        </w:rPr>
        <w:t xml:space="preserve"> e </w:t>
      </w:r>
      <w:proofErr w:type="spellStart"/>
      <w:r w:rsidRPr="004C3A5B">
        <w:rPr>
          <w:rFonts w:ascii="Corbel" w:hAnsi="Corbel"/>
          <w:i/>
          <w:color w:val="002060"/>
        </w:rPr>
        <w:t>Olbrechts-Tyteca</w:t>
      </w:r>
      <w:proofErr w:type="spellEnd"/>
      <w:r>
        <w:rPr>
          <w:rFonts w:ascii="Corbel" w:hAnsi="Corbel"/>
          <w:i/>
          <w:color w:val="002060"/>
        </w:rPr>
        <w:t xml:space="preserve"> hanno ripreso la retorica di Aristotele </w:t>
      </w:r>
      <w:r w:rsidR="00372CDD">
        <w:rPr>
          <w:rFonts w:ascii="Corbel" w:hAnsi="Corbel"/>
          <w:i/>
          <w:color w:val="002060"/>
        </w:rPr>
        <w:t xml:space="preserve">– </w:t>
      </w:r>
      <w:r>
        <w:rPr>
          <w:rFonts w:ascii="Corbel" w:hAnsi="Corbel"/>
          <w:i/>
          <w:color w:val="002060"/>
        </w:rPr>
        <w:t xml:space="preserve">liberandola dalla visione successiva che ne ha fatto solo l’arte dell’ornare il discorso </w:t>
      </w:r>
      <w:r w:rsidR="00372CDD">
        <w:rPr>
          <w:rFonts w:ascii="Corbel" w:hAnsi="Corbel"/>
          <w:i/>
          <w:color w:val="002060"/>
        </w:rPr>
        <w:t xml:space="preserve">– </w:t>
      </w:r>
      <w:r>
        <w:rPr>
          <w:rFonts w:ascii="Corbel" w:hAnsi="Corbel"/>
          <w:i/>
          <w:color w:val="002060"/>
        </w:rPr>
        <w:t>per valorizzarne il carattere di tecnica argomentativa da utilizzare nei campi in cui si possono avere solo opinioni. Come tale essa si rivela uno strumento molto utile per persuadere, anche se non esente da pericoli.</w:t>
      </w:r>
    </w:p>
    <w:p w14:paraId="2FB32969" w14:textId="77777777" w:rsidR="00EF40E4" w:rsidRDefault="00EF40E4" w:rsidP="003A69C0">
      <w:pPr>
        <w:pStyle w:val="Textebrut"/>
        <w:spacing w:before="40" w:after="40" w:line="288" w:lineRule="auto"/>
        <w:ind w:left="2124"/>
        <w:jc w:val="both"/>
        <w:rPr>
          <w:rFonts w:ascii="Corbel" w:hAnsi="Corbel"/>
          <w:color w:val="002060"/>
        </w:rPr>
      </w:pPr>
    </w:p>
    <w:p w14:paraId="07485B5E" w14:textId="77777777" w:rsidR="00EF40E4" w:rsidRPr="003C0D6D" w:rsidRDefault="00EF40E4" w:rsidP="003A69C0">
      <w:pPr>
        <w:pStyle w:val="Textebrut"/>
        <w:spacing w:before="80" w:after="80" w:line="288" w:lineRule="auto"/>
        <w:ind w:left="2124"/>
        <w:jc w:val="both"/>
        <w:rPr>
          <w:rFonts w:ascii="Corbel" w:hAnsi="Corbel"/>
          <w:color w:val="002060"/>
        </w:rPr>
      </w:pPr>
      <w:r w:rsidRPr="003C0D6D">
        <w:rPr>
          <w:rFonts w:ascii="Corbel" w:hAnsi="Corbel"/>
          <w:color w:val="002060"/>
        </w:rPr>
        <w:t xml:space="preserve">La “nuova retorica” fondata da </w:t>
      </w:r>
      <w:r w:rsidRPr="003C0D6D">
        <w:rPr>
          <w:rFonts w:ascii="Corbel" w:hAnsi="Corbel"/>
          <w:b/>
          <w:color w:val="002060"/>
        </w:rPr>
        <w:t xml:space="preserve">Chaim </w:t>
      </w:r>
      <w:proofErr w:type="spellStart"/>
      <w:r w:rsidRPr="003C0D6D">
        <w:rPr>
          <w:rFonts w:ascii="Corbel" w:hAnsi="Corbel"/>
          <w:b/>
          <w:color w:val="002060"/>
        </w:rPr>
        <w:t>Perelman</w:t>
      </w:r>
      <w:proofErr w:type="spellEnd"/>
      <w:r w:rsidRPr="003C0D6D">
        <w:rPr>
          <w:rFonts w:ascii="Corbel" w:hAnsi="Corbel"/>
          <w:color w:val="002060"/>
        </w:rPr>
        <w:t xml:space="preserve"> e </w:t>
      </w:r>
      <w:r w:rsidRPr="003C0D6D">
        <w:rPr>
          <w:rFonts w:ascii="Corbel" w:hAnsi="Corbel"/>
          <w:b/>
          <w:color w:val="002060"/>
        </w:rPr>
        <w:t xml:space="preserve">Lucie </w:t>
      </w:r>
      <w:proofErr w:type="spellStart"/>
      <w:r w:rsidRPr="003C0D6D">
        <w:rPr>
          <w:rFonts w:ascii="Corbel" w:hAnsi="Corbel"/>
          <w:b/>
          <w:color w:val="002060"/>
        </w:rPr>
        <w:t>Olbrechts-Tyteca</w:t>
      </w:r>
      <w:proofErr w:type="spellEnd"/>
      <w:r w:rsidRPr="003C0D6D">
        <w:rPr>
          <w:rFonts w:ascii="Corbel" w:hAnsi="Corbel"/>
          <w:color w:val="002060"/>
        </w:rPr>
        <w:t xml:space="preserve"> nel ‘900 e illustrata nel testo scritto a quattro mani, il </w:t>
      </w:r>
      <w:r w:rsidRPr="003C0D6D">
        <w:rPr>
          <w:rFonts w:ascii="Corbel" w:hAnsi="Corbel"/>
          <w:b/>
          <w:i/>
          <w:color w:val="002060"/>
        </w:rPr>
        <w:t xml:space="preserve">Trattato dell'argomentazione. La nuova retorica </w:t>
      </w:r>
      <w:r w:rsidRPr="003C0D6D">
        <w:rPr>
          <w:rFonts w:ascii="Corbel" w:hAnsi="Corbel"/>
          <w:b/>
          <w:color w:val="002060"/>
        </w:rPr>
        <w:t>(1958)</w:t>
      </w:r>
      <w:r w:rsidRPr="003C0D6D">
        <w:rPr>
          <w:rFonts w:ascii="Corbel" w:hAnsi="Corbel"/>
          <w:color w:val="002060"/>
        </w:rPr>
        <w:t xml:space="preserve">, vuole essere una prosecuzione della retorica antica così come l’aveva impostata Aristotele, che l’aveva connessa alla dialettica, cioè all’arte di convincere e dibattere intorno a materie di opinione. </w:t>
      </w:r>
    </w:p>
    <w:p w14:paraId="7DE5DDCA" w14:textId="2F42D3B6" w:rsidR="00EF40E4" w:rsidRPr="003C0D6D" w:rsidRDefault="00623B7A" w:rsidP="003A69C0">
      <w:pPr>
        <w:pStyle w:val="Textebrut"/>
        <w:spacing w:before="80" w:after="80" w:line="288" w:lineRule="auto"/>
        <w:ind w:left="2124"/>
        <w:jc w:val="both"/>
        <w:rPr>
          <w:rFonts w:ascii="Corbel" w:hAnsi="Corbel"/>
          <w:color w:val="002060"/>
        </w:rPr>
      </w:pPr>
      <w:r>
        <w:rPr>
          <w:rFonts w:ascii="Corbel" w:hAnsi="Corbel"/>
          <w:color w:val="002060"/>
        </w:rPr>
        <w:tab/>
      </w:r>
      <w:r w:rsidR="00EF40E4" w:rsidRPr="003C0D6D">
        <w:rPr>
          <w:rFonts w:ascii="Corbel" w:hAnsi="Corbel"/>
          <w:color w:val="002060"/>
        </w:rPr>
        <w:t xml:space="preserve">Aristotele però non sviluppò adeguatamente questo aspetto della retorica. Inoltre la ripresa della retorica aristotelica nel Rinascimento ci ha consegnato di essa un’immagine che la connette soltanto all’arte di abbellire il discorso, sganciandola dal suo carattere argomentativo. </w:t>
      </w:r>
      <w:r w:rsidR="004B0872" w:rsidRPr="003C0D6D">
        <w:rPr>
          <w:rFonts w:ascii="Corbel" w:hAnsi="Corbel"/>
          <w:color w:val="002060"/>
        </w:rPr>
        <w:t>È</w:t>
      </w:r>
      <w:r w:rsidR="00EF40E4" w:rsidRPr="003C0D6D">
        <w:rPr>
          <w:rFonts w:ascii="Corbel" w:hAnsi="Corbel"/>
          <w:color w:val="002060"/>
        </w:rPr>
        <w:t xml:space="preserve"> questo carattere che interessa i due studiosi del ‘900 e che perciò si propongono di fondare una “nuova retorica” rispetto a quella consegnataci dalla tradizione, che riprenda e sviluppi il disegno originario di Aristotele.</w:t>
      </w:r>
    </w:p>
    <w:p w14:paraId="767A9ADF" w14:textId="31C0C9F4" w:rsidR="00EF40E4" w:rsidRPr="003C0D6D" w:rsidRDefault="00623B7A" w:rsidP="003A69C0">
      <w:pPr>
        <w:pStyle w:val="Textebrut"/>
        <w:spacing w:before="80" w:after="80" w:line="288" w:lineRule="auto"/>
        <w:ind w:left="2124"/>
        <w:jc w:val="both"/>
        <w:rPr>
          <w:rFonts w:ascii="Corbel" w:hAnsi="Corbel"/>
          <w:color w:val="002060"/>
        </w:rPr>
      </w:pPr>
      <w:r>
        <w:rPr>
          <w:rFonts w:ascii="Corbel" w:hAnsi="Corbel"/>
          <w:color w:val="002060"/>
        </w:rPr>
        <w:tab/>
      </w:r>
      <w:r w:rsidR="00EF40E4" w:rsidRPr="003C0D6D">
        <w:rPr>
          <w:rFonts w:ascii="Corbel" w:hAnsi="Corbel"/>
          <w:color w:val="002060"/>
        </w:rPr>
        <w:t xml:space="preserve">Contro chi afferma che nel campo dei giudizi non logici, ovvero i giudizi di valore o le opinioni, prevale l’irrazionalità, </w:t>
      </w:r>
      <w:proofErr w:type="spellStart"/>
      <w:r w:rsidR="00EF40E4" w:rsidRPr="003C0D6D">
        <w:rPr>
          <w:rFonts w:ascii="Corbel" w:hAnsi="Corbel"/>
          <w:color w:val="002060"/>
        </w:rPr>
        <w:t>Perelman</w:t>
      </w:r>
      <w:proofErr w:type="spellEnd"/>
      <w:r w:rsidR="00EF40E4" w:rsidRPr="003C0D6D">
        <w:rPr>
          <w:rFonts w:ascii="Corbel" w:hAnsi="Corbel"/>
          <w:color w:val="002060"/>
        </w:rPr>
        <w:t xml:space="preserve"> e </w:t>
      </w:r>
      <w:proofErr w:type="spellStart"/>
      <w:r w:rsidR="00EF40E4" w:rsidRPr="003C0D6D">
        <w:rPr>
          <w:rFonts w:ascii="Corbel" w:hAnsi="Corbel"/>
          <w:color w:val="002060"/>
        </w:rPr>
        <w:t>Olbrechts-Tyteca</w:t>
      </w:r>
      <w:proofErr w:type="spellEnd"/>
      <w:r w:rsidR="00EF40E4" w:rsidRPr="003C0D6D">
        <w:rPr>
          <w:rFonts w:ascii="Corbel" w:hAnsi="Corbel"/>
          <w:color w:val="002060"/>
        </w:rPr>
        <w:t xml:space="preserve"> sostengono invece che esiste una logica dei giudizi di valore, ovvero delle tecniche argomentative, che permettono agli uomini di prendere le loro decisioni e di sostenere le proprie opinioni in maniera motivata e argomentata, non in maniera casuale. </w:t>
      </w:r>
    </w:p>
    <w:p w14:paraId="58944D07" w14:textId="4C107181" w:rsidR="00EF40E4" w:rsidRDefault="00623B7A" w:rsidP="003A69C0">
      <w:pPr>
        <w:pStyle w:val="Textebrut"/>
        <w:spacing w:before="80" w:after="80" w:line="288" w:lineRule="auto"/>
        <w:ind w:left="2124"/>
        <w:jc w:val="both"/>
        <w:rPr>
          <w:rFonts w:ascii="Corbel" w:hAnsi="Corbel"/>
          <w:color w:val="002060"/>
        </w:rPr>
      </w:pPr>
      <w:r>
        <w:rPr>
          <w:rFonts w:ascii="Corbel" w:hAnsi="Corbel"/>
          <w:color w:val="002060"/>
        </w:rPr>
        <w:tab/>
      </w:r>
      <w:r w:rsidR="00EF40E4" w:rsidRPr="003C0D6D">
        <w:rPr>
          <w:rFonts w:ascii="Corbel" w:hAnsi="Corbel"/>
          <w:color w:val="002060"/>
        </w:rPr>
        <w:t>Si tratta di studiare queste tecniche e di mettere in luce come funzionano. Bisogna cioè studiare l’argomentazione. Ecco i risultati cui sono pervenuti i due studiosi:</w:t>
      </w:r>
    </w:p>
    <w:p w14:paraId="4C5BF4A9" w14:textId="77777777" w:rsidR="00B912B6" w:rsidRPr="003C0D6D" w:rsidRDefault="00B912B6" w:rsidP="003A69C0">
      <w:pPr>
        <w:pStyle w:val="Textebrut"/>
        <w:spacing w:before="80" w:after="80" w:line="288" w:lineRule="auto"/>
        <w:ind w:left="2124"/>
        <w:jc w:val="both"/>
        <w:rPr>
          <w:rFonts w:ascii="Corbel" w:hAnsi="Corbel"/>
          <w:color w:val="002060"/>
        </w:rPr>
      </w:pPr>
    </w:p>
    <w:p w14:paraId="7EC5DF8B" w14:textId="025367FA" w:rsidR="00EF40E4" w:rsidRPr="003C0D6D" w:rsidRDefault="00EF40E4" w:rsidP="003A69C0">
      <w:pPr>
        <w:pStyle w:val="Textebrut"/>
        <w:numPr>
          <w:ilvl w:val="0"/>
          <w:numId w:val="3"/>
        </w:numPr>
        <w:tabs>
          <w:tab w:val="clear" w:pos="1068"/>
          <w:tab w:val="num" w:pos="2484"/>
        </w:tabs>
        <w:spacing w:before="80" w:after="80" w:line="288" w:lineRule="auto"/>
        <w:ind w:left="2484"/>
        <w:jc w:val="both"/>
        <w:rPr>
          <w:rFonts w:ascii="Corbel" w:hAnsi="Corbel"/>
          <w:color w:val="002060"/>
        </w:rPr>
      </w:pPr>
      <w:r w:rsidRPr="003C0D6D">
        <w:rPr>
          <w:rFonts w:ascii="Corbel" w:hAnsi="Corbel"/>
          <w:b/>
          <w:color w:val="002060"/>
        </w:rPr>
        <w:t>Chi vuole argomentare deve anzitutto accertare quali sono i valori riconosciuti dall’uditorio</w:t>
      </w:r>
      <w:r w:rsidRPr="003C0D6D">
        <w:rPr>
          <w:rFonts w:ascii="Corbel" w:hAnsi="Corbel"/>
          <w:color w:val="002060"/>
        </w:rPr>
        <w:t>. A differenza della dimostrazione logica (es. la dimostrazione del teorema di Pitagora), che è valida per chiunque (“la matematica non è un’opini</w:t>
      </w:r>
      <w:r w:rsidR="00743FAE">
        <w:rPr>
          <w:rFonts w:ascii="Corbel" w:hAnsi="Corbel"/>
          <w:color w:val="002060"/>
        </w:rPr>
        <w:t>o</w:t>
      </w:r>
      <w:r w:rsidRPr="003C0D6D">
        <w:rPr>
          <w:rFonts w:ascii="Corbel" w:hAnsi="Corbel"/>
          <w:color w:val="002060"/>
        </w:rPr>
        <w:t xml:space="preserve">ne!”, si dice comunemente), l’argomentazione non può ignorare l’uditorio cui si indirizza: è essenziale che sia adattata all’uditorio perché abbia effetto persuasivo. Chi usa l’argomentazione deve perciò cercare di costruirla facendo leva su princìpi già accettati dalla maggior parte delle persone che lo ascoltano. </w:t>
      </w:r>
    </w:p>
    <w:p w14:paraId="081DC3C5" w14:textId="77777777" w:rsidR="00EF40E4" w:rsidRDefault="00EF40E4" w:rsidP="003A69C0">
      <w:pPr>
        <w:pStyle w:val="Textebrut"/>
        <w:spacing w:before="80" w:after="80" w:line="288" w:lineRule="auto"/>
        <w:ind w:left="2484"/>
        <w:jc w:val="both"/>
        <w:rPr>
          <w:rFonts w:ascii="Corbel" w:hAnsi="Corbel"/>
          <w:color w:val="002060"/>
        </w:rPr>
      </w:pPr>
      <w:r w:rsidRPr="003C0D6D">
        <w:rPr>
          <w:rFonts w:ascii="Corbel" w:hAnsi="Corbel"/>
          <w:color w:val="002060"/>
        </w:rPr>
        <w:t xml:space="preserve">In altri termini, se mi propongo di convincere delle persone che attribuiscono molta importanza al valore della famiglia, non potrò costruire delle argomentazioni che ad esempio tendano a sottovalutare questo valore. Così facendo rischierei di non raggiungere il mio obiettivo. </w:t>
      </w:r>
    </w:p>
    <w:p w14:paraId="78EC222C" w14:textId="77777777" w:rsidR="00B912B6" w:rsidRPr="003C0D6D" w:rsidRDefault="00B912B6" w:rsidP="003A69C0">
      <w:pPr>
        <w:pStyle w:val="Textebrut"/>
        <w:spacing w:before="80" w:after="80" w:line="288" w:lineRule="auto"/>
        <w:ind w:left="2484"/>
        <w:jc w:val="both"/>
        <w:rPr>
          <w:rFonts w:ascii="Corbel" w:hAnsi="Corbel"/>
          <w:color w:val="002060"/>
        </w:rPr>
      </w:pPr>
    </w:p>
    <w:p w14:paraId="15E7E860" w14:textId="77777777" w:rsidR="00EF40E4" w:rsidRPr="003C0D6D" w:rsidRDefault="00EF40E4" w:rsidP="003A69C0">
      <w:pPr>
        <w:pStyle w:val="Textebrut"/>
        <w:numPr>
          <w:ilvl w:val="0"/>
          <w:numId w:val="3"/>
        </w:numPr>
        <w:tabs>
          <w:tab w:val="clear" w:pos="1068"/>
          <w:tab w:val="num" w:pos="2484"/>
        </w:tabs>
        <w:spacing w:before="80" w:after="80" w:line="288" w:lineRule="auto"/>
        <w:ind w:left="2484"/>
        <w:jc w:val="both"/>
        <w:rPr>
          <w:rFonts w:ascii="Corbel" w:hAnsi="Corbel"/>
          <w:color w:val="002060"/>
        </w:rPr>
      </w:pPr>
      <w:r w:rsidRPr="003C0D6D">
        <w:rPr>
          <w:rFonts w:ascii="Corbel" w:hAnsi="Corbel"/>
          <w:b/>
          <w:color w:val="002060"/>
        </w:rPr>
        <w:t>Occorre poi rafforzare il consenso rispetto a questi valori</w:t>
      </w:r>
      <w:r w:rsidRPr="003C0D6D">
        <w:rPr>
          <w:rFonts w:ascii="Corbel" w:hAnsi="Corbel"/>
          <w:color w:val="002060"/>
        </w:rPr>
        <w:t>. Dopo essere partito da tesi accettate dal suo uditorio, l’oratore dovrà cercare di rafforzare l’adesione dell’uditorio a queste tesi mediante delle tecniche di presentazione, le stesse incluse nelle strategie letterarie.</w:t>
      </w:r>
    </w:p>
    <w:p w14:paraId="7CCA5E0C" w14:textId="77777777" w:rsidR="00EF40E4" w:rsidRDefault="00EF40E4" w:rsidP="003A69C0">
      <w:pPr>
        <w:pStyle w:val="Textebrut"/>
        <w:spacing w:before="80" w:after="80" w:line="288" w:lineRule="auto"/>
        <w:ind w:left="2484"/>
        <w:jc w:val="both"/>
        <w:rPr>
          <w:rFonts w:ascii="Corbel" w:hAnsi="Corbel"/>
          <w:color w:val="002060"/>
        </w:rPr>
      </w:pPr>
      <w:r w:rsidRPr="003C0D6D">
        <w:rPr>
          <w:rFonts w:ascii="Corbel" w:hAnsi="Corbel"/>
          <w:color w:val="002060"/>
        </w:rPr>
        <w:t xml:space="preserve">Ad es., mediante la strategia retorica della ripetizione di certi termini nel suo discorso (“famiglia”, “parenti”, “legami affettivi”, ecc.), chi parla farà in modo che in chi lo ascolti </w:t>
      </w:r>
      <w:r w:rsidRPr="003C0D6D">
        <w:rPr>
          <w:rFonts w:ascii="Corbel" w:hAnsi="Corbel"/>
          <w:color w:val="002060"/>
        </w:rPr>
        <w:lastRenderedPageBreak/>
        <w:t>riaffiori l’adesione al valore “famiglia” su cui vuole fare leva per condurre le proprie argomentazioni.</w:t>
      </w:r>
    </w:p>
    <w:p w14:paraId="7A86F4E2" w14:textId="77777777" w:rsidR="00B912B6" w:rsidRPr="003C0D6D" w:rsidRDefault="00B912B6" w:rsidP="003A69C0">
      <w:pPr>
        <w:pStyle w:val="Textebrut"/>
        <w:spacing w:before="80" w:after="80" w:line="288" w:lineRule="auto"/>
        <w:ind w:left="2484"/>
        <w:jc w:val="both"/>
        <w:rPr>
          <w:rFonts w:ascii="Corbel" w:hAnsi="Corbel"/>
          <w:color w:val="002060"/>
        </w:rPr>
      </w:pPr>
    </w:p>
    <w:p w14:paraId="266D6C21" w14:textId="77777777" w:rsidR="00EF40E4" w:rsidRPr="003C0D6D" w:rsidRDefault="00EF40E4" w:rsidP="003A69C0">
      <w:pPr>
        <w:pStyle w:val="Textebrut"/>
        <w:numPr>
          <w:ilvl w:val="0"/>
          <w:numId w:val="3"/>
        </w:numPr>
        <w:tabs>
          <w:tab w:val="clear" w:pos="1068"/>
          <w:tab w:val="num" w:pos="2484"/>
        </w:tabs>
        <w:spacing w:before="80" w:after="80" w:line="288" w:lineRule="auto"/>
        <w:ind w:left="2484"/>
        <w:jc w:val="both"/>
        <w:rPr>
          <w:rFonts w:ascii="Corbel" w:hAnsi="Corbel"/>
          <w:color w:val="002060"/>
        </w:rPr>
      </w:pPr>
      <w:r w:rsidRPr="003C0D6D">
        <w:rPr>
          <w:rFonts w:ascii="Corbel" w:hAnsi="Corbel"/>
          <w:b/>
          <w:color w:val="002060"/>
        </w:rPr>
        <w:t>Bisogna infine utilizzare schemi argomentativi efficaci che facciano leva su questi valori</w:t>
      </w:r>
      <w:r w:rsidRPr="003C0D6D">
        <w:rPr>
          <w:rFonts w:ascii="Corbel" w:hAnsi="Corbel"/>
          <w:color w:val="002060"/>
        </w:rPr>
        <w:t xml:space="preserve">. Assicuratosi delle basi su cui fondare il proprio discorso, l’oratore potrà utilizzare svariati argomenti che sono riconducibili a precise tipologie (ad es., l’argomentazione attraverso l’esempio o l’analogia, l’argomento </w:t>
      </w:r>
      <w:r w:rsidRPr="003C0D6D">
        <w:rPr>
          <w:rFonts w:ascii="Corbel" w:hAnsi="Corbel"/>
          <w:i/>
          <w:color w:val="002060"/>
        </w:rPr>
        <w:t>a pari</w:t>
      </w:r>
      <w:r w:rsidRPr="003C0D6D">
        <w:rPr>
          <w:rFonts w:ascii="Corbel" w:hAnsi="Corbel"/>
          <w:color w:val="002060"/>
        </w:rPr>
        <w:t xml:space="preserve">, l’argomento </w:t>
      </w:r>
      <w:r w:rsidRPr="003C0D6D">
        <w:rPr>
          <w:rFonts w:ascii="Corbel" w:hAnsi="Corbel"/>
          <w:i/>
          <w:color w:val="002060"/>
        </w:rPr>
        <w:t>a fortiori</w:t>
      </w:r>
      <w:r w:rsidRPr="003C0D6D">
        <w:rPr>
          <w:rFonts w:ascii="Corbel" w:hAnsi="Corbel"/>
          <w:color w:val="002060"/>
        </w:rPr>
        <w:t>, ecc.</w:t>
      </w:r>
      <w:r w:rsidRPr="003C0D6D">
        <w:rPr>
          <w:rFonts w:ascii="Corbel" w:hAnsi="Corbel"/>
          <w:i/>
          <w:color w:val="002060"/>
        </w:rPr>
        <w:t>)</w:t>
      </w:r>
      <w:r w:rsidRPr="003C0D6D">
        <w:rPr>
          <w:rFonts w:ascii="Corbel" w:hAnsi="Corbel"/>
          <w:color w:val="002060"/>
        </w:rPr>
        <w:t xml:space="preserve">, che i due studiosi ritengono tutti riconducibili a due grandi categorie generali: </w:t>
      </w:r>
    </w:p>
    <w:p w14:paraId="4ED9E25D" w14:textId="77777777" w:rsidR="00EF40E4" w:rsidRPr="003C0D6D" w:rsidRDefault="00EF40E4">
      <w:pPr>
        <w:pStyle w:val="Textebrut"/>
        <w:numPr>
          <w:ilvl w:val="0"/>
          <w:numId w:val="19"/>
        </w:numPr>
        <w:spacing w:before="80" w:after="80" w:line="288" w:lineRule="auto"/>
        <w:ind w:left="2844"/>
        <w:jc w:val="both"/>
        <w:rPr>
          <w:rFonts w:ascii="Corbel" w:hAnsi="Corbel"/>
          <w:color w:val="002060"/>
        </w:rPr>
      </w:pPr>
      <w:r w:rsidRPr="003C0D6D">
        <w:rPr>
          <w:rFonts w:ascii="Corbel" w:hAnsi="Corbel"/>
          <w:b/>
          <w:color w:val="002060"/>
        </w:rPr>
        <w:t>argomenti associativi</w:t>
      </w:r>
      <w:r w:rsidRPr="003C0D6D">
        <w:rPr>
          <w:rFonts w:ascii="Corbel" w:hAnsi="Corbel"/>
          <w:color w:val="002060"/>
        </w:rPr>
        <w:t xml:space="preserve">, che si basano su delle associazioni tra </w:t>
      </w:r>
      <w:proofErr w:type="gramStart"/>
      <w:r w:rsidRPr="003C0D6D">
        <w:rPr>
          <w:rFonts w:ascii="Corbel" w:hAnsi="Corbel"/>
          <w:color w:val="002060"/>
        </w:rPr>
        <w:t>fatti;  es.</w:t>
      </w:r>
      <w:proofErr w:type="gramEnd"/>
      <w:r w:rsidRPr="003C0D6D">
        <w:rPr>
          <w:rFonts w:ascii="Corbel" w:hAnsi="Corbel"/>
          <w:color w:val="002060"/>
        </w:rPr>
        <w:t xml:space="preserve">: </w:t>
      </w:r>
      <w:r w:rsidRPr="003C0D6D">
        <w:rPr>
          <w:rFonts w:ascii="Corbel" w:hAnsi="Corbel"/>
          <w:i/>
          <w:color w:val="002060"/>
        </w:rPr>
        <w:t>se un atto è coraggioso, anche la persona che lo ha fatto è coraggioso</w:t>
      </w:r>
    </w:p>
    <w:p w14:paraId="17CDE25A" w14:textId="77777777" w:rsidR="00EF40E4" w:rsidRDefault="00EF40E4">
      <w:pPr>
        <w:pStyle w:val="Textebrut"/>
        <w:numPr>
          <w:ilvl w:val="0"/>
          <w:numId w:val="19"/>
        </w:numPr>
        <w:spacing w:before="80" w:after="80" w:line="288" w:lineRule="auto"/>
        <w:ind w:left="2844"/>
        <w:jc w:val="both"/>
        <w:rPr>
          <w:rFonts w:ascii="Corbel" w:hAnsi="Corbel"/>
          <w:i/>
          <w:color w:val="002060"/>
        </w:rPr>
      </w:pPr>
      <w:r w:rsidRPr="003C0D6D">
        <w:rPr>
          <w:rFonts w:ascii="Corbel" w:hAnsi="Corbel"/>
          <w:b/>
          <w:color w:val="002060"/>
        </w:rPr>
        <w:t>argomenti dissociativi</w:t>
      </w:r>
      <w:r w:rsidRPr="003C0D6D">
        <w:rPr>
          <w:rFonts w:ascii="Corbel" w:hAnsi="Corbel"/>
          <w:color w:val="002060"/>
        </w:rPr>
        <w:t xml:space="preserve"> (complementari ai precedenti), che, al contrario, fanno leva sulla dissociazione, in modo da mostrare che tra due nozioni tra le quali viene istituito un collegamento in realtà non vi è che un legame apparente evitando così le conseguenze che possono derivare da esso; es. </w:t>
      </w:r>
      <w:r w:rsidRPr="003C0D6D">
        <w:rPr>
          <w:rFonts w:ascii="Corbel" w:hAnsi="Corbel"/>
          <w:i/>
          <w:color w:val="002060"/>
        </w:rPr>
        <w:t>non è detto che un atto coraggioso sia sintomo di un carattere coraggioso</w:t>
      </w:r>
    </w:p>
    <w:p w14:paraId="507164FF" w14:textId="77777777" w:rsidR="00B912B6" w:rsidRPr="003C0D6D" w:rsidRDefault="00B912B6" w:rsidP="003A69C0">
      <w:pPr>
        <w:pStyle w:val="Textebrut"/>
        <w:spacing w:before="80" w:after="80" w:line="288" w:lineRule="auto"/>
        <w:ind w:left="2844"/>
        <w:jc w:val="both"/>
        <w:rPr>
          <w:rFonts w:ascii="Corbel" w:hAnsi="Corbel"/>
          <w:i/>
          <w:color w:val="002060"/>
        </w:rPr>
      </w:pPr>
    </w:p>
    <w:p w14:paraId="293C5D5C" w14:textId="2DDF2FDD" w:rsidR="00EF40E4" w:rsidRPr="003C0D6D" w:rsidRDefault="00623B7A" w:rsidP="003A69C0">
      <w:pPr>
        <w:pStyle w:val="Textebrut"/>
        <w:spacing w:before="80" w:after="80" w:line="288" w:lineRule="auto"/>
        <w:ind w:left="2484"/>
        <w:jc w:val="both"/>
        <w:rPr>
          <w:rFonts w:ascii="Corbel" w:hAnsi="Corbel"/>
          <w:color w:val="215868" w:themeColor="accent5" w:themeShade="80"/>
        </w:rPr>
      </w:pPr>
      <w:r>
        <w:rPr>
          <w:rFonts w:ascii="Corbel" w:hAnsi="Corbel"/>
          <w:color w:val="002060"/>
        </w:rPr>
        <w:tab/>
      </w:r>
      <w:r w:rsidR="00EF40E4" w:rsidRPr="003C0D6D">
        <w:rPr>
          <w:rFonts w:ascii="Corbel" w:hAnsi="Corbel"/>
          <w:color w:val="002060"/>
        </w:rPr>
        <w:t xml:space="preserve">La retorica è dunque l’arte di persuadere in tutti i campi in cui non esistono verità assolute, del tipo di quelle matematiche e logiche. </w:t>
      </w:r>
      <w:r w:rsidR="00EF40E4" w:rsidRPr="003C0D6D">
        <w:rPr>
          <w:rFonts w:ascii="Corbel" w:hAnsi="Corbel"/>
          <w:color w:val="984806" w:themeColor="accent6" w:themeShade="80"/>
        </w:rPr>
        <w:t>“Questo allargamento di campo carica però la retorica</w:t>
      </w:r>
      <w:r w:rsidR="00EF40E4" w:rsidRPr="003C0D6D">
        <w:rPr>
          <w:rFonts w:ascii="Corbel" w:hAnsi="Corbel"/>
          <w:color w:val="215868" w:themeColor="accent5" w:themeShade="80"/>
        </w:rPr>
        <w:t xml:space="preserve"> </w:t>
      </w:r>
      <w:r w:rsidR="00EF40E4" w:rsidRPr="003C0D6D">
        <w:rPr>
          <w:rFonts w:ascii="Corbel" w:hAnsi="Corbel"/>
          <w:color w:val="002060"/>
        </w:rPr>
        <w:t>– come sostiene lo studioso Cesare Segre –</w:t>
      </w:r>
      <w:r w:rsidR="00EF40E4" w:rsidRPr="003C0D6D">
        <w:rPr>
          <w:rFonts w:ascii="Corbel" w:hAnsi="Corbel"/>
          <w:color w:val="215868" w:themeColor="accent5" w:themeShade="80"/>
        </w:rPr>
        <w:t xml:space="preserve"> </w:t>
      </w:r>
      <w:r w:rsidR="00EF40E4" w:rsidRPr="003C0D6D">
        <w:rPr>
          <w:rFonts w:ascii="Corbel" w:hAnsi="Corbel"/>
          <w:color w:val="984806" w:themeColor="accent6" w:themeShade="80"/>
        </w:rPr>
        <w:t>di responsabilità gravissime. Perché se è vero che la persuasione può avere un’utilità pratica anche nella vita quotidiana, essa però può diventare un’arma micidiale se viene usata per propugnare concezioni e idealità inumane e criminali o anche solo se la si mette al servizio di una pubblicità menzognera. Essere consapevoli di tutti questi aspetti della retorica ci può rendere migliori utenti delle sue possibilità e può favorire un’analisi critica dei discorsi che ci circondano.”</w:t>
      </w:r>
      <w:r w:rsidR="00EF40E4" w:rsidRPr="003C0D6D">
        <w:rPr>
          <w:rStyle w:val="Appelnotedebasdep"/>
          <w:rFonts w:ascii="Corbel" w:hAnsi="Corbel"/>
          <w:color w:val="215868" w:themeColor="accent5" w:themeShade="80"/>
        </w:rPr>
        <w:footnoteReference w:id="2"/>
      </w:r>
    </w:p>
    <w:p w14:paraId="0BD65A48" w14:textId="663C0E7E" w:rsidR="00EF40E4" w:rsidRPr="003C0D6D" w:rsidRDefault="00623B7A" w:rsidP="003A69C0">
      <w:pPr>
        <w:pStyle w:val="Textebrut"/>
        <w:spacing w:before="80" w:after="80" w:line="288" w:lineRule="auto"/>
        <w:ind w:left="2484"/>
        <w:jc w:val="both"/>
        <w:rPr>
          <w:rFonts w:ascii="Corbel" w:hAnsi="Corbel"/>
          <w:color w:val="002060"/>
        </w:rPr>
      </w:pPr>
      <w:r>
        <w:rPr>
          <w:rFonts w:ascii="Corbel" w:hAnsi="Corbel"/>
          <w:color w:val="002060"/>
        </w:rPr>
        <w:tab/>
      </w:r>
      <w:r w:rsidR="00EF40E4" w:rsidRPr="003C0D6D">
        <w:rPr>
          <w:rFonts w:ascii="Corbel" w:hAnsi="Corbel"/>
          <w:color w:val="002060"/>
        </w:rPr>
        <w:t>In altri termini, si potrebbe dire che Aristotele, studiando le possibilità della retorica, ha messo in luce uno strumento formidabile di persuasione. Però si deve stare attenti a come lo si usa perché può risultare pericoloso se messo al servizio di obiettivi negativi. La retorica è come un coltello: può essere molto utile e indispensabile come utensile, ma può anche essere usato per uccidere e fare del male. Sta a chi se ne serve decidere che uso farne.</w:t>
      </w:r>
    </w:p>
    <w:p w14:paraId="3952370D" w14:textId="2904F67B" w:rsidR="00EF40E4" w:rsidRPr="003C0D6D" w:rsidRDefault="00623B7A" w:rsidP="003A69C0">
      <w:pPr>
        <w:pStyle w:val="Textebrut"/>
        <w:pBdr>
          <w:bottom w:val="single" w:sz="4" w:space="1" w:color="auto"/>
        </w:pBdr>
        <w:spacing w:before="80" w:after="80" w:line="288" w:lineRule="auto"/>
        <w:ind w:left="2484"/>
        <w:jc w:val="both"/>
        <w:rPr>
          <w:rFonts w:ascii="Corbel" w:hAnsi="Corbel"/>
          <w:color w:val="002060"/>
        </w:rPr>
      </w:pPr>
      <w:r>
        <w:rPr>
          <w:rFonts w:ascii="Corbel" w:hAnsi="Corbel"/>
          <w:color w:val="002060"/>
        </w:rPr>
        <w:tab/>
      </w:r>
      <w:r w:rsidR="00EF40E4" w:rsidRPr="003C0D6D">
        <w:rPr>
          <w:rFonts w:ascii="Corbel" w:hAnsi="Corbel"/>
          <w:color w:val="002060"/>
        </w:rPr>
        <w:t xml:space="preserve">Da quest’ultimo punto di vista, il </w:t>
      </w:r>
      <w:r w:rsidR="00EF40E4" w:rsidRPr="003C0D6D">
        <w:rPr>
          <w:rFonts w:ascii="Corbel" w:hAnsi="Corbel"/>
          <w:i/>
          <w:color w:val="002060"/>
        </w:rPr>
        <w:t>Trattato dell’argomentazione</w:t>
      </w:r>
      <w:r w:rsidR="00EF40E4" w:rsidRPr="003C0D6D">
        <w:rPr>
          <w:rFonts w:ascii="Corbel" w:hAnsi="Corbel"/>
          <w:color w:val="002060"/>
        </w:rPr>
        <w:t xml:space="preserve"> è di grande utilità perché appunto ci rende consapevoli delle possibilità della retorica. Esso offre infatti la descrizione di moltissimi schemi argomentativi – desumendoli da discorsi politici, opere letterarie, testi filosofici, ecc. – e fornisce al lettore un vasto repertorio cui fare riferimento per costruire argomentazioni efficaci oppure per capire come funzionano e smontarle prendendone le distanze. </w:t>
      </w:r>
    </w:p>
    <w:p w14:paraId="2216BEB9" w14:textId="77777777" w:rsidR="00EF40E4" w:rsidRPr="003C0D6D" w:rsidRDefault="00EF40E4" w:rsidP="003A69C0">
      <w:pPr>
        <w:pStyle w:val="Textebrut"/>
        <w:spacing w:before="30" w:after="30" w:line="288" w:lineRule="auto"/>
        <w:ind w:left="2124"/>
        <w:jc w:val="both"/>
        <w:rPr>
          <w:rFonts w:ascii="Ebrima" w:hAnsi="Ebrima"/>
          <w:color w:val="984806" w:themeColor="accent6" w:themeShade="80"/>
          <w:sz w:val="16"/>
          <w:szCs w:val="16"/>
        </w:rPr>
      </w:pPr>
    </w:p>
    <w:p w14:paraId="5D9F803E" w14:textId="77777777" w:rsidR="00FB0831" w:rsidRDefault="00FB0831" w:rsidP="003A69C0">
      <w:pPr>
        <w:spacing w:after="200" w:line="288" w:lineRule="auto"/>
        <w:rPr>
          <w:rFonts w:ascii="Ebrima" w:hAnsi="Ebrima"/>
          <w:color w:val="984806" w:themeColor="accent6" w:themeShade="80"/>
          <w:sz w:val="16"/>
          <w:szCs w:val="16"/>
        </w:rPr>
      </w:pPr>
      <w:r>
        <w:rPr>
          <w:rFonts w:ascii="Ebrima" w:hAnsi="Ebrima"/>
          <w:color w:val="984806" w:themeColor="accent6" w:themeShade="80"/>
          <w:sz w:val="16"/>
          <w:szCs w:val="16"/>
        </w:rPr>
        <w:br w:type="page"/>
      </w:r>
    </w:p>
    <w:p w14:paraId="030AA97E" w14:textId="77777777" w:rsidR="00EF40E4" w:rsidRPr="000B4ED0" w:rsidRDefault="00EF40E4" w:rsidP="003A69C0">
      <w:pPr>
        <w:pStyle w:val="Titre1"/>
        <w:spacing w:line="288" w:lineRule="auto"/>
        <w:rPr>
          <w:rFonts w:ascii="Ebrima" w:hAnsi="Ebrima"/>
          <w:color w:val="0070C0"/>
          <w:sz w:val="32"/>
          <w:szCs w:val="32"/>
        </w:rPr>
      </w:pPr>
      <w:bookmarkStart w:id="31" w:name="_Toc131422167"/>
      <w:bookmarkStart w:id="32" w:name="_Toc167001055"/>
      <w:r>
        <w:rPr>
          <w:rFonts w:ascii="Ebrima" w:hAnsi="Ebrima"/>
          <w:color w:val="0070C0"/>
          <w:sz w:val="32"/>
          <w:szCs w:val="32"/>
        </w:rPr>
        <w:lastRenderedPageBreak/>
        <w:t xml:space="preserve">5/ </w:t>
      </w:r>
      <w:r w:rsidRPr="000B4ED0">
        <w:rPr>
          <w:rFonts w:ascii="Ebrima" w:hAnsi="Ebrima"/>
          <w:color w:val="0070C0"/>
          <w:sz w:val="32"/>
          <w:szCs w:val="32"/>
        </w:rPr>
        <w:t>L’essere come potenza e atto: la teologia e la fisica</w:t>
      </w:r>
      <w:bookmarkEnd w:id="31"/>
      <w:bookmarkEnd w:id="32"/>
    </w:p>
    <w:p w14:paraId="4B14E5B8" w14:textId="77777777" w:rsidR="00EF40E4" w:rsidRPr="003C0D6D" w:rsidRDefault="00EF40E4" w:rsidP="003A69C0">
      <w:pPr>
        <w:pStyle w:val="Textebrut"/>
        <w:spacing w:before="30" w:after="30" w:line="288" w:lineRule="auto"/>
        <w:jc w:val="both"/>
        <w:rPr>
          <w:rFonts w:ascii="Ebrima" w:hAnsi="Ebrima"/>
          <w:sz w:val="18"/>
        </w:rPr>
      </w:pPr>
    </w:p>
    <w:p w14:paraId="7BBD9E5B" w14:textId="77777777" w:rsidR="0066621C" w:rsidRDefault="0066621C" w:rsidP="003A69C0">
      <w:pPr>
        <w:pStyle w:val="Textebrut"/>
        <w:spacing w:before="120" w:line="288" w:lineRule="auto"/>
        <w:jc w:val="both"/>
        <w:rPr>
          <w:rFonts w:ascii="Ebrima" w:hAnsi="Ebrima"/>
          <w:b/>
          <w:color w:val="FF0000"/>
        </w:rPr>
      </w:pPr>
    </w:p>
    <w:p w14:paraId="34710A16" w14:textId="77777777" w:rsidR="0066621C" w:rsidRPr="00736E6D" w:rsidRDefault="0066621C" w:rsidP="003A69C0">
      <w:pPr>
        <w:pStyle w:val="Textebrut"/>
        <w:spacing w:before="80" w:after="80" w:line="288" w:lineRule="auto"/>
        <w:jc w:val="both"/>
        <w:rPr>
          <w:rFonts w:ascii="Ebrima" w:hAnsi="Ebrima"/>
        </w:rPr>
      </w:pPr>
      <w:r w:rsidRPr="0066621C">
        <w:rPr>
          <w:rFonts w:ascii="Ebrima" w:hAnsi="Ebrima"/>
          <w:b/>
          <w:color w:val="FF0000"/>
        </w:rPr>
        <w:t>L’introduzione dei concetti di potenza e atto per spiegare il movimento</w:t>
      </w:r>
      <w:r>
        <w:rPr>
          <w:rFonts w:ascii="Ebrima" w:hAnsi="Ebrima"/>
        </w:rPr>
        <w:t xml:space="preserve"> – </w:t>
      </w:r>
      <w:r w:rsidRPr="00736E6D">
        <w:rPr>
          <w:rFonts w:ascii="Ebrima" w:hAnsi="Ebrima"/>
        </w:rPr>
        <w:t xml:space="preserve">La distinzione tra essere in potenza e essere in atto </w:t>
      </w:r>
      <w:r w:rsidR="006130CE">
        <w:rPr>
          <w:rFonts w:ascii="Ebrima" w:hAnsi="Ebrima"/>
        </w:rPr>
        <w:t xml:space="preserve">è una coppia di concetti che assomiglia alla distinzione tra materia e forma, introdotta per spiegare la sostanza. Potenza e atto vengono introdotti per spiegare il divenire e il cambiamento delle cose. </w:t>
      </w:r>
    </w:p>
    <w:p w14:paraId="6F9CBFBD" w14:textId="2F47B431" w:rsidR="0066621C" w:rsidRPr="00736E6D" w:rsidRDefault="007A588A" w:rsidP="003A69C0">
      <w:pPr>
        <w:pStyle w:val="Textebrut"/>
        <w:spacing w:before="80" w:after="80" w:line="288" w:lineRule="auto"/>
        <w:jc w:val="both"/>
        <w:rPr>
          <w:rFonts w:ascii="Ebrima" w:hAnsi="Ebrima"/>
        </w:rPr>
      </w:pPr>
      <w:r>
        <w:rPr>
          <w:rFonts w:ascii="Ebrima" w:hAnsi="Ebrima"/>
        </w:rPr>
        <w:tab/>
      </w:r>
      <w:r w:rsidR="0066621C" w:rsidRPr="00736E6D">
        <w:rPr>
          <w:rFonts w:ascii="Ebrima" w:hAnsi="Ebrima"/>
        </w:rPr>
        <w:t xml:space="preserve">Come per Parmenide, anche per Aristotele il divenire non è concepibile se lo si intende come un passaggio dal non essere all’essere e viceversa. Esso è concepibile soltanto se lo si intende come un passaggio da un certo tipo di essere ad un altro tipo di </w:t>
      </w:r>
      <w:proofErr w:type="spellStart"/>
      <w:r w:rsidR="0066621C" w:rsidRPr="00736E6D">
        <w:rPr>
          <w:rFonts w:ascii="Ebrima" w:hAnsi="Ebrima"/>
        </w:rPr>
        <w:t>essere</w:t>
      </w:r>
      <w:proofErr w:type="spellEnd"/>
      <w:r w:rsidR="0066621C" w:rsidRPr="00736E6D">
        <w:rPr>
          <w:rFonts w:ascii="Ebrima" w:hAnsi="Ebrima"/>
        </w:rPr>
        <w:t xml:space="preserve">. </w:t>
      </w:r>
      <w:r w:rsidR="006130CE">
        <w:rPr>
          <w:rFonts w:ascii="Ebrima" w:hAnsi="Ebrima"/>
        </w:rPr>
        <w:t>Ovvero dall’essere in potenza all’essere in atto.</w:t>
      </w:r>
      <w:r w:rsidR="00473720">
        <w:rPr>
          <w:rFonts w:ascii="Ebrima" w:hAnsi="Ebrima"/>
        </w:rPr>
        <w:t xml:space="preserve"> </w:t>
      </w:r>
      <w:r w:rsidR="0066621C" w:rsidRPr="00736E6D">
        <w:rPr>
          <w:rFonts w:ascii="Ebrima" w:hAnsi="Ebrima"/>
        </w:rPr>
        <w:t xml:space="preserve">Per potenza si intende la possibilità per la materia di assumere una determinata forma. Per atto si intende la realizzazione di tale capacità. </w:t>
      </w:r>
      <w:r w:rsidR="006130CE">
        <w:rPr>
          <w:rFonts w:ascii="Ebrima" w:hAnsi="Ebrima"/>
        </w:rPr>
        <w:t xml:space="preserve">Ad esempio, il pulcino è una gallina in potenza; la </w:t>
      </w:r>
      <w:r w:rsidR="0066621C" w:rsidRPr="00736E6D">
        <w:rPr>
          <w:rFonts w:ascii="Ebrima" w:hAnsi="Ebrima"/>
        </w:rPr>
        <w:t xml:space="preserve">gallina </w:t>
      </w:r>
      <w:r w:rsidR="006130CE">
        <w:rPr>
          <w:rFonts w:ascii="Ebrima" w:hAnsi="Ebrima"/>
        </w:rPr>
        <w:t xml:space="preserve">è il </w:t>
      </w:r>
      <w:r w:rsidR="0066621C" w:rsidRPr="00736E6D">
        <w:rPr>
          <w:rFonts w:ascii="Ebrima" w:hAnsi="Ebrima"/>
        </w:rPr>
        <w:t xml:space="preserve">pulcino </w:t>
      </w:r>
      <w:r w:rsidR="006130CE">
        <w:rPr>
          <w:rFonts w:ascii="Ebrima" w:hAnsi="Ebrima"/>
        </w:rPr>
        <w:t xml:space="preserve">diventato </w:t>
      </w:r>
      <w:r w:rsidR="0066621C" w:rsidRPr="00736E6D">
        <w:rPr>
          <w:rFonts w:ascii="Ebrima" w:hAnsi="Ebrima"/>
        </w:rPr>
        <w:t>atto.</w:t>
      </w:r>
    </w:p>
    <w:p w14:paraId="6B749604" w14:textId="6CD88A66" w:rsidR="0066621C" w:rsidRPr="00736E6D" w:rsidRDefault="007A588A" w:rsidP="003A69C0">
      <w:pPr>
        <w:pStyle w:val="Textebrut"/>
        <w:spacing w:before="80" w:after="80" w:line="288" w:lineRule="auto"/>
        <w:jc w:val="both"/>
        <w:rPr>
          <w:rFonts w:ascii="Ebrima" w:hAnsi="Ebrima"/>
        </w:rPr>
      </w:pPr>
      <w:r>
        <w:rPr>
          <w:rFonts w:ascii="Ebrima" w:hAnsi="Ebrima"/>
        </w:rPr>
        <w:tab/>
      </w:r>
      <w:r w:rsidR="0066621C" w:rsidRPr="00736E6D">
        <w:rPr>
          <w:rFonts w:ascii="Ebrima" w:hAnsi="Ebrima"/>
        </w:rPr>
        <w:t>In altri termini potremmo dire che la materia sta alla forma come la potenza sta all’atto. La materia è infatti qualcosa di informe che ha la possibilità di diventare qualsiasi cosa; mentre la forma è la realtà in atto di tali possibilità.</w:t>
      </w:r>
      <w:r w:rsidR="00473720">
        <w:rPr>
          <w:rFonts w:ascii="Ebrima" w:hAnsi="Ebrima"/>
        </w:rPr>
        <w:t xml:space="preserve"> </w:t>
      </w:r>
      <w:r w:rsidR="0066621C" w:rsidRPr="00736E6D">
        <w:rPr>
          <w:rFonts w:ascii="Ebrima" w:hAnsi="Ebrima"/>
        </w:rPr>
        <w:t>Il divenire diventa dunque il passaggio da una materia che è in potenza qualcosa</w:t>
      </w:r>
      <w:r w:rsidR="00776ACA">
        <w:rPr>
          <w:rFonts w:ascii="Ebrima" w:hAnsi="Ebrima"/>
        </w:rPr>
        <w:t>,</w:t>
      </w:r>
      <w:r w:rsidR="0066621C" w:rsidRPr="00736E6D">
        <w:rPr>
          <w:rFonts w:ascii="Ebrima" w:hAnsi="Ebrima"/>
        </w:rPr>
        <w:t xml:space="preserve"> alla materia che assume una certa forma e diventa qualcosa in atto.</w:t>
      </w:r>
      <w:r w:rsidR="00280017">
        <w:rPr>
          <w:rFonts w:ascii="Ebrima" w:hAnsi="Ebrima"/>
        </w:rPr>
        <w:t xml:space="preserve"> Tuttavia nel passaggio dalla potenza all’atto non vi è passaggio dall’essere al non essere (dall’essere qualcosa al diventare qualcosa che non si è più), ma un passaggio da una forma di essere ad un’altra forma di essere: una ghianda è il seme che diventerà una quercia e non potrà mai diventare un pino; dunque la ghianda è sempre una quercia, solo che lo è in potenza. Quando diventa atto, è sempre una quercia.</w:t>
      </w:r>
    </w:p>
    <w:p w14:paraId="72AC0811" w14:textId="77777777" w:rsidR="0066621C" w:rsidRDefault="0066621C" w:rsidP="003A69C0">
      <w:pPr>
        <w:pStyle w:val="Textebrut"/>
        <w:spacing w:before="80" w:after="80" w:line="288" w:lineRule="auto"/>
        <w:jc w:val="both"/>
        <w:rPr>
          <w:rFonts w:ascii="Ebrima" w:hAnsi="Ebrima"/>
        </w:rPr>
      </w:pPr>
    </w:p>
    <w:p w14:paraId="4CBE74AD" w14:textId="77777777" w:rsidR="0066621C" w:rsidRDefault="0066621C" w:rsidP="003A69C0">
      <w:pPr>
        <w:pStyle w:val="Textebrut"/>
        <w:spacing w:before="80" w:after="80" w:line="288" w:lineRule="auto"/>
        <w:jc w:val="both"/>
        <w:rPr>
          <w:rFonts w:ascii="Ebrima" w:hAnsi="Ebrima"/>
        </w:rPr>
      </w:pPr>
      <w:r w:rsidRPr="0066621C">
        <w:rPr>
          <w:rFonts w:ascii="Ebrima" w:hAnsi="Ebrima"/>
          <w:b/>
          <w:color w:val="FF0000"/>
        </w:rPr>
        <w:t xml:space="preserve">Aristotele ritiene che l’atto abbia una triplice priorità sulla potenza </w:t>
      </w:r>
      <w:r w:rsidR="00473720" w:rsidRPr="00473720">
        <w:rPr>
          <w:rFonts w:ascii="Ebrima" w:hAnsi="Ebrima"/>
        </w:rPr>
        <w:t>– Nel rapporto potenza-atto, secondo Aristotele è l’atto che possiede</w:t>
      </w:r>
      <w:r w:rsidR="00473720">
        <w:rPr>
          <w:rFonts w:ascii="Ebrima" w:hAnsi="Ebrima"/>
        </w:rPr>
        <w:t xml:space="preserve"> la preminenza. Non vi è mai un passaggio dalla potenza all’atto se non vi è già qualcosa in atto che preesiste a questo movimento. L’uovo può diventare gallina, ma è la gallina che viene sempre prima dell’uovo.</w:t>
      </w:r>
      <w:r w:rsidR="00473720" w:rsidRPr="00473720">
        <w:rPr>
          <w:rFonts w:ascii="Ebrima" w:hAnsi="Ebrima"/>
        </w:rPr>
        <w:t xml:space="preserve"> </w:t>
      </w:r>
    </w:p>
    <w:p w14:paraId="418EFE78" w14:textId="77777777" w:rsidR="00473720" w:rsidRPr="00473720" w:rsidRDefault="00473720" w:rsidP="003A69C0">
      <w:pPr>
        <w:pStyle w:val="Textebrut"/>
        <w:spacing w:before="80" w:after="80" w:line="288" w:lineRule="auto"/>
        <w:jc w:val="both"/>
        <w:rPr>
          <w:rFonts w:ascii="Ebrima" w:hAnsi="Ebrima"/>
        </w:rPr>
      </w:pPr>
      <w:r>
        <w:rPr>
          <w:rFonts w:ascii="Ebrima" w:hAnsi="Ebrima"/>
        </w:rPr>
        <w:t>Aristotele evidenzia tre forme di superiorità dell’atto sulla potenza:</w:t>
      </w:r>
    </w:p>
    <w:p w14:paraId="25C51178" w14:textId="77777777" w:rsidR="0066621C" w:rsidRPr="00736E6D" w:rsidRDefault="00473720" w:rsidP="003A69C0">
      <w:pPr>
        <w:pStyle w:val="Textebrut"/>
        <w:numPr>
          <w:ilvl w:val="0"/>
          <w:numId w:val="4"/>
        </w:numPr>
        <w:spacing w:before="80" w:after="80" w:line="288" w:lineRule="auto"/>
        <w:jc w:val="both"/>
        <w:rPr>
          <w:rFonts w:ascii="Ebrima" w:hAnsi="Ebrima"/>
        </w:rPr>
      </w:pPr>
      <w:r w:rsidRPr="00473720">
        <w:rPr>
          <w:rFonts w:ascii="Ebrima" w:hAnsi="Ebrima"/>
        </w:rPr>
        <w:t xml:space="preserve">superiorità </w:t>
      </w:r>
      <w:r w:rsidR="0066621C" w:rsidRPr="00736E6D">
        <w:rPr>
          <w:rFonts w:ascii="Ebrima" w:hAnsi="Ebrima"/>
          <w:b/>
        </w:rPr>
        <w:t>gnoseologica</w:t>
      </w:r>
      <w:r>
        <w:rPr>
          <w:rFonts w:ascii="Ebrima" w:hAnsi="Ebrima"/>
        </w:rPr>
        <w:t xml:space="preserve"> perché </w:t>
      </w:r>
      <w:r w:rsidR="0066621C" w:rsidRPr="00736E6D">
        <w:rPr>
          <w:rFonts w:ascii="Ebrima" w:hAnsi="Ebrima"/>
        </w:rPr>
        <w:t>la conoscenza della potenza presuppone la conoscenza dell’atto; posso dire che qualcosa è in potenza qualcos’altro</w:t>
      </w:r>
      <w:r w:rsidR="00776ACA">
        <w:rPr>
          <w:rFonts w:ascii="Ebrima" w:hAnsi="Ebrima"/>
        </w:rPr>
        <w:t>,</w:t>
      </w:r>
      <w:r w:rsidR="0066621C" w:rsidRPr="00736E6D">
        <w:rPr>
          <w:rFonts w:ascii="Ebrima" w:hAnsi="Ebrima"/>
        </w:rPr>
        <w:t xml:space="preserve"> solo se ho in mente questo qualcos’altro (l’uovo è una gallina in potenza: come faccio a sostenerlo se non ho già in mente la gallina?)</w:t>
      </w:r>
    </w:p>
    <w:p w14:paraId="143BF433" w14:textId="434BBF20" w:rsidR="0066621C" w:rsidRPr="00736E6D" w:rsidRDefault="00473720" w:rsidP="003A69C0">
      <w:pPr>
        <w:pStyle w:val="Textebrut"/>
        <w:numPr>
          <w:ilvl w:val="0"/>
          <w:numId w:val="4"/>
        </w:numPr>
        <w:spacing w:before="80" w:after="80" w:line="288" w:lineRule="auto"/>
        <w:jc w:val="both"/>
        <w:rPr>
          <w:rFonts w:ascii="Ebrima" w:hAnsi="Ebrima"/>
        </w:rPr>
      </w:pPr>
      <w:r w:rsidRPr="00473720">
        <w:rPr>
          <w:rFonts w:ascii="Ebrima" w:hAnsi="Ebrima"/>
        </w:rPr>
        <w:t xml:space="preserve">superiorità </w:t>
      </w:r>
      <w:r w:rsidR="0066621C" w:rsidRPr="00736E6D">
        <w:rPr>
          <w:rFonts w:ascii="Ebrima" w:hAnsi="Ebrima"/>
          <w:b/>
        </w:rPr>
        <w:t>cronologica</w:t>
      </w:r>
      <w:r>
        <w:rPr>
          <w:rFonts w:ascii="Ebrima" w:hAnsi="Ebrima"/>
        </w:rPr>
        <w:t xml:space="preserve"> </w:t>
      </w:r>
      <w:r w:rsidR="00C01FFE">
        <w:rPr>
          <w:rFonts w:ascii="Ebrima" w:hAnsi="Ebrima"/>
        </w:rPr>
        <w:t>perché</w:t>
      </w:r>
      <w:r w:rsidR="0066621C" w:rsidRPr="00736E6D">
        <w:rPr>
          <w:rFonts w:ascii="Ebrima" w:hAnsi="Ebrima"/>
        </w:rPr>
        <w:t xml:space="preserve"> la gallina nasce dall’uovo, ma l’uovo non può che essere derivato da una gallina; dunque è nata prima la gallina che l’uovo!  </w:t>
      </w:r>
    </w:p>
    <w:p w14:paraId="5B140691" w14:textId="77777777" w:rsidR="0066621C" w:rsidRPr="00736E6D" w:rsidRDefault="00473720" w:rsidP="003A69C0">
      <w:pPr>
        <w:pStyle w:val="Textebrut"/>
        <w:numPr>
          <w:ilvl w:val="0"/>
          <w:numId w:val="4"/>
        </w:numPr>
        <w:spacing w:before="80" w:after="80" w:line="288" w:lineRule="auto"/>
        <w:jc w:val="both"/>
        <w:rPr>
          <w:rFonts w:ascii="Ebrima" w:hAnsi="Ebrima"/>
        </w:rPr>
      </w:pPr>
      <w:r>
        <w:rPr>
          <w:rFonts w:ascii="Ebrima" w:hAnsi="Ebrima"/>
        </w:rPr>
        <w:t>s</w:t>
      </w:r>
      <w:r w:rsidRPr="00473720">
        <w:rPr>
          <w:rFonts w:ascii="Ebrima" w:hAnsi="Ebrima"/>
        </w:rPr>
        <w:t>uperiorità</w:t>
      </w:r>
      <w:r>
        <w:rPr>
          <w:rFonts w:ascii="Ebrima" w:hAnsi="Ebrima"/>
        </w:rPr>
        <w:t xml:space="preserve"> </w:t>
      </w:r>
      <w:r w:rsidR="0066621C" w:rsidRPr="00736E6D">
        <w:rPr>
          <w:rFonts w:ascii="Ebrima" w:hAnsi="Ebrima"/>
          <w:b/>
        </w:rPr>
        <w:t>ontologica</w:t>
      </w:r>
      <w:r w:rsidRPr="00473720">
        <w:rPr>
          <w:rFonts w:ascii="Ebrima" w:hAnsi="Ebrima"/>
        </w:rPr>
        <w:t>, che deriva</w:t>
      </w:r>
      <w:r>
        <w:rPr>
          <w:rFonts w:ascii="Ebrima" w:hAnsi="Ebrima"/>
          <w:b/>
        </w:rPr>
        <w:t xml:space="preserve"> </w:t>
      </w:r>
      <w:r w:rsidR="0066621C" w:rsidRPr="00736E6D">
        <w:rPr>
          <w:rFonts w:ascii="Ebrima" w:hAnsi="Ebrima"/>
        </w:rPr>
        <w:t xml:space="preserve">dalle </w:t>
      </w:r>
      <w:r>
        <w:rPr>
          <w:rFonts w:ascii="Ebrima" w:hAnsi="Ebrima"/>
        </w:rPr>
        <w:t xml:space="preserve">due </w:t>
      </w:r>
      <w:r w:rsidR="0066621C" w:rsidRPr="00736E6D">
        <w:rPr>
          <w:rFonts w:ascii="Ebrima" w:hAnsi="Ebrima"/>
        </w:rPr>
        <w:t xml:space="preserve">precedenti, perché se l’atto è conoscitivamente e cronologicamente anteriore, non può che essere anteriore anche dal punto di vista ontologico, essendo causa, senso, fine della potenza. </w:t>
      </w:r>
    </w:p>
    <w:p w14:paraId="2A4CD1CD" w14:textId="77777777" w:rsidR="0066621C" w:rsidRPr="00736E6D" w:rsidRDefault="00473720" w:rsidP="003A69C0">
      <w:pPr>
        <w:pStyle w:val="Textebrut"/>
        <w:spacing w:before="80" w:after="80" w:line="288" w:lineRule="auto"/>
        <w:jc w:val="both"/>
        <w:rPr>
          <w:rFonts w:ascii="Ebrima" w:hAnsi="Ebrima"/>
        </w:rPr>
      </w:pPr>
      <w:r>
        <w:rPr>
          <w:rFonts w:ascii="Ebrima" w:hAnsi="Ebrima"/>
        </w:rPr>
        <w:t>(</w:t>
      </w:r>
      <w:r w:rsidR="0066621C" w:rsidRPr="00736E6D">
        <w:rPr>
          <w:rFonts w:ascii="Ebrima" w:hAnsi="Ebrima"/>
        </w:rPr>
        <w:t>Questa priorità dell’atto sulla potenza ha fatto dire che Aristotele concepisce il potenziale non come una vera e propria potenzialità che può rimanere tale, ma come una possibilità che deve necessariamente attuarsi perché è l’atto che le conferisce senso; si tratta dunque di una possibilit</w:t>
      </w:r>
      <w:r>
        <w:rPr>
          <w:rFonts w:ascii="Ebrima" w:hAnsi="Ebrima"/>
        </w:rPr>
        <w:t>à che è necessitata a esistere.)</w:t>
      </w:r>
    </w:p>
    <w:p w14:paraId="6019793E" w14:textId="77777777" w:rsidR="00473720" w:rsidRDefault="00473720" w:rsidP="003A69C0">
      <w:pPr>
        <w:pStyle w:val="Textebrut"/>
        <w:spacing w:before="80" w:after="80" w:line="288" w:lineRule="auto"/>
        <w:jc w:val="both"/>
        <w:rPr>
          <w:rFonts w:ascii="Ebrima" w:hAnsi="Ebrima"/>
        </w:rPr>
      </w:pPr>
    </w:p>
    <w:p w14:paraId="4C4D1C36" w14:textId="77777777" w:rsidR="005511A3" w:rsidRDefault="00473720" w:rsidP="003A69C0">
      <w:pPr>
        <w:pStyle w:val="Textebrut"/>
        <w:spacing w:before="80" w:after="80" w:line="288" w:lineRule="auto"/>
        <w:jc w:val="both"/>
        <w:rPr>
          <w:rFonts w:ascii="Ebrima" w:hAnsi="Ebrima"/>
        </w:rPr>
      </w:pPr>
      <w:r w:rsidRPr="00473720">
        <w:rPr>
          <w:rFonts w:ascii="Ebrima" w:hAnsi="Ebrima"/>
          <w:b/>
          <w:color w:val="FF0000"/>
        </w:rPr>
        <w:t>Il dinamismo che costituisce il mondo naturale</w:t>
      </w:r>
      <w:r w:rsidR="005511A3">
        <w:rPr>
          <w:rFonts w:ascii="Ebrima" w:hAnsi="Ebrima"/>
          <w:b/>
          <w:color w:val="FF0000"/>
        </w:rPr>
        <w:t>, dalla pura potenza all’atto puro</w:t>
      </w:r>
      <w:r>
        <w:rPr>
          <w:rFonts w:ascii="Ebrima" w:hAnsi="Ebrima"/>
        </w:rPr>
        <w:t xml:space="preserve"> – Tutto il mondo naturale viene visto da Aristotele come un insieme vivente caratterizzato dal dinamismo e da</w:t>
      </w:r>
      <w:r w:rsidR="005511A3">
        <w:rPr>
          <w:rFonts w:ascii="Ebrima" w:hAnsi="Ebrima"/>
        </w:rPr>
        <w:t xml:space="preserve"> una serie di passaggi d</w:t>
      </w:r>
      <w:r>
        <w:rPr>
          <w:rFonts w:ascii="Ebrima" w:hAnsi="Ebrima"/>
        </w:rPr>
        <w:t xml:space="preserve">alla </w:t>
      </w:r>
      <w:r>
        <w:rPr>
          <w:rFonts w:ascii="Ebrima" w:hAnsi="Ebrima"/>
        </w:rPr>
        <w:lastRenderedPageBreak/>
        <w:t xml:space="preserve">potenza all’atto. </w:t>
      </w:r>
      <w:r w:rsidR="005511A3">
        <w:rPr>
          <w:rFonts w:ascii="Ebrima" w:hAnsi="Ebrima"/>
        </w:rPr>
        <w:t xml:space="preserve">Ogni essere è sempre potenza che tende ad attuare una certa forma. Semi che germogliano e danno origine a piante che producono altri semi e che a loro volta germogliano e così via. E si assiste anche a trasformazioni dei vari esseri tra loro. </w:t>
      </w:r>
      <w:r w:rsidR="005511A3" w:rsidRPr="00C01FFE">
        <w:rPr>
          <w:rFonts w:ascii="Ebrima" w:hAnsi="Ebrima"/>
          <w:b/>
          <w:bCs/>
        </w:rPr>
        <w:t>Tutto il reale può essere visto come una catena di passaggi dalla potenza all’atto</w:t>
      </w:r>
      <w:r w:rsidR="005511A3">
        <w:rPr>
          <w:rFonts w:ascii="Ebrima" w:hAnsi="Ebrima"/>
        </w:rPr>
        <w:t xml:space="preserve">. </w:t>
      </w:r>
    </w:p>
    <w:p w14:paraId="4540118B" w14:textId="4A4259A6" w:rsidR="0066621C" w:rsidRPr="00736E6D" w:rsidRDefault="007A588A" w:rsidP="003A69C0">
      <w:pPr>
        <w:pStyle w:val="Textebrut"/>
        <w:spacing w:before="80" w:after="80" w:line="288" w:lineRule="auto"/>
        <w:jc w:val="both"/>
        <w:rPr>
          <w:rFonts w:ascii="Ebrima" w:hAnsi="Ebrima"/>
        </w:rPr>
      </w:pPr>
      <w:r>
        <w:rPr>
          <w:rFonts w:ascii="Ebrima" w:hAnsi="Ebrima"/>
        </w:rPr>
        <w:tab/>
      </w:r>
      <w:r w:rsidR="0066621C" w:rsidRPr="00736E6D">
        <w:rPr>
          <w:rFonts w:ascii="Ebrima" w:hAnsi="Ebrima"/>
        </w:rPr>
        <w:t xml:space="preserve">Diventa dunque opportuno cercare </w:t>
      </w:r>
      <w:r w:rsidR="0066621C" w:rsidRPr="00C01FFE">
        <w:rPr>
          <w:rFonts w:ascii="Ebrima" w:hAnsi="Ebrima"/>
          <w:b/>
          <w:bCs/>
        </w:rPr>
        <w:t>un inizio ed un fine per questa catena</w:t>
      </w:r>
      <w:r w:rsidR="0066621C" w:rsidRPr="00736E6D">
        <w:rPr>
          <w:rFonts w:ascii="Ebrima" w:hAnsi="Ebrima"/>
        </w:rPr>
        <w:t xml:space="preserve"> se non si vuole procedere all’infinito. Secondo Aristotele la causa all’origine della catena dei processi naturali è una materia originaria che è </w:t>
      </w:r>
      <w:r w:rsidR="0066621C" w:rsidRPr="00C01FFE">
        <w:rPr>
          <w:rFonts w:ascii="Ebrima" w:hAnsi="Ebrima"/>
          <w:b/>
          <w:bCs/>
          <w:i/>
        </w:rPr>
        <w:t>pura potenza</w:t>
      </w:r>
      <w:r w:rsidR="0066621C" w:rsidRPr="00736E6D">
        <w:rPr>
          <w:rFonts w:ascii="Ebrima" w:hAnsi="Ebrima"/>
        </w:rPr>
        <w:t>, assolutamente priva di determinazioni</w:t>
      </w:r>
      <w:r w:rsidR="005511A3">
        <w:rPr>
          <w:rFonts w:ascii="Ebrima" w:hAnsi="Ebrima"/>
        </w:rPr>
        <w:t>, mentre i</w:t>
      </w:r>
      <w:r w:rsidR="0066621C" w:rsidRPr="00736E6D">
        <w:rPr>
          <w:rFonts w:ascii="Ebrima" w:hAnsi="Ebrima"/>
        </w:rPr>
        <w:t>l fine</w:t>
      </w:r>
      <w:r w:rsidR="00536902">
        <w:rPr>
          <w:rFonts w:ascii="Ebrima" w:hAnsi="Ebrima"/>
        </w:rPr>
        <w:t xml:space="preserve"> </w:t>
      </w:r>
      <w:r w:rsidR="0066621C" w:rsidRPr="00736E6D">
        <w:rPr>
          <w:rFonts w:ascii="Ebrima" w:hAnsi="Ebrima"/>
        </w:rPr>
        <w:t xml:space="preserve">della stessa catena è invece costituito da qualcosa di opposto alla pura materia: si tratta di una forma totalmente scevra di potenzialità ovvero di un </w:t>
      </w:r>
      <w:r w:rsidR="0066621C" w:rsidRPr="00C01FFE">
        <w:rPr>
          <w:rFonts w:ascii="Ebrima" w:hAnsi="Ebrima"/>
          <w:b/>
          <w:bCs/>
          <w:i/>
        </w:rPr>
        <w:t>atto puro</w:t>
      </w:r>
      <w:r w:rsidR="0066621C" w:rsidRPr="00736E6D">
        <w:rPr>
          <w:rFonts w:ascii="Ebrima" w:hAnsi="Ebrima"/>
        </w:rPr>
        <w:t>.</w:t>
      </w:r>
      <w:r w:rsidR="0066621C" w:rsidRPr="0066621C">
        <w:rPr>
          <w:rFonts w:ascii="Ebrima" w:hAnsi="Ebrima"/>
        </w:rPr>
        <w:t xml:space="preserve"> </w:t>
      </w:r>
      <w:r w:rsidR="0066621C" w:rsidRPr="00736E6D">
        <w:rPr>
          <w:rFonts w:ascii="Ebrima" w:hAnsi="Ebrima"/>
        </w:rPr>
        <w:t>Quest’ultima sostanza costituisce la sostanza più alta dell’universo, la sostanza immobile e divina di cui si occupa la teologia.</w:t>
      </w:r>
      <w:r w:rsidR="005511A3">
        <w:rPr>
          <w:rFonts w:ascii="Ebrima" w:hAnsi="Ebrima"/>
        </w:rPr>
        <w:t xml:space="preserve"> Si tratta di Dio.</w:t>
      </w:r>
    </w:p>
    <w:p w14:paraId="45EDD7BD" w14:textId="77777777" w:rsidR="00EF40E4" w:rsidRDefault="00EF40E4" w:rsidP="003A69C0">
      <w:pPr>
        <w:pStyle w:val="Textebrut"/>
        <w:spacing w:before="120" w:line="288" w:lineRule="auto"/>
        <w:jc w:val="both"/>
        <w:rPr>
          <w:rFonts w:ascii="Ebrima" w:hAnsi="Ebrima"/>
          <w:sz w:val="18"/>
        </w:rPr>
      </w:pPr>
    </w:p>
    <w:p w14:paraId="507A4A1F" w14:textId="77777777" w:rsidR="0066621C" w:rsidRPr="003C0D6D" w:rsidRDefault="0066621C" w:rsidP="003A69C0">
      <w:pPr>
        <w:pStyle w:val="Textebrut"/>
        <w:spacing w:before="120" w:line="288" w:lineRule="auto"/>
        <w:jc w:val="both"/>
        <w:rPr>
          <w:rFonts w:ascii="Ebrima" w:hAnsi="Ebrima"/>
          <w:sz w:val="18"/>
        </w:rPr>
      </w:pPr>
    </w:p>
    <w:p w14:paraId="7E7A66A4" w14:textId="77777777" w:rsidR="00EF40E4" w:rsidRPr="000B4ED0" w:rsidRDefault="00EF40E4" w:rsidP="003A69C0">
      <w:pPr>
        <w:pStyle w:val="Titre2"/>
        <w:spacing w:line="288" w:lineRule="auto"/>
        <w:rPr>
          <w:rFonts w:ascii="Ebrima" w:hAnsi="Ebrima"/>
          <w:color w:val="0070C0"/>
          <w:sz w:val="28"/>
          <w:szCs w:val="28"/>
        </w:rPr>
      </w:pPr>
      <w:bookmarkStart w:id="33" w:name="_Toc131422168"/>
      <w:bookmarkStart w:id="34" w:name="_Toc167001056"/>
      <w:r>
        <w:rPr>
          <w:rFonts w:ascii="Ebrima" w:hAnsi="Ebrima"/>
          <w:color w:val="0070C0"/>
          <w:sz w:val="28"/>
          <w:szCs w:val="28"/>
        </w:rPr>
        <w:t xml:space="preserve">5-1/ </w:t>
      </w:r>
      <w:r w:rsidRPr="000B4ED0">
        <w:rPr>
          <w:rFonts w:ascii="Ebrima" w:hAnsi="Ebrima"/>
          <w:color w:val="0070C0"/>
          <w:sz w:val="28"/>
          <w:szCs w:val="28"/>
        </w:rPr>
        <w:t>La teologia</w:t>
      </w:r>
      <w:bookmarkEnd w:id="33"/>
      <w:bookmarkEnd w:id="34"/>
    </w:p>
    <w:p w14:paraId="38C0AA8C" w14:textId="77777777" w:rsidR="00EF40E4" w:rsidRPr="003C0D6D" w:rsidRDefault="00EF40E4" w:rsidP="003A69C0">
      <w:pPr>
        <w:pStyle w:val="Textebrut"/>
        <w:spacing w:before="120" w:line="288" w:lineRule="auto"/>
        <w:jc w:val="both"/>
        <w:rPr>
          <w:rFonts w:ascii="Ebrima" w:hAnsi="Ebrima"/>
          <w:sz w:val="18"/>
        </w:rPr>
      </w:pPr>
    </w:p>
    <w:p w14:paraId="525B9832" w14:textId="77777777" w:rsidR="00EF40E4" w:rsidRPr="00736E6D" w:rsidRDefault="00776ACA" w:rsidP="003A69C0">
      <w:pPr>
        <w:pStyle w:val="Textebrut"/>
        <w:spacing w:before="120" w:line="288" w:lineRule="auto"/>
        <w:jc w:val="both"/>
        <w:rPr>
          <w:rFonts w:ascii="Ebrima" w:hAnsi="Ebrima"/>
        </w:rPr>
      </w:pPr>
      <w:r w:rsidRPr="00776ACA">
        <w:rPr>
          <w:rFonts w:ascii="Ebrima" w:hAnsi="Ebrima"/>
          <w:b/>
          <w:color w:val="FF0000"/>
        </w:rPr>
        <w:t xml:space="preserve">Le caratteristiche di </w:t>
      </w:r>
      <w:r w:rsidR="00536902">
        <w:rPr>
          <w:rFonts w:ascii="Ebrima" w:hAnsi="Ebrima"/>
          <w:b/>
          <w:color w:val="FF0000"/>
        </w:rPr>
        <w:t>D</w:t>
      </w:r>
      <w:r w:rsidRPr="00776ACA">
        <w:rPr>
          <w:rFonts w:ascii="Ebrima" w:hAnsi="Ebrima"/>
          <w:b/>
          <w:color w:val="FF0000"/>
        </w:rPr>
        <w:t>io</w:t>
      </w:r>
      <w:r>
        <w:rPr>
          <w:rFonts w:ascii="Ebrima" w:hAnsi="Ebrima"/>
        </w:rPr>
        <w:t xml:space="preserve"> – </w:t>
      </w:r>
      <w:r w:rsidR="0066621C">
        <w:rPr>
          <w:rFonts w:ascii="Ebrima" w:hAnsi="Ebrima"/>
        </w:rPr>
        <w:t xml:space="preserve">La teologia studia la sostanza divina, cioè </w:t>
      </w:r>
      <w:r w:rsidR="00536902">
        <w:rPr>
          <w:rFonts w:ascii="Ebrima" w:hAnsi="Ebrima"/>
        </w:rPr>
        <w:t>D</w:t>
      </w:r>
      <w:r w:rsidR="0066621C">
        <w:rPr>
          <w:rFonts w:ascii="Ebrima" w:hAnsi="Ebrima"/>
        </w:rPr>
        <w:t>io. B</w:t>
      </w:r>
      <w:r w:rsidR="00EF40E4" w:rsidRPr="00736E6D">
        <w:rPr>
          <w:rFonts w:ascii="Ebrima" w:hAnsi="Ebrima"/>
        </w:rPr>
        <w:t xml:space="preserve">isogna precisare </w:t>
      </w:r>
      <w:r w:rsidR="0066621C">
        <w:rPr>
          <w:rFonts w:ascii="Ebrima" w:hAnsi="Ebrima"/>
        </w:rPr>
        <w:t xml:space="preserve">però </w:t>
      </w:r>
      <w:r w:rsidR="00EF40E4" w:rsidRPr="00736E6D">
        <w:rPr>
          <w:rFonts w:ascii="Ebrima" w:hAnsi="Ebrima"/>
        </w:rPr>
        <w:t xml:space="preserve">che </w:t>
      </w:r>
      <w:r w:rsidR="0066621C">
        <w:rPr>
          <w:rFonts w:ascii="Ebrima" w:hAnsi="Ebrima"/>
        </w:rPr>
        <w:t>il</w:t>
      </w:r>
      <w:r w:rsidR="00EF40E4" w:rsidRPr="00736E6D">
        <w:rPr>
          <w:rFonts w:ascii="Ebrima" w:hAnsi="Ebrima"/>
        </w:rPr>
        <w:t xml:space="preserve"> concetto di Dio</w:t>
      </w:r>
      <w:r w:rsidR="0066621C">
        <w:rPr>
          <w:rFonts w:ascii="Ebrima" w:hAnsi="Ebrima"/>
        </w:rPr>
        <w:t xml:space="preserve"> </w:t>
      </w:r>
      <w:r w:rsidR="005511A3">
        <w:rPr>
          <w:rFonts w:ascii="Ebrima" w:hAnsi="Ebrima"/>
        </w:rPr>
        <w:t>in</w:t>
      </w:r>
      <w:r w:rsidR="0066621C">
        <w:rPr>
          <w:rFonts w:ascii="Ebrima" w:hAnsi="Ebrima"/>
        </w:rPr>
        <w:t xml:space="preserve"> Aristotele</w:t>
      </w:r>
      <w:r w:rsidR="00EF40E4" w:rsidRPr="00736E6D">
        <w:rPr>
          <w:rFonts w:ascii="Ebrima" w:hAnsi="Ebrima"/>
        </w:rPr>
        <w:t>, sebbene abbia molti tratti in comune con quello delle religioni rivelate posteriori all’aristotelismo (che magari ad esso si sono ispirate per tratteggiare le caratteristiche del divino) ha una genesi squisitamente filosofica e</w:t>
      </w:r>
      <w:r w:rsidR="005511A3">
        <w:rPr>
          <w:rFonts w:ascii="Ebrima" w:hAnsi="Ebrima"/>
        </w:rPr>
        <w:t>d è</w:t>
      </w:r>
      <w:r w:rsidR="00EF40E4" w:rsidRPr="00736E6D">
        <w:rPr>
          <w:rFonts w:ascii="Ebrima" w:hAnsi="Ebrima"/>
        </w:rPr>
        <w:t xml:space="preserve"> in questo ambito </w:t>
      </w:r>
      <w:r w:rsidR="005511A3">
        <w:rPr>
          <w:rFonts w:ascii="Ebrima" w:hAnsi="Ebrima"/>
        </w:rPr>
        <w:t xml:space="preserve">che </w:t>
      </w:r>
      <w:r w:rsidR="00EF40E4" w:rsidRPr="00736E6D">
        <w:rPr>
          <w:rFonts w:ascii="Ebrima" w:hAnsi="Ebrima"/>
        </w:rPr>
        <w:t>va inteso.</w:t>
      </w:r>
    </w:p>
    <w:p w14:paraId="1EEAA01D" w14:textId="77777777" w:rsidR="00EF40E4" w:rsidRPr="00736E6D" w:rsidRDefault="00EF40E4" w:rsidP="003A69C0">
      <w:pPr>
        <w:pStyle w:val="Textebrut"/>
        <w:spacing w:before="120" w:line="288" w:lineRule="auto"/>
        <w:jc w:val="both"/>
        <w:rPr>
          <w:rFonts w:ascii="Ebrima" w:hAnsi="Ebrima"/>
        </w:rPr>
      </w:pPr>
      <w:r w:rsidRPr="0066621C">
        <w:rPr>
          <w:rFonts w:ascii="Ebrima" w:hAnsi="Ebrima"/>
        </w:rPr>
        <w:t xml:space="preserve">Le caratteristiche del </w:t>
      </w:r>
      <w:r w:rsidR="00536902">
        <w:rPr>
          <w:rFonts w:ascii="Ebrima" w:hAnsi="Ebrima"/>
        </w:rPr>
        <w:t>d</w:t>
      </w:r>
      <w:r w:rsidRPr="0066621C">
        <w:rPr>
          <w:rFonts w:ascii="Ebrima" w:hAnsi="Ebrima"/>
        </w:rPr>
        <w:t>io di Aristotele</w:t>
      </w:r>
      <w:r w:rsidRPr="00736E6D">
        <w:rPr>
          <w:rFonts w:ascii="Ebrima" w:hAnsi="Ebrima"/>
        </w:rPr>
        <w:t xml:space="preserve"> sono infatti ricavate in relazione ai problemi filosofici che egli incontra:</w:t>
      </w:r>
    </w:p>
    <w:p w14:paraId="2A0D4C3B" w14:textId="5BB16DAC" w:rsidR="00EF40E4" w:rsidRPr="00736E6D" w:rsidRDefault="00EF40E4" w:rsidP="003A69C0">
      <w:pPr>
        <w:pStyle w:val="Textebrut"/>
        <w:numPr>
          <w:ilvl w:val="0"/>
          <w:numId w:val="5"/>
        </w:numPr>
        <w:tabs>
          <w:tab w:val="num" w:pos="360"/>
        </w:tabs>
        <w:spacing w:before="120" w:line="288" w:lineRule="auto"/>
        <w:jc w:val="both"/>
        <w:rPr>
          <w:rFonts w:ascii="Ebrima" w:hAnsi="Ebrima"/>
        </w:rPr>
      </w:pPr>
      <w:r w:rsidRPr="00736E6D">
        <w:rPr>
          <w:rFonts w:ascii="Ebrima" w:hAnsi="Ebrima"/>
        </w:rPr>
        <w:t xml:space="preserve">Dio per Aristotele è anzitutto </w:t>
      </w:r>
      <w:r w:rsidRPr="00EF11FA">
        <w:rPr>
          <w:rFonts w:ascii="Ebrima" w:hAnsi="Ebrima"/>
          <w:b/>
        </w:rPr>
        <w:t>atto puro</w:t>
      </w:r>
      <w:r w:rsidRPr="00736E6D">
        <w:rPr>
          <w:rFonts w:ascii="Ebrima" w:hAnsi="Ebrima"/>
        </w:rPr>
        <w:t>, pura forma scevra di materia che si trova come fine della catena del divenire.</w:t>
      </w:r>
      <w:r w:rsidR="00623B7A">
        <w:rPr>
          <w:rFonts w:ascii="Ebrima" w:hAnsi="Ebrima"/>
        </w:rPr>
        <w:t xml:space="preserve"> </w:t>
      </w:r>
    </w:p>
    <w:p w14:paraId="5B324926" w14:textId="77777777" w:rsidR="00EF40E4" w:rsidRPr="00736E6D" w:rsidRDefault="00EF40E4" w:rsidP="003A69C0">
      <w:pPr>
        <w:pStyle w:val="Textebrut"/>
        <w:numPr>
          <w:ilvl w:val="0"/>
          <w:numId w:val="5"/>
        </w:numPr>
        <w:tabs>
          <w:tab w:val="num" w:pos="360"/>
        </w:tabs>
        <w:spacing w:before="120" w:line="288" w:lineRule="auto"/>
        <w:jc w:val="both"/>
        <w:rPr>
          <w:rFonts w:ascii="Ebrima" w:hAnsi="Ebrima"/>
        </w:rPr>
      </w:pPr>
      <w:r w:rsidRPr="00736E6D">
        <w:rPr>
          <w:rFonts w:ascii="Ebrima" w:hAnsi="Ebrima"/>
        </w:rPr>
        <w:t xml:space="preserve">Poiché è pura forma scevra di materia, </w:t>
      </w:r>
      <w:r w:rsidR="00EF11FA">
        <w:rPr>
          <w:rFonts w:ascii="Ebrima" w:hAnsi="Ebrima"/>
        </w:rPr>
        <w:t>D</w:t>
      </w:r>
      <w:r w:rsidRPr="00736E6D">
        <w:rPr>
          <w:rFonts w:ascii="Ebrima" w:hAnsi="Ebrima"/>
        </w:rPr>
        <w:t xml:space="preserve">io è </w:t>
      </w:r>
      <w:r w:rsidRPr="00EF11FA">
        <w:rPr>
          <w:rFonts w:ascii="Ebrima" w:hAnsi="Ebrima"/>
          <w:b/>
        </w:rPr>
        <w:t>sostanza immateriale</w:t>
      </w:r>
      <w:r w:rsidRPr="00736E6D">
        <w:rPr>
          <w:rFonts w:ascii="Ebrima" w:hAnsi="Ebrima"/>
        </w:rPr>
        <w:t>.</w:t>
      </w:r>
    </w:p>
    <w:p w14:paraId="332D2F37" w14:textId="7E02E642" w:rsidR="00EF40E4" w:rsidRPr="00736E6D" w:rsidRDefault="00EF40E4" w:rsidP="003A69C0">
      <w:pPr>
        <w:pStyle w:val="Textebrut"/>
        <w:numPr>
          <w:ilvl w:val="0"/>
          <w:numId w:val="5"/>
        </w:numPr>
        <w:tabs>
          <w:tab w:val="num" w:pos="360"/>
        </w:tabs>
        <w:spacing w:before="120" w:line="288" w:lineRule="auto"/>
        <w:jc w:val="both"/>
        <w:rPr>
          <w:rFonts w:ascii="Ebrima" w:hAnsi="Ebrima"/>
        </w:rPr>
      </w:pPr>
      <w:r w:rsidRPr="00736E6D">
        <w:rPr>
          <w:rFonts w:ascii="Ebrima" w:hAnsi="Ebrima"/>
        </w:rPr>
        <w:t xml:space="preserve">Poiché </w:t>
      </w:r>
      <w:r w:rsidR="00623B7A">
        <w:rPr>
          <w:rFonts w:ascii="Ebrima" w:hAnsi="Ebrima"/>
        </w:rPr>
        <w:t xml:space="preserve">secondo Aristotele </w:t>
      </w:r>
      <w:r w:rsidRPr="00736E6D">
        <w:rPr>
          <w:rFonts w:ascii="Ebrima" w:hAnsi="Ebrima"/>
        </w:rPr>
        <w:t xml:space="preserve">tutto ciò che si muove è mosso da altro, il movimento (il divenire) non si spiega se non c’è qualcuno che dà origine ad esso senza essere a sua volta mosso da qualcos’altro (diversamente si regredirebbe all’infinito): </w:t>
      </w:r>
      <w:r w:rsidR="00536902">
        <w:rPr>
          <w:rFonts w:ascii="Ebrima" w:hAnsi="Ebrima"/>
        </w:rPr>
        <w:t>D</w:t>
      </w:r>
      <w:r w:rsidRPr="00736E6D">
        <w:rPr>
          <w:rFonts w:ascii="Ebrima" w:hAnsi="Ebrima"/>
        </w:rPr>
        <w:t xml:space="preserve">io è dunque </w:t>
      </w:r>
      <w:r w:rsidRPr="00EF11FA">
        <w:rPr>
          <w:rFonts w:ascii="Ebrima" w:hAnsi="Ebrima"/>
          <w:b/>
        </w:rPr>
        <w:t>primo motore immobile</w:t>
      </w:r>
      <w:r w:rsidRPr="00736E6D">
        <w:rPr>
          <w:rFonts w:ascii="Ebrima" w:hAnsi="Ebrima"/>
        </w:rPr>
        <w:t xml:space="preserve">. </w:t>
      </w:r>
    </w:p>
    <w:p w14:paraId="677926D9" w14:textId="77777777" w:rsidR="00EF40E4" w:rsidRPr="00736E6D" w:rsidRDefault="00EF40E4" w:rsidP="003A69C0">
      <w:pPr>
        <w:pStyle w:val="Textebrut"/>
        <w:numPr>
          <w:ilvl w:val="0"/>
          <w:numId w:val="5"/>
        </w:numPr>
        <w:tabs>
          <w:tab w:val="num" w:pos="360"/>
        </w:tabs>
        <w:spacing w:before="120" w:line="288" w:lineRule="auto"/>
        <w:jc w:val="both"/>
        <w:rPr>
          <w:rFonts w:ascii="Ebrima" w:hAnsi="Ebrima"/>
        </w:rPr>
      </w:pPr>
      <w:r w:rsidRPr="00736E6D">
        <w:rPr>
          <w:rFonts w:ascii="Ebrima" w:hAnsi="Ebrima"/>
        </w:rPr>
        <w:t xml:space="preserve">Essere atto puro ed essere immobile significa anche che Dio si trova al di fuori del divenire e perciò al di fuori del tempo. Dio è </w:t>
      </w:r>
      <w:r w:rsidRPr="00EF11FA">
        <w:rPr>
          <w:rFonts w:ascii="Ebrima" w:hAnsi="Ebrima"/>
          <w:b/>
        </w:rPr>
        <w:t>essere eterno</w:t>
      </w:r>
      <w:r w:rsidRPr="00736E6D">
        <w:rPr>
          <w:rFonts w:ascii="Ebrima" w:hAnsi="Ebrima"/>
        </w:rPr>
        <w:t>.</w:t>
      </w:r>
    </w:p>
    <w:p w14:paraId="2DD432D1" w14:textId="77777777" w:rsidR="00EF40E4" w:rsidRPr="00736E6D" w:rsidRDefault="00EF40E4" w:rsidP="003A69C0">
      <w:pPr>
        <w:pStyle w:val="Textebrut"/>
        <w:numPr>
          <w:ilvl w:val="0"/>
          <w:numId w:val="5"/>
        </w:numPr>
        <w:tabs>
          <w:tab w:val="num" w:pos="360"/>
        </w:tabs>
        <w:spacing w:before="120" w:line="288" w:lineRule="auto"/>
        <w:jc w:val="both"/>
        <w:rPr>
          <w:rFonts w:ascii="Ebrima" w:hAnsi="Ebrima"/>
        </w:rPr>
      </w:pPr>
      <w:r w:rsidRPr="00736E6D">
        <w:rPr>
          <w:rFonts w:ascii="Ebrima" w:hAnsi="Ebrima"/>
        </w:rPr>
        <w:t xml:space="preserve">Ma come può muovere un motore che è per suo conto immobile? Esso non muove come causa efficiente, cioè comunicando un impulso, ma come causa finale, cioè come </w:t>
      </w:r>
      <w:r w:rsidRPr="00EF11FA">
        <w:rPr>
          <w:rFonts w:ascii="Ebrima" w:hAnsi="Ebrima"/>
          <w:b/>
        </w:rPr>
        <w:t>oggetto d’amore</w:t>
      </w:r>
      <w:r w:rsidRPr="00736E6D">
        <w:rPr>
          <w:rFonts w:ascii="Ebrima" w:hAnsi="Ebrima"/>
        </w:rPr>
        <w:t>. Allo stesso modo in cui l’oggetto d’amore, pur rimanendo immobile, attrae l’amante verso di sé. Da qui la concezione dell’universo come sforzo della materia verso Dio, anelito alla Perfezione, alla forma pura, all’atto pienamente realizzato.</w:t>
      </w:r>
    </w:p>
    <w:p w14:paraId="40AE498D" w14:textId="77777777" w:rsidR="00EF40E4" w:rsidRPr="00736E6D" w:rsidRDefault="00EF40E4" w:rsidP="003A69C0">
      <w:pPr>
        <w:pStyle w:val="Textebrut"/>
        <w:numPr>
          <w:ilvl w:val="0"/>
          <w:numId w:val="5"/>
        </w:numPr>
        <w:tabs>
          <w:tab w:val="num" w:pos="360"/>
        </w:tabs>
        <w:spacing w:before="120" w:line="288" w:lineRule="auto"/>
        <w:jc w:val="both"/>
        <w:rPr>
          <w:rFonts w:ascii="Ebrima" w:hAnsi="Ebrima"/>
        </w:rPr>
      </w:pPr>
      <w:r w:rsidRPr="00736E6D">
        <w:rPr>
          <w:rFonts w:ascii="Ebrima" w:hAnsi="Ebrima"/>
        </w:rPr>
        <w:t xml:space="preserve">Essendo Dio perfetto entità pienamente realizzata, non gli manca nulla; a questa perfezione non potrà che appartenere il genere di vita più alto ed eccellente che consiste – secondo Aristotele – nel pensiero. Ma cosa pensa Dio? Essendo perfetto non può che pensare la perfezione stessa, ossia </w:t>
      </w:r>
      <w:proofErr w:type="gramStart"/>
      <w:r w:rsidRPr="00736E6D">
        <w:rPr>
          <w:rFonts w:ascii="Ebrima" w:hAnsi="Ebrima"/>
        </w:rPr>
        <w:t>se</w:t>
      </w:r>
      <w:proofErr w:type="gramEnd"/>
      <w:r w:rsidRPr="00736E6D">
        <w:rPr>
          <w:rFonts w:ascii="Ebrima" w:hAnsi="Ebrima"/>
        </w:rPr>
        <w:t xml:space="preserve"> medesimo: dunque Dio è anche </w:t>
      </w:r>
      <w:r w:rsidRPr="00EF11FA">
        <w:rPr>
          <w:rFonts w:ascii="Ebrima" w:hAnsi="Ebrima"/>
          <w:b/>
        </w:rPr>
        <w:t>pensiero di pensiero</w:t>
      </w:r>
      <w:r w:rsidRPr="00736E6D">
        <w:rPr>
          <w:rFonts w:ascii="Ebrima" w:hAnsi="Ebrima"/>
        </w:rPr>
        <w:t xml:space="preserve"> (</w:t>
      </w:r>
      <w:proofErr w:type="spellStart"/>
      <w:r w:rsidRPr="00736E6D">
        <w:rPr>
          <w:rFonts w:ascii="Ebrima" w:hAnsi="Ebrima"/>
          <w:i/>
        </w:rPr>
        <w:t>noesis</w:t>
      </w:r>
      <w:proofErr w:type="spellEnd"/>
      <w:r w:rsidRPr="00736E6D">
        <w:rPr>
          <w:rFonts w:ascii="Ebrima" w:hAnsi="Ebrima"/>
          <w:i/>
        </w:rPr>
        <w:t xml:space="preserve"> </w:t>
      </w:r>
      <w:proofErr w:type="spellStart"/>
      <w:r w:rsidRPr="00736E6D">
        <w:rPr>
          <w:rFonts w:ascii="Ebrima" w:hAnsi="Ebrima"/>
          <w:i/>
        </w:rPr>
        <w:t>noeseos</w:t>
      </w:r>
      <w:proofErr w:type="spellEnd"/>
      <w:r w:rsidRPr="00736E6D">
        <w:rPr>
          <w:rFonts w:ascii="Ebrima" w:hAnsi="Ebrima"/>
        </w:rPr>
        <w:t>).</w:t>
      </w:r>
    </w:p>
    <w:p w14:paraId="794886F4" w14:textId="77777777" w:rsidR="00536902" w:rsidRDefault="00536902" w:rsidP="003A69C0">
      <w:pPr>
        <w:pStyle w:val="Textebrut"/>
        <w:spacing w:before="120" w:line="288" w:lineRule="auto"/>
        <w:jc w:val="both"/>
        <w:rPr>
          <w:rFonts w:ascii="Ebrima" w:hAnsi="Ebrima"/>
        </w:rPr>
      </w:pPr>
      <w:r w:rsidRPr="00536902">
        <w:rPr>
          <w:rFonts w:ascii="Ebrima" w:hAnsi="Ebrima"/>
        </w:rPr>
        <w:t xml:space="preserve">Questa visione di Dio come sostanza immobile che muove la materia sensibile che costituisce il mondo, ripropone il dualismo platonico tra i due mondi da cui pure Aristotele </w:t>
      </w:r>
      <w:r>
        <w:rPr>
          <w:rFonts w:ascii="Ebrima" w:hAnsi="Ebrima"/>
        </w:rPr>
        <w:t>sembra aver preso le distanze.</w:t>
      </w:r>
    </w:p>
    <w:p w14:paraId="6E6E2B95" w14:textId="77777777" w:rsidR="00EF40E4" w:rsidRPr="00536902" w:rsidRDefault="00536902" w:rsidP="003A69C0">
      <w:pPr>
        <w:pStyle w:val="Textebrut"/>
        <w:spacing w:before="120" w:line="288" w:lineRule="auto"/>
        <w:jc w:val="both"/>
        <w:rPr>
          <w:rFonts w:ascii="Ebrima" w:hAnsi="Ebrima"/>
        </w:rPr>
      </w:pPr>
      <w:r w:rsidRPr="00536902">
        <w:rPr>
          <w:rFonts w:ascii="Ebrima" w:hAnsi="Ebrima"/>
        </w:rPr>
        <w:lastRenderedPageBreak/>
        <w:t xml:space="preserve"> </w:t>
      </w:r>
    </w:p>
    <w:p w14:paraId="138AF788" w14:textId="77777777" w:rsidR="00536902" w:rsidRDefault="00536902" w:rsidP="003A69C0">
      <w:pPr>
        <w:pStyle w:val="Titre2"/>
        <w:spacing w:line="288" w:lineRule="auto"/>
        <w:rPr>
          <w:rFonts w:ascii="Ebrima" w:hAnsi="Ebrima"/>
          <w:color w:val="0070C0"/>
          <w:sz w:val="28"/>
          <w:szCs w:val="28"/>
        </w:rPr>
      </w:pPr>
    </w:p>
    <w:p w14:paraId="5546CE62" w14:textId="77777777" w:rsidR="00EF40E4" w:rsidRDefault="00EF40E4" w:rsidP="003A69C0">
      <w:pPr>
        <w:pStyle w:val="Titre2"/>
        <w:spacing w:line="288" w:lineRule="auto"/>
        <w:rPr>
          <w:rFonts w:ascii="Ebrima" w:hAnsi="Ebrima"/>
          <w:color w:val="0070C0"/>
          <w:sz w:val="28"/>
          <w:szCs w:val="28"/>
        </w:rPr>
      </w:pPr>
      <w:bookmarkStart w:id="35" w:name="_Toc131422169"/>
      <w:bookmarkStart w:id="36" w:name="_Toc167001057"/>
      <w:r>
        <w:rPr>
          <w:rFonts w:ascii="Ebrima" w:hAnsi="Ebrima"/>
          <w:color w:val="0070C0"/>
          <w:sz w:val="28"/>
          <w:szCs w:val="28"/>
        </w:rPr>
        <w:t xml:space="preserve">5-2/ </w:t>
      </w:r>
      <w:r w:rsidRPr="000B4ED0">
        <w:rPr>
          <w:rFonts w:ascii="Ebrima" w:hAnsi="Ebrima"/>
          <w:color w:val="0070C0"/>
          <w:sz w:val="28"/>
          <w:szCs w:val="28"/>
        </w:rPr>
        <w:t>L</w:t>
      </w:r>
      <w:r>
        <w:rPr>
          <w:rFonts w:ascii="Ebrima" w:hAnsi="Ebrima"/>
          <w:color w:val="0070C0"/>
          <w:sz w:val="28"/>
          <w:szCs w:val="28"/>
        </w:rPr>
        <w:t>a</w:t>
      </w:r>
      <w:r w:rsidRPr="000B4ED0">
        <w:rPr>
          <w:rFonts w:ascii="Ebrima" w:hAnsi="Ebrima"/>
          <w:color w:val="0070C0"/>
          <w:sz w:val="28"/>
          <w:szCs w:val="28"/>
        </w:rPr>
        <w:t xml:space="preserve"> fisica</w:t>
      </w:r>
      <w:bookmarkEnd w:id="35"/>
      <w:bookmarkEnd w:id="36"/>
    </w:p>
    <w:p w14:paraId="1868655D" w14:textId="77777777" w:rsidR="00EF40E4" w:rsidRPr="00A8624B" w:rsidRDefault="00EF40E4" w:rsidP="003A69C0">
      <w:pPr>
        <w:spacing w:line="288" w:lineRule="auto"/>
      </w:pPr>
    </w:p>
    <w:p w14:paraId="78055981" w14:textId="77777777" w:rsidR="00EF40E4" w:rsidRPr="00736E6D" w:rsidRDefault="0066621C" w:rsidP="003A69C0">
      <w:pPr>
        <w:pStyle w:val="Textebrut"/>
        <w:spacing w:before="120" w:line="288" w:lineRule="auto"/>
        <w:jc w:val="both"/>
        <w:rPr>
          <w:rFonts w:ascii="Ebrima" w:hAnsi="Ebrima"/>
        </w:rPr>
      </w:pPr>
      <w:r w:rsidRPr="0066621C">
        <w:rPr>
          <w:rFonts w:ascii="Ebrima" w:hAnsi="Ebrima"/>
          <w:b/>
          <w:color w:val="FF0000"/>
        </w:rPr>
        <w:t>La metafisica studia la sostanza immobile, la fisica studia le sostanze in movimento</w:t>
      </w:r>
      <w:r>
        <w:rPr>
          <w:rFonts w:ascii="Ebrima" w:hAnsi="Ebrima"/>
        </w:rPr>
        <w:t xml:space="preserve"> – </w:t>
      </w:r>
      <w:r w:rsidR="00EF40E4" w:rsidRPr="00736E6D">
        <w:rPr>
          <w:rFonts w:ascii="Ebrima" w:hAnsi="Ebrima"/>
        </w:rPr>
        <w:t xml:space="preserve">Mentre la sostanza immobile, pura forma non percepibile coi sensi, costituisce l’oggetto della </w:t>
      </w:r>
      <w:r w:rsidR="00536902" w:rsidRPr="00536902">
        <w:rPr>
          <w:rFonts w:ascii="Ebrima" w:hAnsi="Ebrima"/>
          <w:b/>
        </w:rPr>
        <w:t>teologia</w:t>
      </w:r>
      <w:r w:rsidR="00536902" w:rsidRPr="00736E6D">
        <w:rPr>
          <w:rFonts w:ascii="Ebrima" w:hAnsi="Ebrima"/>
        </w:rPr>
        <w:t xml:space="preserve"> </w:t>
      </w:r>
      <w:r w:rsidR="00EF40E4" w:rsidRPr="00736E6D">
        <w:rPr>
          <w:rFonts w:ascii="Ebrima" w:hAnsi="Ebrima"/>
        </w:rPr>
        <w:t xml:space="preserve">o </w:t>
      </w:r>
      <w:r w:rsidR="00536902" w:rsidRPr="00536902">
        <w:rPr>
          <w:rFonts w:ascii="Ebrima" w:hAnsi="Ebrima"/>
          <w:b/>
        </w:rPr>
        <w:t>filosofia</w:t>
      </w:r>
      <w:r w:rsidR="00536902" w:rsidRPr="00736E6D">
        <w:rPr>
          <w:rFonts w:ascii="Ebrima" w:hAnsi="Ebrima"/>
        </w:rPr>
        <w:t xml:space="preserve"> </w:t>
      </w:r>
      <w:r w:rsidR="00536902" w:rsidRPr="00536902">
        <w:rPr>
          <w:rFonts w:ascii="Ebrima" w:hAnsi="Ebrima"/>
          <w:b/>
        </w:rPr>
        <w:t>prima</w:t>
      </w:r>
      <w:r w:rsidR="00536902" w:rsidRPr="00736E6D">
        <w:rPr>
          <w:rFonts w:ascii="Ebrima" w:hAnsi="Ebrima"/>
        </w:rPr>
        <w:t xml:space="preserve"> </w:t>
      </w:r>
      <w:r w:rsidR="00EF40E4" w:rsidRPr="00736E6D">
        <w:rPr>
          <w:rFonts w:ascii="Ebrima" w:hAnsi="Ebrima"/>
        </w:rPr>
        <w:t xml:space="preserve">o </w:t>
      </w:r>
      <w:r w:rsidR="00536902" w:rsidRPr="00536902">
        <w:rPr>
          <w:rFonts w:ascii="Ebrima" w:hAnsi="Ebrima"/>
          <w:b/>
        </w:rPr>
        <w:t>metafisica</w:t>
      </w:r>
      <w:r w:rsidR="00EF40E4" w:rsidRPr="00736E6D">
        <w:rPr>
          <w:rFonts w:ascii="Ebrima" w:hAnsi="Ebrima"/>
        </w:rPr>
        <w:t xml:space="preserve">, le sostanze in movimento e percepibili coi sensi sono oggetto della </w:t>
      </w:r>
      <w:r w:rsidR="00536902" w:rsidRPr="00536902">
        <w:rPr>
          <w:rFonts w:ascii="Ebrima" w:hAnsi="Ebrima"/>
          <w:b/>
        </w:rPr>
        <w:t>fisica</w:t>
      </w:r>
      <w:r w:rsidR="00EF40E4" w:rsidRPr="00736E6D">
        <w:rPr>
          <w:rFonts w:ascii="Ebrima" w:hAnsi="Ebrima"/>
        </w:rPr>
        <w:t>.</w:t>
      </w:r>
    </w:p>
    <w:p w14:paraId="7FCBB0D7" w14:textId="6E76130A" w:rsidR="0026407C" w:rsidRPr="00736E6D" w:rsidRDefault="007A588A" w:rsidP="003A69C0">
      <w:pPr>
        <w:pStyle w:val="Textebrut"/>
        <w:spacing w:before="120" w:line="288" w:lineRule="auto"/>
        <w:jc w:val="both"/>
        <w:rPr>
          <w:rFonts w:ascii="Ebrima" w:hAnsi="Ebrima"/>
        </w:rPr>
      </w:pPr>
      <w:r>
        <w:rPr>
          <w:rFonts w:ascii="Ebrima" w:hAnsi="Ebrima"/>
        </w:rPr>
        <w:tab/>
      </w:r>
      <w:r w:rsidR="0026407C" w:rsidRPr="00736E6D">
        <w:rPr>
          <w:rFonts w:ascii="Ebrima" w:hAnsi="Ebrima"/>
        </w:rPr>
        <w:t>La fisica è la scienza più importante dopo la metafisica e si occupa delle sostanze in movimento, che appunto sono classificate in base alla natura del loro movimento.</w:t>
      </w:r>
    </w:p>
    <w:p w14:paraId="4DA508B9" w14:textId="42C54963" w:rsidR="004556D3" w:rsidRDefault="007A588A" w:rsidP="003A69C0">
      <w:pPr>
        <w:pStyle w:val="Textebrut"/>
        <w:spacing w:before="80" w:after="80" w:line="288" w:lineRule="auto"/>
        <w:jc w:val="both"/>
        <w:rPr>
          <w:rFonts w:ascii="Ebrima" w:hAnsi="Ebrima"/>
        </w:rPr>
      </w:pPr>
      <w:r>
        <w:rPr>
          <w:rFonts w:ascii="Ebrima" w:hAnsi="Ebrima"/>
        </w:rPr>
        <w:tab/>
      </w:r>
      <w:r w:rsidR="004556D3">
        <w:rPr>
          <w:rFonts w:ascii="Ebrima" w:hAnsi="Ebrima"/>
        </w:rPr>
        <w:t>Le sostanze in movimento sono quelle che compongono il mondo fisico</w:t>
      </w:r>
      <w:r w:rsidR="0026407C">
        <w:rPr>
          <w:rFonts w:ascii="Ebrima" w:hAnsi="Ebrima"/>
        </w:rPr>
        <w:t xml:space="preserve"> e cioè</w:t>
      </w:r>
      <w:r w:rsidR="002E1106">
        <w:rPr>
          <w:rFonts w:ascii="Ebrima" w:hAnsi="Ebrima"/>
        </w:rPr>
        <w:t xml:space="preserve"> i</w:t>
      </w:r>
      <w:r w:rsidR="0026407C">
        <w:rPr>
          <w:rFonts w:ascii="Ebrima" w:hAnsi="Ebrima"/>
        </w:rPr>
        <w:t xml:space="preserve"> </w:t>
      </w:r>
      <w:r w:rsidR="004556D3" w:rsidRPr="00890653">
        <w:rPr>
          <w:rFonts w:ascii="Ebrima" w:hAnsi="Ebrima"/>
          <w:b/>
          <w:bCs/>
        </w:rPr>
        <w:t>cinque elementi</w:t>
      </w:r>
      <w:r w:rsidR="004556D3">
        <w:rPr>
          <w:rFonts w:ascii="Ebrima" w:hAnsi="Ebrima"/>
        </w:rPr>
        <w:t xml:space="preserve">: i classici quatto elementi che compongono il mondo terrestre (acqua, aria, terra e fuoco) e l’etere, di cui sono fatti i cieli. I primi quattro si dispongono in base al loro peso verso il centro del mondo (la terra, poi l’acqua, poi l’aria e infine il fuoco).  </w:t>
      </w:r>
    </w:p>
    <w:p w14:paraId="557720D3" w14:textId="77777777" w:rsidR="00445A19" w:rsidRDefault="00445A19" w:rsidP="003A69C0">
      <w:pPr>
        <w:pStyle w:val="Textebrut"/>
        <w:spacing w:before="120" w:line="288" w:lineRule="auto"/>
        <w:jc w:val="both"/>
        <w:rPr>
          <w:rFonts w:ascii="Ebrima" w:hAnsi="Ebrima"/>
          <w:b/>
          <w:color w:val="FF0000"/>
        </w:rPr>
      </w:pPr>
    </w:p>
    <w:p w14:paraId="5633271A" w14:textId="77777777" w:rsidR="00445A19" w:rsidRDefault="00445A19" w:rsidP="003A69C0">
      <w:pPr>
        <w:pStyle w:val="Textebrut"/>
        <w:spacing w:before="120" w:line="288" w:lineRule="auto"/>
        <w:jc w:val="both"/>
        <w:rPr>
          <w:rFonts w:ascii="Ebrima" w:hAnsi="Ebrima"/>
          <w:b/>
          <w:color w:val="FF0000"/>
        </w:rPr>
      </w:pPr>
    </w:p>
    <w:p w14:paraId="0FBE6DF5" w14:textId="77777777" w:rsidR="002E1106" w:rsidRDefault="00EF40E4" w:rsidP="003A69C0">
      <w:pPr>
        <w:pStyle w:val="Textebrut"/>
        <w:spacing w:before="80" w:after="80" w:line="288" w:lineRule="auto"/>
        <w:jc w:val="both"/>
        <w:rPr>
          <w:rFonts w:ascii="Ebrima" w:hAnsi="Ebrima"/>
        </w:rPr>
      </w:pPr>
      <w:r w:rsidRPr="0066621C">
        <w:rPr>
          <w:rFonts w:ascii="Ebrima" w:hAnsi="Ebrima"/>
          <w:b/>
          <w:color w:val="FF0000"/>
        </w:rPr>
        <w:t>Esistono quattro tipi fondamentali di movimento</w:t>
      </w:r>
      <w:r w:rsidR="00536902">
        <w:rPr>
          <w:rFonts w:ascii="Ebrima" w:hAnsi="Ebrima"/>
          <w:b/>
          <w:color w:val="FF0000"/>
        </w:rPr>
        <w:t xml:space="preserve"> </w:t>
      </w:r>
      <w:r w:rsidR="00536902" w:rsidRPr="00536902">
        <w:rPr>
          <w:rFonts w:ascii="Ebrima" w:hAnsi="Ebrima"/>
        </w:rPr>
        <w:t>– Secondo Aristotel</w:t>
      </w:r>
      <w:r w:rsidR="00536902">
        <w:rPr>
          <w:rFonts w:ascii="Ebrima" w:hAnsi="Ebrima"/>
        </w:rPr>
        <w:t>e</w:t>
      </w:r>
      <w:r w:rsidR="00536902" w:rsidRPr="00536902">
        <w:rPr>
          <w:rFonts w:ascii="Ebrima" w:hAnsi="Ebrima"/>
        </w:rPr>
        <w:t xml:space="preserve"> esistono quattro tipi </w:t>
      </w:r>
      <w:r w:rsidR="00536902">
        <w:rPr>
          <w:rFonts w:ascii="Ebrima" w:hAnsi="Ebrima"/>
        </w:rPr>
        <w:t xml:space="preserve">di movimento: sostanziale, qualitativo, quantitativo e locale. </w:t>
      </w:r>
    </w:p>
    <w:p w14:paraId="198EA30E" w14:textId="77777777" w:rsidR="002E1106" w:rsidRDefault="001A1B72" w:rsidP="003A69C0">
      <w:pPr>
        <w:pStyle w:val="Textebrut"/>
        <w:spacing w:before="80" w:after="80" w:line="288" w:lineRule="auto"/>
        <w:jc w:val="both"/>
        <w:rPr>
          <w:rFonts w:ascii="Ebrima" w:hAnsi="Ebrima"/>
        </w:rPr>
      </w:pPr>
      <w:r>
        <w:rPr>
          <w:rFonts w:ascii="Ebrima" w:hAnsi="Ebrima"/>
        </w:rPr>
        <w:t xml:space="preserve">Il primo consiste nella generazione e nella corruzione di una sostanza (es. la pianta che nasce e muore). </w:t>
      </w:r>
    </w:p>
    <w:p w14:paraId="1ED494D7" w14:textId="77777777" w:rsidR="002E1106" w:rsidRDefault="001A1B72" w:rsidP="003A69C0">
      <w:pPr>
        <w:pStyle w:val="Textebrut"/>
        <w:spacing w:before="80" w:after="80" w:line="288" w:lineRule="auto"/>
        <w:jc w:val="both"/>
        <w:rPr>
          <w:rFonts w:ascii="Ebrima" w:hAnsi="Ebrima"/>
        </w:rPr>
      </w:pPr>
      <w:r>
        <w:rPr>
          <w:rFonts w:ascii="Ebrima" w:hAnsi="Ebrima"/>
        </w:rPr>
        <w:t xml:space="preserve">Il secondo nel mutamento e nell’alterazione di una sostanza (es., l’acqua che diventa vapore). </w:t>
      </w:r>
    </w:p>
    <w:p w14:paraId="38C78A30" w14:textId="77777777" w:rsidR="002E1106" w:rsidRDefault="001A1B72" w:rsidP="003A69C0">
      <w:pPr>
        <w:pStyle w:val="Textebrut"/>
        <w:spacing w:before="80" w:after="80" w:line="288" w:lineRule="auto"/>
        <w:jc w:val="both"/>
        <w:rPr>
          <w:rFonts w:ascii="Ebrima" w:hAnsi="Ebrima"/>
        </w:rPr>
      </w:pPr>
      <w:r>
        <w:rPr>
          <w:rFonts w:ascii="Ebrima" w:hAnsi="Ebrima"/>
        </w:rPr>
        <w:t xml:space="preserve">Il terzo nell’aumento e nella diminuzione (es. l’ingrassare e il dimagrire). </w:t>
      </w:r>
    </w:p>
    <w:p w14:paraId="0370009E" w14:textId="5C5EB80C" w:rsidR="001A1B72" w:rsidRDefault="001A1B72" w:rsidP="003A69C0">
      <w:pPr>
        <w:pStyle w:val="Textebrut"/>
        <w:spacing w:before="80" w:after="80" w:line="288" w:lineRule="auto"/>
        <w:jc w:val="both"/>
        <w:rPr>
          <w:rFonts w:ascii="Ebrima" w:hAnsi="Ebrima"/>
        </w:rPr>
      </w:pPr>
      <w:r>
        <w:rPr>
          <w:rFonts w:ascii="Ebrima" w:hAnsi="Ebrima"/>
        </w:rPr>
        <w:t>Il quarto nel cambiamento di luogo.</w:t>
      </w:r>
    </w:p>
    <w:p w14:paraId="40E469E7" w14:textId="77777777" w:rsidR="007D726E" w:rsidRDefault="007D726E" w:rsidP="003A69C0">
      <w:pPr>
        <w:pStyle w:val="Textebrut"/>
        <w:spacing w:before="80" w:after="80" w:line="288" w:lineRule="auto"/>
        <w:jc w:val="both"/>
        <w:rPr>
          <w:rFonts w:ascii="Ebrima" w:hAnsi="Ebrima"/>
        </w:rPr>
      </w:pPr>
    </w:p>
    <w:tbl>
      <w:tblPr>
        <w:tblpPr w:leftFromText="141" w:rightFromText="141" w:vertAnchor="text" w:horzAnchor="margin" w:tblpY="23"/>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85"/>
        <w:gridCol w:w="2410"/>
        <w:gridCol w:w="5439"/>
      </w:tblGrid>
      <w:tr w:rsidR="007D726E" w:rsidRPr="001A1B72" w14:paraId="0A2653F8" w14:textId="77777777" w:rsidTr="00CE3106">
        <w:tc>
          <w:tcPr>
            <w:tcW w:w="1785" w:type="dxa"/>
          </w:tcPr>
          <w:p w14:paraId="6936F473" w14:textId="77777777" w:rsidR="007D726E" w:rsidRPr="00142E17" w:rsidRDefault="007D726E" w:rsidP="003A69C0">
            <w:pPr>
              <w:pStyle w:val="Textebrut"/>
              <w:spacing w:before="30" w:after="30" w:line="288" w:lineRule="auto"/>
              <w:jc w:val="both"/>
              <w:rPr>
                <w:rFonts w:ascii="Ebrima" w:hAnsi="Ebrima"/>
                <w:b/>
                <w:i/>
                <w:color w:val="002060"/>
                <w:sz w:val="18"/>
                <w:szCs w:val="18"/>
              </w:rPr>
            </w:pPr>
            <w:r w:rsidRPr="00142E17">
              <w:rPr>
                <w:rFonts w:ascii="Ebrima" w:hAnsi="Ebrima"/>
                <w:b/>
                <w:i/>
                <w:color w:val="002060"/>
                <w:sz w:val="18"/>
                <w:szCs w:val="18"/>
              </w:rPr>
              <w:t>Tipo di movimento</w:t>
            </w:r>
          </w:p>
        </w:tc>
        <w:tc>
          <w:tcPr>
            <w:tcW w:w="2410" w:type="dxa"/>
          </w:tcPr>
          <w:p w14:paraId="7C4CC48D" w14:textId="77777777" w:rsidR="007D726E" w:rsidRPr="00142E17" w:rsidRDefault="007D726E" w:rsidP="003A69C0">
            <w:pPr>
              <w:pStyle w:val="Textebrut"/>
              <w:spacing w:before="30" w:after="30" w:line="288" w:lineRule="auto"/>
              <w:jc w:val="both"/>
              <w:rPr>
                <w:rFonts w:ascii="Ebrima" w:hAnsi="Ebrima"/>
                <w:b/>
                <w:i/>
                <w:color w:val="002060"/>
                <w:sz w:val="18"/>
                <w:szCs w:val="18"/>
              </w:rPr>
            </w:pPr>
            <w:r w:rsidRPr="00142E17">
              <w:rPr>
                <w:rFonts w:ascii="Ebrima" w:hAnsi="Ebrima"/>
                <w:b/>
                <w:i/>
                <w:color w:val="002060"/>
                <w:sz w:val="18"/>
                <w:szCs w:val="18"/>
              </w:rPr>
              <w:t>Consiste in</w:t>
            </w:r>
          </w:p>
        </w:tc>
        <w:tc>
          <w:tcPr>
            <w:tcW w:w="5439" w:type="dxa"/>
          </w:tcPr>
          <w:p w14:paraId="281D6131" w14:textId="77777777" w:rsidR="007D726E" w:rsidRPr="00142E17" w:rsidRDefault="007D726E" w:rsidP="003A69C0">
            <w:pPr>
              <w:pStyle w:val="Textebrut"/>
              <w:spacing w:before="30" w:after="30" w:line="288" w:lineRule="auto"/>
              <w:jc w:val="both"/>
              <w:rPr>
                <w:rFonts w:ascii="Ebrima" w:hAnsi="Ebrima"/>
                <w:b/>
                <w:i/>
                <w:color w:val="002060"/>
                <w:sz w:val="18"/>
                <w:szCs w:val="18"/>
              </w:rPr>
            </w:pPr>
            <w:r w:rsidRPr="00142E17">
              <w:rPr>
                <w:rFonts w:ascii="Ebrima" w:hAnsi="Ebrima"/>
                <w:b/>
                <w:i/>
                <w:color w:val="002060"/>
                <w:sz w:val="18"/>
                <w:szCs w:val="18"/>
              </w:rPr>
              <w:t xml:space="preserve">Esempio </w:t>
            </w:r>
          </w:p>
        </w:tc>
      </w:tr>
      <w:tr w:rsidR="007D726E" w:rsidRPr="001A1B72" w14:paraId="2F0FFF19" w14:textId="77777777" w:rsidTr="00CE3106">
        <w:tc>
          <w:tcPr>
            <w:tcW w:w="1785" w:type="dxa"/>
          </w:tcPr>
          <w:p w14:paraId="7B700949" w14:textId="77777777" w:rsidR="007D726E" w:rsidRPr="00142E17" w:rsidRDefault="007D726E" w:rsidP="003A69C0">
            <w:pPr>
              <w:pStyle w:val="Textebrut"/>
              <w:spacing w:before="30" w:after="30" w:line="288" w:lineRule="auto"/>
              <w:jc w:val="both"/>
              <w:rPr>
                <w:rFonts w:ascii="Ebrima" w:hAnsi="Ebrima"/>
                <w:b/>
                <w:color w:val="002060"/>
                <w:sz w:val="18"/>
                <w:szCs w:val="18"/>
              </w:rPr>
            </w:pPr>
            <w:r w:rsidRPr="00142E17">
              <w:rPr>
                <w:rFonts w:ascii="Ebrima" w:hAnsi="Ebrima"/>
                <w:b/>
                <w:color w:val="002060"/>
                <w:sz w:val="18"/>
                <w:szCs w:val="18"/>
              </w:rPr>
              <w:t>SOSTANZIALE</w:t>
            </w:r>
          </w:p>
        </w:tc>
        <w:tc>
          <w:tcPr>
            <w:tcW w:w="2410" w:type="dxa"/>
          </w:tcPr>
          <w:p w14:paraId="14213E91" w14:textId="77777777" w:rsidR="007D726E" w:rsidRPr="00142E17" w:rsidRDefault="007D726E" w:rsidP="003A69C0">
            <w:pPr>
              <w:pStyle w:val="Textebrut"/>
              <w:spacing w:before="30" w:after="30" w:line="288" w:lineRule="auto"/>
              <w:jc w:val="both"/>
              <w:rPr>
                <w:rFonts w:ascii="Ebrima" w:hAnsi="Ebrima"/>
                <w:color w:val="002060"/>
                <w:sz w:val="18"/>
                <w:szCs w:val="18"/>
              </w:rPr>
            </w:pPr>
            <w:r w:rsidRPr="00142E17">
              <w:rPr>
                <w:rFonts w:ascii="Ebrima" w:hAnsi="Ebrima"/>
                <w:color w:val="002060"/>
                <w:sz w:val="18"/>
                <w:szCs w:val="18"/>
              </w:rPr>
              <w:t>generazione e corruzione</w:t>
            </w:r>
          </w:p>
        </w:tc>
        <w:tc>
          <w:tcPr>
            <w:tcW w:w="5439" w:type="dxa"/>
          </w:tcPr>
          <w:p w14:paraId="5A69FCB1" w14:textId="77777777" w:rsidR="007D726E" w:rsidRPr="00142E17" w:rsidRDefault="007D726E" w:rsidP="003A69C0">
            <w:pPr>
              <w:pStyle w:val="Textebrut"/>
              <w:spacing w:before="30" w:after="30" w:line="288" w:lineRule="auto"/>
              <w:jc w:val="both"/>
              <w:rPr>
                <w:rFonts w:ascii="Ebrima" w:hAnsi="Ebrima"/>
                <w:color w:val="002060"/>
                <w:sz w:val="18"/>
                <w:szCs w:val="18"/>
              </w:rPr>
            </w:pPr>
            <w:r w:rsidRPr="00142E17">
              <w:rPr>
                <w:rFonts w:ascii="Ebrima" w:hAnsi="Ebrima"/>
                <w:color w:val="002060"/>
                <w:sz w:val="18"/>
                <w:szCs w:val="18"/>
              </w:rPr>
              <w:t>La pianta che nasce e muore.</w:t>
            </w:r>
          </w:p>
        </w:tc>
      </w:tr>
      <w:tr w:rsidR="007D726E" w:rsidRPr="001A1B72" w14:paraId="77CB6C71" w14:textId="77777777" w:rsidTr="00CE3106">
        <w:tc>
          <w:tcPr>
            <w:tcW w:w="1785" w:type="dxa"/>
          </w:tcPr>
          <w:p w14:paraId="13BA3209" w14:textId="77777777" w:rsidR="007D726E" w:rsidRPr="00142E17" w:rsidRDefault="007D726E" w:rsidP="003A69C0">
            <w:pPr>
              <w:pStyle w:val="Textebrut"/>
              <w:spacing w:before="30" w:after="30" w:line="288" w:lineRule="auto"/>
              <w:jc w:val="both"/>
              <w:rPr>
                <w:rFonts w:ascii="Ebrima" w:hAnsi="Ebrima"/>
                <w:b/>
                <w:color w:val="002060"/>
                <w:sz w:val="18"/>
                <w:szCs w:val="18"/>
              </w:rPr>
            </w:pPr>
            <w:r w:rsidRPr="00142E17">
              <w:rPr>
                <w:rFonts w:ascii="Ebrima" w:hAnsi="Ebrima"/>
                <w:b/>
                <w:color w:val="002060"/>
                <w:sz w:val="18"/>
                <w:szCs w:val="18"/>
              </w:rPr>
              <w:t>QUALITATIVO</w:t>
            </w:r>
          </w:p>
        </w:tc>
        <w:tc>
          <w:tcPr>
            <w:tcW w:w="2410" w:type="dxa"/>
          </w:tcPr>
          <w:p w14:paraId="691E2F7A" w14:textId="77777777" w:rsidR="007D726E" w:rsidRPr="00142E17" w:rsidRDefault="007D726E" w:rsidP="003A69C0">
            <w:pPr>
              <w:pStyle w:val="Textebrut"/>
              <w:spacing w:before="30" w:after="30" w:line="288" w:lineRule="auto"/>
              <w:jc w:val="both"/>
              <w:rPr>
                <w:rFonts w:ascii="Ebrima" w:hAnsi="Ebrima"/>
                <w:color w:val="002060"/>
                <w:sz w:val="18"/>
                <w:szCs w:val="18"/>
              </w:rPr>
            </w:pPr>
            <w:r w:rsidRPr="00142E17">
              <w:rPr>
                <w:rFonts w:ascii="Ebrima" w:hAnsi="Ebrima"/>
                <w:color w:val="002060"/>
                <w:sz w:val="18"/>
                <w:szCs w:val="18"/>
              </w:rPr>
              <w:t>mutamento e alterazione</w:t>
            </w:r>
          </w:p>
        </w:tc>
        <w:tc>
          <w:tcPr>
            <w:tcW w:w="5439" w:type="dxa"/>
          </w:tcPr>
          <w:p w14:paraId="46103B9A" w14:textId="77777777" w:rsidR="007D726E" w:rsidRPr="00142E17" w:rsidRDefault="007D726E" w:rsidP="003A69C0">
            <w:pPr>
              <w:pStyle w:val="Textebrut"/>
              <w:spacing w:before="30" w:after="30" w:line="288" w:lineRule="auto"/>
              <w:jc w:val="both"/>
              <w:rPr>
                <w:rFonts w:ascii="Ebrima" w:hAnsi="Ebrima"/>
                <w:color w:val="002060"/>
                <w:sz w:val="18"/>
                <w:szCs w:val="18"/>
              </w:rPr>
            </w:pPr>
            <w:r w:rsidRPr="00142E17">
              <w:rPr>
                <w:rFonts w:ascii="Ebrima" w:hAnsi="Ebrima"/>
                <w:color w:val="002060"/>
                <w:sz w:val="18"/>
                <w:szCs w:val="18"/>
              </w:rPr>
              <w:t>L’acqua che diventa vapore.</w:t>
            </w:r>
          </w:p>
        </w:tc>
      </w:tr>
      <w:tr w:rsidR="007D726E" w:rsidRPr="001A1B72" w14:paraId="6CE62BCE" w14:textId="77777777" w:rsidTr="00CE3106">
        <w:tc>
          <w:tcPr>
            <w:tcW w:w="1785" w:type="dxa"/>
          </w:tcPr>
          <w:p w14:paraId="520C21A9" w14:textId="77777777" w:rsidR="007D726E" w:rsidRPr="00142E17" w:rsidRDefault="007D726E" w:rsidP="003A69C0">
            <w:pPr>
              <w:pStyle w:val="Textebrut"/>
              <w:spacing w:before="30" w:after="30" w:line="288" w:lineRule="auto"/>
              <w:jc w:val="both"/>
              <w:rPr>
                <w:rFonts w:ascii="Ebrima" w:hAnsi="Ebrima"/>
                <w:b/>
                <w:color w:val="002060"/>
                <w:sz w:val="18"/>
                <w:szCs w:val="18"/>
              </w:rPr>
            </w:pPr>
            <w:r w:rsidRPr="00142E17">
              <w:rPr>
                <w:rFonts w:ascii="Ebrima" w:hAnsi="Ebrima"/>
                <w:b/>
                <w:color w:val="002060"/>
                <w:sz w:val="18"/>
                <w:szCs w:val="18"/>
              </w:rPr>
              <w:t>QUANTITATIVO</w:t>
            </w:r>
          </w:p>
        </w:tc>
        <w:tc>
          <w:tcPr>
            <w:tcW w:w="2410" w:type="dxa"/>
          </w:tcPr>
          <w:p w14:paraId="36743EEA" w14:textId="77777777" w:rsidR="007D726E" w:rsidRPr="00142E17" w:rsidRDefault="007D726E" w:rsidP="003A69C0">
            <w:pPr>
              <w:pStyle w:val="Textebrut"/>
              <w:spacing w:before="30" w:after="30" w:line="288" w:lineRule="auto"/>
              <w:jc w:val="both"/>
              <w:rPr>
                <w:rFonts w:ascii="Ebrima" w:hAnsi="Ebrima"/>
                <w:color w:val="002060"/>
                <w:sz w:val="18"/>
                <w:szCs w:val="18"/>
              </w:rPr>
            </w:pPr>
            <w:r w:rsidRPr="00142E17">
              <w:rPr>
                <w:rFonts w:ascii="Ebrima" w:hAnsi="Ebrima"/>
                <w:color w:val="002060"/>
                <w:sz w:val="18"/>
                <w:szCs w:val="18"/>
              </w:rPr>
              <w:t>aumento e diminuzione</w:t>
            </w:r>
          </w:p>
        </w:tc>
        <w:tc>
          <w:tcPr>
            <w:tcW w:w="5439" w:type="dxa"/>
          </w:tcPr>
          <w:p w14:paraId="249E6DC7" w14:textId="77777777" w:rsidR="007D726E" w:rsidRPr="00142E17" w:rsidRDefault="007D726E" w:rsidP="003A69C0">
            <w:pPr>
              <w:pStyle w:val="Textebrut"/>
              <w:spacing w:before="30" w:after="30" w:line="288" w:lineRule="auto"/>
              <w:jc w:val="both"/>
              <w:rPr>
                <w:rFonts w:ascii="Ebrima" w:hAnsi="Ebrima"/>
                <w:color w:val="002060"/>
                <w:sz w:val="18"/>
                <w:szCs w:val="18"/>
              </w:rPr>
            </w:pPr>
            <w:r w:rsidRPr="00142E17">
              <w:rPr>
                <w:rFonts w:ascii="Ebrima" w:hAnsi="Ebrima"/>
                <w:color w:val="002060"/>
                <w:sz w:val="18"/>
                <w:szCs w:val="18"/>
              </w:rPr>
              <w:t>Ingrassare / dimagrire.</w:t>
            </w:r>
          </w:p>
        </w:tc>
      </w:tr>
      <w:tr w:rsidR="007D726E" w:rsidRPr="001A1B72" w14:paraId="3E9D35E1" w14:textId="77777777" w:rsidTr="00CE3106">
        <w:trPr>
          <w:cantSplit/>
          <w:trHeight w:val="306"/>
        </w:trPr>
        <w:tc>
          <w:tcPr>
            <w:tcW w:w="1785" w:type="dxa"/>
            <w:vMerge w:val="restart"/>
          </w:tcPr>
          <w:p w14:paraId="552B66BC" w14:textId="77777777" w:rsidR="007D726E" w:rsidRPr="00142E17" w:rsidRDefault="007D726E" w:rsidP="003A69C0">
            <w:pPr>
              <w:pStyle w:val="Textebrut"/>
              <w:spacing w:before="30" w:after="30" w:line="288" w:lineRule="auto"/>
              <w:jc w:val="both"/>
              <w:rPr>
                <w:rFonts w:ascii="Ebrima" w:hAnsi="Ebrima"/>
                <w:b/>
                <w:color w:val="002060"/>
                <w:sz w:val="18"/>
                <w:szCs w:val="18"/>
              </w:rPr>
            </w:pPr>
            <w:r w:rsidRPr="00142E17">
              <w:rPr>
                <w:rFonts w:ascii="Ebrima" w:hAnsi="Ebrima"/>
                <w:b/>
                <w:color w:val="002060"/>
                <w:sz w:val="18"/>
                <w:szCs w:val="18"/>
              </w:rPr>
              <w:t>LOCALE</w:t>
            </w:r>
          </w:p>
          <w:p w14:paraId="7D111F86" w14:textId="77777777" w:rsidR="007D726E" w:rsidRPr="00142E17" w:rsidRDefault="007D726E" w:rsidP="003A69C0">
            <w:pPr>
              <w:pStyle w:val="Textebrut"/>
              <w:spacing w:before="30" w:after="30" w:line="288" w:lineRule="auto"/>
              <w:ind w:left="360"/>
              <w:jc w:val="both"/>
              <w:rPr>
                <w:rFonts w:ascii="Ebrima" w:hAnsi="Ebrima"/>
                <w:b/>
                <w:color w:val="002060"/>
                <w:sz w:val="18"/>
                <w:szCs w:val="18"/>
              </w:rPr>
            </w:pPr>
          </w:p>
        </w:tc>
        <w:tc>
          <w:tcPr>
            <w:tcW w:w="2410" w:type="dxa"/>
            <w:vMerge w:val="restart"/>
          </w:tcPr>
          <w:p w14:paraId="14F340BB" w14:textId="77777777" w:rsidR="007D726E" w:rsidRPr="00142E17" w:rsidRDefault="007D726E" w:rsidP="003A69C0">
            <w:pPr>
              <w:pStyle w:val="Textebrut"/>
              <w:spacing w:before="30" w:after="30" w:line="288" w:lineRule="auto"/>
              <w:jc w:val="both"/>
              <w:rPr>
                <w:rFonts w:ascii="Ebrima" w:hAnsi="Ebrima"/>
                <w:color w:val="002060"/>
                <w:sz w:val="18"/>
                <w:szCs w:val="18"/>
              </w:rPr>
            </w:pPr>
            <w:r w:rsidRPr="00142E17">
              <w:rPr>
                <w:rFonts w:ascii="Ebrima" w:hAnsi="Ebrima"/>
                <w:color w:val="002060"/>
                <w:sz w:val="18"/>
                <w:szCs w:val="18"/>
              </w:rPr>
              <w:t>cambiare luogo</w:t>
            </w:r>
          </w:p>
        </w:tc>
        <w:tc>
          <w:tcPr>
            <w:tcW w:w="5439" w:type="dxa"/>
            <w:vMerge w:val="restart"/>
          </w:tcPr>
          <w:p w14:paraId="530712E2" w14:textId="77777777" w:rsidR="007D726E" w:rsidRPr="00142E17" w:rsidRDefault="007D726E" w:rsidP="003A69C0">
            <w:pPr>
              <w:pStyle w:val="Textebrut"/>
              <w:spacing w:before="30" w:after="30" w:line="288" w:lineRule="auto"/>
              <w:jc w:val="both"/>
              <w:rPr>
                <w:rFonts w:ascii="Ebrima" w:hAnsi="Ebrima"/>
                <w:color w:val="002060"/>
                <w:sz w:val="18"/>
                <w:szCs w:val="18"/>
              </w:rPr>
            </w:pPr>
            <w:r w:rsidRPr="00142E17">
              <w:rPr>
                <w:rFonts w:ascii="Ebrima" w:hAnsi="Ebrima"/>
                <w:color w:val="002060"/>
                <w:sz w:val="18"/>
                <w:szCs w:val="18"/>
              </w:rPr>
              <w:t>Il movimento locale è di tre tipi:</w:t>
            </w:r>
          </w:p>
          <w:p w14:paraId="516C56D8" w14:textId="77777777" w:rsidR="007D726E" w:rsidRPr="00142E17" w:rsidRDefault="007D726E" w:rsidP="003A69C0">
            <w:pPr>
              <w:pStyle w:val="Textebrut"/>
              <w:numPr>
                <w:ilvl w:val="0"/>
                <w:numId w:val="8"/>
              </w:numPr>
              <w:spacing w:before="30" w:after="30" w:line="288" w:lineRule="auto"/>
              <w:ind w:left="720"/>
              <w:jc w:val="both"/>
              <w:rPr>
                <w:rFonts w:ascii="Ebrima" w:hAnsi="Ebrima"/>
                <w:color w:val="002060"/>
                <w:sz w:val="18"/>
                <w:szCs w:val="18"/>
              </w:rPr>
            </w:pPr>
            <w:r w:rsidRPr="00142E17">
              <w:rPr>
                <w:rFonts w:ascii="Ebrima" w:hAnsi="Ebrima"/>
                <w:b/>
                <w:color w:val="002060"/>
                <w:sz w:val="18"/>
                <w:szCs w:val="18"/>
              </w:rPr>
              <w:t>circolare</w:t>
            </w:r>
            <w:r w:rsidRPr="00142E17">
              <w:rPr>
                <w:rFonts w:ascii="Ebrima" w:hAnsi="Ebrima"/>
                <w:color w:val="002060"/>
                <w:sz w:val="18"/>
                <w:szCs w:val="18"/>
              </w:rPr>
              <w:t xml:space="preserve"> (</w:t>
            </w:r>
            <w:r w:rsidRPr="00142E17">
              <w:rPr>
                <w:rFonts w:ascii="Ebrima" w:hAnsi="Ebrima"/>
                <w:b/>
                <w:color w:val="002060"/>
                <w:sz w:val="18"/>
                <w:szCs w:val="18"/>
              </w:rPr>
              <w:t>intorno al centro del mondo</w:t>
            </w:r>
            <w:r w:rsidRPr="00142E17">
              <w:rPr>
                <w:rFonts w:ascii="Ebrima" w:hAnsi="Ebrima"/>
                <w:color w:val="002060"/>
                <w:sz w:val="18"/>
                <w:szCs w:val="18"/>
              </w:rPr>
              <w:t xml:space="preserve">) è il movimento proprio dei cieli che ruotano eternamente; è il movimento perfetto perché non ha contrario </w:t>
            </w:r>
          </w:p>
          <w:p w14:paraId="444C8824" w14:textId="77777777" w:rsidR="007D726E" w:rsidRPr="00142E17" w:rsidRDefault="007D726E" w:rsidP="003A69C0">
            <w:pPr>
              <w:pStyle w:val="Textebrut"/>
              <w:numPr>
                <w:ilvl w:val="0"/>
                <w:numId w:val="8"/>
              </w:numPr>
              <w:spacing w:before="30" w:after="30" w:line="288" w:lineRule="auto"/>
              <w:ind w:left="720"/>
              <w:jc w:val="both"/>
              <w:rPr>
                <w:rFonts w:ascii="Ebrima" w:hAnsi="Ebrima"/>
                <w:color w:val="002060"/>
                <w:sz w:val="18"/>
                <w:szCs w:val="18"/>
              </w:rPr>
            </w:pPr>
            <w:r w:rsidRPr="00142E17">
              <w:rPr>
                <w:rFonts w:ascii="Ebrima" w:hAnsi="Ebrima"/>
                <w:b/>
                <w:color w:val="002060"/>
                <w:sz w:val="18"/>
                <w:szCs w:val="18"/>
              </w:rPr>
              <w:t>dal centro all’alto</w:t>
            </w:r>
            <w:r w:rsidRPr="00142E17">
              <w:rPr>
                <w:rFonts w:ascii="Ebrima" w:hAnsi="Ebrima"/>
                <w:color w:val="002060"/>
                <w:sz w:val="18"/>
                <w:szCs w:val="18"/>
              </w:rPr>
              <w:t>: la fiamma che sale</w:t>
            </w:r>
          </w:p>
          <w:p w14:paraId="470FA797" w14:textId="77777777" w:rsidR="007D726E" w:rsidRPr="00142E17" w:rsidRDefault="007D726E" w:rsidP="003A69C0">
            <w:pPr>
              <w:pStyle w:val="Textebrut"/>
              <w:numPr>
                <w:ilvl w:val="0"/>
                <w:numId w:val="8"/>
              </w:numPr>
              <w:spacing w:before="30" w:after="30" w:line="288" w:lineRule="auto"/>
              <w:ind w:left="720"/>
              <w:jc w:val="both"/>
              <w:rPr>
                <w:rFonts w:ascii="Ebrima" w:hAnsi="Ebrima"/>
                <w:color w:val="002060"/>
                <w:sz w:val="18"/>
                <w:szCs w:val="18"/>
              </w:rPr>
            </w:pPr>
            <w:r w:rsidRPr="00142E17">
              <w:rPr>
                <w:rFonts w:ascii="Ebrima" w:hAnsi="Ebrima"/>
                <w:b/>
                <w:color w:val="002060"/>
                <w:sz w:val="18"/>
                <w:szCs w:val="18"/>
              </w:rPr>
              <w:t>dall’alto al centro</w:t>
            </w:r>
            <w:r w:rsidRPr="00142E17">
              <w:rPr>
                <w:rFonts w:ascii="Ebrima" w:hAnsi="Ebrima"/>
                <w:color w:val="002060"/>
                <w:sz w:val="18"/>
                <w:szCs w:val="18"/>
              </w:rPr>
              <w:t>: il fulmine che cade</w:t>
            </w:r>
          </w:p>
        </w:tc>
      </w:tr>
      <w:tr w:rsidR="007D726E" w:rsidRPr="001A1B72" w14:paraId="4FC06AB8" w14:textId="77777777" w:rsidTr="00CE3106">
        <w:trPr>
          <w:cantSplit/>
          <w:trHeight w:val="332"/>
        </w:trPr>
        <w:tc>
          <w:tcPr>
            <w:tcW w:w="1785" w:type="dxa"/>
            <w:vMerge/>
          </w:tcPr>
          <w:p w14:paraId="3028D367" w14:textId="77777777" w:rsidR="007D726E" w:rsidRPr="001A1B72" w:rsidRDefault="007D726E" w:rsidP="003A69C0">
            <w:pPr>
              <w:pStyle w:val="Textebrut"/>
              <w:spacing w:before="30" w:after="30" w:line="288" w:lineRule="auto"/>
              <w:jc w:val="both"/>
              <w:rPr>
                <w:rFonts w:ascii="Corbel" w:hAnsi="Corbel"/>
                <w:color w:val="002060"/>
                <w:sz w:val="18"/>
                <w:szCs w:val="18"/>
              </w:rPr>
            </w:pPr>
          </w:p>
        </w:tc>
        <w:tc>
          <w:tcPr>
            <w:tcW w:w="2410" w:type="dxa"/>
            <w:vMerge/>
          </w:tcPr>
          <w:p w14:paraId="2942E804" w14:textId="77777777" w:rsidR="007D726E" w:rsidRPr="001A1B72" w:rsidRDefault="007D726E" w:rsidP="003A69C0">
            <w:pPr>
              <w:pStyle w:val="Textebrut"/>
              <w:spacing w:before="30" w:after="30" w:line="288" w:lineRule="auto"/>
              <w:jc w:val="both"/>
              <w:rPr>
                <w:rFonts w:ascii="Corbel" w:hAnsi="Corbel"/>
                <w:color w:val="002060"/>
                <w:sz w:val="18"/>
                <w:szCs w:val="18"/>
              </w:rPr>
            </w:pPr>
          </w:p>
        </w:tc>
        <w:tc>
          <w:tcPr>
            <w:tcW w:w="5439" w:type="dxa"/>
            <w:vMerge/>
          </w:tcPr>
          <w:p w14:paraId="06CBB3E1" w14:textId="77777777" w:rsidR="007D726E" w:rsidRPr="001A1B72" w:rsidRDefault="007D726E" w:rsidP="003A69C0">
            <w:pPr>
              <w:pStyle w:val="Textebrut"/>
              <w:spacing w:before="30" w:after="30" w:line="288" w:lineRule="auto"/>
              <w:jc w:val="both"/>
              <w:rPr>
                <w:rFonts w:ascii="Corbel" w:hAnsi="Corbel"/>
                <w:color w:val="002060"/>
                <w:sz w:val="18"/>
                <w:szCs w:val="18"/>
              </w:rPr>
            </w:pPr>
          </w:p>
        </w:tc>
      </w:tr>
      <w:tr w:rsidR="007D726E" w:rsidRPr="001A1B72" w14:paraId="1DF18DB4" w14:textId="77777777" w:rsidTr="00CE3106">
        <w:trPr>
          <w:cantSplit/>
          <w:trHeight w:val="332"/>
        </w:trPr>
        <w:tc>
          <w:tcPr>
            <w:tcW w:w="1785" w:type="dxa"/>
            <w:vMerge/>
          </w:tcPr>
          <w:p w14:paraId="23CB0696" w14:textId="77777777" w:rsidR="007D726E" w:rsidRPr="001A1B72" w:rsidRDefault="007D726E" w:rsidP="003A69C0">
            <w:pPr>
              <w:pStyle w:val="Textebrut"/>
              <w:spacing w:before="30" w:after="30" w:line="288" w:lineRule="auto"/>
              <w:jc w:val="both"/>
              <w:rPr>
                <w:rFonts w:ascii="Corbel" w:hAnsi="Corbel"/>
                <w:color w:val="002060"/>
                <w:sz w:val="18"/>
                <w:szCs w:val="18"/>
              </w:rPr>
            </w:pPr>
          </w:p>
        </w:tc>
        <w:tc>
          <w:tcPr>
            <w:tcW w:w="2410" w:type="dxa"/>
            <w:vMerge/>
          </w:tcPr>
          <w:p w14:paraId="3EC877FE" w14:textId="77777777" w:rsidR="007D726E" w:rsidRPr="001A1B72" w:rsidRDefault="007D726E" w:rsidP="003A69C0">
            <w:pPr>
              <w:pStyle w:val="Textebrut"/>
              <w:spacing w:before="30" w:after="30" w:line="288" w:lineRule="auto"/>
              <w:jc w:val="both"/>
              <w:rPr>
                <w:rFonts w:ascii="Corbel" w:hAnsi="Corbel"/>
                <w:color w:val="002060"/>
                <w:sz w:val="18"/>
                <w:szCs w:val="18"/>
              </w:rPr>
            </w:pPr>
          </w:p>
        </w:tc>
        <w:tc>
          <w:tcPr>
            <w:tcW w:w="5439" w:type="dxa"/>
            <w:vMerge/>
          </w:tcPr>
          <w:p w14:paraId="2BB01A66" w14:textId="77777777" w:rsidR="007D726E" w:rsidRPr="001A1B72" w:rsidRDefault="007D726E" w:rsidP="003A69C0">
            <w:pPr>
              <w:pStyle w:val="Textebrut"/>
              <w:spacing w:before="30" w:after="30" w:line="288" w:lineRule="auto"/>
              <w:jc w:val="both"/>
              <w:rPr>
                <w:rFonts w:ascii="Corbel" w:hAnsi="Corbel"/>
                <w:color w:val="002060"/>
                <w:sz w:val="18"/>
                <w:szCs w:val="18"/>
              </w:rPr>
            </w:pPr>
          </w:p>
        </w:tc>
      </w:tr>
    </w:tbl>
    <w:p w14:paraId="5354A16C" w14:textId="77777777" w:rsidR="007D726E" w:rsidRDefault="007D726E" w:rsidP="003A69C0">
      <w:pPr>
        <w:pStyle w:val="Textebrut"/>
        <w:spacing w:before="80" w:after="80" w:line="288" w:lineRule="auto"/>
        <w:jc w:val="both"/>
        <w:rPr>
          <w:rFonts w:ascii="Ebrima" w:hAnsi="Ebrima"/>
        </w:rPr>
      </w:pPr>
    </w:p>
    <w:p w14:paraId="4DF61968" w14:textId="77777777" w:rsidR="007D726E" w:rsidRDefault="007D726E" w:rsidP="003A69C0">
      <w:pPr>
        <w:pStyle w:val="Textebrut"/>
        <w:spacing w:before="80" w:after="80" w:line="288" w:lineRule="auto"/>
        <w:jc w:val="both"/>
        <w:rPr>
          <w:rFonts w:ascii="Ebrima" w:hAnsi="Ebrima"/>
        </w:rPr>
      </w:pPr>
    </w:p>
    <w:p w14:paraId="3B3712B6" w14:textId="77777777" w:rsidR="007D726E" w:rsidRDefault="007D726E" w:rsidP="003A69C0">
      <w:pPr>
        <w:pStyle w:val="Textebrut"/>
        <w:spacing w:before="80" w:after="80" w:line="288" w:lineRule="auto"/>
        <w:jc w:val="both"/>
        <w:rPr>
          <w:rFonts w:ascii="Ebrima" w:hAnsi="Ebrima"/>
        </w:rPr>
      </w:pPr>
    </w:p>
    <w:p w14:paraId="7E7C14FD" w14:textId="77777777" w:rsidR="007D726E" w:rsidRDefault="007D726E" w:rsidP="003A69C0">
      <w:pPr>
        <w:pStyle w:val="Textebrut"/>
        <w:spacing w:before="80" w:after="80" w:line="288" w:lineRule="auto"/>
        <w:jc w:val="both"/>
        <w:rPr>
          <w:rFonts w:ascii="Ebrima" w:hAnsi="Ebrima"/>
        </w:rPr>
      </w:pPr>
    </w:p>
    <w:p w14:paraId="5F70B7D1" w14:textId="77777777" w:rsidR="007D726E" w:rsidRDefault="007D726E" w:rsidP="003A69C0">
      <w:pPr>
        <w:pStyle w:val="Textebrut"/>
        <w:spacing w:before="80" w:after="80" w:line="288" w:lineRule="auto"/>
        <w:jc w:val="both"/>
        <w:rPr>
          <w:rFonts w:ascii="Ebrima" w:hAnsi="Ebrima"/>
        </w:rPr>
      </w:pPr>
    </w:p>
    <w:p w14:paraId="3C5A0F06" w14:textId="77777777" w:rsidR="007D726E" w:rsidRDefault="007D726E" w:rsidP="003A69C0">
      <w:pPr>
        <w:pStyle w:val="Textebrut"/>
        <w:spacing w:before="80" w:after="80" w:line="288" w:lineRule="auto"/>
        <w:jc w:val="both"/>
        <w:rPr>
          <w:rFonts w:ascii="Ebrima" w:hAnsi="Ebrima"/>
        </w:rPr>
      </w:pPr>
    </w:p>
    <w:p w14:paraId="0BB99F75" w14:textId="77777777" w:rsidR="007D726E" w:rsidRDefault="007D726E" w:rsidP="003A69C0">
      <w:pPr>
        <w:pStyle w:val="Textebrut"/>
        <w:spacing w:before="80" w:after="80" w:line="288" w:lineRule="auto"/>
        <w:jc w:val="both"/>
        <w:rPr>
          <w:rFonts w:ascii="Ebrima" w:hAnsi="Ebrima"/>
        </w:rPr>
      </w:pPr>
    </w:p>
    <w:p w14:paraId="548BF846" w14:textId="77777777" w:rsidR="007D726E" w:rsidRDefault="007D726E" w:rsidP="003A69C0">
      <w:pPr>
        <w:pStyle w:val="Textebrut"/>
        <w:spacing w:before="80" w:after="80" w:line="288" w:lineRule="auto"/>
        <w:jc w:val="both"/>
        <w:rPr>
          <w:rFonts w:ascii="Ebrima" w:hAnsi="Ebrima"/>
        </w:rPr>
      </w:pPr>
    </w:p>
    <w:p w14:paraId="724117E8" w14:textId="77777777" w:rsidR="007D726E" w:rsidRDefault="007D726E" w:rsidP="003A69C0">
      <w:pPr>
        <w:pStyle w:val="Textebrut"/>
        <w:spacing w:before="80" w:after="80" w:line="288" w:lineRule="auto"/>
        <w:jc w:val="both"/>
        <w:rPr>
          <w:rFonts w:ascii="Ebrima" w:hAnsi="Ebrima"/>
        </w:rPr>
      </w:pPr>
    </w:p>
    <w:p w14:paraId="6E077B0A" w14:textId="77777777" w:rsidR="00142E17" w:rsidRDefault="00142E17" w:rsidP="003A69C0">
      <w:pPr>
        <w:pStyle w:val="Textebrut"/>
        <w:spacing w:before="80" w:after="80" w:line="288" w:lineRule="auto"/>
        <w:jc w:val="both"/>
        <w:rPr>
          <w:rFonts w:ascii="Ebrima" w:hAnsi="Ebrima"/>
        </w:rPr>
      </w:pPr>
    </w:p>
    <w:p w14:paraId="7B660F4B" w14:textId="67D91EF5" w:rsidR="007D726E" w:rsidRDefault="00536902" w:rsidP="003A69C0">
      <w:pPr>
        <w:pStyle w:val="Textebrut"/>
        <w:spacing w:before="80" w:after="80" w:line="288" w:lineRule="auto"/>
        <w:jc w:val="both"/>
        <w:rPr>
          <w:rFonts w:ascii="Ebrima" w:hAnsi="Ebrima"/>
        </w:rPr>
      </w:pPr>
      <w:r w:rsidRPr="00736E6D">
        <w:rPr>
          <w:rFonts w:ascii="Ebrima" w:hAnsi="Ebrima"/>
        </w:rPr>
        <w:t>I primi tre tipi di movimento sono riconducibili a</w:t>
      </w:r>
      <w:r w:rsidR="007D726E">
        <w:rPr>
          <w:rFonts w:ascii="Ebrima" w:hAnsi="Ebrima"/>
        </w:rPr>
        <w:t>l quarto, cioè</w:t>
      </w:r>
      <w:r w:rsidRPr="00736E6D">
        <w:rPr>
          <w:rFonts w:ascii="Ebrima" w:hAnsi="Ebrima"/>
        </w:rPr>
        <w:t xml:space="preserve"> </w:t>
      </w:r>
      <w:r w:rsidR="00DB3249">
        <w:rPr>
          <w:rFonts w:ascii="Ebrima" w:hAnsi="Ebrima"/>
        </w:rPr>
        <w:t xml:space="preserve">a </w:t>
      </w:r>
      <w:r w:rsidRPr="00736E6D">
        <w:rPr>
          <w:rFonts w:ascii="Ebrima" w:hAnsi="Ebrima"/>
        </w:rPr>
        <w:t xml:space="preserve">quello </w:t>
      </w:r>
      <w:r w:rsidRPr="007D726E">
        <w:rPr>
          <w:rFonts w:ascii="Ebrima" w:hAnsi="Ebrima"/>
          <w:b/>
          <w:bCs/>
        </w:rPr>
        <w:t>locale</w:t>
      </w:r>
      <w:r w:rsidRPr="00736E6D">
        <w:rPr>
          <w:rFonts w:ascii="Ebrima" w:hAnsi="Ebrima"/>
        </w:rPr>
        <w:t>, perché tutti i tipi di movimento consistono in un cambiamento di luogo.</w:t>
      </w:r>
      <w:r>
        <w:rPr>
          <w:rFonts w:ascii="Ebrima" w:hAnsi="Ebrima"/>
        </w:rPr>
        <w:t xml:space="preserve"> </w:t>
      </w:r>
    </w:p>
    <w:p w14:paraId="7AD45DA6" w14:textId="2E203E21" w:rsidR="00536902" w:rsidRPr="00736E6D" w:rsidRDefault="00536902" w:rsidP="003A69C0">
      <w:pPr>
        <w:pStyle w:val="Textebrut"/>
        <w:spacing w:before="80" w:after="80" w:line="288" w:lineRule="auto"/>
        <w:jc w:val="both"/>
        <w:rPr>
          <w:rFonts w:ascii="Ebrima" w:hAnsi="Ebrima"/>
        </w:rPr>
      </w:pPr>
      <w:r w:rsidRPr="00736E6D">
        <w:rPr>
          <w:rFonts w:ascii="Ebrima" w:hAnsi="Ebrima"/>
        </w:rPr>
        <w:t>Il movimento locale è di tre specie:</w:t>
      </w:r>
    </w:p>
    <w:p w14:paraId="4019A89C" w14:textId="77777777" w:rsidR="00536902" w:rsidRPr="00736E6D" w:rsidRDefault="00536902" w:rsidP="003A69C0">
      <w:pPr>
        <w:pStyle w:val="Textebrut"/>
        <w:numPr>
          <w:ilvl w:val="0"/>
          <w:numId w:val="6"/>
        </w:numPr>
        <w:tabs>
          <w:tab w:val="clear" w:pos="720"/>
          <w:tab w:val="num" w:pos="714"/>
        </w:tabs>
        <w:spacing w:before="80" w:after="80" w:line="288" w:lineRule="auto"/>
        <w:ind w:left="714" w:hanging="357"/>
        <w:jc w:val="both"/>
        <w:rPr>
          <w:rFonts w:ascii="Ebrima" w:hAnsi="Ebrima"/>
        </w:rPr>
      </w:pPr>
      <w:r w:rsidRPr="00536902">
        <w:rPr>
          <w:rFonts w:ascii="Ebrima" w:hAnsi="Ebrima"/>
          <w:b/>
        </w:rPr>
        <w:t>circolare</w:t>
      </w:r>
      <w:r w:rsidRPr="00736E6D">
        <w:rPr>
          <w:rFonts w:ascii="Ebrima" w:hAnsi="Ebrima"/>
        </w:rPr>
        <w:t>: intorno al centro del mondo</w:t>
      </w:r>
    </w:p>
    <w:p w14:paraId="33663387" w14:textId="77777777" w:rsidR="00536902" w:rsidRPr="00536902" w:rsidRDefault="00536902" w:rsidP="003A69C0">
      <w:pPr>
        <w:pStyle w:val="Textebrut"/>
        <w:numPr>
          <w:ilvl w:val="0"/>
          <w:numId w:val="6"/>
        </w:numPr>
        <w:tabs>
          <w:tab w:val="clear" w:pos="720"/>
          <w:tab w:val="num" w:pos="714"/>
        </w:tabs>
        <w:spacing w:before="80" w:after="80" w:line="288" w:lineRule="auto"/>
        <w:ind w:left="714" w:hanging="357"/>
        <w:jc w:val="both"/>
        <w:rPr>
          <w:rFonts w:ascii="Ebrima" w:hAnsi="Ebrima"/>
          <w:b/>
        </w:rPr>
      </w:pPr>
      <w:r w:rsidRPr="00536902">
        <w:rPr>
          <w:rFonts w:ascii="Ebrima" w:hAnsi="Ebrima"/>
          <w:b/>
        </w:rPr>
        <w:t>dal centro verso l’alto</w:t>
      </w:r>
    </w:p>
    <w:p w14:paraId="72D38720" w14:textId="413385B9" w:rsidR="00536902" w:rsidRDefault="00536902" w:rsidP="003A69C0">
      <w:pPr>
        <w:pStyle w:val="Textebrut"/>
        <w:numPr>
          <w:ilvl w:val="0"/>
          <w:numId w:val="6"/>
        </w:numPr>
        <w:tabs>
          <w:tab w:val="clear" w:pos="720"/>
          <w:tab w:val="num" w:pos="714"/>
        </w:tabs>
        <w:spacing w:before="80" w:after="80" w:line="288" w:lineRule="auto"/>
        <w:ind w:left="714" w:hanging="357"/>
        <w:jc w:val="both"/>
        <w:rPr>
          <w:rFonts w:ascii="Ebrima" w:hAnsi="Ebrima"/>
        </w:rPr>
      </w:pPr>
      <w:r w:rsidRPr="00536902">
        <w:rPr>
          <w:rFonts w:ascii="Ebrima" w:hAnsi="Ebrima"/>
          <w:b/>
        </w:rPr>
        <w:t>dall’alto verso il centro</w:t>
      </w:r>
      <w:r w:rsidRPr="00736E6D">
        <w:rPr>
          <w:rFonts w:ascii="Ebrima" w:hAnsi="Ebrima"/>
        </w:rPr>
        <w:t xml:space="preserve"> del mondo</w:t>
      </w:r>
    </w:p>
    <w:p w14:paraId="1E012BE8" w14:textId="77777777" w:rsidR="007D726E" w:rsidRDefault="007D726E" w:rsidP="003A69C0">
      <w:pPr>
        <w:pStyle w:val="Textebrut"/>
        <w:spacing w:before="80" w:after="80" w:line="288" w:lineRule="auto"/>
        <w:jc w:val="both"/>
        <w:rPr>
          <w:rFonts w:ascii="Ebrima" w:hAnsi="Ebrima"/>
        </w:rPr>
      </w:pPr>
    </w:p>
    <w:p w14:paraId="3372C2AB" w14:textId="4FC3889E" w:rsidR="0041025A" w:rsidRDefault="007D726E" w:rsidP="003A69C0">
      <w:pPr>
        <w:pStyle w:val="Textebrut"/>
        <w:spacing w:before="80" w:after="80" w:line="288" w:lineRule="auto"/>
        <w:jc w:val="both"/>
        <w:rPr>
          <w:rFonts w:ascii="Ebrima" w:hAnsi="Ebrima"/>
        </w:rPr>
      </w:pPr>
      <w:r>
        <w:rPr>
          <w:rFonts w:ascii="Ebrima" w:hAnsi="Ebrima"/>
          <w:b/>
          <w:color w:val="FF0000"/>
        </w:rPr>
        <w:t>Differenza tra i</w:t>
      </w:r>
      <w:r w:rsidRPr="007D726E">
        <w:rPr>
          <w:rFonts w:ascii="Ebrima" w:hAnsi="Ebrima"/>
          <w:b/>
          <w:color w:val="FF0000"/>
        </w:rPr>
        <w:t xml:space="preserve">l moto circolare </w:t>
      </w:r>
      <w:r w:rsidR="00890653">
        <w:rPr>
          <w:rFonts w:ascii="Ebrima" w:hAnsi="Ebrima"/>
          <w:b/>
          <w:color w:val="FF0000"/>
        </w:rPr>
        <w:t>e</w:t>
      </w:r>
      <w:r w:rsidRPr="007D726E">
        <w:rPr>
          <w:rFonts w:ascii="Ebrima" w:hAnsi="Ebrima"/>
          <w:b/>
          <w:color w:val="FF0000"/>
        </w:rPr>
        <w:t xml:space="preserve"> </w:t>
      </w:r>
      <w:r>
        <w:rPr>
          <w:rFonts w:ascii="Ebrima" w:hAnsi="Ebrima"/>
          <w:b/>
          <w:color w:val="FF0000"/>
        </w:rPr>
        <w:t>gli altri due</w:t>
      </w:r>
      <w:r>
        <w:rPr>
          <w:rFonts w:ascii="Ebrima" w:hAnsi="Ebrima"/>
        </w:rPr>
        <w:t xml:space="preserve"> – </w:t>
      </w:r>
      <w:r w:rsidR="001A1B72" w:rsidRPr="00736E6D">
        <w:rPr>
          <w:rFonts w:ascii="Ebrima" w:hAnsi="Ebrima"/>
        </w:rPr>
        <w:t>Gli ultimi due tipi di movimento</w:t>
      </w:r>
      <w:r w:rsidR="001A1B72">
        <w:rPr>
          <w:rFonts w:ascii="Ebrima" w:hAnsi="Ebrima"/>
        </w:rPr>
        <w:t xml:space="preserve"> locale</w:t>
      </w:r>
      <w:r w:rsidR="001A1B72" w:rsidRPr="00736E6D">
        <w:rPr>
          <w:rFonts w:ascii="Ebrima" w:hAnsi="Ebrima"/>
        </w:rPr>
        <w:t xml:space="preserve"> </w:t>
      </w:r>
      <w:r w:rsidR="001A1B72">
        <w:rPr>
          <w:rFonts w:ascii="Ebrima" w:hAnsi="Ebrima"/>
        </w:rPr>
        <w:t>(dal centro verso l’alto e dall’alto verso il centro)</w:t>
      </w:r>
      <w:r w:rsidR="0041025A">
        <w:rPr>
          <w:rFonts w:ascii="Ebrima" w:hAnsi="Ebrima"/>
        </w:rPr>
        <w:t xml:space="preserve">, essendo </w:t>
      </w:r>
      <w:r w:rsidR="001A1B72" w:rsidRPr="00536902">
        <w:rPr>
          <w:rFonts w:ascii="Ebrima" w:hAnsi="Ebrima"/>
          <w:b/>
        </w:rPr>
        <w:t>opposti</w:t>
      </w:r>
      <w:r w:rsidR="0041025A" w:rsidRPr="0041025A">
        <w:rPr>
          <w:rFonts w:ascii="Ebrima" w:hAnsi="Ebrima"/>
          <w:bCs/>
        </w:rPr>
        <w:t>,</w:t>
      </w:r>
      <w:r w:rsidR="0041025A">
        <w:rPr>
          <w:rFonts w:ascii="Ebrima" w:hAnsi="Ebrima"/>
          <w:b/>
        </w:rPr>
        <w:t xml:space="preserve"> </w:t>
      </w:r>
      <w:r w:rsidR="00B34E48">
        <w:rPr>
          <w:rFonts w:ascii="Ebrima" w:hAnsi="Ebrima"/>
        </w:rPr>
        <w:t xml:space="preserve">generano scontri, </w:t>
      </w:r>
      <w:r w:rsidR="0041025A">
        <w:rPr>
          <w:rFonts w:ascii="Ebrima" w:hAnsi="Ebrima"/>
        </w:rPr>
        <w:t>p</w:t>
      </w:r>
      <w:r w:rsidR="001A1B72" w:rsidRPr="00736E6D">
        <w:rPr>
          <w:rFonts w:ascii="Ebrima" w:hAnsi="Ebrima"/>
        </w:rPr>
        <w:t>erciò le sostanze ad essi soggett</w:t>
      </w:r>
      <w:r w:rsidR="00BF16E6">
        <w:rPr>
          <w:rFonts w:ascii="Ebrima" w:hAnsi="Ebrima"/>
        </w:rPr>
        <w:t xml:space="preserve">e </w:t>
      </w:r>
      <w:r w:rsidR="0041025A">
        <w:rPr>
          <w:rFonts w:ascii="Ebrima" w:hAnsi="Ebrima"/>
        </w:rPr>
        <w:t xml:space="preserve">(cioè i quattro elementi che compongono il mondo terrestre) </w:t>
      </w:r>
      <w:r w:rsidR="002E1106">
        <w:rPr>
          <w:rFonts w:ascii="Ebrima" w:hAnsi="Ebrima"/>
        </w:rPr>
        <w:t>sono</w:t>
      </w:r>
      <w:r w:rsidR="001A1B72" w:rsidRPr="00736E6D">
        <w:rPr>
          <w:rFonts w:ascii="Ebrima" w:hAnsi="Ebrima"/>
        </w:rPr>
        <w:t xml:space="preserve"> </w:t>
      </w:r>
      <w:r w:rsidR="00FE7403">
        <w:rPr>
          <w:rFonts w:ascii="Ebrima" w:hAnsi="Ebrima"/>
        </w:rPr>
        <w:t>sottoposte</w:t>
      </w:r>
      <w:r w:rsidR="001A1B72" w:rsidRPr="00736E6D">
        <w:rPr>
          <w:rFonts w:ascii="Ebrima" w:hAnsi="Ebrima"/>
        </w:rPr>
        <w:t xml:space="preserve"> a </w:t>
      </w:r>
      <w:r w:rsidR="00B34E48">
        <w:rPr>
          <w:rFonts w:ascii="Ebrima" w:hAnsi="Ebrima"/>
        </w:rPr>
        <w:t xml:space="preserve">perturbazioni, come </w:t>
      </w:r>
      <w:r w:rsidR="001A1B72" w:rsidRPr="00736E6D">
        <w:rPr>
          <w:rFonts w:ascii="Ebrima" w:hAnsi="Ebrima"/>
        </w:rPr>
        <w:t>generazione e corruzione</w:t>
      </w:r>
      <w:r w:rsidR="00FE7403">
        <w:rPr>
          <w:rFonts w:ascii="Ebrima" w:hAnsi="Ebrima"/>
        </w:rPr>
        <w:t xml:space="preserve">, </w:t>
      </w:r>
      <w:r w:rsidR="00FE7403" w:rsidRPr="00736E6D">
        <w:rPr>
          <w:rFonts w:ascii="Ebrima" w:hAnsi="Ebrima"/>
        </w:rPr>
        <w:t>composizione e scomposizione</w:t>
      </w:r>
      <w:r w:rsidR="001A1B72" w:rsidRPr="00736E6D">
        <w:rPr>
          <w:rFonts w:ascii="Ebrima" w:hAnsi="Ebrima"/>
        </w:rPr>
        <w:t>.</w:t>
      </w:r>
      <w:r w:rsidR="001A1B72">
        <w:rPr>
          <w:rFonts w:ascii="Ebrima" w:hAnsi="Ebrima"/>
        </w:rPr>
        <w:t xml:space="preserve"> </w:t>
      </w:r>
    </w:p>
    <w:p w14:paraId="1B369977" w14:textId="259D4464" w:rsidR="00EF40E4" w:rsidRPr="00736E6D" w:rsidRDefault="007A588A" w:rsidP="003A69C0">
      <w:pPr>
        <w:pStyle w:val="Textebrut"/>
        <w:spacing w:before="80" w:after="80" w:line="288" w:lineRule="auto"/>
        <w:jc w:val="both"/>
        <w:rPr>
          <w:rFonts w:ascii="Ebrima" w:hAnsi="Ebrima"/>
        </w:rPr>
      </w:pPr>
      <w:r>
        <w:rPr>
          <w:rFonts w:ascii="Ebrima" w:hAnsi="Ebrima"/>
        </w:rPr>
        <w:tab/>
      </w:r>
      <w:r w:rsidR="00B34E48">
        <w:rPr>
          <w:rFonts w:ascii="Ebrima" w:hAnsi="Ebrima"/>
        </w:rPr>
        <w:t>Al contrario, i</w:t>
      </w:r>
      <w:r w:rsidR="001A1B72" w:rsidRPr="00736E6D">
        <w:rPr>
          <w:rFonts w:ascii="Ebrima" w:hAnsi="Ebrima"/>
        </w:rPr>
        <w:t xml:space="preserve">l primo </w:t>
      </w:r>
      <w:r w:rsidR="001A1B72">
        <w:rPr>
          <w:rFonts w:ascii="Ebrima" w:hAnsi="Ebrima"/>
        </w:rPr>
        <w:t xml:space="preserve">tipo </w:t>
      </w:r>
      <w:r w:rsidR="0026407C">
        <w:rPr>
          <w:rFonts w:ascii="Ebrima" w:hAnsi="Ebrima"/>
        </w:rPr>
        <w:t xml:space="preserve">di </w:t>
      </w:r>
      <w:r w:rsidR="001A1B72" w:rsidRPr="00736E6D">
        <w:rPr>
          <w:rFonts w:ascii="Ebrima" w:hAnsi="Ebrima"/>
        </w:rPr>
        <w:t xml:space="preserve">movimento </w:t>
      </w:r>
      <w:r w:rsidR="00B34E48">
        <w:rPr>
          <w:rFonts w:ascii="Ebrima" w:hAnsi="Ebrima"/>
        </w:rPr>
        <w:t xml:space="preserve">essendo circolare e non avendo opposti non </w:t>
      </w:r>
      <w:r w:rsidR="0041025A">
        <w:rPr>
          <w:rFonts w:ascii="Ebrima" w:hAnsi="Ebrima"/>
        </w:rPr>
        <w:t>genererà scontri</w:t>
      </w:r>
      <w:r w:rsidR="00B34E48">
        <w:rPr>
          <w:rFonts w:ascii="Ebrima" w:hAnsi="Ebrima"/>
        </w:rPr>
        <w:t xml:space="preserve"> e d</w:t>
      </w:r>
      <w:r w:rsidR="001A1B72" w:rsidRPr="00736E6D">
        <w:rPr>
          <w:rFonts w:ascii="Ebrima" w:hAnsi="Ebrima"/>
        </w:rPr>
        <w:t xml:space="preserve">unque le sostanze </w:t>
      </w:r>
      <w:r w:rsidR="00B34E48">
        <w:rPr>
          <w:rFonts w:ascii="Ebrima" w:hAnsi="Ebrima"/>
        </w:rPr>
        <w:t xml:space="preserve">ad esso </w:t>
      </w:r>
      <w:r w:rsidR="001A1B72" w:rsidRPr="00736E6D">
        <w:rPr>
          <w:rFonts w:ascii="Ebrima" w:hAnsi="Ebrima"/>
        </w:rPr>
        <w:t xml:space="preserve">soggette </w:t>
      </w:r>
      <w:r w:rsidR="0041025A">
        <w:rPr>
          <w:rFonts w:ascii="Ebrima" w:hAnsi="Ebrima"/>
        </w:rPr>
        <w:t xml:space="preserve">(e cioè i cieli e i pianeti che circondano il mondo terrestre) </w:t>
      </w:r>
      <w:r w:rsidR="001A1B72" w:rsidRPr="00736E6D">
        <w:rPr>
          <w:rFonts w:ascii="Ebrima" w:hAnsi="Ebrima"/>
        </w:rPr>
        <w:t xml:space="preserve">non sono </w:t>
      </w:r>
      <w:r w:rsidR="00B34E48">
        <w:rPr>
          <w:rFonts w:ascii="Ebrima" w:hAnsi="Ebrima"/>
        </w:rPr>
        <w:t xml:space="preserve">interessate da </w:t>
      </w:r>
      <w:r w:rsidR="001A1B72" w:rsidRPr="00736E6D">
        <w:rPr>
          <w:rFonts w:ascii="Ebrima" w:hAnsi="Ebrima"/>
        </w:rPr>
        <w:t>generazione e corruzione: sono dunque incorruttibili</w:t>
      </w:r>
      <w:r w:rsidR="0041025A">
        <w:rPr>
          <w:rFonts w:ascii="Ebrima" w:hAnsi="Ebrima"/>
        </w:rPr>
        <w:t xml:space="preserve"> e sono composti </w:t>
      </w:r>
      <w:r w:rsidR="00BA115D">
        <w:rPr>
          <w:rFonts w:ascii="Ebrima" w:hAnsi="Ebrima"/>
        </w:rPr>
        <w:t xml:space="preserve">di </w:t>
      </w:r>
      <w:r w:rsidR="000E60E8">
        <w:rPr>
          <w:rFonts w:ascii="Ebrima" w:hAnsi="Ebrima"/>
        </w:rPr>
        <w:t>etere, un elemento incorruttibile.</w:t>
      </w:r>
    </w:p>
    <w:p w14:paraId="18AA36BC" w14:textId="77777777" w:rsidR="00096548" w:rsidRDefault="00096548" w:rsidP="003A69C0">
      <w:pPr>
        <w:pStyle w:val="Textebrut"/>
        <w:spacing w:before="120" w:line="288" w:lineRule="auto"/>
        <w:jc w:val="both"/>
        <w:rPr>
          <w:rFonts w:ascii="Ebrima" w:hAnsi="Ebrima"/>
        </w:rPr>
      </w:pPr>
    </w:p>
    <w:p w14:paraId="0BDE4427" w14:textId="7A1D1EAC" w:rsidR="00890653" w:rsidRDefault="00096548" w:rsidP="003A69C0">
      <w:pPr>
        <w:pStyle w:val="Textebrut"/>
        <w:spacing w:before="80" w:after="80" w:line="288" w:lineRule="auto"/>
        <w:jc w:val="both"/>
        <w:rPr>
          <w:rFonts w:ascii="Ebrima" w:hAnsi="Ebrima"/>
        </w:rPr>
      </w:pPr>
      <w:r w:rsidRPr="00096548">
        <w:rPr>
          <w:rFonts w:ascii="Ebrima" w:hAnsi="Ebrima"/>
          <w:b/>
          <w:color w:val="FF0000"/>
        </w:rPr>
        <w:t xml:space="preserve">Mondo sublunare e mondo </w:t>
      </w:r>
      <w:proofErr w:type="spellStart"/>
      <w:r>
        <w:rPr>
          <w:rFonts w:ascii="Ebrima" w:hAnsi="Ebrima"/>
          <w:b/>
          <w:color w:val="FF0000"/>
        </w:rPr>
        <w:t>sovra</w:t>
      </w:r>
      <w:r w:rsidRPr="00096548">
        <w:rPr>
          <w:rFonts w:ascii="Ebrima" w:hAnsi="Ebrima"/>
          <w:b/>
          <w:color w:val="FF0000"/>
        </w:rPr>
        <w:t>lunare</w:t>
      </w:r>
      <w:proofErr w:type="spellEnd"/>
      <w:r>
        <w:rPr>
          <w:rFonts w:ascii="Ebrima" w:hAnsi="Ebrima"/>
        </w:rPr>
        <w:t xml:space="preserve"> – </w:t>
      </w:r>
      <w:r w:rsidR="001A1B72" w:rsidRPr="00736E6D">
        <w:rPr>
          <w:rFonts w:ascii="Ebrima" w:hAnsi="Ebrima"/>
        </w:rPr>
        <w:t>I quattro elementi</w:t>
      </w:r>
      <w:r w:rsidR="00727EF1">
        <w:rPr>
          <w:rFonts w:ascii="Ebrima" w:hAnsi="Ebrima"/>
        </w:rPr>
        <w:t>,</w:t>
      </w:r>
      <w:r w:rsidR="001A1B72" w:rsidRPr="00736E6D">
        <w:rPr>
          <w:rFonts w:ascii="Ebrima" w:hAnsi="Ebrima"/>
        </w:rPr>
        <w:t xml:space="preserve"> interessati da generazione e corruzione</w:t>
      </w:r>
      <w:r w:rsidR="00727EF1">
        <w:rPr>
          <w:rFonts w:ascii="Ebrima" w:hAnsi="Ebrima"/>
        </w:rPr>
        <w:t>,</w:t>
      </w:r>
      <w:r w:rsidR="001A1B72" w:rsidRPr="00736E6D">
        <w:rPr>
          <w:rFonts w:ascii="Ebrima" w:hAnsi="Ebrima"/>
        </w:rPr>
        <w:t xml:space="preserve"> compongono </w:t>
      </w:r>
      <w:r w:rsidR="001A1B72">
        <w:rPr>
          <w:rFonts w:ascii="Ebrima" w:hAnsi="Ebrima"/>
        </w:rPr>
        <w:t>il mondo terrestre</w:t>
      </w:r>
      <w:r w:rsidR="002E1106">
        <w:rPr>
          <w:rFonts w:ascii="Ebrima" w:hAnsi="Ebrima"/>
        </w:rPr>
        <w:t>. Esso è</w:t>
      </w:r>
      <w:r w:rsidR="001A1B72">
        <w:rPr>
          <w:rFonts w:ascii="Ebrima" w:hAnsi="Ebrima"/>
        </w:rPr>
        <w:t xml:space="preserve"> collocato sotto il primo cielo in cui si trova la luna e</w:t>
      </w:r>
      <w:r w:rsidR="002E1106">
        <w:rPr>
          <w:rFonts w:ascii="Ebrima" w:hAnsi="Ebrima"/>
        </w:rPr>
        <w:t>d è</w:t>
      </w:r>
      <w:r w:rsidR="001A1B72">
        <w:rPr>
          <w:rFonts w:ascii="Ebrima" w:hAnsi="Ebrima"/>
        </w:rPr>
        <w:t xml:space="preserve"> detto perciò </w:t>
      </w:r>
      <w:r w:rsidR="001A1B72" w:rsidRPr="00FD05F2">
        <w:rPr>
          <w:rFonts w:ascii="Ebrima" w:hAnsi="Ebrima"/>
          <w:b/>
        </w:rPr>
        <w:t>mondo sublunare</w:t>
      </w:r>
      <w:r w:rsidR="001A1B72" w:rsidRPr="00736E6D">
        <w:rPr>
          <w:rFonts w:ascii="Ebrima" w:hAnsi="Ebrima"/>
        </w:rPr>
        <w:t>.</w:t>
      </w:r>
      <w:r w:rsidR="00FD05F2">
        <w:rPr>
          <w:rFonts w:ascii="Ebrima" w:hAnsi="Ebrima"/>
        </w:rPr>
        <w:t xml:space="preserve"> </w:t>
      </w:r>
    </w:p>
    <w:p w14:paraId="78ACCFD3" w14:textId="1D1B8E74" w:rsidR="002E1106" w:rsidRDefault="007A588A" w:rsidP="003A69C0">
      <w:pPr>
        <w:pStyle w:val="Textebrut"/>
        <w:spacing w:before="80" w:after="80" w:line="288" w:lineRule="auto"/>
        <w:jc w:val="both"/>
        <w:rPr>
          <w:rFonts w:ascii="Ebrima" w:hAnsi="Ebrima"/>
          <w:bCs/>
        </w:rPr>
      </w:pPr>
      <w:r>
        <w:rPr>
          <w:rFonts w:ascii="Ebrima" w:hAnsi="Ebrima"/>
        </w:rPr>
        <w:tab/>
      </w:r>
      <w:r w:rsidR="00FD05F2">
        <w:rPr>
          <w:rFonts w:ascii="Ebrima" w:hAnsi="Ebrima"/>
        </w:rPr>
        <w:t xml:space="preserve">Il mondo dei cieli, che </w:t>
      </w:r>
      <w:r w:rsidR="00A72006">
        <w:rPr>
          <w:rFonts w:ascii="Ebrima" w:hAnsi="Ebrima"/>
        </w:rPr>
        <w:t>inizia con</w:t>
      </w:r>
      <w:r w:rsidR="00FD05F2">
        <w:rPr>
          <w:rFonts w:ascii="Ebrima" w:hAnsi="Ebrima"/>
        </w:rPr>
        <w:t xml:space="preserve"> quello della luna </w:t>
      </w:r>
      <w:r w:rsidR="00586AFA">
        <w:rPr>
          <w:rFonts w:ascii="Ebrima" w:hAnsi="Ebrima"/>
        </w:rPr>
        <w:t>e finisce con quello delle “stelle fisse”</w:t>
      </w:r>
      <w:r w:rsidR="00A14746">
        <w:rPr>
          <w:rFonts w:ascii="Ebrima" w:hAnsi="Ebrima"/>
        </w:rPr>
        <w:t xml:space="preserve"> (</w:t>
      </w:r>
      <w:r w:rsidR="00FD05F2">
        <w:rPr>
          <w:rFonts w:ascii="Ebrima" w:hAnsi="Ebrima"/>
        </w:rPr>
        <w:t xml:space="preserve">fatto di corpi di </w:t>
      </w:r>
      <w:r w:rsidR="00FD05F2" w:rsidRPr="00FD05F2">
        <w:rPr>
          <w:rFonts w:ascii="Ebrima" w:hAnsi="Ebrima"/>
        </w:rPr>
        <w:t>etere e perciò incorruttibili</w:t>
      </w:r>
      <w:r w:rsidR="00A14746">
        <w:rPr>
          <w:rFonts w:ascii="Ebrima" w:hAnsi="Ebrima"/>
        </w:rPr>
        <w:t xml:space="preserve">) è </w:t>
      </w:r>
      <w:r w:rsidR="00FD05F2" w:rsidRPr="00FD05F2">
        <w:rPr>
          <w:rFonts w:ascii="Ebrima" w:hAnsi="Ebrima"/>
        </w:rPr>
        <w:t>detto</w:t>
      </w:r>
      <w:r w:rsidR="00586AFA">
        <w:rPr>
          <w:rFonts w:ascii="Ebrima" w:hAnsi="Ebrima"/>
        </w:rPr>
        <w:t xml:space="preserve"> </w:t>
      </w:r>
      <w:r w:rsidR="00727EF1">
        <w:rPr>
          <w:rFonts w:ascii="Ebrima" w:hAnsi="Ebrima"/>
        </w:rPr>
        <w:t>invece</w:t>
      </w:r>
      <w:r w:rsidR="00586AFA">
        <w:rPr>
          <w:rFonts w:ascii="Ebrima" w:hAnsi="Ebrima"/>
        </w:rPr>
        <w:t xml:space="preserve"> </w:t>
      </w:r>
      <w:r w:rsidR="00FD05F2">
        <w:rPr>
          <w:rFonts w:ascii="Ebrima" w:hAnsi="Ebrima"/>
          <w:b/>
        </w:rPr>
        <w:t xml:space="preserve">mondo </w:t>
      </w:r>
      <w:proofErr w:type="spellStart"/>
      <w:r w:rsidR="00FD05F2">
        <w:rPr>
          <w:rFonts w:ascii="Ebrima" w:hAnsi="Ebrima"/>
          <w:b/>
        </w:rPr>
        <w:t>sovralunare</w:t>
      </w:r>
      <w:proofErr w:type="spellEnd"/>
      <w:r w:rsidR="00890653" w:rsidRPr="00890653">
        <w:rPr>
          <w:rFonts w:ascii="Ebrima" w:hAnsi="Ebrima"/>
          <w:bCs/>
        </w:rPr>
        <w:t xml:space="preserve">. </w:t>
      </w:r>
    </w:p>
    <w:p w14:paraId="4DE2B52A" w14:textId="62CF8010" w:rsidR="00CB7998" w:rsidRDefault="007A588A" w:rsidP="003A69C0">
      <w:pPr>
        <w:pStyle w:val="Textebrut"/>
        <w:spacing w:before="80" w:after="80" w:line="288" w:lineRule="auto"/>
        <w:jc w:val="both"/>
        <w:rPr>
          <w:rFonts w:ascii="Ebrima" w:hAnsi="Ebrima"/>
        </w:rPr>
      </w:pPr>
      <w:r>
        <w:rPr>
          <w:rFonts w:ascii="Ebrima" w:hAnsi="Ebrima"/>
          <w:bCs/>
        </w:rPr>
        <w:tab/>
      </w:r>
      <w:r w:rsidR="00890653" w:rsidRPr="00890653">
        <w:rPr>
          <w:rFonts w:ascii="Ebrima" w:hAnsi="Ebrima"/>
          <w:bCs/>
        </w:rPr>
        <w:t>I</w:t>
      </w:r>
      <w:r w:rsidR="00890653">
        <w:rPr>
          <w:rFonts w:ascii="Ebrima" w:hAnsi="Ebrima"/>
        </w:rPr>
        <w:t xml:space="preserve"> cieli non sono delle orbite virtuali, come </w:t>
      </w:r>
      <w:r w:rsidR="002E1106">
        <w:rPr>
          <w:rFonts w:ascii="Ebrima" w:hAnsi="Ebrima"/>
        </w:rPr>
        <w:t>li vediamo</w:t>
      </w:r>
      <w:r w:rsidR="00890653">
        <w:rPr>
          <w:rFonts w:ascii="Ebrima" w:hAnsi="Ebrima"/>
        </w:rPr>
        <w:t xml:space="preserve"> oggi, ma delle </w:t>
      </w:r>
      <w:r w:rsidR="00890653" w:rsidRPr="00A14746">
        <w:rPr>
          <w:rFonts w:ascii="Ebrima" w:hAnsi="Ebrima"/>
          <w:b/>
          <w:bCs/>
        </w:rPr>
        <w:t>sfere fisiche</w:t>
      </w:r>
      <w:r w:rsidR="00890653" w:rsidRPr="00890653">
        <w:rPr>
          <w:rFonts w:ascii="Ebrima" w:hAnsi="Ebrima"/>
        </w:rPr>
        <w:t xml:space="preserve"> fatte di etere,</w:t>
      </w:r>
      <w:r w:rsidR="00890653">
        <w:rPr>
          <w:rFonts w:ascii="Ebrima" w:hAnsi="Ebrima"/>
        </w:rPr>
        <w:t xml:space="preserve"> dotate </w:t>
      </w:r>
      <w:r w:rsidR="002E1106">
        <w:rPr>
          <w:rFonts w:ascii="Ebrima" w:hAnsi="Ebrima"/>
        </w:rPr>
        <w:t xml:space="preserve">perciò </w:t>
      </w:r>
      <w:r w:rsidR="00890653">
        <w:rPr>
          <w:rFonts w:ascii="Ebrima" w:hAnsi="Ebrima"/>
        </w:rPr>
        <w:t>di uno spessore</w:t>
      </w:r>
      <w:r w:rsidR="002E1106">
        <w:rPr>
          <w:rFonts w:ascii="Ebrima" w:hAnsi="Ebrima"/>
        </w:rPr>
        <w:t>,</w:t>
      </w:r>
      <w:r w:rsidR="00890653">
        <w:rPr>
          <w:rFonts w:ascii="Ebrima" w:hAnsi="Ebrima"/>
        </w:rPr>
        <w:t xml:space="preserve"> nelle quali sono incastonati i pianeti. </w:t>
      </w:r>
      <w:r w:rsidR="007D2932">
        <w:rPr>
          <w:rFonts w:ascii="Ebrima" w:hAnsi="Ebrima"/>
        </w:rPr>
        <w:t>L</w:t>
      </w:r>
      <w:r w:rsidR="00890653">
        <w:rPr>
          <w:rFonts w:ascii="Ebrima" w:hAnsi="Ebrima"/>
        </w:rPr>
        <w:t xml:space="preserve">’universo di Aristotele è simile per conformazione ad una </w:t>
      </w:r>
      <w:r w:rsidR="00890653" w:rsidRPr="00EE0EE5">
        <w:rPr>
          <w:rFonts w:ascii="Ebrima" w:hAnsi="Ebrima"/>
          <w:b/>
          <w:bCs/>
        </w:rPr>
        <w:t>cipolla</w:t>
      </w:r>
      <w:r w:rsidR="00890653">
        <w:rPr>
          <w:rFonts w:ascii="Ebrima" w:hAnsi="Ebrima"/>
        </w:rPr>
        <w:t>, fatta di anelli e strati concentrici</w:t>
      </w:r>
      <w:r w:rsidR="002E1106">
        <w:rPr>
          <w:rFonts w:ascii="Ebrima" w:hAnsi="Ebrima"/>
        </w:rPr>
        <w:t xml:space="preserve"> (s</w:t>
      </w:r>
      <w:r w:rsidR="00890653">
        <w:rPr>
          <w:rFonts w:ascii="Ebrima" w:hAnsi="Ebrima"/>
        </w:rPr>
        <w:t>i parl</w:t>
      </w:r>
      <w:r w:rsidR="002E1106">
        <w:rPr>
          <w:rFonts w:ascii="Ebrima" w:hAnsi="Ebrima"/>
        </w:rPr>
        <w:t>a</w:t>
      </w:r>
      <w:r w:rsidR="00890653">
        <w:rPr>
          <w:rFonts w:ascii="Ebrima" w:hAnsi="Ebrima"/>
        </w:rPr>
        <w:t xml:space="preserve">va </w:t>
      </w:r>
      <w:r w:rsidR="000C7C39">
        <w:rPr>
          <w:rFonts w:ascii="Ebrima" w:hAnsi="Ebrima"/>
        </w:rPr>
        <w:t xml:space="preserve">proprio </w:t>
      </w:r>
      <w:r w:rsidR="00890653">
        <w:rPr>
          <w:rFonts w:ascii="Ebrima" w:hAnsi="Ebrima"/>
        </w:rPr>
        <w:t xml:space="preserve">di struttura a cipolla </w:t>
      </w:r>
      <w:r w:rsidR="002E1106">
        <w:rPr>
          <w:rFonts w:ascii="Ebrima" w:hAnsi="Ebrima"/>
        </w:rPr>
        <w:t xml:space="preserve">per indicare la conformazione </w:t>
      </w:r>
      <w:r w:rsidR="00890653">
        <w:rPr>
          <w:rFonts w:ascii="Ebrima" w:hAnsi="Ebrima"/>
        </w:rPr>
        <w:t>dell’universo aristotelico</w:t>
      </w:r>
      <w:r w:rsidR="002E1106">
        <w:rPr>
          <w:rFonts w:ascii="Ebrima" w:hAnsi="Ebrima"/>
        </w:rPr>
        <w:t>)</w:t>
      </w:r>
      <w:r w:rsidR="00890653">
        <w:rPr>
          <w:rFonts w:ascii="Ebrima" w:hAnsi="Ebrima"/>
        </w:rPr>
        <w:t xml:space="preserve">. </w:t>
      </w:r>
      <w:r w:rsidR="00890653" w:rsidRPr="00FD05F2">
        <w:rPr>
          <w:rFonts w:ascii="Ebrima" w:hAnsi="Ebrima"/>
        </w:rPr>
        <w:t xml:space="preserve"> </w:t>
      </w:r>
    </w:p>
    <w:p w14:paraId="5165D3A9" w14:textId="495A49A1" w:rsidR="00CB7998" w:rsidRDefault="007A588A" w:rsidP="003A69C0">
      <w:pPr>
        <w:pStyle w:val="Textebrut"/>
        <w:spacing w:before="80" w:after="80" w:line="288" w:lineRule="auto"/>
        <w:jc w:val="both"/>
        <w:rPr>
          <w:rFonts w:ascii="Ebrima" w:hAnsi="Ebrima"/>
        </w:rPr>
      </w:pPr>
      <w:r>
        <w:rPr>
          <w:rFonts w:ascii="Ebrima" w:hAnsi="Ebrima"/>
        </w:rPr>
        <w:tab/>
      </w:r>
      <w:r w:rsidR="00FD05F2" w:rsidRPr="00736E6D">
        <w:rPr>
          <w:rFonts w:ascii="Ebrima" w:hAnsi="Ebrima"/>
        </w:rPr>
        <w:t xml:space="preserve">Mondo </w:t>
      </w:r>
      <w:proofErr w:type="spellStart"/>
      <w:r w:rsidR="00FD05F2" w:rsidRPr="00736E6D">
        <w:rPr>
          <w:rFonts w:ascii="Ebrima" w:hAnsi="Ebrima"/>
        </w:rPr>
        <w:t>sovralunare</w:t>
      </w:r>
      <w:proofErr w:type="spellEnd"/>
      <w:r w:rsidR="00FD05F2" w:rsidRPr="00736E6D">
        <w:rPr>
          <w:rFonts w:ascii="Ebrima" w:hAnsi="Ebrima"/>
        </w:rPr>
        <w:t xml:space="preserve"> e mondo sublunare costituiscono insieme l’universo fisico percepibile con i sensi. </w:t>
      </w:r>
    </w:p>
    <w:p w14:paraId="443DCF90" w14:textId="433F555E" w:rsidR="007E5CDC" w:rsidRDefault="007A588A" w:rsidP="003A69C0">
      <w:pPr>
        <w:pStyle w:val="Textebrut"/>
        <w:spacing w:before="80" w:after="80" w:line="288" w:lineRule="auto"/>
        <w:jc w:val="both"/>
        <w:rPr>
          <w:rFonts w:ascii="Ebrima" w:hAnsi="Ebrima"/>
        </w:rPr>
      </w:pPr>
      <w:r>
        <w:rPr>
          <w:rFonts w:ascii="Ebrima" w:hAnsi="Ebrima"/>
        </w:rPr>
        <w:tab/>
      </w:r>
      <w:r w:rsidR="007E5CDC">
        <w:rPr>
          <w:rFonts w:ascii="Ebrima" w:hAnsi="Ebrima"/>
        </w:rPr>
        <w:t xml:space="preserve">I cieli che contengono i pianeti sono 7, cui segue </w:t>
      </w:r>
      <w:r w:rsidR="007D2932">
        <w:rPr>
          <w:rFonts w:ascii="Ebrima" w:hAnsi="Ebrima"/>
        </w:rPr>
        <w:t>l’8°</w:t>
      </w:r>
      <w:r w:rsidR="007E5CDC">
        <w:rPr>
          <w:rFonts w:ascii="Ebrima" w:hAnsi="Ebrima"/>
        </w:rPr>
        <w:t xml:space="preserve"> cielo</w:t>
      </w:r>
      <w:r w:rsidR="007D2932">
        <w:rPr>
          <w:rFonts w:ascii="Ebrima" w:hAnsi="Ebrima"/>
        </w:rPr>
        <w:t>, quello</w:t>
      </w:r>
      <w:r w:rsidR="007E5CDC">
        <w:rPr>
          <w:rFonts w:ascii="Ebrima" w:hAnsi="Ebrima"/>
        </w:rPr>
        <w:t xml:space="preserve"> delle stelle fisse o firmamento, che delimita l’universo.</w:t>
      </w:r>
      <w:r w:rsidR="00EF1AD7">
        <w:rPr>
          <w:rFonts w:ascii="Ebrima" w:hAnsi="Ebrima"/>
        </w:rPr>
        <w:t xml:space="preserve"> La rotazione della sfera del firmamento, che era dovuta a Dio, trasmette il movimento a tutte le altre. </w:t>
      </w:r>
    </w:p>
    <w:p w14:paraId="75CD1681" w14:textId="77777777" w:rsidR="00411D40" w:rsidRDefault="00411D40" w:rsidP="003A69C0">
      <w:pPr>
        <w:pStyle w:val="Textebrut"/>
        <w:spacing w:before="80" w:after="80" w:line="288" w:lineRule="auto"/>
        <w:jc w:val="both"/>
        <w:rPr>
          <w:rFonts w:ascii="Ebrima" w:hAnsi="Ebrima"/>
        </w:rPr>
      </w:pPr>
    </w:p>
    <w:p w14:paraId="129BE670" w14:textId="77777777" w:rsidR="003C456A" w:rsidRDefault="003C456A" w:rsidP="003A69C0">
      <w:pPr>
        <w:pStyle w:val="Textebrut"/>
        <w:spacing w:before="120" w:line="288" w:lineRule="auto"/>
        <w:ind w:left="3"/>
        <w:jc w:val="both"/>
        <w:rPr>
          <w:rFonts w:ascii="Ebrima" w:hAnsi="Ebrima"/>
        </w:rPr>
      </w:pPr>
      <w:r w:rsidRPr="00462E1F">
        <w:rPr>
          <w:rFonts w:ascii="Ebrima" w:hAnsi="Ebrima"/>
          <w:noProof/>
        </w:rPr>
        <w:lastRenderedPageBreak/>
        <w:drawing>
          <wp:inline distT="0" distB="0" distL="0" distR="0" wp14:anchorId="01E41362" wp14:editId="25C84F06">
            <wp:extent cx="4187190" cy="4470400"/>
            <wp:effectExtent l="19050" t="0" r="3810" b="0"/>
            <wp:docPr id="5" name="Immagine 2" descr="universo aristotelico.jpg"/>
            <wp:cNvGraphicFramePr/>
            <a:graphic xmlns:a="http://schemas.openxmlformats.org/drawingml/2006/main">
              <a:graphicData uri="http://schemas.openxmlformats.org/drawingml/2006/picture">
                <pic:pic xmlns:pic="http://schemas.openxmlformats.org/drawingml/2006/picture">
                  <pic:nvPicPr>
                    <pic:cNvPr id="16387" name="Segnaposto contenuto 3" descr="universo aristotelico.jpg"/>
                    <pic:cNvPicPr>
                      <a:picLocks noGrp="1" noChangeAspect="1"/>
                    </pic:cNvPicPr>
                  </pic:nvPicPr>
                  <pic:blipFill>
                    <a:blip r:embed="rId19" cstate="print"/>
                    <a:srcRect/>
                    <a:stretch>
                      <a:fillRect/>
                    </a:stretch>
                  </pic:blipFill>
                  <pic:spPr bwMode="auto">
                    <a:xfrm>
                      <a:off x="0" y="0"/>
                      <a:ext cx="4187190" cy="4470400"/>
                    </a:xfrm>
                    <a:prstGeom prst="rect">
                      <a:avLst/>
                    </a:prstGeom>
                    <a:noFill/>
                    <a:ln w="9525">
                      <a:noFill/>
                      <a:miter lim="800000"/>
                      <a:headEnd/>
                      <a:tailEnd/>
                    </a:ln>
                  </pic:spPr>
                </pic:pic>
              </a:graphicData>
            </a:graphic>
          </wp:inline>
        </w:drawing>
      </w:r>
      <w:r w:rsidRPr="00462E1F">
        <w:rPr>
          <w:rFonts w:ascii="Ebrima" w:hAnsi="Ebrima"/>
          <w:noProof/>
        </w:rPr>
        <w:drawing>
          <wp:inline distT="0" distB="0" distL="0" distR="0" wp14:anchorId="108C6A68" wp14:editId="75DADE5C">
            <wp:extent cx="1628775" cy="1952625"/>
            <wp:effectExtent l="19050" t="0" r="0" b="0"/>
            <wp:docPr id="6" name="Immagine 3" descr="http://www.jsmoran.it/cipolla.gif"/>
            <wp:cNvGraphicFramePr/>
            <a:graphic xmlns:a="http://schemas.openxmlformats.org/drawingml/2006/main">
              <a:graphicData uri="http://schemas.openxmlformats.org/drawingml/2006/picture">
                <pic:pic xmlns:pic="http://schemas.openxmlformats.org/drawingml/2006/picture">
                  <pic:nvPicPr>
                    <pic:cNvPr id="16388" name="Picture 5" descr="http://www.jsmoran.it/cipolla.gif"/>
                    <pic:cNvPicPr>
                      <a:picLocks noChangeAspect="1" noChangeArrowheads="1"/>
                    </pic:cNvPicPr>
                  </pic:nvPicPr>
                  <pic:blipFill>
                    <a:blip r:embed="rId20" cstate="print"/>
                    <a:srcRect/>
                    <a:stretch>
                      <a:fillRect/>
                    </a:stretch>
                  </pic:blipFill>
                  <pic:spPr bwMode="auto">
                    <a:xfrm>
                      <a:off x="0" y="0"/>
                      <a:ext cx="1628775" cy="1952625"/>
                    </a:xfrm>
                    <a:prstGeom prst="rect">
                      <a:avLst/>
                    </a:prstGeom>
                    <a:noFill/>
                    <a:ln w="9525">
                      <a:noFill/>
                      <a:miter lim="800000"/>
                      <a:headEnd/>
                      <a:tailEnd/>
                    </a:ln>
                  </pic:spPr>
                </pic:pic>
              </a:graphicData>
            </a:graphic>
          </wp:inline>
        </w:drawing>
      </w:r>
    </w:p>
    <w:p w14:paraId="3F117612" w14:textId="77777777" w:rsidR="009D37B4" w:rsidRPr="002F0829" w:rsidRDefault="009D37B4" w:rsidP="003A69C0">
      <w:pPr>
        <w:pStyle w:val="Textebrut"/>
        <w:spacing w:before="120" w:line="288" w:lineRule="auto"/>
        <w:ind w:left="3"/>
        <w:jc w:val="both"/>
        <w:rPr>
          <w:rFonts w:ascii="Corbel" w:hAnsi="Corbel"/>
          <w:color w:val="002060"/>
        </w:rPr>
      </w:pPr>
      <w:r w:rsidRPr="002F0829">
        <w:rPr>
          <w:rFonts w:ascii="Corbel" w:hAnsi="Corbel"/>
          <w:color w:val="002060"/>
        </w:rPr>
        <w:t xml:space="preserve">L’universo </w:t>
      </w:r>
      <w:r>
        <w:rPr>
          <w:rFonts w:ascii="Corbel" w:hAnsi="Corbel"/>
          <w:color w:val="002060"/>
        </w:rPr>
        <w:t xml:space="preserve">“a cipolla” </w:t>
      </w:r>
      <w:r w:rsidRPr="002F0829">
        <w:rPr>
          <w:rFonts w:ascii="Corbel" w:hAnsi="Corbel"/>
          <w:color w:val="002060"/>
        </w:rPr>
        <w:t>di Aristotele.</w:t>
      </w:r>
    </w:p>
    <w:p w14:paraId="21609E0C" w14:textId="77777777" w:rsidR="003C456A" w:rsidRDefault="003C456A" w:rsidP="003A69C0">
      <w:pPr>
        <w:pStyle w:val="Textebrut"/>
        <w:spacing w:before="80" w:after="80" w:line="288" w:lineRule="auto"/>
        <w:jc w:val="both"/>
        <w:rPr>
          <w:rFonts w:ascii="Ebrima" w:hAnsi="Ebrima"/>
        </w:rPr>
      </w:pPr>
    </w:p>
    <w:p w14:paraId="520B7A72" w14:textId="4D2FC0D7" w:rsidR="00411D40" w:rsidRDefault="00411D40" w:rsidP="003A69C0">
      <w:pPr>
        <w:pStyle w:val="Textebrut"/>
        <w:spacing w:before="80" w:after="80" w:line="288" w:lineRule="auto"/>
        <w:jc w:val="both"/>
        <w:rPr>
          <w:rFonts w:ascii="Ebrima" w:hAnsi="Ebrima"/>
          <w:b/>
          <w:color w:val="FF0000"/>
        </w:rPr>
      </w:pPr>
    </w:p>
    <w:p w14:paraId="241631E8" w14:textId="4FCDBD2A" w:rsidR="00411D40" w:rsidRDefault="00411D40" w:rsidP="003A69C0">
      <w:pPr>
        <w:pStyle w:val="Textebrut"/>
        <w:spacing w:before="80" w:after="80" w:line="288" w:lineRule="auto"/>
        <w:jc w:val="both"/>
        <w:rPr>
          <w:rFonts w:ascii="Ebrima" w:hAnsi="Ebrima"/>
        </w:rPr>
      </w:pPr>
      <w:r w:rsidRPr="00411D40">
        <w:rPr>
          <w:rFonts w:ascii="Ebrima" w:hAnsi="Ebrima"/>
          <w:b/>
          <w:color w:val="FF0000"/>
        </w:rPr>
        <w:t>L’universo aristotelico-tolemaico</w:t>
      </w:r>
      <w:r w:rsidR="00166C52">
        <w:rPr>
          <w:rFonts w:ascii="Ebrima" w:hAnsi="Ebrima"/>
          <w:b/>
          <w:color w:val="FF0000"/>
        </w:rPr>
        <w:t xml:space="preserve"> diventò il</w:t>
      </w:r>
      <w:r>
        <w:rPr>
          <w:rFonts w:ascii="Ebrima" w:hAnsi="Ebrima"/>
          <w:b/>
          <w:color w:val="FF0000"/>
        </w:rPr>
        <w:t xml:space="preserve"> modello</w:t>
      </w:r>
      <w:r w:rsidR="00166C52">
        <w:rPr>
          <w:rFonts w:ascii="Ebrima" w:hAnsi="Ebrima"/>
          <w:b/>
          <w:color w:val="FF0000"/>
        </w:rPr>
        <w:t xml:space="preserve"> cosmologico dominante per circa due millenni</w:t>
      </w:r>
      <w:r>
        <w:rPr>
          <w:rFonts w:ascii="Ebrima" w:hAnsi="Ebrima"/>
        </w:rPr>
        <w:t xml:space="preserve"> – L’astronomo Tolomeo (100-178 circa d.C.) riprese </w:t>
      </w:r>
      <w:r w:rsidR="00183CEF">
        <w:rPr>
          <w:rFonts w:ascii="Ebrima" w:hAnsi="Ebrima"/>
        </w:rPr>
        <w:t>la concezione del</w:t>
      </w:r>
      <w:r>
        <w:rPr>
          <w:rFonts w:ascii="Ebrima" w:hAnsi="Ebrima"/>
        </w:rPr>
        <w:t>l’universo aristotelic</w:t>
      </w:r>
      <w:r w:rsidR="00183CEF">
        <w:rPr>
          <w:rFonts w:ascii="Ebrima" w:hAnsi="Ebrima"/>
        </w:rPr>
        <w:t>a</w:t>
      </w:r>
      <w:r>
        <w:rPr>
          <w:rFonts w:ascii="Ebrima" w:hAnsi="Ebrima"/>
        </w:rPr>
        <w:t xml:space="preserve"> e </w:t>
      </w:r>
      <w:r w:rsidR="00792834">
        <w:rPr>
          <w:rFonts w:ascii="Ebrima" w:hAnsi="Ebrima"/>
        </w:rPr>
        <w:t xml:space="preserve">formulò un modello </w:t>
      </w:r>
      <w:r w:rsidR="00183CEF">
        <w:rPr>
          <w:rFonts w:ascii="Ebrima" w:hAnsi="Ebrima"/>
        </w:rPr>
        <w:t xml:space="preserve">cosmologico </w:t>
      </w:r>
      <w:r w:rsidR="00792834">
        <w:rPr>
          <w:rFonts w:ascii="Ebrima" w:hAnsi="Ebrima"/>
        </w:rPr>
        <w:t>di tipo geocentrico (cioè con la terra al centro) che si affermò per circa due millenni, durando per tutto il Medioevo e il Rinascimento</w:t>
      </w:r>
      <w:r>
        <w:rPr>
          <w:rFonts w:ascii="Ebrima" w:hAnsi="Ebrima"/>
        </w:rPr>
        <w:t>, fino a che non fu sostituito</w:t>
      </w:r>
      <w:r w:rsidR="000B4ECD">
        <w:rPr>
          <w:rFonts w:ascii="Ebrima" w:hAnsi="Ebrima"/>
        </w:rPr>
        <w:t>, con l</w:t>
      </w:r>
      <w:r w:rsidR="007D2932">
        <w:rPr>
          <w:rFonts w:ascii="Ebrima" w:hAnsi="Ebrima"/>
        </w:rPr>
        <w:t>’avvento dell</w:t>
      </w:r>
      <w:r w:rsidR="000B4ECD">
        <w:rPr>
          <w:rFonts w:ascii="Ebrima" w:hAnsi="Ebrima"/>
        </w:rPr>
        <w:t>a rivoluzione scientifica moderna,</w:t>
      </w:r>
      <w:r>
        <w:rPr>
          <w:rFonts w:ascii="Ebrima" w:hAnsi="Ebrima"/>
        </w:rPr>
        <w:t xml:space="preserve"> dal sistema eliocentrico </w:t>
      </w:r>
      <w:r w:rsidR="00792834">
        <w:rPr>
          <w:rFonts w:ascii="Ebrima" w:hAnsi="Ebrima"/>
        </w:rPr>
        <w:t xml:space="preserve">(con il sole al centro) </w:t>
      </w:r>
      <w:r w:rsidR="00166C52">
        <w:rPr>
          <w:rFonts w:ascii="Ebrima" w:hAnsi="Ebrima"/>
        </w:rPr>
        <w:t xml:space="preserve">elaborato dall’astronomo </w:t>
      </w:r>
      <w:r w:rsidR="00792834">
        <w:rPr>
          <w:rFonts w:ascii="Ebrima" w:hAnsi="Ebrima"/>
        </w:rPr>
        <w:t>Copernico</w:t>
      </w:r>
      <w:r>
        <w:rPr>
          <w:rFonts w:ascii="Ebrima" w:hAnsi="Ebrima"/>
        </w:rPr>
        <w:t xml:space="preserve">. </w:t>
      </w:r>
    </w:p>
    <w:p w14:paraId="0D632427" w14:textId="2AF6B07E" w:rsidR="006B6FAF" w:rsidRDefault="007A588A" w:rsidP="003A69C0">
      <w:pPr>
        <w:pStyle w:val="Textebrut"/>
        <w:spacing w:before="80" w:after="80" w:line="288" w:lineRule="auto"/>
        <w:jc w:val="both"/>
        <w:rPr>
          <w:rFonts w:ascii="Ebrima" w:hAnsi="Ebrima"/>
        </w:rPr>
      </w:pPr>
      <w:r>
        <w:rPr>
          <w:rFonts w:ascii="Ebrima" w:hAnsi="Ebrima"/>
        </w:rPr>
        <w:tab/>
      </w:r>
      <w:r w:rsidR="00411D40">
        <w:rPr>
          <w:rFonts w:ascii="Ebrima" w:hAnsi="Ebrima"/>
        </w:rPr>
        <w:t xml:space="preserve">Per ovviare a delle incongruenze astronomiche che il modello aristotelico poneva (era difficile spiegare la precessione degli equinozi) Tolomeo aggiunse un </w:t>
      </w:r>
      <w:r w:rsidR="00EF1AD7">
        <w:rPr>
          <w:rFonts w:ascii="Ebrima" w:hAnsi="Ebrima"/>
        </w:rPr>
        <w:t>9°</w:t>
      </w:r>
      <w:r w:rsidR="00411D40">
        <w:rPr>
          <w:rFonts w:ascii="Ebrima" w:hAnsi="Ebrima"/>
        </w:rPr>
        <w:t xml:space="preserve"> cielo, il cielo del Primo mobile, oltre</w:t>
      </w:r>
      <w:r w:rsidR="00DA5AFB">
        <w:rPr>
          <w:rFonts w:ascii="Ebrima" w:hAnsi="Ebrima"/>
        </w:rPr>
        <w:t xml:space="preserve"> l’</w:t>
      </w:r>
      <w:r w:rsidR="00EF1AD7">
        <w:rPr>
          <w:rFonts w:ascii="Ebrima" w:hAnsi="Ebrima"/>
        </w:rPr>
        <w:t>8°</w:t>
      </w:r>
      <w:r w:rsidR="00DA5AFB">
        <w:rPr>
          <w:rFonts w:ascii="Ebrima" w:hAnsi="Ebrima"/>
        </w:rPr>
        <w:t>,</w:t>
      </w:r>
      <w:r w:rsidR="00411D40">
        <w:rPr>
          <w:rFonts w:ascii="Ebrima" w:hAnsi="Ebrima"/>
        </w:rPr>
        <w:t xml:space="preserve"> quello delle stelle fisse. </w:t>
      </w:r>
    </w:p>
    <w:p w14:paraId="441735C8" w14:textId="16AB130F" w:rsidR="006B6FAF" w:rsidRDefault="006B6FAF" w:rsidP="003A69C0">
      <w:pPr>
        <w:pStyle w:val="Textebrut"/>
        <w:spacing w:before="80" w:after="80" w:line="288" w:lineRule="auto"/>
        <w:jc w:val="both"/>
        <w:rPr>
          <w:rFonts w:ascii="Ebrima" w:hAnsi="Ebrima"/>
        </w:rPr>
      </w:pPr>
    </w:p>
    <w:p w14:paraId="02855685" w14:textId="78995609" w:rsidR="00411D40" w:rsidRDefault="006B6FAF" w:rsidP="003A69C0">
      <w:pPr>
        <w:pStyle w:val="Textebrut"/>
        <w:spacing w:before="80" w:after="80" w:line="288" w:lineRule="auto"/>
        <w:jc w:val="both"/>
        <w:rPr>
          <w:rFonts w:ascii="Ebrima" w:hAnsi="Ebrima"/>
        </w:rPr>
      </w:pPr>
      <w:r w:rsidRPr="006B6FAF">
        <w:rPr>
          <w:rFonts w:ascii="Ebrima" w:hAnsi="Ebrima"/>
          <w:b/>
          <w:color w:val="FF0000"/>
        </w:rPr>
        <w:t>La cristianizzazione dell’universo aristotelico-tolemaico</w:t>
      </w:r>
      <w:r w:rsidR="00E708BB">
        <w:rPr>
          <w:rFonts w:ascii="Ebrima" w:hAnsi="Ebrima"/>
          <w:b/>
          <w:color w:val="FF0000"/>
        </w:rPr>
        <w:t xml:space="preserve"> nel Medioevo </w:t>
      </w:r>
      <w:r>
        <w:rPr>
          <w:rFonts w:ascii="Ebrima" w:hAnsi="Ebrima"/>
        </w:rPr>
        <w:t>– N</w:t>
      </w:r>
      <w:r w:rsidR="00411D40">
        <w:rPr>
          <w:rFonts w:ascii="Ebrima" w:hAnsi="Ebrima"/>
        </w:rPr>
        <w:t xml:space="preserve">el Medioevo, </w:t>
      </w:r>
      <w:r w:rsidR="00B73392">
        <w:rPr>
          <w:rFonts w:ascii="Ebrima" w:hAnsi="Ebrima"/>
        </w:rPr>
        <w:t xml:space="preserve">il modello geocentrico venne adattato ulteriormente alle concezioni cristiane che si erano imposte, </w:t>
      </w:r>
      <w:r w:rsidR="00411D40">
        <w:rPr>
          <w:rFonts w:ascii="Ebrima" w:hAnsi="Ebrima"/>
        </w:rPr>
        <w:t>aggiun</w:t>
      </w:r>
      <w:r w:rsidR="00B73392">
        <w:rPr>
          <w:rFonts w:ascii="Ebrima" w:hAnsi="Ebrima"/>
        </w:rPr>
        <w:t xml:space="preserve">gendo </w:t>
      </w:r>
      <w:r w:rsidR="00411D40">
        <w:rPr>
          <w:rFonts w:ascii="Ebrima" w:hAnsi="Ebrima"/>
        </w:rPr>
        <w:t xml:space="preserve">un </w:t>
      </w:r>
      <w:r w:rsidR="00EF1AD7">
        <w:rPr>
          <w:rFonts w:ascii="Ebrima" w:hAnsi="Ebrima"/>
        </w:rPr>
        <w:t>10°</w:t>
      </w:r>
      <w:r w:rsidR="00411D40">
        <w:rPr>
          <w:rFonts w:ascii="Ebrima" w:hAnsi="Ebrima"/>
        </w:rPr>
        <w:t xml:space="preserve"> cielo, l’Empireo, sede dei beati e di Dio</w:t>
      </w:r>
      <w:r>
        <w:rPr>
          <w:rFonts w:ascii="Ebrima" w:hAnsi="Ebrima"/>
        </w:rPr>
        <w:t xml:space="preserve"> (</w:t>
      </w:r>
      <w:r w:rsidR="0052183A">
        <w:rPr>
          <w:rFonts w:ascii="Ebrima" w:hAnsi="Ebrima"/>
        </w:rPr>
        <w:t>si veda</w:t>
      </w:r>
      <w:r>
        <w:rPr>
          <w:rFonts w:ascii="Ebrima" w:hAnsi="Ebrima"/>
        </w:rPr>
        <w:t xml:space="preserve"> il modello dantesco)</w:t>
      </w:r>
      <w:r w:rsidR="00B73392">
        <w:rPr>
          <w:rFonts w:ascii="Ebrima" w:hAnsi="Ebrima"/>
        </w:rPr>
        <w:t xml:space="preserve">. </w:t>
      </w:r>
    </w:p>
    <w:p w14:paraId="250D01F8" w14:textId="77777777" w:rsidR="00FB69E9" w:rsidRDefault="00FB69E9" w:rsidP="00FB69E9">
      <w:pPr>
        <w:pStyle w:val="Textebrut"/>
        <w:spacing w:before="80" w:after="80" w:line="288" w:lineRule="auto"/>
        <w:ind w:left="1416"/>
        <w:jc w:val="both"/>
        <w:rPr>
          <w:rFonts w:ascii="Ebrima" w:hAnsi="Ebrima"/>
          <w:sz w:val="18"/>
          <w:szCs w:val="18"/>
        </w:rPr>
      </w:pPr>
    </w:p>
    <w:p w14:paraId="5BABD034" w14:textId="2107587B" w:rsidR="00FB69E9" w:rsidRDefault="00FB69E9" w:rsidP="00FB69E9">
      <w:pPr>
        <w:pStyle w:val="Textebrut"/>
        <w:spacing w:before="80" w:after="80" w:line="288" w:lineRule="auto"/>
        <w:ind w:left="1416"/>
        <w:jc w:val="both"/>
        <w:rPr>
          <w:rFonts w:ascii="Ebrima" w:hAnsi="Ebrima" w:cs="Open Sans"/>
          <w:color w:val="000000"/>
          <w:sz w:val="18"/>
          <w:szCs w:val="18"/>
          <w:shd w:val="clear" w:color="auto" w:fill="FFFFFF"/>
        </w:rPr>
      </w:pPr>
      <w:r w:rsidRPr="00FB69E9">
        <w:rPr>
          <w:rFonts w:ascii="Ebrima" w:hAnsi="Ebrima"/>
          <w:b/>
          <w:bCs/>
          <w:sz w:val="18"/>
          <w:szCs w:val="18"/>
        </w:rPr>
        <w:t>L’espressione “essere al settimo cielo”</w:t>
      </w:r>
      <w:r>
        <w:rPr>
          <w:rFonts w:ascii="Ebrima" w:hAnsi="Ebrima"/>
          <w:sz w:val="18"/>
          <w:szCs w:val="18"/>
        </w:rPr>
        <w:t xml:space="preserve"> – </w:t>
      </w:r>
      <w:r w:rsidR="00411D40" w:rsidRPr="00FB69E9">
        <w:rPr>
          <w:rFonts w:ascii="Ebrima" w:hAnsi="Ebrima"/>
          <w:sz w:val="18"/>
          <w:szCs w:val="18"/>
        </w:rPr>
        <w:t>Dato che a partire dal</w:t>
      </w:r>
      <w:r w:rsidR="000B4ECD" w:rsidRPr="00FB69E9">
        <w:rPr>
          <w:rFonts w:ascii="Ebrima" w:hAnsi="Ebrima"/>
          <w:sz w:val="18"/>
          <w:szCs w:val="18"/>
        </w:rPr>
        <w:t>l’ottavo</w:t>
      </w:r>
      <w:r w:rsidR="00411D40" w:rsidRPr="00FB69E9">
        <w:rPr>
          <w:rFonts w:ascii="Ebrima" w:hAnsi="Ebrima"/>
          <w:sz w:val="18"/>
          <w:szCs w:val="18"/>
        </w:rPr>
        <w:t xml:space="preserve"> cielo</w:t>
      </w:r>
      <w:r w:rsidR="000B4ECD" w:rsidRPr="00FB69E9">
        <w:rPr>
          <w:rFonts w:ascii="Ebrima" w:hAnsi="Ebrima"/>
          <w:sz w:val="18"/>
          <w:szCs w:val="18"/>
        </w:rPr>
        <w:t>, quello</w:t>
      </w:r>
      <w:r w:rsidR="00411D40" w:rsidRPr="00FB69E9">
        <w:rPr>
          <w:rFonts w:ascii="Ebrima" w:hAnsi="Ebrima"/>
          <w:sz w:val="18"/>
          <w:szCs w:val="18"/>
        </w:rPr>
        <w:t xml:space="preserve"> delle stelle fisse</w:t>
      </w:r>
      <w:r w:rsidR="000B4ECD" w:rsidRPr="00FB69E9">
        <w:rPr>
          <w:rFonts w:ascii="Ebrima" w:hAnsi="Ebrima"/>
          <w:sz w:val="18"/>
          <w:szCs w:val="18"/>
        </w:rPr>
        <w:t>,</w:t>
      </w:r>
      <w:r w:rsidR="00411D40" w:rsidRPr="00FB69E9">
        <w:rPr>
          <w:rFonts w:ascii="Ebrima" w:hAnsi="Ebrima"/>
          <w:sz w:val="18"/>
          <w:szCs w:val="18"/>
        </w:rPr>
        <w:t xml:space="preserve"> si entra nel mondo del divino, il settimo cielo </w:t>
      </w:r>
      <w:r w:rsidR="001A406E">
        <w:rPr>
          <w:rFonts w:ascii="Ebrima" w:hAnsi="Ebrima"/>
          <w:sz w:val="18"/>
          <w:szCs w:val="18"/>
        </w:rPr>
        <w:t>è</w:t>
      </w:r>
      <w:r w:rsidR="00411D40" w:rsidRPr="00FB69E9">
        <w:rPr>
          <w:rFonts w:ascii="Ebrima" w:hAnsi="Ebrima"/>
          <w:sz w:val="18"/>
          <w:szCs w:val="18"/>
        </w:rPr>
        <w:t xml:space="preserve"> il </w:t>
      </w:r>
      <w:r w:rsidR="0026266F" w:rsidRPr="00FB69E9">
        <w:rPr>
          <w:rFonts w:ascii="Ebrima" w:hAnsi="Ebrima"/>
          <w:sz w:val="18"/>
          <w:szCs w:val="18"/>
        </w:rPr>
        <w:t>punto di maggiore vicinanza a Dio</w:t>
      </w:r>
      <w:r w:rsidR="00411D40" w:rsidRPr="00FB69E9">
        <w:rPr>
          <w:rFonts w:ascii="Ebrima" w:hAnsi="Ebrima"/>
          <w:sz w:val="18"/>
          <w:szCs w:val="18"/>
        </w:rPr>
        <w:t xml:space="preserve">. Da qui </w:t>
      </w:r>
      <w:r w:rsidR="00C91248" w:rsidRPr="00FB69E9">
        <w:rPr>
          <w:rFonts w:ascii="Ebrima" w:hAnsi="Ebrima"/>
          <w:sz w:val="18"/>
          <w:szCs w:val="18"/>
        </w:rPr>
        <w:t xml:space="preserve">il </w:t>
      </w:r>
      <w:r w:rsidR="000B4ECD" w:rsidRPr="00FB69E9">
        <w:rPr>
          <w:rFonts w:ascii="Ebrima" w:hAnsi="Ebrima"/>
          <w:sz w:val="18"/>
          <w:szCs w:val="18"/>
        </w:rPr>
        <w:t>probabile</w:t>
      </w:r>
      <w:r w:rsidR="00C91248" w:rsidRPr="00FB69E9">
        <w:rPr>
          <w:rFonts w:ascii="Ebrima" w:hAnsi="Ebrima"/>
          <w:sz w:val="18"/>
          <w:szCs w:val="18"/>
        </w:rPr>
        <w:t xml:space="preserve"> significato del</w:t>
      </w:r>
      <w:r w:rsidR="00411D40" w:rsidRPr="00FB69E9">
        <w:rPr>
          <w:rFonts w:ascii="Ebrima" w:hAnsi="Ebrima"/>
          <w:sz w:val="18"/>
          <w:szCs w:val="18"/>
        </w:rPr>
        <w:t>l’espressione “essere al settimo cielo” per indicare uno stato di gioia estrema</w:t>
      </w:r>
      <w:r w:rsidR="00E708BB">
        <w:rPr>
          <w:rFonts w:ascii="Ebrima" w:hAnsi="Ebrima"/>
          <w:sz w:val="18"/>
          <w:szCs w:val="18"/>
        </w:rPr>
        <w:t>: e</w:t>
      </w:r>
      <w:r w:rsidR="0026266F" w:rsidRPr="00FB69E9">
        <w:rPr>
          <w:rFonts w:ascii="Ebrima" w:hAnsi="Ebrima"/>
          <w:sz w:val="18"/>
          <w:szCs w:val="18"/>
        </w:rPr>
        <w:t xml:space="preserve">ssere al settimo cielo significa per l’uomo </w:t>
      </w:r>
      <w:r w:rsidR="001A406E">
        <w:rPr>
          <w:rFonts w:ascii="Ebrima" w:hAnsi="Ebrima"/>
          <w:sz w:val="18"/>
          <w:szCs w:val="18"/>
        </w:rPr>
        <w:t>trovarsi nel</w:t>
      </w:r>
      <w:r w:rsidR="0026266F" w:rsidRPr="00FB69E9">
        <w:rPr>
          <w:rFonts w:ascii="Ebrima" w:hAnsi="Ebrima"/>
          <w:sz w:val="18"/>
          <w:szCs w:val="18"/>
        </w:rPr>
        <w:t xml:space="preserve"> punto più vicino a Dio.</w:t>
      </w:r>
      <w:r w:rsidRPr="00FB69E9">
        <w:rPr>
          <w:rFonts w:ascii="Ebrima" w:hAnsi="Ebrima" w:cs="Open Sans"/>
          <w:color w:val="000000"/>
          <w:sz w:val="18"/>
          <w:szCs w:val="18"/>
          <w:shd w:val="clear" w:color="auto" w:fill="FFFFFF"/>
        </w:rPr>
        <w:t xml:space="preserve"> </w:t>
      </w:r>
    </w:p>
    <w:p w14:paraId="620E9378" w14:textId="02F13C39" w:rsidR="00FB69E9" w:rsidRPr="00FB69E9" w:rsidRDefault="00FB69E9" w:rsidP="00FB69E9">
      <w:pPr>
        <w:pStyle w:val="Textebrut"/>
        <w:spacing w:before="80" w:after="80" w:line="288" w:lineRule="auto"/>
        <w:ind w:left="1416"/>
        <w:jc w:val="both"/>
        <w:rPr>
          <w:rFonts w:ascii="Ebrima" w:hAnsi="Ebrima" w:cs="Open Sans"/>
          <w:color w:val="000000"/>
          <w:sz w:val="18"/>
          <w:szCs w:val="18"/>
          <w:shd w:val="clear" w:color="auto" w:fill="FFFFFF"/>
        </w:rPr>
      </w:pPr>
      <w:r>
        <w:rPr>
          <w:rFonts w:ascii="Ebrima" w:hAnsi="Ebrima" w:cs="Open Sans"/>
          <w:color w:val="000000"/>
          <w:sz w:val="18"/>
          <w:szCs w:val="18"/>
          <w:shd w:val="clear" w:color="auto" w:fill="FFFFFF"/>
        </w:rPr>
        <w:lastRenderedPageBreak/>
        <w:t xml:space="preserve">Qualcuno invece – forse con maggiore ragione - fa risalire questa espressione alla religione islamica. </w:t>
      </w:r>
      <w:r w:rsidRPr="00FB69E9">
        <w:rPr>
          <w:rFonts w:ascii="Ebrima" w:hAnsi="Ebrima" w:cs="Open Sans"/>
          <w:color w:val="000000"/>
          <w:sz w:val="18"/>
          <w:szCs w:val="18"/>
          <w:shd w:val="clear" w:color="auto" w:fill="FFFFFF"/>
        </w:rPr>
        <w:t xml:space="preserve">Il Corano e la Sunnah parlano </w:t>
      </w:r>
      <w:r>
        <w:rPr>
          <w:rFonts w:ascii="Ebrima" w:hAnsi="Ebrima" w:cs="Open Sans"/>
          <w:color w:val="000000"/>
          <w:sz w:val="18"/>
          <w:szCs w:val="18"/>
          <w:shd w:val="clear" w:color="auto" w:fill="FFFFFF"/>
        </w:rPr>
        <w:t xml:space="preserve">infatti </w:t>
      </w:r>
      <w:r w:rsidRPr="00FB69E9">
        <w:rPr>
          <w:rFonts w:ascii="Ebrima" w:hAnsi="Ebrima" w:cs="Open Sans"/>
          <w:color w:val="000000"/>
          <w:sz w:val="18"/>
          <w:szCs w:val="18"/>
          <w:shd w:val="clear" w:color="auto" w:fill="FFFFFF"/>
        </w:rPr>
        <w:t>di 7 cieli e 7 inferni, come gradi di felicità nell'altro mondo e di sofferenza nell'inferno.</w:t>
      </w:r>
      <w:r>
        <w:rPr>
          <w:rFonts w:ascii="Ebrima" w:hAnsi="Ebrima" w:cs="Open Sans"/>
          <w:color w:val="000000"/>
          <w:sz w:val="18"/>
          <w:szCs w:val="18"/>
          <w:shd w:val="clear" w:color="auto" w:fill="FFFFFF"/>
        </w:rPr>
        <w:t xml:space="preserve"> Il settimo cielo è il massimo grado di felicità.</w:t>
      </w:r>
    </w:p>
    <w:p w14:paraId="0BE6C75B" w14:textId="643C5F46" w:rsidR="006B6FAF" w:rsidRPr="00FB69E9" w:rsidRDefault="006B6FAF" w:rsidP="00FB69E9">
      <w:pPr>
        <w:pStyle w:val="Textebrut"/>
        <w:spacing w:before="80" w:after="80" w:line="288" w:lineRule="auto"/>
        <w:ind w:left="708"/>
        <w:jc w:val="both"/>
        <w:rPr>
          <w:rFonts w:ascii="Ebrima" w:hAnsi="Ebrima"/>
          <w:sz w:val="18"/>
          <w:szCs w:val="18"/>
        </w:rPr>
      </w:pPr>
    </w:p>
    <w:p w14:paraId="684FDDBE" w14:textId="294B8745" w:rsidR="000B4ECD" w:rsidRDefault="006B6FAF" w:rsidP="003A69C0">
      <w:pPr>
        <w:pStyle w:val="Textebrut"/>
        <w:spacing w:before="80" w:after="80" w:line="288" w:lineRule="auto"/>
        <w:jc w:val="both"/>
        <w:rPr>
          <w:rFonts w:ascii="Ebrima" w:hAnsi="Ebrima"/>
        </w:rPr>
      </w:pPr>
      <w:r>
        <w:rPr>
          <w:rFonts w:ascii="Ebrima" w:hAnsi="Ebrima"/>
        </w:rPr>
        <w:t>Il mondo sublunare, soggetto a generazione e corruzione, venne visto come la sede del</w:t>
      </w:r>
      <w:r w:rsidR="0052183A">
        <w:rPr>
          <w:rFonts w:ascii="Ebrima" w:hAnsi="Ebrima"/>
        </w:rPr>
        <w:t>l’imperfezione e del</w:t>
      </w:r>
      <w:r>
        <w:rPr>
          <w:rFonts w:ascii="Ebrima" w:hAnsi="Ebrima"/>
        </w:rPr>
        <w:t xml:space="preserve"> peccato; i cieli invece, con le loro varie gradazioni, come la sede di ciò che è incorruttibile e beato; il destino dell’uomo come un viaggio dal mondo terreno a quello celeste.</w:t>
      </w:r>
    </w:p>
    <w:p w14:paraId="0B61954F" w14:textId="7458CC13" w:rsidR="007D2932" w:rsidRDefault="007A588A" w:rsidP="003A69C0">
      <w:pPr>
        <w:pStyle w:val="Textebrut"/>
        <w:spacing w:before="80" w:after="80" w:line="288" w:lineRule="auto"/>
        <w:jc w:val="both"/>
        <w:rPr>
          <w:rFonts w:ascii="Ebrima" w:hAnsi="Ebrima"/>
        </w:rPr>
      </w:pPr>
      <w:r>
        <w:rPr>
          <w:rFonts w:ascii="Ebrima" w:hAnsi="Ebrima"/>
        </w:rPr>
        <w:tab/>
      </w:r>
      <w:r w:rsidR="0052183A">
        <w:rPr>
          <w:rFonts w:ascii="Ebrima" w:hAnsi="Ebrima"/>
        </w:rPr>
        <w:t>Questo modello cosmologico era dunque intriso di concezioni etiche e morali</w:t>
      </w:r>
      <w:r w:rsidR="00DF198A">
        <w:rPr>
          <w:rFonts w:ascii="Ebrima" w:hAnsi="Ebrima"/>
        </w:rPr>
        <w:t>,</w:t>
      </w:r>
      <w:r w:rsidR="0052183A">
        <w:rPr>
          <w:rFonts w:ascii="Ebrima" w:hAnsi="Ebrima"/>
        </w:rPr>
        <w:t xml:space="preserve"> che</w:t>
      </w:r>
      <w:r w:rsidR="00A25F79">
        <w:rPr>
          <w:rFonts w:ascii="Ebrima" w:hAnsi="Ebrima"/>
        </w:rPr>
        <w:t xml:space="preserve"> fornivano anche delle sicurezze agli uomini dell’epoca, </w:t>
      </w:r>
      <w:r w:rsidR="0052183A">
        <w:rPr>
          <w:rFonts w:ascii="Ebrima" w:hAnsi="Ebrima"/>
        </w:rPr>
        <w:t>assegna</w:t>
      </w:r>
      <w:r w:rsidR="00A25F79">
        <w:rPr>
          <w:rFonts w:ascii="Ebrima" w:hAnsi="Ebrima"/>
        </w:rPr>
        <w:t>ndo</w:t>
      </w:r>
      <w:r w:rsidR="0052183A">
        <w:rPr>
          <w:rFonts w:ascii="Ebrima" w:hAnsi="Ebrima"/>
        </w:rPr>
        <w:t xml:space="preserve"> un senso </w:t>
      </w:r>
      <w:r w:rsidR="00DF198A">
        <w:rPr>
          <w:rFonts w:ascii="Ebrima" w:hAnsi="Ebrima"/>
        </w:rPr>
        <w:t xml:space="preserve">e un ordine </w:t>
      </w:r>
      <w:r w:rsidR="0052183A">
        <w:rPr>
          <w:rFonts w:ascii="Ebrima" w:hAnsi="Ebrima"/>
        </w:rPr>
        <w:t xml:space="preserve">alla vita umana, </w:t>
      </w:r>
      <w:r w:rsidR="00DF198A">
        <w:rPr>
          <w:rFonts w:ascii="Ebrima" w:hAnsi="Ebrima"/>
        </w:rPr>
        <w:t>al destino dell’uomo e al suo percorso attraverso il bene e il male</w:t>
      </w:r>
      <w:r w:rsidR="0052183A">
        <w:rPr>
          <w:rFonts w:ascii="Ebrima" w:hAnsi="Ebrima"/>
        </w:rPr>
        <w:t xml:space="preserve">. </w:t>
      </w:r>
      <w:r w:rsidR="00DF198A">
        <w:rPr>
          <w:rFonts w:ascii="Ebrima" w:hAnsi="Ebrima"/>
        </w:rPr>
        <w:t xml:space="preserve">Abbandonare </w:t>
      </w:r>
      <w:r w:rsidR="00B41AFA" w:rsidRPr="00B41AFA">
        <w:rPr>
          <w:rFonts w:ascii="Ebrima" w:hAnsi="Ebrima"/>
          <w:b/>
          <w:bCs/>
          <w:noProof/>
          <w:color w:val="FF0000"/>
        </w:rPr>
        <w:drawing>
          <wp:anchor distT="0" distB="0" distL="114300" distR="114300" simplePos="0" relativeHeight="251703296" behindDoc="0" locked="0" layoutInCell="1" allowOverlap="1" wp14:anchorId="06845077" wp14:editId="4FDE0EE6">
            <wp:simplePos x="0" y="0"/>
            <wp:positionH relativeFrom="margin">
              <wp:align>right</wp:align>
            </wp:positionH>
            <wp:positionV relativeFrom="paragraph">
              <wp:posOffset>67507</wp:posOffset>
            </wp:positionV>
            <wp:extent cx="2991485" cy="4004310"/>
            <wp:effectExtent l="0" t="0" r="0" b="0"/>
            <wp:wrapSquare wrapText="bothSides"/>
            <wp:docPr id="18435" name="Segnaposto contenuto 3" descr="dante_paradiso-inferno.jpg">
              <a:extLst xmlns:a="http://schemas.openxmlformats.org/drawingml/2006/main">
                <a:ext uri="{FF2B5EF4-FFF2-40B4-BE49-F238E27FC236}">
                  <a16:creationId xmlns:a16="http://schemas.microsoft.com/office/drawing/2014/main" id="{658A19CA-87E8-47AC-99A0-0912F523B826}"/>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8435" name="Segnaposto contenuto 3" descr="dante_paradiso-inferno.jpg">
                      <a:extLst>
                        <a:ext uri="{FF2B5EF4-FFF2-40B4-BE49-F238E27FC236}">
                          <a16:creationId xmlns:a16="http://schemas.microsoft.com/office/drawing/2014/main" id="{658A19CA-87E8-47AC-99A0-0912F523B826}"/>
                        </a:ext>
                      </a:extLst>
                    </pic:cNvPr>
                    <pic:cNvPicPr>
                      <a:picLocks noGrp="1"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91485" cy="40043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F198A">
        <w:rPr>
          <w:rFonts w:ascii="Ebrima" w:hAnsi="Ebrima"/>
        </w:rPr>
        <w:t xml:space="preserve">questa visione dell’universo voleva dire sovvertire anche un intero sistema di credenze su cui si basava la vita delle persone. </w:t>
      </w:r>
    </w:p>
    <w:p w14:paraId="51911B76" w14:textId="07023113" w:rsidR="0052183A" w:rsidRDefault="0052183A" w:rsidP="003A69C0">
      <w:pPr>
        <w:pStyle w:val="Textebrut"/>
        <w:spacing w:before="80" w:after="80" w:line="288" w:lineRule="auto"/>
        <w:jc w:val="both"/>
        <w:rPr>
          <w:rFonts w:ascii="Ebrima" w:hAnsi="Ebrima"/>
        </w:rPr>
      </w:pPr>
      <w:r>
        <w:rPr>
          <w:rFonts w:ascii="Ebrima" w:hAnsi="Ebrima"/>
        </w:rPr>
        <w:t xml:space="preserve">Tutto </w:t>
      </w:r>
      <w:r w:rsidR="00DF198A">
        <w:rPr>
          <w:rFonts w:ascii="Ebrima" w:hAnsi="Ebrima"/>
        </w:rPr>
        <w:t>ciò può essere utile a comprendere</w:t>
      </w:r>
      <w:r>
        <w:rPr>
          <w:rFonts w:ascii="Ebrima" w:hAnsi="Ebrima"/>
        </w:rPr>
        <w:t xml:space="preserve"> l</w:t>
      </w:r>
      <w:r w:rsidR="007D2932">
        <w:rPr>
          <w:rFonts w:ascii="Ebrima" w:hAnsi="Ebrima"/>
        </w:rPr>
        <w:t>e</w:t>
      </w:r>
      <w:r>
        <w:rPr>
          <w:rFonts w:ascii="Ebrima" w:hAnsi="Ebrima"/>
        </w:rPr>
        <w:t xml:space="preserve"> difficoltà che si ebbe</w:t>
      </w:r>
      <w:r w:rsidR="007D2932">
        <w:rPr>
          <w:rFonts w:ascii="Ebrima" w:hAnsi="Ebrima"/>
        </w:rPr>
        <w:t>ro</w:t>
      </w:r>
      <w:r>
        <w:rPr>
          <w:rFonts w:ascii="Ebrima" w:hAnsi="Ebrima"/>
        </w:rPr>
        <w:t xml:space="preserve"> </w:t>
      </w:r>
      <w:r w:rsidR="007D2932">
        <w:rPr>
          <w:rFonts w:ascii="Ebrima" w:hAnsi="Ebrima"/>
        </w:rPr>
        <w:t>nello s</w:t>
      </w:r>
      <w:r>
        <w:rPr>
          <w:rFonts w:ascii="Ebrima" w:hAnsi="Ebrima"/>
        </w:rPr>
        <w:t>mantellar</w:t>
      </w:r>
      <w:r w:rsidR="00DF198A">
        <w:rPr>
          <w:rFonts w:ascii="Ebrima" w:hAnsi="Ebrima"/>
        </w:rPr>
        <w:t>e il modello aristotelico-tolemaico</w:t>
      </w:r>
      <w:r w:rsidR="007D2932">
        <w:rPr>
          <w:rFonts w:ascii="Ebrima" w:hAnsi="Ebrima"/>
        </w:rPr>
        <w:t>, per fare posto alla nuova concezione eliocentrica. Si pensi in proposito che il filosofo Giordano Bruno, che sosteneva il modello eliocentrico, venne processato e arso al rogo; Galilei venne anch’egli processato per lo stesso motivo e rinneg</w:t>
      </w:r>
      <w:r w:rsidR="00A25F79">
        <w:rPr>
          <w:rFonts w:ascii="Ebrima" w:hAnsi="Ebrima"/>
        </w:rPr>
        <w:t>ò</w:t>
      </w:r>
      <w:r w:rsidR="007D2932">
        <w:rPr>
          <w:rFonts w:ascii="Ebrima" w:hAnsi="Ebrima"/>
        </w:rPr>
        <w:t xml:space="preserve"> le proprie concezioni</w:t>
      </w:r>
      <w:r>
        <w:rPr>
          <w:rFonts w:ascii="Ebrima" w:hAnsi="Ebrima"/>
        </w:rPr>
        <w:t>.</w:t>
      </w:r>
    </w:p>
    <w:p w14:paraId="0C3B1058" w14:textId="7DC6EFDD" w:rsidR="000C7C39" w:rsidRDefault="000C7C39" w:rsidP="003A69C0">
      <w:pPr>
        <w:pStyle w:val="Textebrut"/>
        <w:spacing w:before="80" w:after="80" w:line="288" w:lineRule="auto"/>
        <w:jc w:val="both"/>
        <w:rPr>
          <w:rFonts w:ascii="Ebrima" w:hAnsi="Ebrima"/>
          <w:b/>
          <w:bCs/>
          <w:color w:val="FF0000"/>
        </w:rPr>
      </w:pPr>
    </w:p>
    <w:p w14:paraId="7E74DBDB" w14:textId="4D2BF219" w:rsidR="008A1B61" w:rsidRDefault="009C0A9E" w:rsidP="003A69C0">
      <w:pPr>
        <w:pStyle w:val="Textebrut"/>
        <w:spacing w:before="80" w:after="80" w:line="288" w:lineRule="auto"/>
        <w:jc w:val="both"/>
        <w:rPr>
          <w:rFonts w:ascii="Ebrima" w:hAnsi="Ebrima"/>
        </w:rPr>
      </w:pPr>
      <w:r w:rsidRPr="009C0A9E">
        <w:rPr>
          <w:rFonts w:ascii="Ebrima" w:hAnsi="Ebrima"/>
          <w:b/>
          <w:bCs/>
          <w:color w:val="FF0000"/>
        </w:rPr>
        <w:t>La teoria dei luoghi naturali</w:t>
      </w:r>
      <w:r w:rsidRPr="009C0A9E">
        <w:rPr>
          <w:rFonts w:ascii="Ebrima" w:hAnsi="Ebrima"/>
          <w:color w:val="FF0000"/>
        </w:rPr>
        <w:t xml:space="preserve"> </w:t>
      </w:r>
      <w:r>
        <w:rPr>
          <w:rFonts w:ascii="Ebrima" w:hAnsi="Ebrima"/>
        </w:rPr>
        <w:t xml:space="preserve">– </w:t>
      </w:r>
      <w:r w:rsidR="00EF40E4" w:rsidRPr="00736E6D">
        <w:rPr>
          <w:rFonts w:ascii="Ebrima" w:hAnsi="Ebrima"/>
        </w:rPr>
        <w:t>Secondo Aristotele ognuno d</w:t>
      </w:r>
      <w:r w:rsidR="00FD05F2">
        <w:rPr>
          <w:rFonts w:ascii="Ebrima" w:hAnsi="Ebrima"/>
        </w:rPr>
        <w:t xml:space="preserve">ei quattro elementi del mondo sublunare </w:t>
      </w:r>
      <w:r w:rsidR="00EF40E4" w:rsidRPr="00736E6D">
        <w:rPr>
          <w:rFonts w:ascii="Ebrima" w:hAnsi="Ebrima"/>
        </w:rPr>
        <w:t xml:space="preserve">ha un </w:t>
      </w:r>
      <w:r w:rsidR="00FD05F2" w:rsidRPr="0083193B">
        <w:rPr>
          <w:rFonts w:ascii="Ebrima" w:hAnsi="Ebrima"/>
          <w:b/>
        </w:rPr>
        <w:t>luogo naturale</w:t>
      </w:r>
      <w:r w:rsidR="00FD05F2" w:rsidRPr="00736E6D">
        <w:rPr>
          <w:rFonts w:ascii="Ebrima" w:hAnsi="Ebrima"/>
        </w:rPr>
        <w:t xml:space="preserve"> </w:t>
      </w:r>
      <w:r w:rsidR="00EF40E4" w:rsidRPr="00736E6D">
        <w:rPr>
          <w:rFonts w:ascii="Ebrima" w:hAnsi="Ebrima"/>
        </w:rPr>
        <w:t>in cui tende a tornare se ne viene allontanato</w:t>
      </w:r>
      <w:r w:rsidR="008A1B61">
        <w:rPr>
          <w:rFonts w:ascii="Ebrima" w:hAnsi="Ebrima"/>
        </w:rPr>
        <w:t xml:space="preserve">. Esistono perciò due tipi di movimento: quello </w:t>
      </w:r>
      <w:r w:rsidR="008A1B61" w:rsidRPr="0096240C">
        <w:rPr>
          <w:rFonts w:ascii="Ebrima" w:hAnsi="Ebrima"/>
          <w:b/>
        </w:rPr>
        <w:t>naturale</w:t>
      </w:r>
      <w:r w:rsidR="008A1B61">
        <w:rPr>
          <w:rFonts w:ascii="Ebrima" w:hAnsi="Ebrima"/>
        </w:rPr>
        <w:t xml:space="preserve">, che porta il corpo verso il suo luogo naturale e quello </w:t>
      </w:r>
      <w:r w:rsidR="008A1B61" w:rsidRPr="0096240C">
        <w:rPr>
          <w:rFonts w:ascii="Ebrima" w:hAnsi="Ebrima"/>
          <w:b/>
        </w:rPr>
        <w:t>violento</w:t>
      </w:r>
      <w:r w:rsidR="008A1B61">
        <w:rPr>
          <w:rFonts w:ascii="Ebrima" w:hAnsi="Ebrima"/>
        </w:rPr>
        <w:t>, che invece lo allontana dal suo luogo naturale. Esempio di movimento naturale è la fiamma che sale naturalmente verso l’alto cioè ver</w:t>
      </w:r>
      <w:r w:rsidR="00E708BB">
        <w:rPr>
          <w:rFonts w:ascii="Ebrima" w:hAnsi="Ebrima"/>
        </w:rPr>
        <w:t>s</w:t>
      </w:r>
      <w:r w:rsidR="008A1B61">
        <w:rPr>
          <w:rFonts w:ascii="Ebrima" w:hAnsi="Ebrima"/>
        </w:rPr>
        <w:t>o la sfera del fuoco; esempio di movimento violento è il sasso scagliato in aria che si allontana dal suo luogo, cioè la terra</w:t>
      </w:r>
      <w:r w:rsidR="00EF40E4" w:rsidRPr="00736E6D">
        <w:rPr>
          <w:rFonts w:ascii="Ebrima" w:hAnsi="Ebrima"/>
        </w:rPr>
        <w:t xml:space="preserve">. </w:t>
      </w:r>
    </w:p>
    <w:p w14:paraId="50176ED2" w14:textId="538F7FED" w:rsidR="0029778A" w:rsidRDefault="007A588A" w:rsidP="003A69C0">
      <w:pPr>
        <w:pStyle w:val="Textebrut"/>
        <w:spacing w:before="80" w:after="80" w:line="288" w:lineRule="auto"/>
        <w:jc w:val="both"/>
        <w:rPr>
          <w:rFonts w:ascii="Ebrima" w:hAnsi="Ebrima"/>
        </w:rPr>
      </w:pPr>
      <w:r>
        <w:rPr>
          <w:rFonts w:ascii="Ebrima" w:hAnsi="Ebrima"/>
        </w:rPr>
        <w:tab/>
      </w:r>
      <w:r w:rsidR="00332E5F" w:rsidRPr="00880D9F">
        <w:rPr>
          <w:rFonts w:ascii="Ebrima" w:hAnsi="Ebrima"/>
        </w:rPr>
        <w:t>Il luogo naturale è quello verso cui i corpi inanimati, a causa degli elementi di cui sono costituiti, tendono naturalmente.</w:t>
      </w:r>
      <w:r w:rsidR="00332E5F">
        <w:rPr>
          <w:rFonts w:ascii="Ebrima" w:hAnsi="Ebrima"/>
        </w:rPr>
        <w:t xml:space="preserve"> L</w:t>
      </w:r>
      <w:r w:rsidR="00332E5F" w:rsidRPr="00736E6D">
        <w:rPr>
          <w:rFonts w:ascii="Ebrima" w:hAnsi="Ebrima"/>
        </w:rPr>
        <w:t>a terra</w:t>
      </w:r>
      <w:r w:rsidR="00332E5F">
        <w:rPr>
          <w:rFonts w:ascii="Ebrima" w:hAnsi="Ebrima"/>
        </w:rPr>
        <w:t>, più pesante,</w:t>
      </w:r>
      <w:r w:rsidR="00332E5F" w:rsidRPr="00736E6D">
        <w:rPr>
          <w:rFonts w:ascii="Ebrima" w:hAnsi="Ebrima"/>
        </w:rPr>
        <w:t xml:space="preserve"> sta al centro del mondo sublunare; sopra di essa </w:t>
      </w:r>
      <w:r w:rsidR="00332E5F">
        <w:rPr>
          <w:rFonts w:ascii="Ebrima" w:hAnsi="Ebrima"/>
        </w:rPr>
        <w:t xml:space="preserve">c’è </w:t>
      </w:r>
      <w:r w:rsidR="00332E5F" w:rsidRPr="00736E6D">
        <w:rPr>
          <w:rFonts w:ascii="Ebrima" w:hAnsi="Ebrima"/>
        </w:rPr>
        <w:t>l’acqua</w:t>
      </w:r>
      <w:r w:rsidR="00332E5F">
        <w:rPr>
          <w:rFonts w:ascii="Ebrima" w:hAnsi="Ebrima"/>
        </w:rPr>
        <w:t>, un po’ più leggera</w:t>
      </w:r>
      <w:r w:rsidR="00332E5F" w:rsidRPr="00736E6D">
        <w:rPr>
          <w:rFonts w:ascii="Ebrima" w:hAnsi="Ebrima"/>
        </w:rPr>
        <w:t>; poi la sfera dell’aria e poi quella del fuoco</w:t>
      </w:r>
      <w:r w:rsidR="00332E5F">
        <w:rPr>
          <w:rFonts w:ascii="Ebrima" w:hAnsi="Ebrima"/>
        </w:rPr>
        <w:t>, ancora più leggeri</w:t>
      </w:r>
      <w:r w:rsidR="00332E5F" w:rsidRPr="00736E6D">
        <w:rPr>
          <w:rFonts w:ascii="Ebrima" w:hAnsi="Ebrima"/>
        </w:rPr>
        <w:t>.</w:t>
      </w:r>
      <w:r w:rsidR="00332E5F">
        <w:rPr>
          <w:rFonts w:ascii="Ebrima" w:hAnsi="Ebrima"/>
        </w:rPr>
        <w:t xml:space="preserve"> </w:t>
      </w:r>
    </w:p>
    <w:p w14:paraId="2E377062" w14:textId="432B9026" w:rsidR="00332E5F" w:rsidRDefault="007A588A" w:rsidP="003A69C0">
      <w:pPr>
        <w:pStyle w:val="Textebrut"/>
        <w:spacing w:before="80" w:after="80" w:line="288" w:lineRule="auto"/>
        <w:jc w:val="both"/>
        <w:rPr>
          <w:rFonts w:ascii="Ebrima" w:hAnsi="Ebrima"/>
        </w:rPr>
      </w:pPr>
      <w:r>
        <w:rPr>
          <w:rFonts w:ascii="Ebrima" w:hAnsi="Ebrima"/>
        </w:rPr>
        <w:tab/>
      </w:r>
      <w:r w:rsidR="00332E5F" w:rsidRPr="00736E6D">
        <w:rPr>
          <w:rFonts w:ascii="Ebrima" w:hAnsi="Ebrima"/>
        </w:rPr>
        <w:t>Come si può notare</w:t>
      </w:r>
      <w:r w:rsidR="00332E5F">
        <w:rPr>
          <w:rFonts w:ascii="Ebrima" w:hAnsi="Ebrima"/>
        </w:rPr>
        <w:t>,</w:t>
      </w:r>
      <w:r w:rsidR="00332E5F" w:rsidRPr="00736E6D">
        <w:rPr>
          <w:rFonts w:ascii="Ebrima" w:hAnsi="Ebrima"/>
        </w:rPr>
        <w:t xml:space="preserve"> </w:t>
      </w:r>
      <w:r w:rsidR="00332E5F">
        <w:rPr>
          <w:rFonts w:ascii="Ebrima" w:hAnsi="Ebrima"/>
        </w:rPr>
        <w:t>l’</w:t>
      </w:r>
      <w:r w:rsidR="00332E5F" w:rsidRPr="00736E6D">
        <w:rPr>
          <w:rFonts w:ascii="Ebrima" w:hAnsi="Ebrima"/>
        </w:rPr>
        <w:t xml:space="preserve">individuazione dei luoghi naturali </w:t>
      </w:r>
      <w:r w:rsidR="00332E5F">
        <w:rPr>
          <w:rFonts w:ascii="Ebrima" w:hAnsi="Ebrima"/>
        </w:rPr>
        <w:t xml:space="preserve">viene fatta da Aristotele </w:t>
      </w:r>
      <w:r w:rsidR="00332E5F" w:rsidRPr="00736E6D">
        <w:rPr>
          <w:rFonts w:ascii="Ebrima" w:hAnsi="Ebrima"/>
        </w:rPr>
        <w:t xml:space="preserve">attraverso </w:t>
      </w:r>
      <w:r w:rsidR="00332E5F">
        <w:rPr>
          <w:rFonts w:ascii="Ebrima" w:hAnsi="Ebrima"/>
        </w:rPr>
        <w:t>la generalizzazione dell’esperienza comune</w:t>
      </w:r>
      <w:r w:rsidR="00332E5F" w:rsidRPr="00736E6D">
        <w:rPr>
          <w:rFonts w:ascii="Ebrima" w:hAnsi="Ebrima"/>
        </w:rPr>
        <w:t>: la fiamma va verso l’alto</w:t>
      </w:r>
      <w:r w:rsidR="00332E5F">
        <w:rPr>
          <w:rFonts w:ascii="Ebrima" w:hAnsi="Ebrima"/>
        </w:rPr>
        <w:t xml:space="preserve"> (dunque il luogo naturale del fuoco si trova in alto)</w:t>
      </w:r>
      <w:r w:rsidR="00332E5F" w:rsidRPr="00736E6D">
        <w:rPr>
          <w:rFonts w:ascii="Ebrima" w:hAnsi="Ebrima"/>
        </w:rPr>
        <w:t xml:space="preserve">, la terra messa in un bicchiere </w:t>
      </w:r>
      <w:r w:rsidR="0029778A">
        <w:rPr>
          <w:rFonts w:ascii="Ebrima" w:hAnsi="Ebrima"/>
        </w:rPr>
        <w:t xml:space="preserve">pieno d’acqua </w:t>
      </w:r>
      <w:r w:rsidR="00332E5F" w:rsidRPr="00736E6D">
        <w:rPr>
          <w:rFonts w:ascii="Ebrima" w:hAnsi="Ebrima"/>
        </w:rPr>
        <w:t>va verso il basso</w:t>
      </w:r>
      <w:r w:rsidR="00332E5F">
        <w:rPr>
          <w:rFonts w:ascii="Ebrima" w:hAnsi="Ebrima"/>
        </w:rPr>
        <w:t xml:space="preserve"> (dunque il luogo naturale della terra è il basso</w:t>
      </w:r>
      <w:r w:rsidR="0029778A">
        <w:rPr>
          <w:rFonts w:ascii="Ebrima" w:hAnsi="Ebrima"/>
        </w:rPr>
        <w:t xml:space="preserve"> e l’acqua sta più in alto</w:t>
      </w:r>
      <w:r w:rsidR="00332E5F">
        <w:rPr>
          <w:rFonts w:ascii="Ebrima" w:hAnsi="Ebrima"/>
        </w:rPr>
        <w:t>)</w:t>
      </w:r>
      <w:r w:rsidR="00332E5F" w:rsidRPr="00736E6D">
        <w:rPr>
          <w:rFonts w:ascii="Ebrima" w:hAnsi="Ebrima"/>
        </w:rPr>
        <w:t xml:space="preserve">, </w:t>
      </w:r>
      <w:r w:rsidR="00E708BB">
        <w:rPr>
          <w:rFonts w:ascii="Ebrima" w:hAnsi="Ebrima"/>
        </w:rPr>
        <w:t xml:space="preserve">l’aria soffiata dentro l’acqua tende a formare delle bolle che vanno verso l’alto, </w:t>
      </w:r>
      <w:r w:rsidR="00332E5F" w:rsidRPr="00736E6D">
        <w:rPr>
          <w:rFonts w:ascii="Ebrima" w:hAnsi="Ebrima"/>
        </w:rPr>
        <w:t>ecc.</w:t>
      </w:r>
      <w:r w:rsidR="00332E5F">
        <w:rPr>
          <w:rFonts w:ascii="Ebrima" w:hAnsi="Ebrima"/>
        </w:rPr>
        <w:t xml:space="preserve"> </w:t>
      </w:r>
    </w:p>
    <w:p w14:paraId="5D986D38" w14:textId="77777777" w:rsidR="009C0A9E" w:rsidRDefault="009C0A9E" w:rsidP="003A69C0">
      <w:pPr>
        <w:pStyle w:val="Textebrut"/>
        <w:spacing w:before="80" w:after="80" w:line="288" w:lineRule="auto"/>
        <w:jc w:val="both"/>
        <w:rPr>
          <w:rFonts w:ascii="Ebrima" w:hAnsi="Ebrima"/>
        </w:rPr>
      </w:pPr>
    </w:p>
    <w:p w14:paraId="4CE720E6" w14:textId="77777777" w:rsidR="0029778A" w:rsidRDefault="00D53065" w:rsidP="003A69C0">
      <w:pPr>
        <w:pStyle w:val="Textebrut"/>
        <w:spacing w:before="80" w:after="80" w:line="288" w:lineRule="auto"/>
        <w:jc w:val="both"/>
        <w:rPr>
          <w:rFonts w:ascii="Ebrima" w:hAnsi="Ebrima"/>
        </w:rPr>
      </w:pPr>
      <w:r>
        <w:rPr>
          <w:rFonts w:ascii="Ebrima" w:hAnsi="Ebrima"/>
          <w:b/>
          <w:bCs/>
          <w:color w:val="FF0000"/>
        </w:rPr>
        <w:t>Il principio secondo cui “t</w:t>
      </w:r>
      <w:r w:rsidR="00332E5F" w:rsidRPr="00332E5F">
        <w:rPr>
          <w:rFonts w:ascii="Ebrima" w:hAnsi="Ebrima"/>
          <w:b/>
          <w:bCs/>
          <w:color w:val="FF0000"/>
        </w:rPr>
        <w:t>utto ciò che si muove è mosso da altro</w:t>
      </w:r>
      <w:r>
        <w:rPr>
          <w:rFonts w:ascii="Ebrima" w:hAnsi="Ebrima"/>
          <w:b/>
          <w:bCs/>
          <w:color w:val="FF0000"/>
        </w:rPr>
        <w:t>”</w:t>
      </w:r>
      <w:r w:rsidR="00332E5F">
        <w:rPr>
          <w:rFonts w:ascii="Ebrima" w:hAnsi="Ebrima"/>
        </w:rPr>
        <w:t xml:space="preserve"> – </w:t>
      </w:r>
      <w:r w:rsidR="0096240C">
        <w:rPr>
          <w:rFonts w:ascii="Ebrima" w:hAnsi="Ebrima"/>
        </w:rPr>
        <w:t xml:space="preserve">Tutti i movimenti, sia naturali sia violenti, sono dovuti a una causa perché </w:t>
      </w:r>
      <w:r w:rsidR="00B23F08">
        <w:rPr>
          <w:rFonts w:ascii="Ebrima" w:hAnsi="Ebrima"/>
        </w:rPr>
        <w:t>Aristotele</w:t>
      </w:r>
      <w:r w:rsidR="0096240C">
        <w:rPr>
          <w:rFonts w:ascii="Ebrima" w:hAnsi="Ebrima"/>
        </w:rPr>
        <w:t xml:space="preserve"> parte dall’assunto che </w:t>
      </w:r>
      <w:r w:rsidR="0096240C" w:rsidRPr="00B23F08">
        <w:rPr>
          <w:rFonts w:ascii="Ebrima" w:hAnsi="Ebrima"/>
          <w:b/>
        </w:rPr>
        <w:t xml:space="preserve">“tutto ciò che si muove è mosso </w:t>
      </w:r>
      <w:r w:rsidR="0096240C" w:rsidRPr="00B23F08">
        <w:rPr>
          <w:rFonts w:ascii="Ebrima" w:hAnsi="Ebrima"/>
          <w:b/>
        </w:rPr>
        <w:lastRenderedPageBreak/>
        <w:t xml:space="preserve">da </w:t>
      </w:r>
      <w:r w:rsidR="00B23F08" w:rsidRPr="00B23F08">
        <w:rPr>
          <w:rFonts w:ascii="Ebrima" w:hAnsi="Ebrima"/>
          <w:b/>
        </w:rPr>
        <w:t>qualcos’</w:t>
      </w:r>
      <w:r w:rsidR="0096240C" w:rsidRPr="00B23F08">
        <w:rPr>
          <w:rFonts w:ascii="Ebrima" w:hAnsi="Ebrima"/>
          <w:b/>
        </w:rPr>
        <w:t>altro”</w:t>
      </w:r>
      <w:r w:rsidR="0096240C">
        <w:rPr>
          <w:rFonts w:ascii="Ebrima" w:hAnsi="Ebrima"/>
        </w:rPr>
        <w:t xml:space="preserve"> </w:t>
      </w:r>
      <w:r w:rsidR="00B23F08">
        <w:rPr>
          <w:rFonts w:ascii="Ebrima" w:hAnsi="Ebrima"/>
        </w:rPr>
        <w:t xml:space="preserve">(Aristotele, </w:t>
      </w:r>
      <w:r w:rsidR="00B23F08" w:rsidRPr="003074F4">
        <w:rPr>
          <w:rFonts w:ascii="Ebrima" w:hAnsi="Ebrima"/>
          <w:i/>
        </w:rPr>
        <w:t>Fisica</w:t>
      </w:r>
      <w:r w:rsidR="00B23F08">
        <w:rPr>
          <w:rFonts w:ascii="Ebrima" w:hAnsi="Ebrima"/>
        </w:rPr>
        <w:t xml:space="preserve">, VIII, 4) </w:t>
      </w:r>
      <w:r w:rsidR="0096240C" w:rsidRPr="00B23F08">
        <w:rPr>
          <w:rFonts w:ascii="Ebrima" w:hAnsi="Ebrima"/>
        </w:rPr>
        <w:t>cioè</w:t>
      </w:r>
      <w:r w:rsidR="0096240C">
        <w:rPr>
          <w:rFonts w:ascii="Ebrima" w:hAnsi="Ebrima"/>
        </w:rPr>
        <w:t xml:space="preserve"> </w:t>
      </w:r>
      <w:r w:rsidR="00B23F08">
        <w:rPr>
          <w:rFonts w:ascii="Ebrima" w:hAnsi="Ebrima"/>
        </w:rPr>
        <w:t xml:space="preserve">che </w:t>
      </w:r>
      <w:r w:rsidR="0096240C">
        <w:rPr>
          <w:rFonts w:ascii="Ebrima" w:hAnsi="Ebrima"/>
        </w:rPr>
        <w:t xml:space="preserve">c’è sempre una causa motrice che determina il movimento. Nel caso dei moti </w:t>
      </w:r>
      <w:r w:rsidR="00B23F08">
        <w:rPr>
          <w:rFonts w:ascii="Ebrima" w:hAnsi="Ebrima"/>
        </w:rPr>
        <w:t xml:space="preserve">violenti, ad es. un sasso scagliato in aria, la causa è la mano che lo scaglia. </w:t>
      </w:r>
    </w:p>
    <w:p w14:paraId="64235FB6" w14:textId="7D7ABA0D" w:rsidR="0096240C" w:rsidRDefault="00B23F08" w:rsidP="003A69C0">
      <w:pPr>
        <w:pStyle w:val="Textebrut"/>
        <w:spacing w:before="80" w:after="80" w:line="288" w:lineRule="auto"/>
        <w:jc w:val="both"/>
        <w:rPr>
          <w:rFonts w:ascii="Ebrima" w:hAnsi="Ebrima"/>
        </w:rPr>
      </w:pPr>
      <w:r>
        <w:rPr>
          <w:rFonts w:ascii="Ebrima" w:hAnsi="Ebrima"/>
        </w:rPr>
        <w:t>Nel caso dei moti naturali la causa del movimento è la tendenza a tornare nel proprio luogo naturale (il sasso scagliato torna verso terra). Nel caso degli esseri animati la potenza motrice è l’anima. I corpi celesti sono mossi invece da una causa divina.</w:t>
      </w:r>
      <w:r w:rsidR="0096240C">
        <w:rPr>
          <w:rFonts w:ascii="Ebrima" w:hAnsi="Ebrima"/>
        </w:rPr>
        <w:t xml:space="preserve"> </w:t>
      </w:r>
      <w:r w:rsidR="003053E9">
        <w:rPr>
          <w:rFonts w:ascii="Ebrima" w:hAnsi="Ebrima"/>
        </w:rPr>
        <w:t>Dio è primo motore immobile dell’universo.</w:t>
      </w:r>
    </w:p>
    <w:p w14:paraId="4A05099F" w14:textId="77777777" w:rsidR="00884740" w:rsidRDefault="00884740" w:rsidP="003A69C0">
      <w:pPr>
        <w:pStyle w:val="Textebrut"/>
        <w:spacing w:before="120" w:line="288" w:lineRule="auto"/>
        <w:jc w:val="both"/>
        <w:rPr>
          <w:rFonts w:ascii="Ebrima" w:hAnsi="Ebrima"/>
          <w:sz w:val="16"/>
          <w:szCs w:val="16"/>
        </w:rPr>
      </w:pPr>
    </w:p>
    <w:p w14:paraId="6B519074" w14:textId="51964941" w:rsidR="00791D3E" w:rsidRPr="00932660" w:rsidRDefault="00E708BB" w:rsidP="00932660">
      <w:pPr>
        <w:pStyle w:val="Textebrut"/>
        <w:spacing w:before="120" w:line="288" w:lineRule="auto"/>
        <w:ind w:left="708"/>
        <w:jc w:val="both"/>
        <w:rPr>
          <w:rFonts w:ascii="Ebrima" w:hAnsi="Ebrima"/>
          <w:color w:val="984806" w:themeColor="accent6" w:themeShade="80"/>
          <w:sz w:val="18"/>
          <w:szCs w:val="18"/>
        </w:rPr>
      </w:pPr>
      <w:r w:rsidRPr="00E708BB">
        <w:rPr>
          <w:rFonts w:ascii="Ebrima" w:hAnsi="Ebrima"/>
          <w:b/>
          <w:bCs/>
          <w:sz w:val="18"/>
          <w:szCs w:val="18"/>
        </w:rPr>
        <w:t>Nella fisica di Aristotele non c’è il principio di inerzia</w:t>
      </w:r>
      <w:r>
        <w:rPr>
          <w:rFonts w:ascii="Ebrima" w:hAnsi="Ebrima"/>
          <w:sz w:val="18"/>
          <w:szCs w:val="18"/>
        </w:rPr>
        <w:t xml:space="preserve"> – </w:t>
      </w:r>
      <w:r w:rsidR="00713F86" w:rsidRPr="00932660">
        <w:rPr>
          <w:rFonts w:ascii="Ebrima" w:hAnsi="Ebrima"/>
          <w:sz w:val="18"/>
          <w:szCs w:val="18"/>
        </w:rPr>
        <w:t xml:space="preserve">Questo principio secondo cui tutto ciò che si muove è mosso da altro, </w:t>
      </w:r>
      <w:r w:rsidR="00884740" w:rsidRPr="00932660">
        <w:rPr>
          <w:rFonts w:ascii="Ebrima" w:hAnsi="Ebrima"/>
          <w:sz w:val="18"/>
          <w:szCs w:val="18"/>
        </w:rPr>
        <w:t xml:space="preserve">cioè </w:t>
      </w:r>
      <w:r w:rsidR="00713F86" w:rsidRPr="00932660">
        <w:rPr>
          <w:rFonts w:ascii="Ebrima" w:hAnsi="Ebrima"/>
          <w:sz w:val="18"/>
          <w:szCs w:val="18"/>
        </w:rPr>
        <w:t>da una causa</w:t>
      </w:r>
      <w:r w:rsidR="00884740" w:rsidRPr="00932660">
        <w:rPr>
          <w:rFonts w:ascii="Ebrima" w:hAnsi="Ebrima"/>
          <w:sz w:val="18"/>
          <w:szCs w:val="18"/>
        </w:rPr>
        <w:t xml:space="preserve"> esterna</w:t>
      </w:r>
      <w:r w:rsidR="00713F86" w:rsidRPr="00932660">
        <w:rPr>
          <w:rFonts w:ascii="Ebrima" w:hAnsi="Ebrima"/>
          <w:sz w:val="18"/>
          <w:szCs w:val="18"/>
        </w:rPr>
        <w:t xml:space="preserve">, ci porta a riflettere su una caratteristica delle teorie </w:t>
      </w:r>
      <w:r w:rsidR="00884740" w:rsidRPr="00932660">
        <w:rPr>
          <w:rFonts w:ascii="Ebrima" w:hAnsi="Ebrima"/>
          <w:sz w:val="18"/>
          <w:szCs w:val="18"/>
        </w:rPr>
        <w:t xml:space="preserve">fisiche </w:t>
      </w:r>
      <w:r w:rsidR="00713F86" w:rsidRPr="00932660">
        <w:rPr>
          <w:rFonts w:ascii="Ebrima" w:hAnsi="Ebrima"/>
          <w:sz w:val="18"/>
          <w:szCs w:val="18"/>
        </w:rPr>
        <w:t xml:space="preserve">di Aristotele: </w:t>
      </w:r>
      <w:r w:rsidR="00884740" w:rsidRPr="00932660">
        <w:rPr>
          <w:rFonts w:ascii="Ebrima" w:hAnsi="Ebrima"/>
          <w:sz w:val="18"/>
          <w:szCs w:val="18"/>
        </w:rPr>
        <w:t xml:space="preserve">esse </w:t>
      </w:r>
      <w:r w:rsidR="00713F86" w:rsidRPr="00932660">
        <w:rPr>
          <w:rFonts w:ascii="Ebrima" w:hAnsi="Ebrima"/>
          <w:sz w:val="18"/>
          <w:szCs w:val="18"/>
        </w:rPr>
        <w:t>non prevedevano il principio d’inerzia. Aristotele sosteneva infatti che</w:t>
      </w:r>
      <w:r w:rsidR="00713F86" w:rsidRPr="00932660">
        <w:rPr>
          <w:rFonts w:ascii="Georgia" w:hAnsi="Georgia"/>
          <w:color w:val="333333"/>
          <w:sz w:val="18"/>
          <w:szCs w:val="18"/>
          <w:shd w:val="clear" w:color="auto" w:fill="FFFFFF"/>
        </w:rPr>
        <w:t xml:space="preserve"> </w:t>
      </w:r>
      <w:r w:rsidR="00713F86" w:rsidRPr="00932660">
        <w:rPr>
          <w:rFonts w:ascii="Ebrima" w:hAnsi="Ebrima"/>
          <w:color w:val="984806" w:themeColor="accent6" w:themeShade="80"/>
          <w:sz w:val="18"/>
          <w:szCs w:val="18"/>
        </w:rPr>
        <w:t xml:space="preserve">“ciò che è mosso cessa di muoversi nel momento stesso in cui il motore che agisce su di esso smette di muoverlo” </w:t>
      </w:r>
      <w:r w:rsidR="00713F86" w:rsidRPr="00932660">
        <w:rPr>
          <w:rFonts w:ascii="Ebrima" w:hAnsi="Ebrima"/>
          <w:sz w:val="18"/>
          <w:szCs w:val="18"/>
        </w:rPr>
        <w:t>(</w:t>
      </w:r>
      <w:r w:rsidR="00713F86" w:rsidRPr="00932660">
        <w:rPr>
          <w:rFonts w:ascii="Ebrima" w:hAnsi="Ebrima"/>
          <w:i/>
          <w:iCs/>
          <w:sz w:val="18"/>
          <w:szCs w:val="18"/>
        </w:rPr>
        <w:t>Fisica</w:t>
      </w:r>
      <w:r w:rsidR="00713F86" w:rsidRPr="00932660">
        <w:rPr>
          <w:rFonts w:ascii="Ebrima" w:hAnsi="Ebrima"/>
          <w:sz w:val="18"/>
          <w:szCs w:val="18"/>
        </w:rPr>
        <w:t xml:space="preserve">). In base a questa idea, quando ad esempio veniva scagliato un proiettile con una catapulta, bisognava ipotizzare che una volta che il proiettile si fosse staccato dalla catapulta </w:t>
      </w:r>
      <w:r w:rsidR="00884740" w:rsidRPr="00932660">
        <w:rPr>
          <w:rFonts w:ascii="Ebrima" w:hAnsi="Ebrima"/>
          <w:sz w:val="18"/>
          <w:szCs w:val="18"/>
        </w:rPr>
        <w:t xml:space="preserve">dovesse essere mosso dai vortici d’aria che si formavano dietro di esso durante il suo spostamento e che continuavano a spingerlo. Non era concepibile che il proiettile continuasse a muoversi per inerzia e che gradualmente rallentasse per la resistenza dell’aria, come pensiamo noi oggi. </w:t>
      </w:r>
    </w:p>
    <w:p w14:paraId="191021B9" w14:textId="77777777" w:rsidR="00713F86" w:rsidRDefault="00713F86" w:rsidP="003A69C0">
      <w:pPr>
        <w:pStyle w:val="Textebrut"/>
        <w:spacing w:before="120" w:line="288" w:lineRule="auto"/>
        <w:ind w:left="3"/>
        <w:jc w:val="both"/>
        <w:rPr>
          <w:rFonts w:ascii="Ebrima" w:hAnsi="Ebrima"/>
          <w:b/>
          <w:color w:val="FF0000"/>
        </w:rPr>
      </w:pPr>
    </w:p>
    <w:p w14:paraId="786C95A1" w14:textId="18F8BA4F" w:rsidR="00EF40E4" w:rsidRPr="00736E6D" w:rsidRDefault="00FD05F2" w:rsidP="003A69C0">
      <w:pPr>
        <w:pStyle w:val="Textebrut"/>
        <w:spacing w:before="120" w:line="288" w:lineRule="auto"/>
        <w:ind w:left="3"/>
        <w:jc w:val="both"/>
        <w:rPr>
          <w:rFonts w:ascii="Ebrima" w:hAnsi="Ebrima"/>
        </w:rPr>
      </w:pPr>
      <w:r>
        <w:rPr>
          <w:rFonts w:ascii="Ebrima" w:hAnsi="Ebrima"/>
          <w:b/>
          <w:color w:val="FF0000"/>
        </w:rPr>
        <w:t xml:space="preserve">Un universo chiuso e finito, teorizzato attraverso considerazioni puramente teoriche e speculative </w:t>
      </w:r>
      <w:r w:rsidRPr="00FF6C38">
        <w:rPr>
          <w:rFonts w:ascii="Ebrima" w:hAnsi="Ebrima"/>
        </w:rPr>
        <w:t>–</w:t>
      </w:r>
      <w:r>
        <w:rPr>
          <w:rFonts w:ascii="Ebrima" w:hAnsi="Ebrima"/>
        </w:rPr>
        <w:t xml:space="preserve">L’universo di Aristotele è una totalità chiusa e finita, costituita dal mondo sublunare e da quello </w:t>
      </w:r>
      <w:proofErr w:type="spellStart"/>
      <w:r>
        <w:rPr>
          <w:rFonts w:ascii="Ebrima" w:hAnsi="Ebrima"/>
        </w:rPr>
        <w:t>sovralunare</w:t>
      </w:r>
      <w:proofErr w:type="spellEnd"/>
      <w:r>
        <w:rPr>
          <w:rFonts w:ascii="Ebrima" w:hAnsi="Ebrima"/>
        </w:rPr>
        <w:t xml:space="preserve">. Oltre di esso non c’è altro. Aristotele ricava le caratteristiche dell’universo sulla base di </w:t>
      </w:r>
      <w:r w:rsidR="009C0A9E">
        <w:rPr>
          <w:rFonts w:ascii="Ebrima" w:hAnsi="Ebrima"/>
        </w:rPr>
        <w:t>osservazioni che generalizzano l</w:t>
      </w:r>
      <w:r w:rsidR="00EE0EE5">
        <w:rPr>
          <w:rFonts w:ascii="Ebrima" w:hAnsi="Ebrima"/>
        </w:rPr>
        <w:t xml:space="preserve">’esperienza immediata (es. la teoria dei luoghi naturali: se accendo un fuoco la fiamma va verso l’alto, dunque il luogo naturale del fuoco è in alto, ecc.) insieme a </w:t>
      </w:r>
      <w:r>
        <w:rPr>
          <w:rFonts w:ascii="Ebrima" w:hAnsi="Ebrima"/>
        </w:rPr>
        <w:t>ragionamenti puramente teorici e speculativi, non basati sull’esperienza. Vediamo</w:t>
      </w:r>
      <w:r w:rsidR="00EE0EE5">
        <w:rPr>
          <w:rFonts w:ascii="Ebrima" w:hAnsi="Ebrima"/>
        </w:rPr>
        <w:t xml:space="preserve"> questi ultimi</w:t>
      </w:r>
      <w:r>
        <w:rPr>
          <w:rFonts w:ascii="Ebrima" w:hAnsi="Ebrima"/>
        </w:rPr>
        <w:t>:</w:t>
      </w:r>
    </w:p>
    <w:p w14:paraId="78B542D0" w14:textId="77777777" w:rsidR="00EF40E4" w:rsidRPr="00736E6D" w:rsidRDefault="00EF40E4" w:rsidP="003A69C0">
      <w:pPr>
        <w:pStyle w:val="Textebrut"/>
        <w:numPr>
          <w:ilvl w:val="0"/>
          <w:numId w:val="7"/>
        </w:numPr>
        <w:tabs>
          <w:tab w:val="clear" w:pos="720"/>
          <w:tab w:val="num" w:pos="360"/>
        </w:tabs>
        <w:spacing w:before="120" w:line="288" w:lineRule="auto"/>
        <w:ind w:left="360" w:hanging="357"/>
        <w:jc w:val="both"/>
        <w:rPr>
          <w:rFonts w:ascii="Ebrima" w:hAnsi="Ebrima"/>
        </w:rPr>
      </w:pPr>
      <w:r w:rsidRPr="00736E6D">
        <w:rPr>
          <w:rFonts w:ascii="Ebrima" w:hAnsi="Ebrima"/>
        </w:rPr>
        <w:t xml:space="preserve">il mondo è </w:t>
      </w:r>
      <w:r w:rsidRPr="00FF6C38">
        <w:rPr>
          <w:rFonts w:ascii="Ebrima" w:hAnsi="Ebrima"/>
          <w:b/>
        </w:rPr>
        <w:t>perfetto</w:t>
      </w:r>
      <w:r w:rsidRPr="00736E6D">
        <w:rPr>
          <w:rFonts w:ascii="Ebrima" w:hAnsi="Ebrima"/>
        </w:rPr>
        <w:t xml:space="preserve"> perché ha tre dimensioni e il numero tre, come sostengono i pitagorici è perfetto</w:t>
      </w:r>
      <w:r w:rsidR="00944E6A">
        <w:rPr>
          <w:rFonts w:ascii="Ebrima" w:hAnsi="Ebrima"/>
        </w:rPr>
        <w:t>;</w:t>
      </w:r>
    </w:p>
    <w:p w14:paraId="5CD1132E" w14:textId="77777777" w:rsidR="00EF40E4" w:rsidRPr="00736E6D" w:rsidRDefault="00EF40E4" w:rsidP="003A69C0">
      <w:pPr>
        <w:pStyle w:val="Textebrut"/>
        <w:numPr>
          <w:ilvl w:val="0"/>
          <w:numId w:val="7"/>
        </w:numPr>
        <w:tabs>
          <w:tab w:val="clear" w:pos="720"/>
          <w:tab w:val="num" w:pos="360"/>
        </w:tabs>
        <w:spacing w:before="120" w:line="288" w:lineRule="auto"/>
        <w:ind w:left="360" w:hanging="357"/>
        <w:jc w:val="both"/>
        <w:rPr>
          <w:rFonts w:ascii="Ebrima" w:hAnsi="Ebrima"/>
        </w:rPr>
      </w:pPr>
      <w:r w:rsidRPr="00736E6D">
        <w:rPr>
          <w:rFonts w:ascii="Ebrima" w:hAnsi="Ebrima"/>
        </w:rPr>
        <w:t xml:space="preserve">se il mondo è perfetto non può essere che </w:t>
      </w:r>
      <w:r w:rsidRPr="00FF6C38">
        <w:rPr>
          <w:rFonts w:ascii="Ebrima" w:hAnsi="Ebrima"/>
          <w:b/>
        </w:rPr>
        <w:t>finito</w:t>
      </w:r>
      <w:r w:rsidRPr="00736E6D">
        <w:rPr>
          <w:rFonts w:ascii="Ebrima" w:hAnsi="Ebrima"/>
        </w:rPr>
        <w:t>, perché non manca di nulla</w:t>
      </w:r>
      <w:r w:rsidR="00944E6A">
        <w:rPr>
          <w:rFonts w:ascii="Ebrima" w:hAnsi="Ebrima"/>
        </w:rPr>
        <w:t>;</w:t>
      </w:r>
    </w:p>
    <w:p w14:paraId="5BD9C205" w14:textId="77777777" w:rsidR="00EF40E4" w:rsidRPr="00736E6D" w:rsidRDefault="00EF40E4" w:rsidP="003A69C0">
      <w:pPr>
        <w:pStyle w:val="Textebrut"/>
        <w:numPr>
          <w:ilvl w:val="0"/>
          <w:numId w:val="7"/>
        </w:numPr>
        <w:tabs>
          <w:tab w:val="clear" w:pos="720"/>
          <w:tab w:val="num" w:pos="360"/>
        </w:tabs>
        <w:spacing w:before="120" w:line="288" w:lineRule="auto"/>
        <w:ind w:left="360" w:hanging="357"/>
        <w:jc w:val="both"/>
        <w:rPr>
          <w:rFonts w:ascii="Ebrima" w:hAnsi="Ebrima"/>
        </w:rPr>
      </w:pPr>
      <w:r w:rsidRPr="00736E6D">
        <w:rPr>
          <w:rFonts w:ascii="Ebrima" w:hAnsi="Ebrima"/>
        </w:rPr>
        <w:t xml:space="preserve">l’universo è anche </w:t>
      </w:r>
      <w:r w:rsidRPr="00FF6C38">
        <w:rPr>
          <w:rFonts w:ascii="Ebrima" w:hAnsi="Ebrima"/>
          <w:b/>
        </w:rPr>
        <w:t>unico</w:t>
      </w:r>
      <w:r w:rsidRPr="00736E6D">
        <w:rPr>
          <w:rFonts w:ascii="Ebrima" w:hAnsi="Ebrima"/>
        </w:rPr>
        <w:t xml:space="preserve"> perché se è perfetto solo una cosa può essere perfetta: se ci fosse qualcos’altro, ne limiterebbe la perfezione perché </w:t>
      </w:r>
      <w:r w:rsidR="00BA7ACA">
        <w:rPr>
          <w:rFonts w:ascii="Ebrima" w:hAnsi="Ebrima"/>
        </w:rPr>
        <w:t xml:space="preserve">esso </w:t>
      </w:r>
      <w:r w:rsidRPr="00736E6D">
        <w:rPr>
          <w:rFonts w:ascii="Ebrima" w:hAnsi="Ebrima"/>
        </w:rPr>
        <w:t xml:space="preserve">mancherebbe di qualcosa che esiste al di fuori di esso; per la stessa ragione l’universo deve essere </w:t>
      </w:r>
      <w:r w:rsidRPr="00944E6A">
        <w:rPr>
          <w:rFonts w:ascii="Ebrima" w:hAnsi="Ebrima"/>
          <w:b/>
        </w:rPr>
        <w:t>eterno</w:t>
      </w:r>
      <w:r w:rsidRPr="00736E6D">
        <w:rPr>
          <w:rFonts w:ascii="Ebrima" w:hAnsi="Ebrima"/>
        </w:rPr>
        <w:t xml:space="preserve">: se non fosse tale passerebbe dall’essere al non essere, come </w:t>
      </w:r>
      <w:r w:rsidR="00944E6A">
        <w:rPr>
          <w:rFonts w:ascii="Ebrima" w:hAnsi="Ebrima"/>
        </w:rPr>
        <w:t>sosteneva Parmenide;</w:t>
      </w:r>
    </w:p>
    <w:p w14:paraId="4BF532C0" w14:textId="77777777" w:rsidR="00EF40E4" w:rsidRDefault="00EF40E4" w:rsidP="003A69C0">
      <w:pPr>
        <w:pStyle w:val="Textebrut"/>
        <w:numPr>
          <w:ilvl w:val="0"/>
          <w:numId w:val="7"/>
        </w:numPr>
        <w:tabs>
          <w:tab w:val="clear" w:pos="720"/>
          <w:tab w:val="num" w:pos="360"/>
        </w:tabs>
        <w:spacing w:before="120" w:line="288" w:lineRule="auto"/>
        <w:ind w:left="360" w:hanging="357"/>
        <w:jc w:val="both"/>
        <w:rPr>
          <w:rFonts w:ascii="Ebrima" w:hAnsi="Ebrima"/>
        </w:rPr>
      </w:pPr>
      <w:r w:rsidRPr="00736E6D">
        <w:rPr>
          <w:rFonts w:ascii="Ebrima" w:hAnsi="Ebrima"/>
        </w:rPr>
        <w:t xml:space="preserve">il mondo </w:t>
      </w:r>
      <w:r w:rsidRPr="00FF6C38">
        <w:rPr>
          <w:rFonts w:ascii="Ebrima" w:hAnsi="Ebrima"/>
          <w:b/>
        </w:rPr>
        <w:t>non può essere infinito</w:t>
      </w:r>
      <w:r w:rsidRPr="00736E6D">
        <w:rPr>
          <w:rFonts w:ascii="Ebrima" w:hAnsi="Ebrima"/>
        </w:rPr>
        <w:t xml:space="preserve"> perché tutto ciò che esiste, esiste in uno spazio e lo spazio ha un centro, un alto un basso ed un limite estremo, costituito dalla sfera delle stelle fisse che racchiude l’universo percepibile coi sensi; l’infinito invece non ha un centro, un alto, un basso, ecc.</w:t>
      </w:r>
    </w:p>
    <w:p w14:paraId="1F41AC68" w14:textId="7D6A9202" w:rsidR="0066621C" w:rsidRDefault="002F0829" w:rsidP="00BC26B6">
      <w:pPr>
        <w:pStyle w:val="Textebrut"/>
        <w:numPr>
          <w:ilvl w:val="0"/>
          <w:numId w:val="7"/>
        </w:numPr>
        <w:tabs>
          <w:tab w:val="clear" w:pos="720"/>
          <w:tab w:val="num" w:pos="360"/>
        </w:tabs>
        <w:spacing w:before="120" w:line="288" w:lineRule="auto"/>
        <w:ind w:left="360" w:hanging="357"/>
        <w:jc w:val="both"/>
        <w:rPr>
          <w:rFonts w:ascii="Ebrima" w:hAnsi="Ebrima"/>
        </w:rPr>
      </w:pPr>
      <w:r w:rsidRPr="00F14E8D">
        <w:rPr>
          <w:rFonts w:ascii="Ebrima" w:hAnsi="Ebrima"/>
        </w:rPr>
        <w:t xml:space="preserve">i cieli sono circolari perché </w:t>
      </w:r>
      <w:r w:rsidRPr="00F14E8D">
        <w:rPr>
          <w:rFonts w:ascii="Ebrima" w:hAnsi="Ebrima"/>
          <w:b/>
        </w:rPr>
        <w:t>la sfera è la figura perfetta</w:t>
      </w:r>
      <w:r w:rsidRPr="00F14E8D">
        <w:rPr>
          <w:rFonts w:ascii="Ebrima" w:hAnsi="Ebrima"/>
        </w:rPr>
        <w:t xml:space="preserve">, ugualmente distante in ogni parte dal centro, come già aveva sostenuto Platone parlando </w:t>
      </w:r>
      <w:r w:rsidR="009F2179" w:rsidRPr="00F14E8D">
        <w:rPr>
          <w:rFonts w:ascii="Ebrima" w:hAnsi="Ebrima"/>
        </w:rPr>
        <w:t xml:space="preserve">nel </w:t>
      </w:r>
      <w:r w:rsidR="009F2179" w:rsidRPr="00F14E8D">
        <w:rPr>
          <w:rFonts w:ascii="Ebrima" w:hAnsi="Ebrima"/>
          <w:i/>
        </w:rPr>
        <w:t>Timeo</w:t>
      </w:r>
      <w:r w:rsidR="009F2179" w:rsidRPr="00F14E8D">
        <w:rPr>
          <w:rFonts w:ascii="Ebrima" w:hAnsi="Ebrima"/>
        </w:rPr>
        <w:t xml:space="preserve"> </w:t>
      </w:r>
      <w:r w:rsidRPr="00F14E8D">
        <w:rPr>
          <w:rFonts w:ascii="Ebrima" w:hAnsi="Ebrima"/>
        </w:rPr>
        <w:t xml:space="preserve">del </w:t>
      </w:r>
      <w:r w:rsidR="00AF20F4" w:rsidRPr="00F14E8D">
        <w:rPr>
          <w:rFonts w:ascii="Ebrima" w:hAnsi="Ebrima"/>
        </w:rPr>
        <w:t>“divino artefice” (il demiurgo)</w:t>
      </w:r>
      <w:r w:rsidRPr="00F14E8D">
        <w:rPr>
          <w:rFonts w:ascii="Ebrima" w:hAnsi="Ebrima"/>
        </w:rPr>
        <w:t xml:space="preserve"> che </w:t>
      </w:r>
      <w:r w:rsidR="009F2179" w:rsidRPr="00F14E8D">
        <w:rPr>
          <w:rFonts w:ascii="Ebrima" w:hAnsi="Ebrima"/>
        </w:rPr>
        <w:t>modellò</w:t>
      </w:r>
      <w:r w:rsidRPr="00F14E8D">
        <w:rPr>
          <w:rFonts w:ascii="Ebrima" w:hAnsi="Ebrima"/>
        </w:rPr>
        <w:t xml:space="preserve"> il mondo: </w:t>
      </w:r>
      <w:r w:rsidRPr="00F14E8D">
        <w:rPr>
          <w:rFonts w:ascii="Ebrima" w:hAnsi="Ebrima"/>
          <w:color w:val="984806" w:themeColor="accent6" w:themeShade="80"/>
        </w:rPr>
        <w:t xml:space="preserve">“Ecco perché tornì l’universo come una sfera, in forma circolare, ugualmente distante, in ogni parte, dal centro alle estremità, che è fra tutte le figure la più perfetta e la più </w:t>
      </w:r>
      <w:r w:rsidR="00F14E8D" w:rsidRPr="00F14E8D">
        <w:rPr>
          <w:rFonts w:ascii="Ebrima" w:hAnsi="Ebrima"/>
          <w:color w:val="984806" w:themeColor="accent6" w:themeShade="80"/>
        </w:rPr>
        <w:t>simmetrica</w:t>
      </w:r>
      <w:r w:rsidRPr="00F14E8D">
        <w:rPr>
          <w:rFonts w:ascii="Ebrima" w:hAnsi="Ebrima"/>
          <w:color w:val="984806" w:themeColor="accent6" w:themeShade="80"/>
        </w:rPr>
        <w:t>.”</w:t>
      </w:r>
      <w:r w:rsidRPr="00F14E8D">
        <w:rPr>
          <w:rFonts w:ascii="Ebrima" w:hAnsi="Ebrima"/>
        </w:rPr>
        <w:t xml:space="preserve"> (Platone, </w:t>
      </w:r>
      <w:r w:rsidRPr="00F14E8D">
        <w:rPr>
          <w:rFonts w:ascii="Ebrima" w:hAnsi="Ebrima"/>
          <w:i/>
        </w:rPr>
        <w:t>Timeo</w:t>
      </w:r>
      <w:r w:rsidRPr="00F14E8D">
        <w:rPr>
          <w:rFonts w:ascii="Ebrima" w:hAnsi="Ebrima"/>
        </w:rPr>
        <w:t>)</w:t>
      </w:r>
      <w:r w:rsidR="00462E1F" w:rsidRPr="00F14E8D">
        <w:rPr>
          <w:rFonts w:ascii="Ebrima" w:hAnsi="Ebrima"/>
        </w:rPr>
        <w:t>.</w:t>
      </w:r>
      <w:r w:rsidR="00981424" w:rsidRPr="00F14E8D">
        <w:rPr>
          <w:rFonts w:ascii="Ebrima" w:hAnsi="Ebrima"/>
        </w:rPr>
        <w:t xml:space="preserve"> </w:t>
      </w:r>
    </w:p>
    <w:p w14:paraId="7C705E08" w14:textId="77777777" w:rsidR="00F14E8D" w:rsidRPr="00F14E8D" w:rsidRDefault="00F14E8D" w:rsidP="00F14E8D">
      <w:pPr>
        <w:pStyle w:val="Textebrut"/>
        <w:spacing w:before="120" w:line="288" w:lineRule="auto"/>
        <w:ind w:left="360"/>
        <w:jc w:val="both"/>
        <w:rPr>
          <w:rFonts w:ascii="Ebrima" w:hAnsi="Ebrima"/>
        </w:rPr>
      </w:pPr>
    </w:p>
    <w:p w14:paraId="357FE208" w14:textId="77777777" w:rsidR="00EF40E4" w:rsidRPr="00736E6D" w:rsidRDefault="0066621C" w:rsidP="003A69C0">
      <w:pPr>
        <w:pStyle w:val="Textebrut"/>
        <w:spacing w:before="120" w:line="288" w:lineRule="auto"/>
        <w:jc w:val="both"/>
        <w:rPr>
          <w:rFonts w:ascii="Ebrima" w:hAnsi="Ebrima"/>
        </w:rPr>
      </w:pPr>
      <w:r w:rsidRPr="0066621C">
        <w:rPr>
          <w:rFonts w:ascii="Ebrima" w:hAnsi="Ebrima"/>
          <w:b/>
          <w:color w:val="FF0000"/>
        </w:rPr>
        <w:t>L’inesistenza del vuoto</w:t>
      </w:r>
      <w:r>
        <w:rPr>
          <w:rFonts w:ascii="Ebrima" w:hAnsi="Ebrima"/>
        </w:rPr>
        <w:t xml:space="preserve"> – </w:t>
      </w:r>
      <w:r w:rsidR="00EF40E4" w:rsidRPr="00736E6D">
        <w:rPr>
          <w:rFonts w:ascii="Ebrima" w:hAnsi="Ebrima"/>
        </w:rPr>
        <w:t xml:space="preserve">Secondo Aristotele, in natura non può esistere nemmeno uno </w:t>
      </w:r>
      <w:r w:rsidR="00FF6C38" w:rsidRPr="00FF6C38">
        <w:rPr>
          <w:rFonts w:ascii="Ebrima" w:hAnsi="Ebrima"/>
          <w:i/>
        </w:rPr>
        <w:t>spazio vuoto</w:t>
      </w:r>
      <w:r w:rsidR="00EF40E4" w:rsidRPr="00736E6D">
        <w:rPr>
          <w:rFonts w:ascii="Ebrima" w:hAnsi="Ebrima"/>
        </w:rPr>
        <w:t xml:space="preserve">, perché </w:t>
      </w:r>
      <w:r w:rsidR="00EF40E4" w:rsidRPr="001F40E4">
        <w:rPr>
          <w:rFonts w:ascii="Ebrima" w:hAnsi="Ebrima"/>
          <w:b/>
          <w:bCs/>
        </w:rPr>
        <w:t>lo spazio</w:t>
      </w:r>
      <w:r w:rsidR="00EF40E4" w:rsidRPr="00736E6D">
        <w:rPr>
          <w:rFonts w:ascii="Ebrima" w:hAnsi="Ebrima"/>
        </w:rPr>
        <w:t xml:space="preserve"> non è concepibile come realtà a </w:t>
      </w:r>
      <w:proofErr w:type="gramStart"/>
      <w:r w:rsidR="00EF40E4" w:rsidRPr="00736E6D">
        <w:rPr>
          <w:rFonts w:ascii="Ebrima" w:hAnsi="Ebrima"/>
        </w:rPr>
        <w:t>se</w:t>
      </w:r>
      <w:proofErr w:type="gramEnd"/>
      <w:r w:rsidR="00EF40E4" w:rsidRPr="00736E6D">
        <w:rPr>
          <w:rFonts w:ascii="Ebrima" w:hAnsi="Ebrima"/>
        </w:rPr>
        <w:t xml:space="preserve"> stante e indipendente dai corpi, ma </w:t>
      </w:r>
      <w:r w:rsidR="00EF40E4" w:rsidRPr="001F40E4">
        <w:rPr>
          <w:rFonts w:ascii="Ebrima" w:hAnsi="Ebrima"/>
          <w:b/>
          <w:bCs/>
        </w:rPr>
        <w:t>è</w:t>
      </w:r>
      <w:r w:rsidR="00EF40E4" w:rsidRPr="00736E6D">
        <w:rPr>
          <w:rFonts w:ascii="Ebrima" w:hAnsi="Ebrima"/>
        </w:rPr>
        <w:t xml:space="preserve"> </w:t>
      </w:r>
      <w:r w:rsidR="00EF40E4" w:rsidRPr="001F40E4">
        <w:rPr>
          <w:rFonts w:ascii="Ebrima" w:hAnsi="Ebrima"/>
          <w:b/>
          <w:bCs/>
        </w:rPr>
        <w:t>il luogo occupato dai corpi</w:t>
      </w:r>
      <w:r w:rsidR="00EF40E4" w:rsidRPr="00736E6D">
        <w:rPr>
          <w:rFonts w:ascii="Ebrima" w:hAnsi="Ebrima"/>
        </w:rPr>
        <w:t>. I luoghi (il cui insieme costituisce quello che chiamiamo spazio) è l’insieme dei luoghi naturali occupati dai corpi.</w:t>
      </w:r>
    </w:p>
    <w:p w14:paraId="060F14FE" w14:textId="7945CE9A" w:rsidR="00EF40E4" w:rsidRPr="00736E6D" w:rsidRDefault="007A588A" w:rsidP="003A69C0">
      <w:pPr>
        <w:pStyle w:val="Textebrut"/>
        <w:spacing w:before="120" w:line="288" w:lineRule="auto"/>
        <w:ind w:left="3"/>
        <w:jc w:val="both"/>
        <w:rPr>
          <w:rFonts w:ascii="Ebrima" w:hAnsi="Ebrima"/>
        </w:rPr>
      </w:pPr>
      <w:r>
        <w:rPr>
          <w:rFonts w:ascii="Ebrima" w:hAnsi="Ebrima"/>
        </w:rPr>
        <w:lastRenderedPageBreak/>
        <w:tab/>
      </w:r>
      <w:r w:rsidR="00EF40E4" w:rsidRPr="00736E6D">
        <w:rPr>
          <w:rFonts w:ascii="Ebrima" w:hAnsi="Ebrima"/>
        </w:rPr>
        <w:t>Questa teoria, che nega l’esistenza del vuoto, differenzia la teoria di Aristotele da quella degli atomisti</w:t>
      </w:r>
      <w:r w:rsidR="00FF6C38">
        <w:rPr>
          <w:rFonts w:ascii="Ebrima" w:hAnsi="Ebrima"/>
        </w:rPr>
        <w:t xml:space="preserve"> e di Democrito</w:t>
      </w:r>
      <w:r w:rsidR="00EF40E4" w:rsidRPr="00736E6D">
        <w:rPr>
          <w:rFonts w:ascii="Ebrima" w:hAnsi="Ebrima"/>
        </w:rPr>
        <w:t>. Egli infatti ritiene che se esistesse il vuoto non esisterebbe il movimento</w:t>
      </w:r>
      <w:r w:rsidR="00A72006">
        <w:rPr>
          <w:rFonts w:ascii="Ebrima" w:hAnsi="Ebrima"/>
        </w:rPr>
        <w:t>,</w:t>
      </w:r>
      <w:r w:rsidR="00EF40E4" w:rsidRPr="00736E6D">
        <w:rPr>
          <w:rFonts w:ascii="Ebrima" w:hAnsi="Ebrima"/>
        </w:rPr>
        <w:t xml:space="preserve"> infatti ogni corpo si muove perché ritorna al suo luogo naturale: ma nel vuoto questo non sarebbe possibile perché nel vuoto non ci sono luoghi naturali.</w:t>
      </w:r>
    </w:p>
    <w:p w14:paraId="0BA4FDB6" w14:textId="77777777" w:rsidR="0066621C" w:rsidRDefault="0066621C" w:rsidP="003A69C0">
      <w:pPr>
        <w:pStyle w:val="Textebrut"/>
        <w:spacing w:before="120" w:line="288" w:lineRule="auto"/>
        <w:jc w:val="both"/>
        <w:rPr>
          <w:rFonts w:ascii="Ebrima" w:hAnsi="Ebrima"/>
        </w:rPr>
      </w:pPr>
    </w:p>
    <w:p w14:paraId="53A5F3C0" w14:textId="77777777" w:rsidR="00EF40E4" w:rsidRPr="00736E6D" w:rsidRDefault="0066621C" w:rsidP="003A69C0">
      <w:pPr>
        <w:pStyle w:val="Textebrut"/>
        <w:spacing w:before="120" w:line="288" w:lineRule="auto"/>
        <w:jc w:val="both"/>
        <w:rPr>
          <w:rFonts w:ascii="Ebrima" w:hAnsi="Ebrima"/>
        </w:rPr>
      </w:pPr>
      <w:r w:rsidRPr="0066621C">
        <w:rPr>
          <w:rFonts w:ascii="Ebrima" w:hAnsi="Ebrima"/>
          <w:b/>
          <w:color w:val="FF0000"/>
        </w:rPr>
        <w:t>Il successo di Aristotele e Platone e il ritardo della nascita della scienza moderna</w:t>
      </w:r>
      <w:r>
        <w:rPr>
          <w:rFonts w:ascii="Ebrima" w:hAnsi="Ebrima"/>
        </w:rPr>
        <w:t xml:space="preserve"> – </w:t>
      </w:r>
      <w:r w:rsidR="00EF40E4" w:rsidRPr="00736E6D">
        <w:rPr>
          <w:rFonts w:ascii="Ebrima" w:hAnsi="Ebrima"/>
        </w:rPr>
        <w:t>Il trionfo della visione del mondo aristotelica (e insieme ad essa quella di Platone</w:t>
      </w:r>
      <w:r w:rsidR="00FF6C38">
        <w:rPr>
          <w:rFonts w:ascii="Ebrima" w:hAnsi="Ebrima"/>
        </w:rPr>
        <w:t xml:space="preserve">, contenuta nel </w:t>
      </w:r>
      <w:r w:rsidR="00FF6C38" w:rsidRPr="00FF6C38">
        <w:rPr>
          <w:rFonts w:ascii="Ebrima" w:hAnsi="Ebrima"/>
          <w:i/>
        </w:rPr>
        <w:t>Timeo</w:t>
      </w:r>
      <w:r w:rsidR="00EF40E4" w:rsidRPr="00736E6D">
        <w:rPr>
          <w:rFonts w:ascii="Ebrima" w:hAnsi="Ebrima"/>
        </w:rPr>
        <w:t>) e la sconfitta della fisica democritea rappresenta</w:t>
      </w:r>
      <w:r w:rsidR="00586AFA">
        <w:rPr>
          <w:rFonts w:ascii="Ebrima" w:hAnsi="Ebrima"/>
        </w:rPr>
        <w:t>no dei fattori</w:t>
      </w:r>
      <w:r w:rsidR="00EF40E4" w:rsidRPr="00736E6D">
        <w:rPr>
          <w:rFonts w:ascii="Ebrima" w:hAnsi="Ebrima"/>
        </w:rPr>
        <w:t xml:space="preserve"> di ritardo nello sviluppo della scienza moderna</w:t>
      </w:r>
      <w:r w:rsidR="00586AFA">
        <w:rPr>
          <w:rFonts w:ascii="Ebrima" w:hAnsi="Ebrima"/>
        </w:rPr>
        <w:t>, che invece è più vicina alla visione di Democrito</w:t>
      </w:r>
      <w:r w:rsidR="00EF40E4" w:rsidRPr="00736E6D">
        <w:rPr>
          <w:rFonts w:ascii="Ebrima" w:hAnsi="Ebrima"/>
        </w:rPr>
        <w:t>.</w:t>
      </w:r>
    </w:p>
    <w:p w14:paraId="27C2672E" w14:textId="724A4F5A" w:rsidR="00EF40E4" w:rsidRPr="000B4ED0" w:rsidRDefault="00943C92" w:rsidP="00142E17">
      <w:pPr>
        <w:pStyle w:val="Titre1"/>
        <w:spacing w:line="288" w:lineRule="auto"/>
        <w:rPr>
          <w:rFonts w:ascii="Ebrima" w:hAnsi="Ebrima"/>
          <w:color w:val="0070C0"/>
          <w:sz w:val="32"/>
          <w:szCs w:val="32"/>
        </w:rPr>
      </w:pPr>
      <w:r>
        <w:rPr>
          <w:rFonts w:ascii="Ebrima" w:hAnsi="Ebrima"/>
          <w:color w:val="0070C0"/>
          <w:sz w:val="32"/>
          <w:szCs w:val="32"/>
        </w:rPr>
        <w:br w:type="page"/>
      </w:r>
      <w:bookmarkStart w:id="37" w:name="_Toc131422170"/>
      <w:bookmarkStart w:id="38" w:name="_Toc167001058"/>
      <w:r w:rsidR="00EF40E4">
        <w:rPr>
          <w:rFonts w:ascii="Ebrima" w:hAnsi="Ebrima"/>
          <w:color w:val="0070C0"/>
          <w:sz w:val="32"/>
          <w:szCs w:val="32"/>
        </w:rPr>
        <w:lastRenderedPageBreak/>
        <w:t xml:space="preserve">6/ </w:t>
      </w:r>
      <w:r w:rsidR="00EF40E4" w:rsidRPr="000B4ED0">
        <w:rPr>
          <w:rFonts w:ascii="Ebrima" w:hAnsi="Ebrima"/>
          <w:color w:val="0070C0"/>
          <w:sz w:val="32"/>
          <w:szCs w:val="32"/>
        </w:rPr>
        <w:t>Le scienze pratiche</w:t>
      </w:r>
      <w:r w:rsidR="0065531D">
        <w:rPr>
          <w:rFonts w:ascii="Ebrima" w:hAnsi="Ebrima"/>
          <w:color w:val="0070C0"/>
          <w:sz w:val="32"/>
          <w:szCs w:val="32"/>
        </w:rPr>
        <w:t>:</w:t>
      </w:r>
      <w:r w:rsidR="00EF40E4" w:rsidRPr="000B4ED0">
        <w:rPr>
          <w:rFonts w:ascii="Ebrima" w:hAnsi="Ebrima"/>
          <w:color w:val="0070C0"/>
          <w:sz w:val="32"/>
          <w:szCs w:val="32"/>
        </w:rPr>
        <w:t xml:space="preserve"> il sapere in vista dell’agire</w:t>
      </w:r>
      <w:r w:rsidR="0065531D">
        <w:rPr>
          <w:rFonts w:ascii="Ebrima" w:hAnsi="Ebrima"/>
          <w:color w:val="0070C0"/>
          <w:sz w:val="32"/>
          <w:szCs w:val="32"/>
        </w:rPr>
        <w:t>. L</w:t>
      </w:r>
      <w:r w:rsidR="00EF40E4" w:rsidRPr="000B4ED0">
        <w:rPr>
          <w:rFonts w:ascii="Ebrima" w:hAnsi="Ebrima"/>
          <w:color w:val="0070C0"/>
          <w:sz w:val="32"/>
          <w:szCs w:val="32"/>
        </w:rPr>
        <w:t>’etica e la politica</w:t>
      </w:r>
      <w:bookmarkEnd w:id="37"/>
      <w:bookmarkEnd w:id="38"/>
    </w:p>
    <w:p w14:paraId="67FD2700" w14:textId="77777777" w:rsidR="00EF40E4" w:rsidRPr="003C0D6D" w:rsidRDefault="00EF40E4" w:rsidP="003A69C0">
      <w:pPr>
        <w:pStyle w:val="Textebrut"/>
        <w:spacing w:before="30" w:after="30" w:line="288" w:lineRule="auto"/>
        <w:jc w:val="both"/>
        <w:rPr>
          <w:rFonts w:ascii="Ebrima" w:hAnsi="Ebrima"/>
          <w:sz w:val="18"/>
        </w:rPr>
      </w:pPr>
    </w:p>
    <w:p w14:paraId="75CE1C4A" w14:textId="77777777" w:rsidR="0079643F" w:rsidRDefault="0079643F" w:rsidP="003A69C0">
      <w:pPr>
        <w:pStyle w:val="Textebrut"/>
        <w:spacing w:before="30" w:after="30" w:line="288" w:lineRule="auto"/>
        <w:jc w:val="both"/>
        <w:rPr>
          <w:rFonts w:asciiTheme="minorHAnsi" w:hAnsiTheme="minorHAnsi" w:cstheme="minorHAnsi"/>
          <w:sz w:val="18"/>
        </w:rPr>
      </w:pPr>
    </w:p>
    <w:p w14:paraId="7F20354B" w14:textId="77777777" w:rsidR="001E1A31" w:rsidRDefault="001E1A31" w:rsidP="003A69C0">
      <w:pPr>
        <w:pStyle w:val="Textebrut"/>
        <w:spacing w:before="30" w:after="30" w:line="288" w:lineRule="auto"/>
        <w:jc w:val="both"/>
        <w:rPr>
          <w:rFonts w:asciiTheme="minorHAnsi" w:hAnsiTheme="minorHAnsi" w:cstheme="minorHAnsi"/>
          <w:sz w:val="18"/>
        </w:rPr>
      </w:pPr>
    </w:p>
    <w:p w14:paraId="11A98C8A" w14:textId="77777777" w:rsidR="001E1A31" w:rsidRPr="0055146A" w:rsidRDefault="001E1A31" w:rsidP="003A69C0">
      <w:pPr>
        <w:pStyle w:val="Textebrut"/>
        <w:spacing w:before="30" w:after="30" w:line="288" w:lineRule="auto"/>
        <w:jc w:val="both"/>
        <w:rPr>
          <w:rFonts w:asciiTheme="minorHAnsi" w:hAnsiTheme="minorHAnsi" w:cstheme="minorHAnsi"/>
          <w:sz w:val="18"/>
        </w:rPr>
      </w:pPr>
    </w:p>
    <w:p w14:paraId="30813B36" w14:textId="77777777" w:rsidR="00EF40E4" w:rsidRDefault="00EF40E4" w:rsidP="003A69C0">
      <w:pPr>
        <w:pStyle w:val="Titre2"/>
        <w:spacing w:line="288" w:lineRule="auto"/>
        <w:rPr>
          <w:rFonts w:ascii="Ebrima" w:hAnsi="Ebrima"/>
          <w:color w:val="0070C0"/>
          <w:sz w:val="28"/>
          <w:szCs w:val="28"/>
        </w:rPr>
      </w:pPr>
      <w:bookmarkStart w:id="39" w:name="_Toc131422171"/>
      <w:bookmarkStart w:id="40" w:name="_Toc167001059"/>
      <w:r>
        <w:rPr>
          <w:rFonts w:ascii="Ebrima" w:hAnsi="Ebrima"/>
          <w:color w:val="0070C0"/>
          <w:sz w:val="28"/>
          <w:szCs w:val="28"/>
        </w:rPr>
        <w:t xml:space="preserve">5-1/ </w:t>
      </w:r>
      <w:r w:rsidRPr="000B4ED0">
        <w:rPr>
          <w:rFonts w:ascii="Ebrima" w:hAnsi="Ebrima"/>
          <w:color w:val="0070C0"/>
          <w:sz w:val="28"/>
          <w:szCs w:val="28"/>
        </w:rPr>
        <w:t>Etica</w:t>
      </w:r>
      <w:bookmarkEnd w:id="39"/>
      <w:bookmarkEnd w:id="40"/>
    </w:p>
    <w:p w14:paraId="68C95F7B" w14:textId="77777777" w:rsidR="00EF40E4" w:rsidRPr="009F38B8" w:rsidRDefault="009F38B8" w:rsidP="009F38B8">
      <w:pPr>
        <w:rPr>
          <w:rFonts w:ascii="Corbel" w:hAnsi="Corbel"/>
          <w:sz w:val="16"/>
          <w:szCs w:val="16"/>
        </w:rPr>
      </w:pPr>
      <w:r w:rsidRPr="009F38B8">
        <w:rPr>
          <w:rFonts w:ascii="Corbel" w:hAnsi="Corbel"/>
          <w:sz w:val="16"/>
          <w:szCs w:val="16"/>
        </w:rPr>
        <w:t xml:space="preserve">                                                                                                                                                                                                        </w:t>
      </w:r>
      <w:r>
        <w:rPr>
          <w:rFonts w:ascii="Corbel" w:hAnsi="Corbel"/>
          <w:sz w:val="16"/>
          <w:szCs w:val="16"/>
        </w:rPr>
        <w:t xml:space="preserve">                                                           </w:t>
      </w:r>
    </w:p>
    <w:p w14:paraId="1060DBDC" w14:textId="105F5A8F" w:rsidR="009F38B8" w:rsidRPr="009F38B8" w:rsidRDefault="00967801" w:rsidP="009F38B8">
      <w:pPr>
        <w:pStyle w:val="Textebrut"/>
        <w:spacing w:before="30" w:after="30"/>
        <w:ind w:left="4956"/>
        <w:jc w:val="both"/>
        <w:rPr>
          <w:rFonts w:ascii="Corbel" w:hAnsi="Corbel"/>
          <w:color w:val="000000" w:themeColor="text1"/>
          <w:sz w:val="16"/>
          <w:szCs w:val="16"/>
        </w:rPr>
      </w:pPr>
      <w:r>
        <w:rPr>
          <w:rFonts w:ascii="Corbel" w:hAnsi="Corbel"/>
          <w:noProof/>
          <w:color w:val="000000" w:themeColor="text1"/>
          <w:sz w:val="16"/>
          <w:szCs w:val="16"/>
        </w:rPr>
        <mc:AlternateContent>
          <mc:Choice Requires="wps">
            <w:drawing>
              <wp:anchor distT="0" distB="0" distL="114300" distR="114300" simplePos="0" relativeHeight="251696128" behindDoc="0" locked="0" layoutInCell="1" allowOverlap="1" wp14:anchorId="1BC43625" wp14:editId="7F6993FD">
                <wp:simplePos x="0" y="0"/>
                <wp:positionH relativeFrom="column">
                  <wp:posOffset>2344420</wp:posOffset>
                </wp:positionH>
                <wp:positionV relativeFrom="paragraph">
                  <wp:posOffset>88265</wp:posOffset>
                </wp:positionV>
                <wp:extent cx="737870" cy="382270"/>
                <wp:effectExtent l="8255" t="57785" r="44450" b="7620"/>
                <wp:wrapNone/>
                <wp:docPr id="7" name="Auto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37870" cy="382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24416E" id="AutoShape 77" o:spid="_x0000_s1026" type="#_x0000_t32" style="position:absolute;margin-left:184.6pt;margin-top:6.95pt;width:58.1pt;height:30.1pt;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">
                <v:stroke endarrow="block"/>
              </v:shape>
            </w:pict>
          </mc:Fallback>
        </mc:AlternateContent>
      </w:r>
      <w:r w:rsidR="009F38B8" w:rsidRPr="009F38B8">
        <w:rPr>
          <w:rFonts w:ascii="Corbel" w:hAnsi="Corbel"/>
          <w:color w:val="000000" w:themeColor="text1"/>
          <w:sz w:val="16"/>
          <w:szCs w:val="16"/>
        </w:rPr>
        <w:t>vivere secondo ragione</w:t>
      </w:r>
      <w:r w:rsidR="009F38B8">
        <w:rPr>
          <w:rFonts w:ascii="Corbel" w:hAnsi="Corbel"/>
          <w:color w:val="000000" w:themeColor="text1"/>
          <w:sz w:val="16"/>
          <w:szCs w:val="16"/>
        </w:rPr>
        <w:t xml:space="preserve"> (virtù dianoetiche = praticare attività intellettuali)</w:t>
      </w:r>
    </w:p>
    <w:p w14:paraId="6EDF4928" w14:textId="77777777" w:rsidR="009F38B8" w:rsidRPr="009F38B8" w:rsidRDefault="009F38B8" w:rsidP="009F38B8">
      <w:pPr>
        <w:rPr>
          <w:rFonts w:ascii="Corbel" w:hAnsi="Corbel"/>
          <w:sz w:val="16"/>
          <w:szCs w:val="16"/>
        </w:rPr>
      </w:pPr>
      <w:r w:rsidRPr="009F38B8">
        <w:rPr>
          <w:rFonts w:ascii="Corbel" w:hAnsi="Corbel"/>
          <w:sz w:val="16"/>
          <w:szCs w:val="16"/>
        </w:rPr>
        <w:t xml:space="preserve">                                                                                                                                                                                                        </w:t>
      </w:r>
      <w:r>
        <w:rPr>
          <w:rFonts w:ascii="Corbel" w:hAnsi="Corbel"/>
          <w:sz w:val="16"/>
          <w:szCs w:val="16"/>
        </w:rPr>
        <w:t xml:space="preserve">                                                           </w:t>
      </w:r>
      <w:r w:rsidRPr="009F38B8">
        <w:rPr>
          <w:rFonts w:ascii="Corbel" w:hAnsi="Corbel"/>
          <w:sz w:val="16"/>
          <w:szCs w:val="16"/>
        </w:rPr>
        <w:t xml:space="preserve"> </w:t>
      </w:r>
    </w:p>
    <w:p w14:paraId="07067341" w14:textId="11222677" w:rsidR="009F38B8" w:rsidRPr="009F38B8" w:rsidRDefault="00967801" w:rsidP="009F38B8">
      <w:pPr>
        <w:pStyle w:val="Textebrut"/>
        <w:spacing w:before="30" w:after="30"/>
        <w:jc w:val="both"/>
        <w:rPr>
          <w:rFonts w:ascii="Corbel" w:hAnsi="Corbel"/>
          <w:color w:val="000000" w:themeColor="text1"/>
          <w:sz w:val="16"/>
          <w:szCs w:val="16"/>
        </w:rPr>
      </w:pPr>
      <w:r>
        <w:rPr>
          <w:rFonts w:ascii="Corbel" w:hAnsi="Corbel"/>
          <w:noProof/>
          <w:color w:val="000000" w:themeColor="text1"/>
          <w:sz w:val="16"/>
          <w:szCs w:val="16"/>
        </w:rPr>
        <mc:AlternateContent>
          <mc:Choice Requires="wps">
            <w:drawing>
              <wp:anchor distT="0" distB="0" distL="114300" distR="114300" simplePos="0" relativeHeight="251698176" behindDoc="0" locked="0" layoutInCell="1" allowOverlap="1" wp14:anchorId="515DEA67" wp14:editId="66C04C90">
                <wp:simplePos x="0" y="0"/>
                <wp:positionH relativeFrom="column">
                  <wp:posOffset>2344420</wp:posOffset>
                </wp:positionH>
                <wp:positionV relativeFrom="paragraph">
                  <wp:posOffset>59690</wp:posOffset>
                </wp:positionV>
                <wp:extent cx="737870" cy="635"/>
                <wp:effectExtent l="8255" t="58420" r="15875" b="55245"/>
                <wp:wrapNone/>
                <wp:docPr id="4" name="AutoShap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787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CD4249" id="AutoShape 79" o:spid="_x0000_s1026" type="#_x0000_t32" style="position:absolute;margin-left:184.6pt;margin-top:4.7pt;width:58.1pt;height:.0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">
                <v:stroke endarrow="block"/>
              </v:shape>
            </w:pict>
          </mc:Fallback>
        </mc:AlternateContent>
      </w:r>
      <w:r>
        <w:rPr>
          <w:rFonts w:ascii="Corbel" w:hAnsi="Corbel"/>
          <w:noProof/>
          <w:color w:val="000000" w:themeColor="text1"/>
          <w:sz w:val="16"/>
          <w:szCs w:val="16"/>
        </w:rPr>
        <mc:AlternateContent>
          <mc:Choice Requires="wps">
            <w:drawing>
              <wp:anchor distT="0" distB="0" distL="114300" distR="114300" simplePos="0" relativeHeight="251697152" behindDoc="0" locked="0" layoutInCell="1" allowOverlap="1" wp14:anchorId="1AF65DC4" wp14:editId="58636508">
                <wp:simplePos x="0" y="0"/>
                <wp:positionH relativeFrom="column">
                  <wp:posOffset>2344420</wp:posOffset>
                </wp:positionH>
                <wp:positionV relativeFrom="paragraph">
                  <wp:posOffset>60325</wp:posOffset>
                </wp:positionV>
                <wp:extent cx="737870" cy="311150"/>
                <wp:effectExtent l="8255" t="11430" r="34925" b="58420"/>
                <wp:wrapNone/>
                <wp:docPr id="3" name="AutoShap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7870" cy="3111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9BAE5D" id="AutoShape 78" o:spid="_x0000_s1026" type="#_x0000_t32" style="position:absolute;margin-left:184.6pt;margin-top:4.75pt;width:58.1pt;height:24.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">
                <v:stroke endarrow="block"/>
              </v:shape>
            </w:pict>
          </mc:Fallback>
        </mc:AlternateContent>
      </w:r>
      <w:r w:rsidR="009F38B8" w:rsidRPr="009F38B8">
        <w:rPr>
          <w:rFonts w:ascii="Corbel" w:hAnsi="Corbel"/>
          <w:color w:val="000000" w:themeColor="text1"/>
          <w:sz w:val="16"/>
          <w:szCs w:val="16"/>
        </w:rPr>
        <w:t xml:space="preserve">                                                                    </w:t>
      </w:r>
      <w:r w:rsidR="009F38B8">
        <w:rPr>
          <w:rFonts w:ascii="Corbel" w:hAnsi="Corbel"/>
          <w:color w:val="000000" w:themeColor="text1"/>
          <w:sz w:val="16"/>
          <w:szCs w:val="16"/>
        </w:rPr>
        <w:t xml:space="preserve">                </w:t>
      </w:r>
      <w:r w:rsidR="009F38B8" w:rsidRPr="009F38B8">
        <w:rPr>
          <w:rFonts w:ascii="Corbel" w:hAnsi="Corbel"/>
          <w:color w:val="000000" w:themeColor="text1"/>
          <w:sz w:val="16"/>
          <w:szCs w:val="16"/>
        </w:rPr>
        <w:t xml:space="preserve"> La virtù è            </w:t>
      </w:r>
      <w:r w:rsidR="009F38B8">
        <w:rPr>
          <w:rFonts w:ascii="Corbel" w:hAnsi="Corbel"/>
          <w:color w:val="000000" w:themeColor="text1"/>
          <w:sz w:val="16"/>
          <w:szCs w:val="16"/>
        </w:rPr>
        <w:t xml:space="preserve">                           </w:t>
      </w:r>
      <w:r w:rsidR="00B41CD7">
        <w:rPr>
          <w:rFonts w:ascii="Corbel" w:hAnsi="Corbel"/>
          <w:color w:val="000000" w:themeColor="text1"/>
          <w:sz w:val="16"/>
          <w:szCs w:val="16"/>
        </w:rPr>
        <w:t xml:space="preserve">          </w:t>
      </w:r>
      <w:r w:rsidR="00BC1F2A">
        <w:rPr>
          <w:rFonts w:ascii="Corbel" w:hAnsi="Corbel"/>
          <w:color w:val="000000" w:themeColor="text1"/>
          <w:sz w:val="16"/>
          <w:szCs w:val="16"/>
        </w:rPr>
        <w:t xml:space="preserve"> </w:t>
      </w:r>
      <w:r w:rsidR="009F38B8" w:rsidRPr="009F38B8">
        <w:rPr>
          <w:rFonts w:ascii="Corbel" w:hAnsi="Corbel"/>
          <w:color w:val="000000" w:themeColor="text1"/>
          <w:sz w:val="16"/>
          <w:szCs w:val="16"/>
        </w:rPr>
        <w:t>scegliere il giusto mezzo</w:t>
      </w:r>
      <w:r w:rsidR="009F38B8">
        <w:rPr>
          <w:rFonts w:ascii="Corbel" w:hAnsi="Corbel"/>
          <w:color w:val="000000" w:themeColor="text1"/>
          <w:sz w:val="16"/>
          <w:szCs w:val="16"/>
        </w:rPr>
        <w:t xml:space="preserve"> (virtù etiche)</w:t>
      </w:r>
    </w:p>
    <w:p w14:paraId="1D80317F" w14:textId="77777777" w:rsidR="009F38B8" w:rsidRPr="009F38B8" w:rsidRDefault="009F38B8" w:rsidP="009F38B8">
      <w:pPr>
        <w:pStyle w:val="Textebrut"/>
        <w:spacing w:before="30" w:after="30"/>
        <w:ind w:left="4956"/>
        <w:jc w:val="both"/>
        <w:rPr>
          <w:rFonts w:ascii="Corbel" w:hAnsi="Corbel"/>
          <w:color w:val="000000" w:themeColor="text1"/>
          <w:sz w:val="16"/>
          <w:szCs w:val="16"/>
        </w:rPr>
      </w:pPr>
      <w:r w:rsidRPr="009F38B8">
        <w:rPr>
          <w:rFonts w:ascii="Corbel" w:hAnsi="Corbel"/>
          <w:color w:val="000000" w:themeColor="text1"/>
          <w:sz w:val="16"/>
          <w:szCs w:val="16"/>
        </w:rPr>
        <w:t xml:space="preserve">                         </w:t>
      </w:r>
    </w:p>
    <w:p w14:paraId="59F7A768" w14:textId="77777777" w:rsidR="009F38B8" w:rsidRPr="009F38B8" w:rsidRDefault="009F38B8" w:rsidP="009F38B8">
      <w:pPr>
        <w:pStyle w:val="Textebrut"/>
        <w:spacing w:before="30" w:after="30"/>
        <w:ind w:left="4956"/>
        <w:jc w:val="both"/>
        <w:rPr>
          <w:rFonts w:ascii="Corbel" w:hAnsi="Corbel"/>
          <w:color w:val="000000" w:themeColor="text1"/>
          <w:sz w:val="16"/>
          <w:szCs w:val="16"/>
        </w:rPr>
      </w:pPr>
      <w:r w:rsidRPr="009F38B8">
        <w:rPr>
          <w:rFonts w:ascii="Corbel" w:hAnsi="Corbel"/>
          <w:color w:val="000000" w:themeColor="text1"/>
          <w:sz w:val="16"/>
          <w:szCs w:val="16"/>
        </w:rPr>
        <w:t xml:space="preserve">abitudine </w:t>
      </w:r>
    </w:p>
    <w:p w14:paraId="0CDE2B8F" w14:textId="77777777" w:rsidR="009F38B8" w:rsidRPr="009F38B8" w:rsidRDefault="009F38B8" w:rsidP="00292068">
      <w:pPr>
        <w:pStyle w:val="Textebrut"/>
        <w:spacing w:before="30" w:after="30"/>
        <w:jc w:val="both"/>
        <w:rPr>
          <w:rFonts w:ascii="Corbel" w:hAnsi="Corbel"/>
          <w:b/>
          <w:color w:val="000000" w:themeColor="text1"/>
          <w:sz w:val="16"/>
          <w:szCs w:val="16"/>
        </w:rPr>
      </w:pPr>
    </w:p>
    <w:p w14:paraId="4239BA35" w14:textId="77777777" w:rsidR="009F38B8" w:rsidRPr="009F38B8" w:rsidRDefault="009F38B8" w:rsidP="00292068">
      <w:pPr>
        <w:pStyle w:val="Textebrut"/>
        <w:spacing w:before="30" w:after="30"/>
        <w:jc w:val="both"/>
        <w:rPr>
          <w:rFonts w:ascii="Corbel" w:hAnsi="Corbel"/>
          <w:b/>
          <w:color w:val="000000" w:themeColor="text1"/>
        </w:rPr>
      </w:pPr>
    </w:p>
    <w:p w14:paraId="3BA95201" w14:textId="77777777" w:rsidR="00EF40E4" w:rsidRPr="000B4ED0" w:rsidRDefault="00292068" w:rsidP="003A69C0">
      <w:pPr>
        <w:pStyle w:val="Textebrut"/>
        <w:spacing w:before="30" w:after="30" w:line="288" w:lineRule="auto"/>
        <w:jc w:val="both"/>
        <w:rPr>
          <w:rFonts w:ascii="Ebrima" w:hAnsi="Ebrima"/>
        </w:rPr>
      </w:pPr>
      <w:r w:rsidRPr="00292068">
        <w:rPr>
          <w:rFonts w:ascii="Ebrima" w:hAnsi="Ebrima"/>
          <w:b/>
          <w:color w:val="FF0000"/>
        </w:rPr>
        <w:t xml:space="preserve">Il bene non </w:t>
      </w:r>
      <w:r>
        <w:rPr>
          <w:rFonts w:ascii="Ebrima" w:hAnsi="Ebrima"/>
          <w:b/>
          <w:color w:val="FF0000"/>
        </w:rPr>
        <w:t xml:space="preserve">è, come pensava Platone, un’idea astratta, </w:t>
      </w:r>
      <w:r w:rsidRPr="00292068">
        <w:rPr>
          <w:rFonts w:ascii="Ebrima" w:hAnsi="Ebrima"/>
          <w:b/>
          <w:color w:val="FF0000"/>
        </w:rPr>
        <w:t xml:space="preserve">ma </w:t>
      </w:r>
      <w:r>
        <w:rPr>
          <w:rFonts w:ascii="Ebrima" w:hAnsi="Ebrima"/>
          <w:b/>
          <w:color w:val="FF0000"/>
        </w:rPr>
        <w:t>è il</w:t>
      </w:r>
      <w:r w:rsidRPr="00292068">
        <w:rPr>
          <w:rFonts w:ascii="Ebrima" w:hAnsi="Ebrima"/>
          <w:b/>
          <w:color w:val="FF0000"/>
        </w:rPr>
        <w:t xml:space="preserve"> bene particolare</w:t>
      </w:r>
      <w:r w:rsidRPr="00292068">
        <w:rPr>
          <w:rFonts w:ascii="Ebrima" w:hAnsi="Ebrima"/>
          <w:color w:val="FF0000"/>
        </w:rPr>
        <w:t xml:space="preserve"> </w:t>
      </w:r>
      <w:r>
        <w:rPr>
          <w:rFonts w:ascii="Ebrima" w:hAnsi="Ebrima"/>
        </w:rPr>
        <w:t xml:space="preserve">– </w:t>
      </w:r>
      <w:r w:rsidR="00EF40E4" w:rsidRPr="000B4ED0">
        <w:rPr>
          <w:rFonts w:ascii="Ebrima" w:hAnsi="Ebrima"/>
        </w:rPr>
        <w:t xml:space="preserve">Coerentemente alla critica mossa alla teoria delle idee, Aristotele, al contrario di Platone, non pensa che il fine delle cose sia il </w:t>
      </w:r>
      <w:r w:rsidR="00EF40E4" w:rsidRPr="000B4ED0">
        <w:rPr>
          <w:rFonts w:ascii="Ebrima" w:hAnsi="Ebrima"/>
          <w:u w:val="single"/>
        </w:rPr>
        <w:t>Bene universale</w:t>
      </w:r>
      <w:r w:rsidR="00EF40E4" w:rsidRPr="000B4ED0">
        <w:rPr>
          <w:rFonts w:ascii="Ebrima" w:hAnsi="Ebrima"/>
        </w:rPr>
        <w:t xml:space="preserve">, ovvero qualcosa di astratto e lontano dalla realtà concreta, ma il </w:t>
      </w:r>
      <w:r w:rsidR="00EF40E4" w:rsidRPr="000B4ED0">
        <w:rPr>
          <w:rFonts w:ascii="Ebrima" w:hAnsi="Ebrima"/>
          <w:u w:val="single"/>
        </w:rPr>
        <w:t>bene particolare</w:t>
      </w:r>
      <w:r w:rsidR="00EF40E4" w:rsidRPr="000B4ED0">
        <w:rPr>
          <w:rFonts w:ascii="Ebrima" w:hAnsi="Ebrima"/>
        </w:rPr>
        <w:t xml:space="preserve"> di ogni singola cosa.</w:t>
      </w:r>
      <w:r>
        <w:rPr>
          <w:rFonts w:ascii="Ebrima" w:hAnsi="Ebrima"/>
        </w:rPr>
        <w:t xml:space="preserve"> </w:t>
      </w:r>
      <w:r w:rsidR="00EF40E4" w:rsidRPr="000B4ED0">
        <w:rPr>
          <w:rFonts w:ascii="Ebrima" w:hAnsi="Ebrima"/>
        </w:rPr>
        <w:t xml:space="preserve">Tale bene particolare consiste </w:t>
      </w:r>
      <w:r w:rsidR="00EF40E4" w:rsidRPr="000B4ED0">
        <w:rPr>
          <w:rFonts w:ascii="Ebrima" w:hAnsi="Ebrima"/>
          <w:u w:val="single"/>
        </w:rPr>
        <w:t>nell’attuazione dell’essenza propria della cosa stessa</w:t>
      </w:r>
      <w:r w:rsidR="00EF40E4" w:rsidRPr="000B4ED0">
        <w:rPr>
          <w:rFonts w:ascii="Ebrima" w:hAnsi="Ebrima"/>
        </w:rPr>
        <w:t>. Es. il bene per l’arco è di essere un buon arco, di svolgere bene il proprio compito</w:t>
      </w:r>
      <w:r w:rsidR="00E84DCC">
        <w:rPr>
          <w:rFonts w:ascii="Ebrima" w:hAnsi="Ebrima"/>
        </w:rPr>
        <w:t xml:space="preserve"> e di scoccare bene le proprie frecce</w:t>
      </w:r>
      <w:r w:rsidR="00EF40E4" w:rsidRPr="000B4ED0">
        <w:rPr>
          <w:rFonts w:ascii="Ebrima" w:hAnsi="Ebrima"/>
        </w:rPr>
        <w:t>.</w:t>
      </w:r>
    </w:p>
    <w:p w14:paraId="69BBC687" w14:textId="77777777" w:rsidR="00292068" w:rsidRDefault="00292068" w:rsidP="003A69C0">
      <w:pPr>
        <w:pStyle w:val="Textebrut"/>
        <w:spacing w:before="30" w:after="30" w:line="288" w:lineRule="auto"/>
        <w:jc w:val="both"/>
        <w:rPr>
          <w:rFonts w:ascii="Ebrima" w:hAnsi="Ebrima"/>
        </w:rPr>
      </w:pPr>
    </w:p>
    <w:p w14:paraId="63BC24E6" w14:textId="77777777" w:rsidR="00445A19" w:rsidRDefault="00445A19" w:rsidP="003A69C0">
      <w:pPr>
        <w:pStyle w:val="Textebrut"/>
        <w:spacing w:before="30" w:after="30" w:line="288" w:lineRule="auto"/>
        <w:jc w:val="both"/>
        <w:rPr>
          <w:rFonts w:ascii="Ebrima" w:hAnsi="Ebrima"/>
        </w:rPr>
      </w:pPr>
    </w:p>
    <w:p w14:paraId="379246EE" w14:textId="78537DC6" w:rsidR="004430E4" w:rsidRDefault="00292068" w:rsidP="003A69C0">
      <w:pPr>
        <w:pStyle w:val="Textebrut"/>
        <w:spacing w:before="30" w:after="30" w:line="288" w:lineRule="auto"/>
        <w:jc w:val="both"/>
        <w:rPr>
          <w:rFonts w:ascii="Ebrima" w:hAnsi="Ebrima"/>
        </w:rPr>
      </w:pPr>
      <w:r w:rsidRPr="00292068">
        <w:rPr>
          <w:rFonts w:ascii="Ebrima" w:hAnsi="Ebrima"/>
          <w:b/>
          <w:color w:val="FF0000"/>
        </w:rPr>
        <w:t xml:space="preserve">Il bene per l’uomo è </w:t>
      </w:r>
      <w:r w:rsidR="00BB7155">
        <w:rPr>
          <w:rFonts w:ascii="Ebrima" w:hAnsi="Ebrima"/>
          <w:b/>
          <w:color w:val="FF0000"/>
        </w:rPr>
        <w:t xml:space="preserve">saper esercitare </w:t>
      </w:r>
      <w:r w:rsidRPr="00292068">
        <w:rPr>
          <w:rFonts w:ascii="Ebrima" w:hAnsi="Ebrima"/>
          <w:b/>
          <w:color w:val="FF0000"/>
        </w:rPr>
        <w:t xml:space="preserve">la </w:t>
      </w:r>
      <w:r w:rsidR="00BB7155">
        <w:rPr>
          <w:rFonts w:ascii="Ebrima" w:hAnsi="Ebrima"/>
          <w:b/>
          <w:color w:val="FF0000"/>
        </w:rPr>
        <w:t>ragione</w:t>
      </w:r>
      <w:r>
        <w:rPr>
          <w:rFonts w:ascii="Ebrima" w:hAnsi="Ebrima"/>
          <w:b/>
          <w:color w:val="FF0000"/>
        </w:rPr>
        <w:t xml:space="preserve">. </w:t>
      </w:r>
      <w:r w:rsidR="00BB7155">
        <w:rPr>
          <w:rFonts w:ascii="Ebrima" w:hAnsi="Ebrima"/>
          <w:b/>
          <w:color w:val="FF0000"/>
        </w:rPr>
        <w:t>E ciò può avvenire in due direzioni: le v</w:t>
      </w:r>
      <w:r>
        <w:rPr>
          <w:rFonts w:ascii="Ebrima" w:hAnsi="Ebrima"/>
          <w:b/>
          <w:color w:val="FF0000"/>
        </w:rPr>
        <w:t xml:space="preserve">irtù etiche e </w:t>
      </w:r>
      <w:r w:rsidR="00BB7155">
        <w:rPr>
          <w:rFonts w:ascii="Ebrima" w:hAnsi="Ebrima"/>
          <w:b/>
          <w:color w:val="FF0000"/>
        </w:rPr>
        <w:t xml:space="preserve">le virtù </w:t>
      </w:r>
      <w:r>
        <w:rPr>
          <w:rFonts w:ascii="Ebrima" w:hAnsi="Ebrima"/>
          <w:b/>
          <w:color w:val="FF0000"/>
        </w:rPr>
        <w:t>dianoetiche</w:t>
      </w:r>
      <w:r>
        <w:rPr>
          <w:rFonts w:ascii="Ebrima" w:hAnsi="Ebrima"/>
        </w:rPr>
        <w:t xml:space="preserve"> – </w:t>
      </w:r>
      <w:r w:rsidR="00EF40E4" w:rsidRPr="000B4ED0">
        <w:rPr>
          <w:rFonts w:ascii="Ebrima" w:hAnsi="Ebrima"/>
        </w:rPr>
        <w:t xml:space="preserve">Per quanto riguarda l’uomo, essendo la sua </w:t>
      </w:r>
      <w:r w:rsidR="0018241C" w:rsidRPr="000B4ED0">
        <w:rPr>
          <w:rFonts w:ascii="Ebrima" w:hAnsi="Ebrima"/>
        </w:rPr>
        <w:t xml:space="preserve">propria </w:t>
      </w:r>
      <w:r w:rsidR="00EF40E4" w:rsidRPr="000B4ED0">
        <w:rPr>
          <w:rFonts w:ascii="Ebrima" w:hAnsi="Ebrima"/>
        </w:rPr>
        <w:t xml:space="preserve">essenza il pensiero e la razionalità, il suo bene consisterà nel </w:t>
      </w:r>
      <w:r w:rsidR="00BB7155">
        <w:rPr>
          <w:rFonts w:ascii="Ebrima" w:hAnsi="Ebrima"/>
        </w:rPr>
        <w:t xml:space="preserve">saper </w:t>
      </w:r>
      <w:r w:rsidR="00EF40E4" w:rsidRPr="0018241C">
        <w:rPr>
          <w:rFonts w:ascii="Ebrima" w:hAnsi="Ebrima"/>
          <w:b/>
        </w:rPr>
        <w:t>vivere secondo ragione</w:t>
      </w:r>
      <w:r w:rsidR="00EF40E4" w:rsidRPr="000B4ED0">
        <w:rPr>
          <w:rFonts w:ascii="Ebrima" w:hAnsi="Ebrima"/>
        </w:rPr>
        <w:t>.</w:t>
      </w:r>
      <w:r w:rsidR="00BB7155">
        <w:rPr>
          <w:rFonts w:ascii="Ebrima" w:hAnsi="Ebrima"/>
        </w:rPr>
        <w:t xml:space="preserve"> </w:t>
      </w:r>
      <w:r w:rsidR="00544DBC">
        <w:rPr>
          <w:rFonts w:ascii="Ebrima" w:hAnsi="Ebrima"/>
        </w:rPr>
        <w:t xml:space="preserve">Il fine delle azioni dell’uomo è la felicità e la felicità consiste nel vivere secondo la propria essenza ovvero </w:t>
      </w:r>
      <w:r w:rsidR="00C979D6">
        <w:rPr>
          <w:rFonts w:ascii="Ebrima" w:hAnsi="Ebrima"/>
        </w:rPr>
        <w:t xml:space="preserve">nel perfezionare la propria anima, </w:t>
      </w:r>
      <w:r w:rsidR="00544DBC">
        <w:rPr>
          <w:rFonts w:ascii="Ebrima" w:hAnsi="Ebrima"/>
        </w:rPr>
        <w:t>esercita</w:t>
      </w:r>
      <w:r w:rsidR="00C979D6">
        <w:rPr>
          <w:rFonts w:ascii="Ebrima" w:hAnsi="Ebrima"/>
        </w:rPr>
        <w:t>ndo</w:t>
      </w:r>
      <w:r w:rsidR="00544DBC">
        <w:rPr>
          <w:rFonts w:ascii="Ebrima" w:hAnsi="Ebrima"/>
        </w:rPr>
        <w:t xml:space="preserve"> il pensiero </w:t>
      </w:r>
      <w:r w:rsidR="001E1A31">
        <w:rPr>
          <w:rFonts w:ascii="Ebrima" w:hAnsi="Ebrima"/>
        </w:rPr>
        <w:t>nelle attività che le sono proprie</w:t>
      </w:r>
      <w:r w:rsidR="00C979D6">
        <w:rPr>
          <w:rFonts w:ascii="Ebrima" w:hAnsi="Ebrima"/>
        </w:rPr>
        <w:t>,</w:t>
      </w:r>
      <w:r w:rsidR="001E1A31">
        <w:rPr>
          <w:rFonts w:ascii="Ebrima" w:hAnsi="Ebrima"/>
        </w:rPr>
        <w:t xml:space="preserve"> </w:t>
      </w:r>
      <w:r w:rsidR="00DB51DA">
        <w:rPr>
          <w:rFonts w:ascii="Ebrima" w:hAnsi="Ebrima"/>
        </w:rPr>
        <w:t xml:space="preserve">e </w:t>
      </w:r>
      <w:r w:rsidR="001E1A31">
        <w:rPr>
          <w:rFonts w:ascii="Ebrima" w:hAnsi="Ebrima"/>
        </w:rPr>
        <w:t>nel controllo delle passioni</w:t>
      </w:r>
      <w:r w:rsidR="0018241C">
        <w:rPr>
          <w:rFonts w:ascii="Ebrima" w:hAnsi="Ebrima"/>
        </w:rPr>
        <w:t xml:space="preserve">. </w:t>
      </w:r>
    </w:p>
    <w:p w14:paraId="0E78A1AF" w14:textId="54EE1145" w:rsidR="004430E4" w:rsidRDefault="00544DBC" w:rsidP="003A69C0">
      <w:pPr>
        <w:pStyle w:val="Textebrut"/>
        <w:spacing w:before="30" w:after="30" w:line="288" w:lineRule="auto"/>
        <w:jc w:val="both"/>
        <w:rPr>
          <w:rFonts w:ascii="Ebrima" w:hAnsi="Ebrima"/>
        </w:rPr>
      </w:pPr>
      <w:r>
        <w:rPr>
          <w:rFonts w:ascii="Ebrima" w:hAnsi="Ebrima"/>
        </w:rPr>
        <w:tab/>
      </w:r>
      <w:r w:rsidR="0018241C">
        <w:rPr>
          <w:rFonts w:ascii="Ebrima" w:hAnsi="Ebrima"/>
        </w:rPr>
        <w:t>L’uomo buono</w:t>
      </w:r>
      <w:r w:rsidR="004430E4">
        <w:rPr>
          <w:rFonts w:ascii="Ebrima" w:hAnsi="Ebrima"/>
        </w:rPr>
        <w:t xml:space="preserve"> è </w:t>
      </w:r>
      <w:r w:rsidR="001E13E4">
        <w:rPr>
          <w:rFonts w:ascii="Ebrima" w:hAnsi="Ebrima"/>
        </w:rPr>
        <w:t>l’uomo virtuoso,</w:t>
      </w:r>
      <w:r w:rsidR="0018241C">
        <w:rPr>
          <w:rFonts w:ascii="Ebrima" w:hAnsi="Ebrima"/>
        </w:rPr>
        <w:t xml:space="preserve"> quello che possiede </w:t>
      </w:r>
      <w:r w:rsidR="004430E4">
        <w:rPr>
          <w:rFonts w:ascii="Ebrima" w:hAnsi="Ebrima"/>
        </w:rPr>
        <w:t xml:space="preserve">delle virtù. Il contrario di virtù è vizio: se il vizio è l’abitudine a fare il male (si veda per esempio quando si dice: quell’uomo ha il vizio di bere, di fumare, di giocare, ecc.), la virtù è invece la disposizione a fare il bene. </w:t>
      </w:r>
      <w:r w:rsidR="004A3538">
        <w:rPr>
          <w:rFonts w:ascii="Ebrima" w:hAnsi="Ebrima"/>
        </w:rPr>
        <w:t>L’uomo virtuoso è il contrario dell’uomo vizioso</w:t>
      </w:r>
      <w:r w:rsidR="006849DD">
        <w:rPr>
          <w:rStyle w:val="Appelnotedebasdep"/>
          <w:rFonts w:ascii="Ebrima" w:hAnsi="Ebrima"/>
        </w:rPr>
        <w:footnoteReference w:id="3"/>
      </w:r>
      <w:r w:rsidR="004A3538">
        <w:rPr>
          <w:rFonts w:ascii="Ebrima" w:hAnsi="Ebrima"/>
        </w:rPr>
        <w:t>.</w:t>
      </w:r>
    </w:p>
    <w:p w14:paraId="43E06F0F" w14:textId="4C197522" w:rsidR="00DB51DA" w:rsidRPr="000E499D" w:rsidRDefault="00544DBC" w:rsidP="003A69C0">
      <w:pPr>
        <w:pStyle w:val="Textebrut"/>
        <w:spacing w:before="30" w:after="30" w:line="288" w:lineRule="auto"/>
        <w:jc w:val="both"/>
        <w:rPr>
          <w:rFonts w:ascii="Ebrima" w:hAnsi="Ebrima"/>
        </w:rPr>
      </w:pPr>
      <w:r>
        <w:rPr>
          <w:rFonts w:ascii="Ebrima" w:hAnsi="Ebrima"/>
        </w:rPr>
        <w:tab/>
      </w:r>
      <w:r w:rsidR="004430E4">
        <w:rPr>
          <w:rFonts w:ascii="Ebrima" w:hAnsi="Ebrima"/>
        </w:rPr>
        <w:t xml:space="preserve">Per Aristotele l’uomo virtuoso possiede </w:t>
      </w:r>
      <w:r w:rsidR="00BB7155">
        <w:rPr>
          <w:rFonts w:ascii="Ebrima" w:hAnsi="Ebrima"/>
        </w:rPr>
        <w:t>due tipi di virtù</w:t>
      </w:r>
      <w:r w:rsidR="004430E4">
        <w:rPr>
          <w:rFonts w:ascii="Ebrima" w:hAnsi="Ebrima"/>
        </w:rPr>
        <w:t xml:space="preserve">, </w:t>
      </w:r>
      <w:r w:rsidR="00BB7155">
        <w:rPr>
          <w:rFonts w:ascii="Ebrima" w:hAnsi="Ebrima"/>
        </w:rPr>
        <w:t xml:space="preserve">intendendo </w:t>
      </w:r>
      <w:r w:rsidR="004430E4">
        <w:rPr>
          <w:rFonts w:ascii="Ebrima" w:hAnsi="Ebrima"/>
        </w:rPr>
        <w:t xml:space="preserve">appunto </w:t>
      </w:r>
      <w:r w:rsidR="0018241C">
        <w:rPr>
          <w:rFonts w:ascii="Ebrima" w:hAnsi="Ebrima"/>
        </w:rPr>
        <w:t>per</w:t>
      </w:r>
      <w:r w:rsidR="00BB7155">
        <w:rPr>
          <w:rFonts w:ascii="Ebrima" w:hAnsi="Ebrima"/>
        </w:rPr>
        <w:t xml:space="preserve"> </w:t>
      </w:r>
      <w:r w:rsidR="00BB7155" w:rsidRPr="000E499D">
        <w:rPr>
          <w:rFonts w:ascii="Ebrima" w:hAnsi="Ebrima"/>
        </w:rPr>
        <w:t xml:space="preserve">virtù la </w:t>
      </w:r>
      <w:r w:rsidR="0079643F" w:rsidRPr="000E499D">
        <w:rPr>
          <w:rFonts w:ascii="Ebrima" w:hAnsi="Ebrima"/>
        </w:rPr>
        <w:t>disposizione a fare il bene e a sfuggire il male</w:t>
      </w:r>
      <w:r w:rsidR="0018241C" w:rsidRPr="000E499D">
        <w:rPr>
          <w:rFonts w:ascii="Ebrima" w:hAnsi="Ebrima"/>
        </w:rPr>
        <w:t>:</w:t>
      </w:r>
    </w:p>
    <w:p w14:paraId="141174AF" w14:textId="77777777" w:rsidR="00DB51DA" w:rsidRDefault="00DB51DA" w:rsidP="003A69C0">
      <w:pPr>
        <w:pStyle w:val="Textebrut"/>
        <w:spacing w:before="30" w:after="30" w:line="288" w:lineRule="auto"/>
        <w:jc w:val="both"/>
        <w:rPr>
          <w:rFonts w:ascii="Ebrima" w:hAnsi="Ebrima"/>
        </w:rPr>
      </w:pPr>
    </w:p>
    <w:p w14:paraId="7CB61611" w14:textId="77777777" w:rsidR="00DB51DA" w:rsidRDefault="00EF40E4">
      <w:pPr>
        <w:pStyle w:val="Textebrut"/>
        <w:numPr>
          <w:ilvl w:val="0"/>
          <w:numId w:val="37"/>
        </w:numPr>
        <w:spacing w:before="30" w:after="30" w:line="288" w:lineRule="auto"/>
        <w:ind w:left="360"/>
        <w:jc w:val="both"/>
        <w:rPr>
          <w:rFonts w:ascii="Ebrima" w:hAnsi="Ebrima"/>
        </w:rPr>
      </w:pPr>
      <w:r w:rsidRPr="000B4ED0">
        <w:rPr>
          <w:rFonts w:ascii="Ebrima" w:hAnsi="Ebrima"/>
        </w:rPr>
        <w:t xml:space="preserve">le </w:t>
      </w:r>
      <w:r w:rsidRPr="002F5C1A">
        <w:rPr>
          <w:rFonts w:ascii="Ebrima" w:hAnsi="Ebrima"/>
          <w:b/>
        </w:rPr>
        <w:t>virtù dianoetiche</w:t>
      </w:r>
      <w:r w:rsidR="006E4957">
        <w:rPr>
          <w:rFonts w:ascii="Ebrima" w:hAnsi="Ebrima"/>
          <w:b/>
        </w:rPr>
        <w:t xml:space="preserve"> </w:t>
      </w:r>
      <w:r w:rsidR="006E4957">
        <w:rPr>
          <w:rFonts w:ascii="Ebrima" w:hAnsi="Ebrima"/>
        </w:rPr>
        <w:t xml:space="preserve">(o virtù </w:t>
      </w:r>
      <w:r w:rsidR="006E4957" w:rsidRPr="006E4957">
        <w:rPr>
          <w:rFonts w:ascii="Ebrima" w:hAnsi="Ebrima"/>
          <w:b/>
        </w:rPr>
        <w:t>relative all’</w:t>
      </w:r>
      <w:r w:rsidR="00D532C3">
        <w:rPr>
          <w:rFonts w:ascii="Ebrima" w:hAnsi="Ebrima"/>
          <w:b/>
        </w:rPr>
        <w:t>intelletto</w:t>
      </w:r>
      <w:r w:rsidR="006E4957">
        <w:rPr>
          <w:rFonts w:ascii="Ebrima" w:hAnsi="Ebrima"/>
        </w:rPr>
        <w:t>;</w:t>
      </w:r>
      <w:r w:rsidR="001E1A31">
        <w:rPr>
          <w:rFonts w:ascii="Ebrima" w:hAnsi="Ebrima"/>
        </w:rPr>
        <w:t xml:space="preserve"> </w:t>
      </w:r>
      <w:r w:rsidR="006E4957">
        <w:rPr>
          <w:rFonts w:ascii="Ebrima" w:hAnsi="Ebrima"/>
        </w:rPr>
        <w:t xml:space="preserve">le virtù dianoetiche sono quelle che si sviluppano </w:t>
      </w:r>
      <w:r w:rsidR="00273D23" w:rsidRPr="00273D23">
        <w:rPr>
          <w:rFonts w:ascii="Ebrima" w:hAnsi="Ebrima"/>
        </w:rPr>
        <w:t>“</w:t>
      </w:r>
      <w:r w:rsidR="006E4957" w:rsidRPr="00273D23">
        <w:rPr>
          <w:rFonts w:ascii="Ebrima" w:hAnsi="Ebrima"/>
        </w:rPr>
        <w:t>attraverso le attività mentali</w:t>
      </w:r>
      <w:r w:rsidR="00273D23" w:rsidRPr="00273D23">
        <w:rPr>
          <w:rFonts w:ascii="Ebrima" w:hAnsi="Ebrima"/>
        </w:rPr>
        <w:t>”</w:t>
      </w:r>
      <w:r w:rsidR="006E4957" w:rsidRPr="00273D23">
        <w:rPr>
          <w:rFonts w:ascii="Ebrima" w:hAnsi="Ebrima"/>
        </w:rPr>
        <w:t>,</w:t>
      </w:r>
      <w:r w:rsidR="006E4957">
        <w:rPr>
          <w:rFonts w:ascii="Ebrima" w:hAnsi="Ebrima"/>
        </w:rPr>
        <w:t xml:space="preserve"> è questo che</w:t>
      </w:r>
      <w:r w:rsidR="00D532C3">
        <w:rPr>
          <w:rFonts w:ascii="Ebrima" w:hAnsi="Ebrima"/>
        </w:rPr>
        <w:t xml:space="preserve"> letteralmente</w:t>
      </w:r>
      <w:r w:rsidR="006E4957">
        <w:rPr>
          <w:rFonts w:ascii="Ebrima" w:hAnsi="Ebrima"/>
        </w:rPr>
        <w:t xml:space="preserve"> in greco significa “dia</w:t>
      </w:r>
      <w:r w:rsidR="000E499D">
        <w:rPr>
          <w:rFonts w:ascii="Ebrima" w:hAnsi="Ebrima"/>
        </w:rPr>
        <w:t>-</w:t>
      </w:r>
      <w:r w:rsidR="006E4957">
        <w:rPr>
          <w:rFonts w:ascii="Ebrima" w:hAnsi="Ebrima"/>
        </w:rPr>
        <w:t>noetico”)</w:t>
      </w:r>
      <w:r w:rsidRPr="000B4ED0">
        <w:rPr>
          <w:rFonts w:ascii="Ebrima" w:hAnsi="Ebrima"/>
        </w:rPr>
        <w:t xml:space="preserve">, che </w:t>
      </w:r>
      <w:r w:rsidR="00BB7155">
        <w:rPr>
          <w:rFonts w:ascii="Ebrima" w:hAnsi="Ebrima"/>
        </w:rPr>
        <w:t xml:space="preserve">consistono nell’esercitare </w:t>
      </w:r>
      <w:r w:rsidRPr="000B4ED0">
        <w:rPr>
          <w:rFonts w:ascii="Ebrima" w:hAnsi="Ebrima"/>
        </w:rPr>
        <w:t>la parte razionale dell</w:t>
      </w:r>
      <w:r w:rsidR="00BB7155">
        <w:rPr>
          <w:rFonts w:ascii="Ebrima" w:hAnsi="Ebrima"/>
        </w:rPr>
        <w:t xml:space="preserve">’anima: arte, sapienza, scienza. </w:t>
      </w:r>
    </w:p>
    <w:p w14:paraId="707988BA" w14:textId="77777777" w:rsidR="00EF40E4" w:rsidRPr="000B4ED0" w:rsidRDefault="00BB7155" w:rsidP="003A69C0">
      <w:pPr>
        <w:pStyle w:val="Textebrut"/>
        <w:spacing w:before="30" w:after="30" w:line="288" w:lineRule="auto"/>
        <w:ind w:left="348"/>
        <w:jc w:val="both"/>
        <w:rPr>
          <w:rFonts w:ascii="Ebrima" w:hAnsi="Ebrima"/>
        </w:rPr>
      </w:pPr>
      <w:r>
        <w:rPr>
          <w:rFonts w:ascii="Ebrima" w:hAnsi="Ebrima"/>
        </w:rPr>
        <w:t>L’uomo buono</w:t>
      </w:r>
      <w:r w:rsidR="00DB51DA">
        <w:rPr>
          <w:rFonts w:ascii="Ebrima" w:hAnsi="Ebrima"/>
        </w:rPr>
        <w:t>, cioè,</w:t>
      </w:r>
      <w:r>
        <w:rPr>
          <w:rFonts w:ascii="Ebrima" w:hAnsi="Ebrima"/>
        </w:rPr>
        <w:t xml:space="preserve"> è dotato di virtù dianoetiche nel senso che</w:t>
      </w:r>
      <w:r w:rsidR="001E1A31">
        <w:rPr>
          <w:rFonts w:ascii="Ebrima" w:hAnsi="Ebrima"/>
        </w:rPr>
        <w:t xml:space="preserve"> sa </w:t>
      </w:r>
      <w:r>
        <w:rPr>
          <w:rFonts w:ascii="Ebrima" w:hAnsi="Ebrima"/>
        </w:rPr>
        <w:t>esercita</w:t>
      </w:r>
      <w:r w:rsidR="001E1A31">
        <w:rPr>
          <w:rFonts w:ascii="Ebrima" w:hAnsi="Ebrima"/>
        </w:rPr>
        <w:t>re</w:t>
      </w:r>
      <w:r>
        <w:rPr>
          <w:rFonts w:ascii="Ebrima" w:hAnsi="Ebrima"/>
        </w:rPr>
        <w:t xml:space="preserve"> la propria razionalità nei campi dell’arte</w:t>
      </w:r>
      <w:r w:rsidR="00DB51DA">
        <w:rPr>
          <w:rFonts w:ascii="Ebrima" w:hAnsi="Ebrima"/>
        </w:rPr>
        <w:t xml:space="preserve">, </w:t>
      </w:r>
      <w:r>
        <w:rPr>
          <w:rFonts w:ascii="Ebrima" w:hAnsi="Ebrima"/>
        </w:rPr>
        <w:t>della sapienza</w:t>
      </w:r>
      <w:r w:rsidR="00DB51DA">
        <w:rPr>
          <w:rFonts w:ascii="Ebrima" w:hAnsi="Ebrima"/>
        </w:rPr>
        <w:t xml:space="preserve"> e della scienza</w:t>
      </w:r>
      <w:r w:rsidR="0018241C">
        <w:rPr>
          <w:rFonts w:ascii="Ebrima" w:hAnsi="Ebrima"/>
        </w:rPr>
        <w:t>: a</w:t>
      </w:r>
      <w:r w:rsidR="00DB51DA">
        <w:rPr>
          <w:rFonts w:ascii="Ebrima" w:hAnsi="Ebrima"/>
        </w:rPr>
        <w:t xml:space="preserve">ssiste a rappresentazioni teatrali, </w:t>
      </w:r>
      <w:r w:rsidR="001E1A31">
        <w:rPr>
          <w:rFonts w:ascii="Ebrima" w:hAnsi="Ebrima"/>
        </w:rPr>
        <w:t xml:space="preserve">apprezza la poesia, </w:t>
      </w:r>
      <w:r w:rsidR="00DB51DA">
        <w:rPr>
          <w:rFonts w:ascii="Ebrima" w:hAnsi="Ebrima"/>
        </w:rPr>
        <w:t xml:space="preserve">si occupa di filosofia, svolge attività spirituali e razionali, </w:t>
      </w:r>
      <w:proofErr w:type="gramStart"/>
      <w:r w:rsidR="00DB51DA">
        <w:rPr>
          <w:rFonts w:ascii="Ebrima" w:hAnsi="Ebrima"/>
        </w:rPr>
        <w:t>ecc..</w:t>
      </w:r>
      <w:proofErr w:type="gramEnd"/>
    </w:p>
    <w:p w14:paraId="017F3FD6" w14:textId="77777777" w:rsidR="00DB51DA" w:rsidRDefault="00DB51DA" w:rsidP="003A69C0">
      <w:pPr>
        <w:pStyle w:val="Textebrut"/>
        <w:spacing w:before="30" w:after="30" w:line="288" w:lineRule="auto"/>
        <w:ind w:left="360"/>
        <w:jc w:val="both"/>
        <w:rPr>
          <w:rFonts w:ascii="Ebrima" w:hAnsi="Ebrima"/>
        </w:rPr>
      </w:pPr>
    </w:p>
    <w:p w14:paraId="09C09663" w14:textId="4A1BA4AB" w:rsidR="00273D23" w:rsidRDefault="00EF40E4">
      <w:pPr>
        <w:pStyle w:val="Textebrut"/>
        <w:numPr>
          <w:ilvl w:val="0"/>
          <w:numId w:val="37"/>
        </w:numPr>
        <w:spacing w:before="30" w:after="30" w:line="288" w:lineRule="auto"/>
        <w:ind w:left="360"/>
        <w:jc w:val="both"/>
        <w:rPr>
          <w:rFonts w:ascii="Ebrima" w:hAnsi="Ebrima"/>
        </w:rPr>
      </w:pPr>
      <w:r w:rsidRPr="000B4ED0">
        <w:rPr>
          <w:rFonts w:ascii="Ebrima" w:hAnsi="Ebrima"/>
        </w:rPr>
        <w:lastRenderedPageBreak/>
        <w:t xml:space="preserve">le </w:t>
      </w:r>
      <w:r w:rsidRPr="002F5C1A">
        <w:rPr>
          <w:rFonts w:ascii="Ebrima" w:hAnsi="Ebrima"/>
          <w:b/>
        </w:rPr>
        <w:t>virtù etiche</w:t>
      </w:r>
      <w:r w:rsidRPr="000B4ED0">
        <w:rPr>
          <w:rFonts w:ascii="Ebrima" w:hAnsi="Ebrima"/>
        </w:rPr>
        <w:t xml:space="preserve">, o virtù relative alla parte affettiva dell’anima: sono quelle che consentono alla ragione di </w:t>
      </w:r>
      <w:r w:rsidR="0079643F">
        <w:rPr>
          <w:rFonts w:ascii="Ebrima" w:hAnsi="Ebrima"/>
        </w:rPr>
        <w:t>comandare</w:t>
      </w:r>
      <w:r w:rsidRPr="000B4ED0">
        <w:rPr>
          <w:rFonts w:ascii="Ebrima" w:hAnsi="Ebrima"/>
        </w:rPr>
        <w:t xml:space="preserve"> sugli affetti e di imporre ad essi una disciplina che consiste nel perseguire sempre il </w:t>
      </w:r>
      <w:r w:rsidRPr="002D225F">
        <w:rPr>
          <w:rFonts w:ascii="Ebrima" w:hAnsi="Ebrima"/>
          <w:b/>
        </w:rPr>
        <w:t>giusto mezzo</w:t>
      </w:r>
      <w:r w:rsidR="00D532C3">
        <w:rPr>
          <w:rFonts w:ascii="Ebrima" w:hAnsi="Ebrima"/>
        </w:rPr>
        <w:t xml:space="preserve"> tra affetti contrari</w:t>
      </w:r>
      <w:r w:rsidR="00273D23">
        <w:rPr>
          <w:rFonts w:ascii="Ebrima" w:hAnsi="Ebrima"/>
        </w:rPr>
        <w:t>. L</w:t>
      </w:r>
      <w:r w:rsidR="00D532C3">
        <w:rPr>
          <w:rFonts w:ascii="Ebrima" w:hAnsi="Ebrima"/>
        </w:rPr>
        <w:t xml:space="preserve">a virtù sta sempre nel mezzo tra due comportamenti estremi contrari. </w:t>
      </w:r>
    </w:p>
    <w:p w14:paraId="7B6D4640" w14:textId="77777777" w:rsidR="005D7152" w:rsidRPr="005D7152" w:rsidRDefault="005D7152" w:rsidP="005D7152">
      <w:pPr>
        <w:pStyle w:val="Textebrut"/>
        <w:spacing w:before="30" w:after="30" w:line="288" w:lineRule="auto"/>
        <w:ind w:left="720"/>
        <w:jc w:val="both"/>
        <w:rPr>
          <w:rFonts w:ascii="Ebrima" w:hAnsi="Ebrima"/>
          <w:color w:val="984806" w:themeColor="accent6" w:themeShade="80"/>
        </w:rPr>
      </w:pPr>
      <w:r>
        <w:rPr>
          <w:rFonts w:ascii="Ebrima" w:hAnsi="Ebrima"/>
          <w:color w:val="984806" w:themeColor="accent6" w:themeShade="80"/>
        </w:rPr>
        <w:t>“</w:t>
      </w:r>
      <w:r w:rsidRPr="005D7152">
        <w:rPr>
          <w:rFonts w:ascii="Ebrima" w:hAnsi="Ebrima"/>
          <w:color w:val="984806" w:themeColor="accent6" w:themeShade="80"/>
        </w:rPr>
        <w:t xml:space="preserve">La virtù, dunque, è una disposizione concernente la scelta, consistente in una medietà </w:t>
      </w:r>
      <w:r>
        <w:rPr>
          <w:rFonts w:ascii="Ebrima" w:hAnsi="Ebrima"/>
          <w:color w:val="984806" w:themeColor="accent6" w:themeShade="80"/>
        </w:rPr>
        <w:t xml:space="preserve">(…) </w:t>
      </w:r>
      <w:r w:rsidRPr="005D7152">
        <w:rPr>
          <w:rFonts w:ascii="Ebrima" w:hAnsi="Ebrima"/>
          <w:color w:val="984806" w:themeColor="accent6" w:themeShade="80"/>
        </w:rPr>
        <w:t>Medietà tra due vizi, tra quello per eccesso e quello per difetto</w:t>
      </w:r>
      <w:r>
        <w:rPr>
          <w:rFonts w:ascii="Ebrima" w:hAnsi="Ebrima"/>
          <w:color w:val="984806" w:themeColor="accent6" w:themeShade="80"/>
        </w:rPr>
        <w:t>.”</w:t>
      </w:r>
      <w:r w:rsidRPr="005D7152">
        <w:rPr>
          <w:rFonts w:ascii="Ebrima" w:hAnsi="Ebrima"/>
        </w:rPr>
        <w:t xml:space="preserve"> (</w:t>
      </w:r>
      <w:r w:rsidRPr="005D7152">
        <w:rPr>
          <w:rFonts w:ascii="Ebrima" w:hAnsi="Ebrima"/>
          <w:i/>
          <w:iCs/>
        </w:rPr>
        <w:t>Etica Nicomachea</w:t>
      </w:r>
      <w:r w:rsidRPr="005D7152">
        <w:rPr>
          <w:rFonts w:ascii="Ebrima" w:hAnsi="Ebrima"/>
        </w:rPr>
        <w:t>, II 6, 1106 b 36-1107 a 3</w:t>
      </w:r>
      <w:r>
        <w:rPr>
          <w:rFonts w:ascii="Ebrima" w:hAnsi="Ebrima"/>
        </w:rPr>
        <w:t>)</w:t>
      </w:r>
    </w:p>
    <w:p w14:paraId="0D940544" w14:textId="77777777" w:rsidR="004A3538" w:rsidRDefault="004A3538" w:rsidP="003A69C0">
      <w:pPr>
        <w:pStyle w:val="Textebrut"/>
        <w:spacing w:before="30" w:after="30" w:line="288" w:lineRule="auto"/>
        <w:ind w:left="360"/>
        <w:jc w:val="both"/>
        <w:rPr>
          <w:rFonts w:ascii="Ebrima" w:hAnsi="Ebrima"/>
        </w:rPr>
      </w:pPr>
    </w:p>
    <w:p w14:paraId="3C561CCC" w14:textId="029AAC7E" w:rsidR="00C1378A" w:rsidRDefault="004A3538" w:rsidP="003A69C0">
      <w:pPr>
        <w:pStyle w:val="Textebrut"/>
        <w:spacing w:before="30" w:after="30" w:line="288" w:lineRule="auto"/>
        <w:ind w:left="360"/>
        <w:jc w:val="both"/>
        <w:rPr>
          <w:rFonts w:ascii="Ebrima" w:hAnsi="Ebrima"/>
        </w:rPr>
      </w:pPr>
      <w:r>
        <w:rPr>
          <w:rFonts w:ascii="Ebrima" w:hAnsi="Ebrima"/>
        </w:rPr>
        <w:tab/>
      </w:r>
      <w:r w:rsidR="00D532C3">
        <w:rPr>
          <w:rFonts w:ascii="Ebrima" w:hAnsi="Ebrima"/>
        </w:rPr>
        <w:t xml:space="preserve">Ad </w:t>
      </w:r>
      <w:r w:rsidR="00EF40E4" w:rsidRPr="000B4ED0">
        <w:rPr>
          <w:rFonts w:ascii="Ebrima" w:hAnsi="Ebrima"/>
        </w:rPr>
        <w:t>es.</w:t>
      </w:r>
      <w:r w:rsidR="00273D23">
        <w:rPr>
          <w:rFonts w:ascii="Ebrima" w:hAnsi="Ebrima"/>
        </w:rPr>
        <w:t xml:space="preserve"> per Aristotele </w:t>
      </w:r>
      <w:r w:rsidR="00D532C3">
        <w:rPr>
          <w:rFonts w:ascii="Ebrima" w:hAnsi="Ebrima"/>
        </w:rPr>
        <w:t>il</w:t>
      </w:r>
      <w:r w:rsidR="00EF40E4" w:rsidRPr="000B4ED0">
        <w:rPr>
          <w:rFonts w:ascii="Ebrima" w:hAnsi="Ebrima"/>
        </w:rPr>
        <w:t xml:space="preserve"> </w:t>
      </w:r>
      <w:r w:rsidR="00EF40E4" w:rsidRPr="000B4ED0">
        <w:rPr>
          <w:rFonts w:ascii="Ebrima" w:hAnsi="Ebrima"/>
          <w:i/>
        </w:rPr>
        <w:t>coraggio</w:t>
      </w:r>
      <w:r w:rsidR="00273D23">
        <w:rPr>
          <w:rFonts w:ascii="Ebrima" w:hAnsi="Ebrima"/>
        </w:rPr>
        <w:t xml:space="preserve"> è una virtù in quanto </w:t>
      </w:r>
      <w:r w:rsidR="00D532C3">
        <w:rPr>
          <w:rFonts w:ascii="Ebrima" w:hAnsi="Ebrima"/>
        </w:rPr>
        <w:t>è il</w:t>
      </w:r>
      <w:r w:rsidR="00EF40E4" w:rsidRPr="000B4ED0">
        <w:rPr>
          <w:rFonts w:ascii="Ebrima" w:hAnsi="Ebrima"/>
        </w:rPr>
        <w:t xml:space="preserve"> giusto mezzo tra </w:t>
      </w:r>
      <w:r w:rsidR="00D532C3">
        <w:rPr>
          <w:rFonts w:ascii="Ebrima" w:hAnsi="Ebrima"/>
        </w:rPr>
        <w:t xml:space="preserve">due atteggiamenti estremi come la </w:t>
      </w:r>
      <w:r w:rsidR="00EF40E4" w:rsidRPr="00D532C3">
        <w:rPr>
          <w:rFonts w:ascii="Ebrima" w:hAnsi="Ebrima"/>
          <w:i/>
        </w:rPr>
        <w:t>viltà</w:t>
      </w:r>
      <w:r w:rsidR="00EF40E4" w:rsidRPr="000B4ED0">
        <w:rPr>
          <w:rFonts w:ascii="Ebrima" w:hAnsi="Ebrima"/>
        </w:rPr>
        <w:t xml:space="preserve"> e </w:t>
      </w:r>
      <w:r w:rsidR="00D532C3">
        <w:rPr>
          <w:rFonts w:ascii="Ebrima" w:hAnsi="Ebrima"/>
        </w:rPr>
        <w:t xml:space="preserve">la </w:t>
      </w:r>
      <w:r w:rsidR="00EF40E4" w:rsidRPr="00D532C3">
        <w:rPr>
          <w:rFonts w:ascii="Ebrima" w:hAnsi="Ebrima"/>
          <w:i/>
        </w:rPr>
        <w:t>temerarietà</w:t>
      </w:r>
      <w:r w:rsidR="00273D23">
        <w:rPr>
          <w:rFonts w:ascii="Ebrima" w:hAnsi="Ebrima"/>
        </w:rPr>
        <w:t>. L</w:t>
      </w:r>
      <w:r w:rsidR="00D532C3">
        <w:rPr>
          <w:rFonts w:ascii="Ebrima" w:hAnsi="Ebrima"/>
        </w:rPr>
        <w:t xml:space="preserve">’uomo coraggioso </w:t>
      </w:r>
      <w:r w:rsidR="00273D23">
        <w:rPr>
          <w:rFonts w:ascii="Ebrima" w:hAnsi="Ebrima"/>
        </w:rPr>
        <w:t xml:space="preserve">infatti </w:t>
      </w:r>
      <w:r w:rsidR="00D532C3">
        <w:rPr>
          <w:rFonts w:ascii="Ebrima" w:hAnsi="Ebrima"/>
        </w:rPr>
        <w:t xml:space="preserve">è una figura intermedia tra la figura del vile, cioè colui che ha paura di agire e non fa nulla, </w:t>
      </w:r>
      <w:r w:rsidR="00273D23">
        <w:rPr>
          <w:rFonts w:ascii="Ebrima" w:hAnsi="Ebrima"/>
        </w:rPr>
        <w:t xml:space="preserve">anche nelle situazioni in cui </w:t>
      </w:r>
      <w:r w:rsidR="00C1378A">
        <w:rPr>
          <w:rFonts w:ascii="Ebrima" w:hAnsi="Ebrima"/>
        </w:rPr>
        <w:t xml:space="preserve">con un minimo di rischio </w:t>
      </w:r>
      <w:r w:rsidR="00273D23">
        <w:rPr>
          <w:rFonts w:ascii="Ebrima" w:hAnsi="Ebrima"/>
        </w:rPr>
        <w:t>potrebbe intervenire</w:t>
      </w:r>
      <w:r w:rsidR="00D532C3">
        <w:rPr>
          <w:rFonts w:ascii="Ebrima" w:hAnsi="Ebrima"/>
        </w:rPr>
        <w:t>, e la figura del temerario, che invece agisce d’impulso e senza controllo, non valutando le conseguenz</w:t>
      </w:r>
      <w:r w:rsidR="001E13E4">
        <w:rPr>
          <w:rFonts w:ascii="Ebrima" w:hAnsi="Ebrima"/>
        </w:rPr>
        <w:t>e</w:t>
      </w:r>
      <w:r w:rsidR="00D532C3">
        <w:rPr>
          <w:rFonts w:ascii="Ebrima" w:hAnsi="Ebrima"/>
        </w:rPr>
        <w:t xml:space="preserve"> delle proprie azioni e magari mette</w:t>
      </w:r>
      <w:r w:rsidR="00C1378A">
        <w:rPr>
          <w:rFonts w:ascii="Ebrima" w:hAnsi="Ebrima"/>
        </w:rPr>
        <w:t>ndo</w:t>
      </w:r>
      <w:r w:rsidR="00D532C3">
        <w:rPr>
          <w:rFonts w:ascii="Ebrima" w:hAnsi="Ebrima"/>
        </w:rPr>
        <w:t xml:space="preserve"> a rischio la propria incolumità in situazioni di estremo pericolo, che invece sarebbe saggio evitare. </w:t>
      </w:r>
    </w:p>
    <w:p w14:paraId="4E9B925E" w14:textId="77777777" w:rsidR="00D532C3" w:rsidRDefault="00273D23" w:rsidP="003A69C0">
      <w:pPr>
        <w:pStyle w:val="Textebrut"/>
        <w:spacing w:before="30" w:after="30" w:line="288" w:lineRule="auto"/>
        <w:ind w:left="360"/>
        <w:jc w:val="both"/>
        <w:rPr>
          <w:rFonts w:ascii="Ebrima" w:hAnsi="Ebrima"/>
        </w:rPr>
      </w:pPr>
      <w:r>
        <w:rPr>
          <w:rFonts w:ascii="Ebrima" w:hAnsi="Ebrima"/>
        </w:rPr>
        <w:t xml:space="preserve">Il coraggioso è una figura intermedia tra queste due perché sa agire e non teme di farlo per un eccesso di paura, ma non agisce nemmeno in maniera </w:t>
      </w:r>
      <w:r w:rsidR="005773A1">
        <w:rPr>
          <w:rFonts w:ascii="Ebrima" w:hAnsi="Ebrima"/>
        </w:rPr>
        <w:t>incosciente</w:t>
      </w:r>
      <w:r>
        <w:rPr>
          <w:rFonts w:ascii="Ebrima" w:hAnsi="Ebrima"/>
        </w:rPr>
        <w:t xml:space="preserve"> per un eccesso di impulsività.</w:t>
      </w:r>
      <w:r w:rsidR="004C493E">
        <w:rPr>
          <w:rFonts w:ascii="Ebrima" w:hAnsi="Ebrima"/>
        </w:rPr>
        <w:t xml:space="preserve"> </w:t>
      </w:r>
      <w:r w:rsidR="005773A1">
        <w:rPr>
          <w:rFonts w:ascii="Ebrima" w:hAnsi="Ebrima"/>
        </w:rPr>
        <w:t>Si pensi alla figura di un soldato vile che sfugge al pericolo e si nasconde in ogni circostanza;</w:t>
      </w:r>
      <w:r w:rsidR="00C1378A">
        <w:rPr>
          <w:rFonts w:ascii="Ebrima" w:hAnsi="Ebrima"/>
        </w:rPr>
        <w:t xml:space="preserve"> e, per contrasto, si pensi</w:t>
      </w:r>
      <w:r w:rsidR="005773A1">
        <w:rPr>
          <w:rFonts w:ascii="Ebrima" w:hAnsi="Ebrima"/>
        </w:rPr>
        <w:t xml:space="preserve"> alla figura di un soldato temerario, incosciente e sprezzante del pericolo</w:t>
      </w:r>
      <w:r w:rsidR="00C1378A">
        <w:rPr>
          <w:rFonts w:ascii="Ebrima" w:hAnsi="Ebrima"/>
        </w:rPr>
        <w:t xml:space="preserve">, che compie imprese avventate, mettendo </w:t>
      </w:r>
      <w:r w:rsidR="005773A1">
        <w:rPr>
          <w:rFonts w:ascii="Ebrima" w:hAnsi="Ebrima"/>
        </w:rPr>
        <w:t>a repentaglio inutilmente la propria vita e quella dei propri compagni; e infine si pensi alla figura di un soldato coraggioso che agisce, anche se ha paura, e non lo fa in modo incosciente e senza valutare le conseguenze delle proprie azioni.</w:t>
      </w:r>
    </w:p>
    <w:p w14:paraId="414AF09F" w14:textId="6A972001" w:rsidR="0018241C" w:rsidRDefault="004A3538" w:rsidP="003A69C0">
      <w:pPr>
        <w:pStyle w:val="Textebrut"/>
        <w:spacing w:before="30" w:after="30" w:line="288" w:lineRule="auto"/>
        <w:ind w:left="360"/>
        <w:jc w:val="both"/>
        <w:rPr>
          <w:rFonts w:ascii="Ebrima" w:hAnsi="Ebrima"/>
        </w:rPr>
      </w:pPr>
      <w:r>
        <w:rPr>
          <w:rFonts w:ascii="Ebrima" w:hAnsi="Ebrima"/>
        </w:rPr>
        <w:tab/>
      </w:r>
      <w:r w:rsidR="00D532C3">
        <w:rPr>
          <w:rFonts w:ascii="Ebrima" w:hAnsi="Ebrima"/>
        </w:rPr>
        <w:t>Analogamente</w:t>
      </w:r>
      <w:r w:rsidR="00A73F85">
        <w:rPr>
          <w:rFonts w:ascii="Ebrima" w:hAnsi="Ebrima"/>
        </w:rPr>
        <w:t>,</w:t>
      </w:r>
      <w:r w:rsidR="00D532C3">
        <w:rPr>
          <w:rFonts w:ascii="Ebrima" w:hAnsi="Ebrima"/>
        </w:rPr>
        <w:t xml:space="preserve"> la</w:t>
      </w:r>
      <w:r w:rsidR="009F38B8">
        <w:rPr>
          <w:rFonts w:ascii="Ebrima" w:hAnsi="Ebrima"/>
        </w:rPr>
        <w:t xml:space="preserve"> </w:t>
      </w:r>
      <w:r w:rsidR="00EF40E4" w:rsidRPr="000B4ED0">
        <w:rPr>
          <w:rFonts w:ascii="Ebrima" w:hAnsi="Ebrima"/>
          <w:i/>
        </w:rPr>
        <w:t>liberalità</w:t>
      </w:r>
      <w:r w:rsidR="00D532C3">
        <w:rPr>
          <w:rFonts w:ascii="Ebrima" w:hAnsi="Ebrima"/>
        </w:rPr>
        <w:t xml:space="preserve"> è la virtù intermedia tra l’</w:t>
      </w:r>
      <w:r w:rsidR="00EF40E4" w:rsidRPr="000B4ED0">
        <w:rPr>
          <w:rFonts w:ascii="Ebrima" w:hAnsi="Ebrima"/>
        </w:rPr>
        <w:t xml:space="preserve">avarizia e </w:t>
      </w:r>
      <w:r w:rsidR="00D532C3">
        <w:rPr>
          <w:rFonts w:ascii="Ebrima" w:hAnsi="Ebrima"/>
        </w:rPr>
        <w:t xml:space="preserve">la </w:t>
      </w:r>
      <w:r w:rsidR="00EF40E4" w:rsidRPr="000B4ED0">
        <w:rPr>
          <w:rFonts w:ascii="Ebrima" w:hAnsi="Ebrima"/>
        </w:rPr>
        <w:t xml:space="preserve">prodigalità; </w:t>
      </w:r>
      <w:r w:rsidR="00D532C3">
        <w:rPr>
          <w:rFonts w:ascii="Ebrima" w:hAnsi="Ebrima"/>
        </w:rPr>
        <w:t xml:space="preserve">la </w:t>
      </w:r>
      <w:r w:rsidR="00EF40E4" w:rsidRPr="000B4ED0">
        <w:rPr>
          <w:rFonts w:ascii="Ebrima" w:hAnsi="Ebrima"/>
          <w:i/>
        </w:rPr>
        <w:t>mansuetudine</w:t>
      </w:r>
      <w:r w:rsidR="00EF40E4" w:rsidRPr="000B4ED0">
        <w:rPr>
          <w:rFonts w:ascii="Ebrima" w:hAnsi="Ebrima"/>
        </w:rPr>
        <w:t xml:space="preserve">, </w:t>
      </w:r>
      <w:r w:rsidR="00D532C3">
        <w:rPr>
          <w:rFonts w:ascii="Ebrima" w:hAnsi="Ebrima"/>
        </w:rPr>
        <w:t xml:space="preserve">è la virtù intermedia </w:t>
      </w:r>
      <w:r w:rsidR="00EF40E4" w:rsidRPr="000B4ED0">
        <w:rPr>
          <w:rFonts w:ascii="Ebrima" w:hAnsi="Ebrima"/>
        </w:rPr>
        <w:t xml:space="preserve">tra </w:t>
      </w:r>
      <w:r w:rsidR="00D532C3">
        <w:rPr>
          <w:rFonts w:ascii="Ebrima" w:hAnsi="Ebrima"/>
        </w:rPr>
        <w:t>l’</w:t>
      </w:r>
      <w:r w:rsidR="00EF40E4" w:rsidRPr="000B4ED0">
        <w:rPr>
          <w:rFonts w:ascii="Ebrima" w:hAnsi="Ebrima"/>
        </w:rPr>
        <w:t xml:space="preserve">irascibilità e </w:t>
      </w:r>
      <w:r w:rsidR="00D532C3">
        <w:rPr>
          <w:rFonts w:ascii="Ebrima" w:hAnsi="Ebrima"/>
        </w:rPr>
        <w:t>l’</w:t>
      </w:r>
      <w:r w:rsidR="00EF40E4" w:rsidRPr="000B4ED0">
        <w:rPr>
          <w:rFonts w:ascii="Ebrima" w:hAnsi="Ebrima"/>
        </w:rPr>
        <w:t>indolenza</w:t>
      </w:r>
      <w:r w:rsidR="00A73F85">
        <w:rPr>
          <w:rFonts w:ascii="Ebrima" w:hAnsi="Ebrima"/>
        </w:rPr>
        <w:t>; e così via.</w:t>
      </w:r>
    </w:p>
    <w:p w14:paraId="72FDE0BF" w14:textId="226A3D6B" w:rsidR="00D532C3" w:rsidRDefault="004A3538" w:rsidP="003A69C0">
      <w:pPr>
        <w:pStyle w:val="Textebrut"/>
        <w:spacing w:before="30" w:after="30" w:line="288" w:lineRule="auto"/>
        <w:ind w:left="360"/>
        <w:jc w:val="both"/>
        <w:rPr>
          <w:rFonts w:ascii="Ebrima" w:hAnsi="Ebrima"/>
        </w:rPr>
      </w:pPr>
      <w:r>
        <w:rPr>
          <w:rFonts w:ascii="Ebrima" w:hAnsi="Ebrima"/>
        </w:rPr>
        <w:tab/>
      </w:r>
      <w:r w:rsidR="00BB7155">
        <w:rPr>
          <w:rFonts w:ascii="Ebrima" w:hAnsi="Ebrima"/>
        </w:rPr>
        <w:t>L’uomo buono</w:t>
      </w:r>
      <w:r w:rsidR="00273D23">
        <w:rPr>
          <w:rFonts w:ascii="Ebrima" w:hAnsi="Ebrima"/>
        </w:rPr>
        <w:t xml:space="preserve">, </w:t>
      </w:r>
      <w:r w:rsidR="009A6D17">
        <w:rPr>
          <w:rFonts w:ascii="Ebrima" w:hAnsi="Ebrima"/>
        </w:rPr>
        <w:t xml:space="preserve">cioè </w:t>
      </w:r>
      <w:r w:rsidR="00273D23">
        <w:rPr>
          <w:rFonts w:ascii="Ebrima" w:hAnsi="Ebrima"/>
        </w:rPr>
        <w:t>virtuoso,</w:t>
      </w:r>
      <w:r w:rsidR="00BB7155">
        <w:rPr>
          <w:rFonts w:ascii="Ebrima" w:hAnsi="Ebrima"/>
        </w:rPr>
        <w:t xml:space="preserve"> è colui che sa scegliere il giusto mezzo</w:t>
      </w:r>
      <w:r w:rsidR="0018241C">
        <w:rPr>
          <w:rFonts w:ascii="Ebrima" w:hAnsi="Ebrima"/>
        </w:rPr>
        <w:t xml:space="preserve"> tra affetti c</w:t>
      </w:r>
      <w:r w:rsidR="00D532C3">
        <w:rPr>
          <w:rFonts w:ascii="Ebrima" w:hAnsi="Ebrima"/>
        </w:rPr>
        <w:t>ontrari e sa perciò controllars</w:t>
      </w:r>
      <w:r w:rsidR="00273D23">
        <w:rPr>
          <w:rFonts w:ascii="Ebrima" w:hAnsi="Ebrima"/>
        </w:rPr>
        <w:t>i.</w:t>
      </w:r>
    </w:p>
    <w:p w14:paraId="10A3E930" w14:textId="77777777" w:rsidR="00DB51DA" w:rsidRDefault="00DB51DA" w:rsidP="003A69C0">
      <w:pPr>
        <w:pStyle w:val="Paragraphedeliste"/>
        <w:spacing w:line="288" w:lineRule="auto"/>
        <w:rPr>
          <w:rFonts w:ascii="Ebrima" w:hAnsi="Ebrima"/>
        </w:rPr>
      </w:pPr>
    </w:p>
    <w:p w14:paraId="52B60820" w14:textId="77777777" w:rsidR="00445A19" w:rsidRDefault="00445A19" w:rsidP="003A69C0">
      <w:pPr>
        <w:pStyle w:val="Textebrut"/>
        <w:spacing w:before="30" w:after="30" w:line="288" w:lineRule="auto"/>
        <w:jc w:val="both"/>
        <w:rPr>
          <w:rFonts w:ascii="Ebrima" w:hAnsi="Ebrima"/>
        </w:rPr>
      </w:pPr>
    </w:p>
    <w:p w14:paraId="2C628513" w14:textId="26F32118" w:rsidR="00EF40E4" w:rsidRDefault="00FB49C9" w:rsidP="003A69C0">
      <w:pPr>
        <w:pStyle w:val="Textebrut"/>
        <w:spacing w:before="30" w:after="30" w:line="288" w:lineRule="auto"/>
        <w:jc w:val="both"/>
        <w:rPr>
          <w:rFonts w:ascii="Ebrima" w:hAnsi="Ebrima"/>
        </w:rPr>
      </w:pPr>
      <w:r w:rsidRPr="00FB49C9">
        <w:rPr>
          <w:rFonts w:ascii="Ebrima" w:hAnsi="Ebrima"/>
          <w:b/>
          <w:color w:val="FF0000"/>
        </w:rPr>
        <w:t>La virtù come abitudine</w:t>
      </w:r>
      <w:r>
        <w:rPr>
          <w:rFonts w:ascii="Ebrima" w:hAnsi="Ebrima"/>
        </w:rPr>
        <w:t xml:space="preserve"> – </w:t>
      </w:r>
      <w:r w:rsidR="00EF40E4" w:rsidRPr="000B4ED0">
        <w:rPr>
          <w:rFonts w:ascii="Ebrima" w:hAnsi="Ebrima"/>
        </w:rPr>
        <w:t xml:space="preserve">Da notare come il distacco da Platone e da Socrate si faccia particolarmente evidente nel momento in cui Aristotele sostiene che le virtù non si possono praticare senza </w:t>
      </w:r>
      <w:r w:rsidR="00997BE9" w:rsidRPr="00997BE9">
        <w:rPr>
          <w:rFonts w:ascii="Ebrima" w:hAnsi="Ebrima"/>
          <w:b/>
        </w:rPr>
        <w:t>abitudine</w:t>
      </w:r>
      <w:r w:rsidR="00EF40E4" w:rsidRPr="000B4ED0">
        <w:rPr>
          <w:rFonts w:ascii="Ebrima" w:hAnsi="Ebrima"/>
        </w:rPr>
        <w:t>, ossia senza volontà e costanza: si diventa coraggiosi non perché si sa che il coraggio è un bene e di conseguenza guardiamo ad esso come a un principio che orienti il nostro comportamento (</w:t>
      </w:r>
      <w:r w:rsidR="00885E14">
        <w:rPr>
          <w:rFonts w:ascii="Ebrima" w:hAnsi="Ebrima"/>
        </w:rPr>
        <w:t>è questa l’</w:t>
      </w:r>
      <w:r w:rsidR="00EF40E4" w:rsidRPr="000B4ED0">
        <w:rPr>
          <w:rFonts w:ascii="Ebrima" w:hAnsi="Ebrima"/>
        </w:rPr>
        <w:t>etica intellettualistica di Socrate</w:t>
      </w:r>
      <w:r w:rsidR="00885E14">
        <w:rPr>
          <w:rFonts w:ascii="Ebrima" w:hAnsi="Ebrima"/>
        </w:rPr>
        <w:t>: per fare il bene basta sapere cosa è il bene; conoscere cosa è il bene implica automaticamente metterlo in atto</w:t>
      </w:r>
      <w:r w:rsidR="00EF40E4" w:rsidRPr="000B4ED0">
        <w:rPr>
          <w:rFonts w:ascii="Ebrima" w:hAnsi="Ebrima"/>
        </w:rPr>
        <w:t xml:space="preserve">), ma attraverso un allenamento quotidiano ad essere coraggiosi, dunque mediante uno sforzo della </w:t>
      </w:r>
      <w:r w:rsidR="0009102A" w:rsidRPr="0009102A">
        <w:rPr>
          <w:rFonts w:ascii="Ebrima" w:hAnsi="Ebrima"/>
          <w:b/>
        </w:rPr>
        <w:t>volont</w:t>
      </w:r>
      <w:r w:rsidR="0009102A">
        <w:rPr>
          <w:rFonts w:ascii="Ebrima" w:hAnsi="Ebrima"/>
          <w:b/>
        </w:rPr>
        <w:t>à</w:t>
      </w:r>
      <w:r w:rsidR="0009102A" w:rsidRPr="000B4ED0">
        <w:rPr>
          <w:rFonts w:ascii="Ebrima" w:hAnsi="Ebrima"/>
        </w:rPr>
        <w:t xml:space="preserve"> </w:t>
      </w:r>
      <w:r w:rsidR="000E499D">
        <w:rPr>
          <w:rFonts w:ascii="Ebrima" w:hAnsi="Ebrima"/>
        </w:rPr>
        <w:t xml:space="preserve">dell’individuo che si </w:t>
      </w:r>
      <w:r w:rsidR="00EF40E4" w:rsidRPr="000B4ED0">
        <w:rPr>
          <w:rFonts w:ascii="Ebrima" w:hAnsi="Ebrima"/>
        </w:rPr>
        <w:t xml:space="preserve">educa </w:t>
      </w:r>
      <w:r w:rsidR="000E499D">
        <w:rPr>
          <w:rFonts w:ascii="Ebrima" w:hAnsi="Ebrima"/>
        </w:rPr>
        <w:t xml:space="preserve">continuamente </w:t>
      </w:r>
      <w:r w:rsidR="00EF40E4" w:rsidRPr="000B4ED0">
        <w:rPr>
          <w:rFonts w:ascii="Ebrima" w:hAnsi="Ebrima"/>
        </w:rPr>
        <w:t>ad essere coraggios</w:t>
      </w:r>
      <w:r w:rsidR="00885E14">
        <w:rPr>
          <w:rFonts w:ascii="Ebrima" w:hAnsi="Ebrima"/>
        </w:rPr>
        <w:t>o</w:t>
      </w:r>
      <w:r w:rsidR="00617FF0">
        <w:rPr>
          <w:rFonts w:ascii="Ebrima" w:hAnsi="Ebrima"/>
        </w:rPr>
        <w:t xml:space="preserve"> e </w:t>
      </w:r>
      <w:r w:rsidR="000E499D">
        <w:rPr>
          <w:rFonts w:ascii="Ebrima" w:hAnsi="Ebrima"/>
        </w:rPr>
        <w:t>si abitua ad essere tal</w:t>
      </w:r>
      <w:r w:rsidR="00885E14">
        <w:rPr>
          <w:rFonts w:ascii="Ebrima" w:hAnsi="Ebrima"/>
        </w:rPr>
        <w:t>e</w:t>
      </w:r>
      <w:r w:rsidR="005D7152">
        <w:rPr>
          <w:rFonts w:ascii="Ebrima" w:hAnsi="Ebrima"/>
        </w:rPr>
        <w:t>, fin da piccolo:</w:t>
      </w:r>
    </w:p>
    <w:p w14:paraId="10921D6E" w14:textId="07488C70" w:rsidR="005D7152" w:rsidRPr="005D7152" w:rsidRDefault="005D7152" w:rsidP="005D7152">
      <w:pPr>
        <w:pStyle w:val="Textebrut"/>
        <w:spacing w:before="30" w:after="30" w:line="288" w:lineRule="auto"/>
        <w:ind w:left="708"/>
        <w:jc w:val="both"/>
        <w:rPr>
          <w:rFonts w:ascii="Ebrima" w:hAnsi="Ebrima"/>
        </w:rPr>
      </w:pPr>
      <w:r>
        <w:rPr>
          <w:rFonts w:ascii="Ebrima" w:hAnsi="Ebrima"/>
          <w:color w:val="984806" w:themeColor="accent6" w:themeShade="80"/>
        </w:rPr>
        <w:t>“</w:t>
      </w:r>
      <w:r w:rsidRPr="005D7152">
        <w:rPr>
          <w:rFonts w:ascii="Ebrima" w:hAnsi="Ebrima"/>
          <w:color w:val="984806" w:themeColor="accent6" w:themeShade="80"/>
        </w:rPr>
        <w:t>Non è piccola, dunque, la differenza tra l’essere abituati subito, fin da piccoli, in un modo piuttosto che in un altro; al contrario, c’è una differenza grandissima, anzi è tutto.</w:t>
      </w:r>
      <w:r>
        <w:rPr>
          <w:rFonts w:ascii="Ebrima" w:hAnsi="Ebrima"/>
          <w:color w:val="984806" w:themeColor="accent6" w:themeShade="80"/>
        </w:rPr>
        <w:t>”</w:t>
      </w:r>
      <w:r w:rsidRPr="005D7152">
        <w:rPr>
          <w:rFonts w:ascii="Ebrima" w:hAnsi="Ebrima"/>
          <w:color w:val="984806" w:themeColor="accent6" w:themeShade="80"/>
        </w:rPr>
        <w:t xml:space="preserve"> </w:t>
      </w:r>
      <w:r w:rsidRPr="005D7152">
        <w:rPr>
          <w:rFonts w:ascii="Ebrima" w:hAnsi="Ebrima"/>
        </w:rPr>
        <w:t>(</w:t>
      </w:r>
      <w:r w:rsidRPr="005D7152">
        <w:rPr>
          <w:rFonts w:ascii="Ebrima" w:hAnsi="Ebrima"/>
          <w:i/>
          <w:iCs/>
        </w:rPr>
        <w:t>Etica Nicomachea</w:t>
      </w:r>
      <w:r w:rsidRPr="005D7152">
        <w:rPr>
          <w:rFonts w:ascii="Ebrima" w:hAnsi="Ebrima"/>
        </w:rPr>
        <w:t>, II 1, 1103 b 23 – 25)</w:t>
      </w:r>
    </w:p>
    <w:p w14:paraId="5A97EE63" w14:textId="045598A3" w:rsidR="00EF40E4" w:rsidRDefault="005D7152" w:rsidP="003A69C0">
      <w:pPr>
        <w:pStyle w:val="Textebrut"/>
        <w:spacing w:before="30" w:after="30" w:line="288" w:lineRule="auto"/>
        <w:jc w:val="both"/>
        <w:rPr>
          <w:rFonts w:ascii="Ebrima" w:hAnsi="Ebrima"/>
        </w:rPr>
      </w:pPr>
      <w:r>
        <w:rPr>
          <w:rFonts w:ascii="Ebrima" w:hAnsi="Ebrima"/>
        </w:rPr>
        <w:tab/>
      </w:r>
      <w:r w:rsidR="00307C2C">
        <w:rPr>
          <w:rFonts w:ascii="Ebrima" w:hAnsi="Ebrima"/>
        </w:rPr>
        <w:t xml:space="preserve">In sostanza, </w:t>
      </w:r>
      <w:r w:rsidR="00885E14">
        <w:rPr>
          <w:rFonts w:ascii="Ebrima" w:hAnsi="Ebrima"/>
        </w:rPr>
        <w:t xml:space="preserve">non basta l’intelletto, cioè conoscere cosa è il bene, a farci diventare buoni e virtuosi, ma </w:t>
      </w:r>
      <w:r w:rsidR="00307C2C">
        <w:rPr>
          <w:rFonts w:ascii="Ebrima" w:hAnsi="Ebrima"/>
        </w:rPr>
        <w:t xml:space="preserve">ci si deve </w:t>
      </w:r>
      <w:r w:rsidR="00307C2C" w:rsidRPr="00885E14">
        <w:rPr>
          <w:rFonts w:ascii="Ebrima" w:hAnsi="Ebrima"/>
          <w:b/>
          <w:bCs/>
        </w:rPr>
        <w:t>abituare</w:t>
      </w:r>
      <w:r w:rsidR="00307C2C">
        <w:rPr>
          <w:rFonts w:ascii="Ebrima" w:hAnsi="Ebrima"/>
        </w:rPr>
        <w:t xml:space="preserve"> a praticare la virtù per essere virtuosi. </w:t>
      </w:r>
      <w:r w:rsidR="00885E14">
        <w:rPr>
          <w:rFonts w:ascii="Ebrima" w:hAnsi="Ebrima"/>
        </w:rPr>
        <w:t>Solo abituandosi a praticare la virtù si potrà essere vir</w:t>
      </w:r>
      <w:r w:rsidR="001E13E4">
        <w:rPr>
          <w:rFonts w:ascii="Ebrima" w:hAnsi="Ebrima"/>
        </w:rPr>
        <w:t>t</w:t>
      </w:r>
      <w:r w:rsidR="00885E14">
        <w:rPr>
          <w:rFonts w:ascii="Ebrima" w:hAnsi="Ebrima"/>
        </w:rPr>
        <w:t xml:space="preserve">uosi. </w:t>
      </w:r>
      <w:r w:rsidR="000E499D">
        <w:rPr>
          <w:rFonts w:ascii="Ebrima" w:hAnsi="Ebrima"/>
        </w:rPr>
        <w:t>Detto con un altro esempio, n</w:t>
      </w:r>
      <w:r w:rsidR="00307C2C">
        <w:rPr>
          <w:rFonts w:ascii="Ebrima" w:hAnsi="Ebrima"/>
        </w:rPr>
        <w:t xml:space="preserve">ell’alimentazione sbaglia chi mangia poco o chi mangia troppo; bisogna che ogni giorno ci si abitui a mangiare nella giusta quantità e senza eccessi. Solo così si riuscirà a mantenere la giusta misura. E lo stesso vale per il coraggio, lo spendere i soldi, ecc. In tutto bisogna imparare a moderarsi. </w:t>
      </w:r>
      <w:r w:rsidR="00064885">
        <w:rPr>
          <w:rFonts w:ascii="Ebrima" w:hAnsi="Ebrima"/>
        </w:rPr>
        <w:t>Acquisendo abitudine a moderarsi non si farà fatica a farlo in ogni occasione.</w:t>
      </w:r>
      <w:r w:rsidR="00885E14">
        <w:rPr>
          <w:rFonts w:ascii="Ebrima" w:hAnsi="Ebrima"/>
        </w:rPr>
        <w:t xml:space="preserve"> Se manca l’abitudine alla virtù, diventa impossibile praticarla.</w:t>
      </w:r>
    </w:p>
    <w:p w14:paraId="11A1268E" w14:textId="77777777" w:rsidR="00EF40E4" w:rsidRDefault="00EF40E4" w:rsidP="003A69C0">
      <w:pPr>
        <w:pStyle w:val="Textebrut"/>
        <w:spacing w:before="30" w:after="30" w:line="288" w:lineRule="auto"/>
        <w:jc w:val="both"/>
        <w:rPr>
          <w:rFonts w:ascii="Ebrima" w:hAnsi="Ebrima"/>
        </w:rPr>
      </w:pPr>
    </w:p>
    <w:p w14:paraId="6E50E036" w14:textId="77777777" w:rsidR="00452E67" w:rsidRDefault="00452E67" w:rsidP="003A69C0">
      <w:pPr>
        <w:pStyle w:val="Textebrut"/>
        <w:spacing w:before="30" w:after="30" w:line="288" w:lineRule="auto"/>
        <w:jc w:val="both"/>
        <w:rPr>
          <w:rFonts w:ascii="Ebrima" w:hAnsi="Ebrima"/>
        </w:rPr>
      </w:pPr>
    </w:p>
    <w:p w14:paraId="2FB67486" w14:textId="77777777" w:rsidR="001E1A31" w:rsidRPr="000B4ED0" w:rsidRDefault="001E1A31" w:rsidP="003A69C0">
      <w:pPr>
        <w:pStyle w:val="Textebrut"/>
        <w:spacing w:before="30" w:after="30" w:line="288" w:lineRule="auto"/>
        <w:jc w:val="both"/>
        <w:rPr>
          <w:rFonts w:ascii="Ebrima" w:hAnsi="Ebrima"/>
        </w:rPr>
      </w:pPr>
    </w:p>
    <w:p w14:paraId="05A10ABB" w14:textId="77777777" w:rsidR="00EF40E4" w:rsidRDefault="00EF40E4" w:rsidP="003A69C0">
      <w:pPr>
        <w:pStyle w:val="Titre2"/>
        <w:spacing w:line="288" w:lineRule="auto"/>
        <w:rPr>
          <w:rFonts w:ascii="Ebrima" w:hAnsi="Ebrima"/>
          <w:color w:val="0070C0"/>
          <w:sz w:val="28"/>
          <w:szCs w:val="28"/>
        </w:rPr>
      </w:pPr>
      <w:bookmarkStart w:id="41" w:name="_Toc131422172"/>
      <w:bookmarkStart w:id="42" w:name="_Toc167001060"/>
      <w:r>
        <w:rPr>
          <w:rFonts w:ascii="Ebrima" w:hAnsi="Ebrima"/>
          <w:color w:val="0070C0"/>
          <w:sz w:val="28"/>
          <w:szCs w:val="28"/>
        </w:rPr>
        <w:t xml:space="preserve">6-2/ </w:t>
      </w:r>
      <w:r w:rsidRPr="000B4ED0">
        <w:rPr>
          <w:rFonts w:ascii="Ebrima" w:hAnsi="Ebrima"/>
          <w:color w:val="0070C0"/>
          <w:sz w:val="28"/>
          <w:szCs w:val="28"/>
        </w:rPr>
        <w:t>Politica</w:t>
      </w:r>
      <w:bookmarkEnd w:id="41"/>
      <w:bookmarkEnd w:id="42"/>
    </w:p>
    <w:p w14:paraId="0E255771" w14:textId="77777777" w:rsidR="00EF40E4" w:rsidRPr="00A8624B" w:rsidRDefault="00EF40E4" w:rsidP="003A69C0">
      <w:pPr>
        <w:spacing w:line="288" w:lineRule="auto"/>
      </w:pPr>
    </w:p>
    <w:p w14:paraId="499843AC" w14:textId="77777777" w:rsidR="00452E67" w:rsidRDefault="00452E67" w:rsidP="003A69C0">
      <w:pPr>
        <w:pStyle w:val="Textebrut"/>
        <w:spacing w:before="30" w:after="30" w:line="288" w:lineRule="auto"/>
        <w:jc w:val="both"/>
        <w:rPr>
          <w:rFonts w:ascii="Ebrima" w:hAnsi="Ebrima"/>
          <w:b/>
          <w:color w:val="FF0000"/>
        </w:rPr>
      </w:pPr>
    </w:p>
    <w:p w14:paraId="7168EB1B" w14:textId="77777777" w:rsidR="00EF40E4" w:rsidRPr="000B4ED0" w:rsidRDefault="00D73578" w:rsidP="003A69C0">
      <w:pPr>
        <w:pStyle w:val="Textebrut"/>
        <w:spacing w:before="30" w:after="30" w:line="288" w:lineRule="auto"/>
        <w:jc w:val="both"/>
        <w:rPr>
          <w:rFonts w:ascii="Ebrima" w:hAnsi="Ebrima"/>
        </w:rPr>
      </w:pPr>
      <w:r w:rsidRPr="00D73578">
        <w:rPr>
          <w:rFonts w:ascii="Ebrima" w:hAnsi="Ebrima"/>
          <w:b/>
          <w:color w:val="FF0000"/>
        </w:rPr>
        <w:t>L’uomo è un animale politico</w:t>
      </w:r>
      <w:r>
        <w:rPr>
          <w:rFonts w:ascii="Ebrima" w:hAnsi="Ebrima"/>
        </w:rPr>
        <w:t xml:space="preserve"> – </w:t>
      </w:r>
      <w:r w:rsidR="00EF40E4" w:rsidRPr="000B4ED0">
        <w:rPr>
          <w:rFonts w:ascii="Ebrima" w:hAnsi="Ebrima"/>
        </w:rPr>
        <w:t xml:space="preserve">Come per Platone, anche per Aristotele, l’individuo realizza la sua vita nella società (si ricordi la </w:t>
      </w:r>
      <w:r w:rsidR="00EF40E4" w:rsidRPr="000B4ED0">
        <w:rPr>
          <w:rFonts w:ascii="Ebrima" w:hAnsi="Ebrima"/>
          <w:i/>
        </w:rPr>
        <w:t>Repubblica</w:t>
      </w:r>
      <w:r w:rsidR="00EF40E4" w:rsidRPr="000B4ED0">
        <w:rPr>
          <w:rFonts w:ascii="Ebrima" w:hAnsi="Ebrima"/>
        </w:rPr>
        <w:t xml:space="preserve"> di Platone).</w:t>
      </w:r>
    </w:p>
    <w:p w14:paraId="7D1BB5B4" w14:textId="77777777" w:rsidR="00D47554" w:rsidRDefault="00D47554" w:rsidP="003A69C0">
      <w:pPr>
        <w:pStyle w:val="Textebrut"/>
        <w:spacing w:before="30" w:after="30" w:line="288" w:lineRule="auto"/>
        <w:jc w:val="both"/>
        <w:rPr>
          <w:rFonts w:ascii="Ebrima" w:hAnsi="Ebrima"/>
        </w:rPr>
      </w:pPr>
      <w:r>
        <w:rPr>
          <w:rFonts w:ascii="Ebrima" w:hAnsi="Ebrima"/>
        </w:rPr>
        <w:tab/>
      </w:r>
      <w:r w:rsidR="00EF40E4" w:rsidRPr="000B4ED0">
        <w:rPr>
          <w:rFonts w:ascii="Ebrima" w:hAnsi="Ebrima"/>
        </w:rPr>
        <w:t xml:space="preserve">Aristotele sottolinea fortemente questo concetto e sostiene che l’uomo è per natura un </w:t>
      </w:r>
      <w:r w:rsidR="00E63C84">
        <w:rPr>
          <w:rFonts w:ascii="Ebrima" w:hAnsi="Ebrima"/>
        </w:rPr>
        <w:t>“</w:t>
      </w:r>
      <w:r w:rsidR="00EF40E4" w:rsidRPr="000B4ED0">
        <w:rPr>
          <w:rFonts w:ascii="Ebrima" w:hAnsi="Ebrima"/>
        </w:rPr>
        <w:t>animale politico</w:t>
      </w:r>
      <w:r w:rsidR="00E63C84">
        <w:rPr>
          <w:rFonts w:ascii="Ebrima" w:hAnsi="Ebrima"/>
        </w:rPr>
        <w:t>”</w:t>
      </w:r>
      <w:r w:rsidR="00EF40E4" w:rsidRPr="000B4ED0">
        <w:rPr>
          <w:rFonts w:ascii="Ebrima" w:hAnsi="Ebrima"/>
        </w:rPr>
        <w:t xml:space="preserve"> (in greco: “</w:t>
      </w:r>
      <w:proofErr w:type="spellStart"/>
      <w:r w:rsidR="00EF40E4" w:rsidRPr="00B679C1">
        <w:rPr>
          <w:rFonts w:ascii="Ebrima" w:hAnsi="Ebrima"/>
          <w:i/>
        </w:rPr>
        <w:t>zoòn</w:t>
      </w:r>
      <w:proofErr w:type="spellEnd"/>
      <w:r w:rsidR="00EF40E4" w:rsidRPr="00B679C1">
        <w:rPr>
          <w:rFonts w:ascii="Ebrima" w:hAnsi="Ebrima"/>
          <w:i/>
        </w:rPr>
        <w:t xml:space="preserve"> </w:t>
      </w:r>
      <w:proofErr w:type="spellStart"/>
      <w:r w:rsidR="00EF40E4" w:rsidRPr="00B679C1">
        <w:rPr>
          <w:rFonts w:ascii="Ebrima" w:hAnsi="Ebrima"/>
          <w:i/>
        </w:rPr>
        <w:t>politikòn</w:t>
      </w:r>
      <w:proofErr w:type="spellEnd"/>
      <w:r w:rsidR="00EF40E4" w:rsidRPr="000B4ED0">
        <w:rPr>
          <w:rFonts w:ascii="Ebrima" w:hAnsi="Ebrima"/>
        </w:rPr>
        <w:t xml:space="preserve">”): </w:t>
      </w:r>
      <w:r w:rsidR="00EF40E4" w:rsidRPr="000B4ED0">
        <w:rPr>
          <w:rFonts w:ascii="Ebrima" w:hAnsi="Ebrima"/>
          <w:color w:val="984806" w:themeColor="accent6" w:themeShade="80"/>
        </w:rPr>
        <w:t>“fuori dalla società può esistere solo la belva o il Dio”</w:t>
      </w:r>
      <w:r w:rsidR="00EF40E4" w:rsidRPr="000B4ED0">
        <w:rPr>
          <w:rFonts w:ascii="Ebrima" w:hAnsi="Ebrima"/>
        </w:rPr>
        <w:t>. La dimensione politica è connaturata all’uomo; l’uomo isolato non può esistere; chi dice uomo dice società.</w:t>
      </w:r>
      <w:r w:rsidR="001E1A31">
        <w:rPr>
          <w:rFonts w:ascii="Ebrima" w:hAnsi="Ebrima"/>
        </w:rPr>
        <w:t xml:space="preserve"> Basti pensare al linguaggio come caratteristica dell’uomo: il linguaggio è qualcosa di eminentemente sociale.</w:t>
      </w:r>
      <w:r w:rsidR="00056345">
        <w:rPr>
          <w:rFonts w:ascii="Ebrima" w:hAnsi="Ebrima"/>
        </w:rPr>
        <w:t xml:space="preserve"> Ma si pensi anche all’accudimento necessario alla crescita del bambino da parte della madre</w:t>
      </w:r>
      <w:r>
        <w:rPr>
          <w:rFonts w:ascii="Ebrima" w:hAnsi="Ebrima"/>
        </w:rPr>
        <w:t>: da solo il bambino non ce la farebbe a crescere</w:t>
      </w:r>
      <w:r w:rsidR="00056345">
        <w:rPr>
          <w:rFonts w:ascii="Ebrima" w:hAnsi="Ebrima"/>
        </w:rPr>
        <w:t xml:space="preserve">; </w:t>
      </w:r>
      <w:r>
        <w:rPr>
          <w:rFonts w:ascii="Ebrima" w:hAnsi="Ebrima"/>
        </w:rPr>
        <w:t xml:space="preserve">si pensi anche </w:t>
      </w:r>
      <w:r w:rsidR="00056345">
        <w:rPr>
          <w:rFonts w:ascii="Ebrima" w:hAnsi="Ebrima"/>
        </w:rPr>
        <w:t xml:space="preserve">all’educazione che riceve e che gli è necessaria per </w:t>
      </w:r>
      <w:r>
        <w:rPr>
          <w:rFonts w:ascii="Ebrima" w:hAnsi="Ebrima"/>
        </w:rPr>
        <w:t>svilupparsi</w:t>
      </w:r>
      <w:r w:rsidR="00056345">
        <w:rPr>
          <w:rFonts w:ascii="Ebrima" w:hAnsi="Ebrima"/>
        </w:rPr>
        <w:t xml:space="preserve">; alle leggi e alle istituzioni (scuola, ospedali, </w:t>
      </w:r>
      <w:r w:rsidR="00A56CC1">
        <w:rPr>
          <w:rFonts w:ascii="Ebrima" w:hAnsi="Ebrima"/>
        </w:rPr>
        <w:t xml:space="preserve">tribunali) </w:t>
      </w:r>
      <w:r w:rsidR="00056345">
        <w:rPr>
          <w:rFonts w:ascii="Ebrima" w:hAnsi="Ebrima"/>
        </w:rPr>
        <w:t xml:space="preserve">che regolano la convivenza e all’interno delle quali possiamo svilupparci e svolgere le nostre attività; al bisogno </w:t>
      </w:r>
      <w:r>
        <w:rPr>
          <w:rFonts w:ascii="Ebrima" w:hAnsi="Ebrima"/>
        </w:rPr>
        <w:t xml:space="preserve">che abbiamo </w:t>
      </w:r>
      <w:r w:rsidR="00056345">
        <w:rPr>
          <w:rFonts w:ascii="Ebrima" w:hAnsi="Ebrima"/>
        </w:rPr>
        <w:t xml:space="preserve">della compagnia degli altri e al bisogno che </w:t>
      </w:r>
      <w:r>
        <w:rPr>
          <w:rFonts w:ascii="Ebrima" w:hAnsi="Ebrima"/>
        </w:rPr>
        <w:t xml:space="preserve">abbiamo di condividere le nostre esperienze con gli altri e che essi apprezzino quello che facciamo (vedi gli attuali </w:t>
      </w:r>
      <w:r w:rsidRPr="00D47554">
        <w:rPr>
          <w:rFonts w:ascii="Ebrima" w:hAnsi="Ebrima"/>
          <w:i/>
          <w:iCs/>
        </w:rPr>
        <w:t>social</w:t>
      </w:r>
      <w:r>
        <w:rPr>
          <w:rFonts w:ascii="Ebrima" w:hAnsi="Ebrima"/>
        </w:rPr>
        <w:t xml:space="preserve"> </w:t>
      </w:r>
      <w:r w:rsidRPr="00D47554">
        <w:rPr>
          <w:rFonts w:ascii="Ebrima" w:hAnsi="Ebrima"/>
          <w:i/>
          <w:iCs/>
        </w:rPr>
        <w:t>media</w:t>
      </w:r>
      <w:r>
        <w:rPr>
          <w:rFonts w:ascii="Ebrima" w:hAnsi="Ebrima"/>
        </w:rPr>
        <w:t>)</w:t>
      </w:r>
      <w:r w:rsidR="00056345">
        <w:rPr>
          <w:rFonts w:ascii="Ebrima" w:hAnsi="Ebrima"/>
        </w:rPr>
        <w:t>. E così via.</w:t>
      </w:r>
      <w:r w:rsidR="00A56CC1">
        <w:rPr>
          <w:rFonts w:ascii="Ebrima" w:hAnsi="Ebrima"/>
        </w:rPr>
        <w:t xml:space="preserve"> </w:t>
      </w:r>
    </w:p>
    <w:p w14:paraId="611071E7" w14:textId="2CD63AE1" w:rsidR="00EF40E4" w:rsidRDefault="00D47554" w:rsidP="003A69C0">
      <w:pPr>
        <w:pStyle w:val="Textebrut"/>
        <w:spacing w:before="30" w:after="30" w:line="288" w:lineRule="auto"/>
        <w:jc w:val="both"/>
        <w:rPr>
          <w:rFonts w:ascii="Ebrima" w:hAnsi="Ebrima"/>
        </w:rPr>
      </w:pPr>
      <w:r>
        <w:rPr>
          <w:rFonts w:ascii="Ebrima" w:hAnsi="Ebrima"/>
        </w:rPr>
        <w:tab/>
        <w:t>In conclusione, l</w:t>
      </w:r>
      <w:r w:rsidR="00A56CC1">
        <w:rPr>
          <w:rFonts w:ascii="Ebrima" w:hAnsi="Ebrima"/>
        </w:rPr>
        <w:t xml:space="preserve">’uomo isolato è qualcosa che possiamo concepire </w:t>
      </w:r>
      <w:r>
        <w:rPr>
          <w:rFonts w:ascii="Ebrima" w:hAnsi="Ebrima"/>
        </w:rPr>
        <w:t xml:space="preserve">solo </w:t>
      </w:r>
      <w:r w:rsidR="00A56CC1">
        <w:rPr>
          <w:rFonts w:ascii="Ebrima" w:hAnsi="Ebrima"/>
        </w:rPr>
        <w:t>con un atto del pensiero che lo astrae dal tutto di cui fa parte</w:t>
      </w:r>
      <w:r>
        <w:rPr>
          <w:rFonts w:ascii="Ebrima" w:hAnsi="Ebrima"/>
        </w:rPr>
        <w:t>, ma la realtà è che egli esiste solo nel tutto di cui fa parte,</w:t>
      </w:r>
      <w:r w:rsidR="00A56CC1">
        <w:rPr>
          <w:rFonts w:ascii="Ebrima" w:hAnsi="Ebrima"/>
        </w:rPr>
        <w:t xml:space="preserve"> e questo tutto è la società in cui siamo immersi, che ci forma e della quale abbiamo bisogno per vivere.</w:t>
      </w:r>
    </w:p>
    <w:p w14:paraId="4EEE97F0" w14:textId="44C25C83" w:rsidR="00452E67" w:rsidRDefault="004B45EC" w:rsidP="003A69C0">
      <w:pPr>
        <w:pStyle w:val="Textebrut"/>
        <w:spacing w:before="30" w:after="30" w:line="288" w:lineRule="auto"/>
        <w:jc w:val="both"/>
        <w:rPr>
          <w:rFonts w:ascii="Ebrima" w:hAnsi="Ebrima"/>
        </w:rPr>
      </w:pPr>
      <w:r>
        <w:rPr>
          <w:rFonts w:ascii="Ebrima" w:hAnsi="Ebrima"/>
        </w:rPr>
        <w:t>La società, le relazioni, i legami e le istituzioni sociali – potremmo dire – sono per la vita dell’uomo quello che la natura è per la sopravvivenza del suo corpo: l’uomo ha bisogno della natura in cui è immerso, e non può fare a meno dell’aria che respira, degli alimenti che la natura gli fornisce e che lo nutrono, dell’acqua che beve, ecc.</w:t>
      </w:r>
      <w:r w:rsidR="003F4713">
        <w:rPr>
          <w:rFonts w:ascii="Ebrima" w:hAnsi="Ebrima"/>
        </w:rPr>
        <w:t xml:space="preserve"> Allo stesso modo non può fare a meno della società che lo circonda.</w:t>
      </w:r>
    </w:p>
    <w:p w14:paraId="302E137E" w14:textId="77777777" w:rsidR="004B45EC" w:rsidRDefault="004B45EC" w:rsidP="003A69C0">
      <w:pPr>
        <w:pStyle w:val="Textebrut"/>
        <w:spacing w:before="30" w:after="30" w:line="288" w:lineRule="auto"/>
        <w:jc w:val="both"/>
        <w:rPr>
          <w:rFonts w:ascii="Ebrima" w:hAnsi="Ebrima"/>
        </w:rPr>
      </w:pPr>
    </w:p>
    <w:p w14:paraId="3247B70B" w14:textId="77777777" w:rsidR="00EF40E4" w:rsidRPr="000B4ED0" w:rsidRDefault="0048574F" w:rsidP="003A69C0">
      <w:pPr>
        <w:pStyle w:val="Textebrut"/>
        <w:spacing w:before="30" w:after="30" w:line="288" w:lineRule="auto"/>
        <w:jc w:val="both"/>
        <w:rPr>
          <w:rFonts w:ascii="Ebrima" w:hAnsi="Ebrima"/>
        </w:rPr>
      </w:pPr>
      <w:r>
        <w:rPr>
          <w:rFonts w:ascii="Ebrima" w:hAnsi="Ebrima"/>
          <w:b/>
          <w:color w:val="FF0000"/>
        </w:rPr>
        <w:t>Lo S</w:t>
      </w:r>
      <w:r w:rsidR="00452E67" w:rsidRPr="00452E67">
        <w:rPr>
          <w:rFonts w:ascii="Ebrima" w:hAnsi="Ebrima"/>
          <w:b/>
          <w:color w:val="FF0000"/>
        </w:rPr>
        <w:t xml:space="preserve">tato </w:t>
      </w:r>
      <w:r w:rsidR="00880EA4">
        <w:rPr>
          <w:rFonts w:ascii="Ebrima" w:hAnsi="Ebrima"/>
          <w:b/>
          <w:color w:val="FF0000"/>
        </w:rPr>
        <w:t>viene per</w:t>
      </w:r>
      <w:r w:rsidR="00452E67" w:rsidRPr="00452E67">
        <w:rPr>
          <w:rFonts w:ascii="Ebrima" w:hAnsi="Ebrima"/>
          <w:b/>
          <w:color w:val="FF0000"/>
        </w:rPr>
        <w:t xml:space="preserve"> ultimo cronologicamente ma</w:t>
      </w:r>
      <w:r w:rsidR="00880EA4">
        <w:rPr>
          <w:rFonts w:ascii="Ebrima" w:hAnsi="Ebrima"/>
          <w:b/>
          <w:color w:val="FF0000"/>
        </w:rPr>
        <w:t xml:space="preserve"> è</w:t>
      </w:r>
      <w:r w:rsidR="00452E67" w:rsidRPr="00452E67">
        <w:rPr>
          <w:rFonts w:ascii="Ebrima" w:hAnsi="Ebrima"/>
          <w:b/>
          <w:color w:val="FF0000"/>
        </w:rPr>
        <w:t xml:space="preserve"> primo ontologicamente</w:t>
      </w:r>
      <w:r w:rsidR="00452E67">
        <w:rPr>
          <w:rFonts w:ascii="Ebrima" w:hAnsi="Ebrima"/>
        </w:rPr>
        <w:t xml:space="preserve"> – </w:t>
      </w:r>
      <w:r w:rsidR="00EF40E4" w:rsidRPr="000B4ED0">
        <w:rPr>
          <w:rFonts w:ascii="Ebrima" w:hAnsi="Ebrima"/>
        </w:rPr>
        <w:t>La famiglia è la prima società, poi viene lo Stato, in cui si realizzano perfettamente gli individui perché il fine dello Stato è il raggiungimento della felicità degli individui.</w:t>
      </w:r>
    </w:p>
    <w:p w14:paraId="0445E735" w14:textId="0276D1B4" w:rsidR="00EF40E4" w:rsidRDefault="00D47554" w:rsidP="003A69C0">
      <w:pPr>
        <w:pStyle w:val="Textebrut"/>
        <w:spacing w:before="30" w:after="30" w:line="288" w:lineRule="auto"/>
        <w:jc w:val="both"/>
        <w:rPr>
          <w:rFonts w:ascii="Ebrima" w:hAnsi="Ebrima"/>
        </w:rPr>
      </w:pPr>
      <w:r>
        <w:rPr>
          <w:rFonts w:ascii="Ebrima" w:hAnsi="Ebrima"/>
        </w:rPr>
        <w:tab/>
      </w:r>
      <w:r w:rsidR="00EF40E4" w:rsidRPr="000B4ED0">
        <w:rPr>
          <w:rFonts w:ascii="Ebrima" w:hAnsi="Ebrima"/>
        </w:rPr>
        <w:t>Ma attenzione</w:t>
      </w:r>
      <w:r w:rsidR="00A56CC1">
        <w:rPr>
          <w:rFonts w:ascii="Ebrima" w:hAnsi="Ebrima"/>
        </w:rPr>
        <w:t>, secondo Aristotele</w:t>
      </w:r>
      <w:r w:rsidR="00EF40E4" w:rsidRPr="000B4ED0">
        <w:rPr>
          <w:rFonts w:ascii="Ebrima" w:hAnsi="Ebrima"/>
        </w:rPr>
        <w:t xml:space="preserve">: </w:t>
      </w:r>
      <w:r w:rsidR="00EF40E4" w:rsidRPr="00445A19">
        <w:rPr>
          <w:rFonts w:ascii="Ebrima" w:hAnsi="Ebrima"/>
          <w:i/>
        </w:rPr>
        <w:t>lo Stato è ultimo cronologicamente, ma primo ontologicamente</w:t>
      </w:r>
      <w:r w:rsidR="00EF40E4" w:rsidRPr="000B4ED0">
        <w:rPr>
          <w:rFonts w:ascii="Ebrima" w:hAnsi="Ebrima"/>
        </w:rPr>
        <w:t>: lo Stato viene cronologicamente dopo gli individui che lo compongono</w:t>
      </w:r>
      <w:r w:rsidR="00841D41">
        <w:rPr>
          <w:rFonts w:ascii="Ebrima" w:hAnsi="Ebrima"/>
        </w:rPr>
        <w:t xml:space="preserve"> e dopo la famiglia che è la prima forma di società</w:t>
      </w:r>
      <w:r w:rsidR="00EF40E4" w:rsidRPr="000B4ED0">
        <w:rPr>
          <w:rFonts w:ascii="Ebrima" w:hAnsi="Ebrima"/>
        </w:rPr>
        <w:t xml:space="preserve">, ma dal punto di vista </w:t>
      </w:r>
      <w:r w:rsidR="00B679C1">
        <w:rPr>
          <w:rFonts w:ascii="Ebrima" w:hAnsi="Ebrima"/>
        </w:rPr>
        <w:t xml:space="preserve">ontologico, cioè </w:t>
      </w:r>
      <w:r>
        <w:rPr>
          <w:rFonts w:ascii="Ebrima" w:hAnsi="Ebrima"/>
        </w:rPr>
        <w:t>sul piano dell’essere e sul piano concettuale</w:t>
      </w:r>
      <w:r w:rsidR="00B679C1">
        <w:rPr>
          <w:rFonts w:ascii="Ebrima" w:hAnsi="Ebrima"/>
        </w:rPr>
        <w:t xml:space="preserve">, </w:t>
      </w:r>
      <w:r>
        <w:rPr>
          <w:rFonts w:ascii="Ebrima" w:hAnsi="Ebrima"/>
        </w:rPr>
        <w:t xml:space="preserve">lo Stato </w:t>
      </w:r>
      <w:r w:rsidR="00EF40E4" w:rsidRPr="000B4ED0">
        <w:rPr>
          <w:rFonts w:ascii="Ebrima" w:hAnsi="Ebrima"/>
        </w:rPr>
        <w:t>viene prima</w:t>
      </w:r>
      <w:r w:rsidR="00460BDC">
        <w:rPr>
          <w:rFonts w:ascii="Ebrima" w:hAnsi="Ebrima"/>
        </w:rPr>
        <w:t xml:space="preserve"> degli individui, che esistono solo come sue parti. </w:t>
      </w:r>
      <w:r>
        <w:rPr>
          <w:rFonts w:ascii="Ebrima" w:hAnsi="Ebrima"/>
        </w:rPr>
        <w:t xml:space="preserve"> Allo stesso modo in cui </w:t>
      </w:r>
      <w:r w:rsidR="00EF40E4" w:rsidRPr="000B4ED0">
        <w:rPr>
          <w:rFonts w:ascii="Ebrima" w:hAnsi="Ebrima"/>
        </w:rPr>
        <w:t>nell’organismo il tutto precede le parti e come il fine precede i mezzi destinati ad attuarlo.</w:t>
      </w:r>
      <w:r>
        <w:rPr>
          <w:rFonts w:ascii="Ebrima" w:hAnsi="Ebrima"/>
        </w:rPr>
        <w:t xml:space="preserve"> Scrive Aristotele:</w:t>
      </w:r>
      <w:r w:rsidR="00EF40E4" w:rsidRPr="000B4ED0">
        <w:rPr>
          <w:rFonts w:ascii="Ebrima" w:hAnsi="Ebrima"/>
        </w:rPr>
        <w:t xml:space="preserve"> </w:t>
      </w:r>
      <w:r w:rsidR="00EF40E4" w:rsidRPr="000B4ED0">
        <w:rPr>
          <w:rFonts w:ascii="Ebrima" w:hAnsi="Ebrima"/>
          <w:color w:val="984806" w:themeColor="accent6" w:themeShade="80"/>
        </w:rPr>
        <w:t xml:space="preserve">“Infatti </w:t>
      </w:r>
      <w:r w:rsidR="00EF40E4" w:rsidRPr="000B4ED0">
        <w:rPr>
          <w:rFonts w:ascii="Ebrima" w:hAnsi="Ebrima"/>
          <w:color w:val="000000" w:themeColor="text1"/>
        </w:rPr>
        <w:t>[come avviene nel corpo umano]</w:t>
      </w:r>
      <w:r w:rsidR="00EF40E4" w:rsidRPr="000B4ED0">
        <w:rPr>
          <w:rFonts w:ascii="Ebrima" w:hAnsi="Ebrima"/>
          <w:color w:val="984806" w:themeColor="accent6" w:themeShade="80"/>
        </w:rPr>
        <w:t xml:space="preserve"> il tutto precede necessariamente la parte, perché tolto il tutto, non ci sarà più né piede né mano”</w:t>
      </w:r>
      <w:r w:rsidR="001E1A31" w:rsidRPr="001E1A31">
        <w:rPr>
          <w:rFonts w:ascii="Ebrima" w:hAnsi="Ebrima"/>
        </w:rPr>
        <w:t>.</w:t>
      </w:r>
      <w:r w:rsidR="00841D41">
        <w:rPr>
          <w:rFonts w:ascii="Ebrima" w:hAnsi="Ebrima"/>
        </w:rPr>
        <w:t xml:space="preserve"> </w:t>
      </w:r>
      <w:r w:rsidR="00460BDC">
        <w:rPr>
          <w:rFonts w:ascii="Ebrima" w:hAnsi="Ebrima"/>
        </w:rPr>
        <w:t xml:space="preserve">Una mano, un piede possono essere isolati dal corpo di cui fanno parte, ma il loro essere ha un senso solo come parti del tutto che è il corpo stesso: la mano per afferrare, il piede per camminare, ecc. Se consideriamo isolatamente mano e piede, senza avere in mente la funzione e il fine che svolgono nel corpo, non afferriamo il loro vero essere. </w:t>
      </w:r>
      <w:r w:rsidR="00841D41">
        <w:rPr>
          <w:rFonts w:ascii="Ebrima" w:hAnsi="Ebrima"/>
        </w:rPr>
        <w:t xml:space="preserve">Ciò significa </w:t>
      </w:r>
      <w:r w:rsidR="00460BDC">
        <w:rPr>
          <w:rFonts w:ascii="Ebrima" w:hAnsi="Ebrima"/>
        </w:rPr>
        <w:t xml:space="preserve">– trasferendo la metafora al rapporto tra l’uomo e lo Stato – </w:t>
      </w:r>
      <w:r w:rsidR="00841D41">
        <w:rPr>
          <w:rFonts w:ascii="Ebrima" w:hAnsi="Ebrima"/>
        </w:rPr>
        <w:t xml:space="preserve">che non possiamo parlare dell’individuo se non come di un </w:t>
      </w:r>
      <w:r w:rsidR="00841D41" w:rsidRPr="00A56CC1">
        <w:rPr>
          <w:rFonts w:ascii="Ebrima" w:hAnsi="Ebrima"/>
          <w:b/>
          <w:bCs/>
        </w:rPr>
        <w:t>cittadino</w:t>
      </w:r>
      <w:r w:rsidR="00841D41">
        <w:rPr>
          <w:rFonts w:ascii="Ebrima" w:hAnsi="Ebrima"/>
        </w:rPr>
        <w:t xml:space="preserve">, cioè come di qualcosa che esiste </w:t>
      </w:r>
      <w:r w:rsidR="00460BDC">
        <w:rPr>
          <w:rFonts w:ascii="Ebrima" w:hAnsi="Ebrima"/>
        </w:rPr>
        <w:t xml:space="preserve">solo </w:t>
      </w:r>
      <w:r w:rsidR="00841D41">
        <w:rPr>
          <w:rFonts w:ascii="Ebrima" w:hAnsi="Ebrima"/>
        </w:rPr>
        <w:t xml:space="preserve">come parte dello Stato. Dunque, lo Stato diventa la realtà più importante, il tutto, di </w:t>
      </w:r>
      <w:r w:rsidR="001A406E">
        <w:rPr>
          <w:rFonts w:ascii="Ebrima" w:hAnsi="Ebrima"/>
        </w:rPr>
        <w:t xml:space="preserve">cui </w:t>
      </w:r>
      <w:r w:rsidR="00841D41">
        <w:rPr>
          <w:rFonts w:ascii="Ebrima" w:hAnsi="Ebrima"/>
        </w:rPr>
        <w:t>gli individui sono solo parti</w:t>
      </w:r>
      <w:r w:rsidR="00460BDC">
        <w:rPr>
          <w:rFonts w:ascii="Ebrima" w:hAnsi="Ebrima"/>
        </w:rPr>
        <w:t xml:space="preserve"> e il cui </w:t>
      </w:r>
      <w:proofErr w:type="spellStart"/>
      <w:r w:rsidR="00460BDC">
        <w:rPr>
          <w:rFonts w:ascii="Ebrima" w:hAnsi="Ebrima"/>
        </w:rPr>
        <w:t>essere</w:t>
      </w:r>
      <w:proofErr w:type="spellEnd"/>
      <w:r w:rsidR="00460BDC">
        <w:rPr>
          <w:rFonts w:ascii="Ebrima" w:hAnsi="Ebrima"/>
        </w:rPr>
        <w:t xml:space="preserve"> è determinato dalla loro relazione con il tutto</w:t>
      </w:r>
      <w:r w:rsidR="00841D41">
        <w:rPr>
          <w:rFonts w:ascii="Ebrima" w:hAnsi="Ebrima"/>
        </w:rPr>
        <w:t>.</w:t>
      </w:r>
    </w:p>
    <w:p w14:paraId="21B34F1F" w14:textId="6E4F4C3F" w:rsidR="00A56CC1" w:rsidRPr="000B4ED0" w:rsidRDefault="00D47554" w:rsidP="003A69C0">
      <w:pPr>
        <w:pStyle w:val="Textebrut"/>
        <w:spacing w:before="30" w:after="30" w:line="288" w:lineRule="auto"/>
        <w:jc w:val="both"/>
        <w:rPr>
          <w:rFonts w:ascii="Ebrima" w:hAnsi="Ebrima"/>
        </w:rPr>
      </w:pPr>
      <w:r>
        <w:rPr>
          <w:rFonts w:ascii="Ebrima" w:hAnsi="Ebrima"/>
        </w:rPr>
        <w:lastRenderedPageBreak/>
        <w:tab/>
      </w:r>
      <w:r w:rsidR="00A56CC1">
        <w:rPr>
          <w:rFonts w:ascii="Ebrima" w:hAnsi="Ebrima"/>
        </w:rPr>
        <w:t xml:space="preserve">L’idea che l’individuo trovi la sua piena realizzazione nello Stato l’abbiamo già trovata nella </w:t>
      </w:r>
      <w:r w:rsidR="00A56CC1" w:rsidRPr="00A56CC1">
        <w:rPr>
          <w:rFonts w:ascii="Ebrima" w:hAnsi="Ebrima"/>
          <w:i/>
          <w:iCs/>
        </w:rPr>
        <w:t>Repubblica</w:t>
      </w:r>
      <w:r w:rsidR="00A56CC1">
        <w:rPr>
          <w:rFonts w:ascii="Ebrima" w:hAnsi="Ebrima"/>
        </w:rPr>
        <w:t xml:space="preserve"> di Platone: non vi è felicità e realizzazione da parte dell’individuo se non nello Stato ideale.</w:t>
      </w:r>
      <w:r>
        <w:rPr>
          <w:rFonts w:ascii="Ebrima" w:hAnsi="Ebrima"/>
        </w:rPr>
        <w:t xml:space="preserve"> Pure in</w:t>
      </w:r>
      <w:r w:rsidR="00A56CC1">
        <w:rPr>
          <w:rFonts w:ascii="Ebrima" w:hAnsi="Ebrima"/>
        </w:rPr>
        <w:t xml:space="preserve"> Aristotele </w:t>
      </w:r>
      <w:r>
        <w:rPr>
          <w:rFonts w:ascii="Ebrima" w:hAnsi="Ebrima"/>
        </w:rPr>
        <w:t xml:space="preserve">si trova </w:t>
      </w:r>
      <w:r w:rsidR="00A56CC1">
        <w:rPr>
          <w:rFonts w:ascii="Ebrima" w:hAnsi="Ebrima"/>
        </w:rPr>
        <w:t xml:space="preserve">questa idea, anche se lo Stato che egli ha in mente come migliore non </w:t>
      </w:r>
      <w:r>
        <w:rPr>
          <w:rFonts w:ascii="Ebrima" w:hAnsi="Ebrima"/>
        </w:rPr>
        <w:t xml:space="preserve">è </w:t>
      </w:r>
      <w:r w:rsidR="00A56CC1">
        <w:rPr>
          <w:rFonts w:ascii="Ebrima" w:hAnsi="Ebrima"/>
        </w:rPr>
        <w:t>quello governato da un’aristocrazia di filosofi, ma dalla classe media</w:t>
      </w:r>
      <w:r>
        <w:rPr>
          <w:rFonts w:ascii="Ebrima" w:hAnsi="Ebrima"/>
        </w:rPr>
        <w:t>, cioè quello in cui si raggiunge una forma di equilibrio tra la classe dei ricchi e quella dei poveri</w:t>
      </w:r>
      <w:r w:rsidR="00A56CC1">
        <w:rPr>
          <w:rFonts w:ascii="Ebrima" w:hAnsi="Ebrima"/>
        </w:rPr>
        <w:t>.</w:t>
      </w:r>
    </w:p>
    <w:p w14:paraId="08C3974D" w14:textId="77777777" w:rsidR="00EF40E4" w:rsidRPr="003C0D6D" w:rsidRDefault="00EF40E4" w:rsidP="003A69C0">
      <w:pPr>
        <w:pStyle w:val="Textebrut"/>
        <w:spacing w:before="30" w:after="30" w:line="288" w:lineRule="auto"/>
        <w:jc w:val="both"/>
        <w:rPr>
          <w:rFonts w:ascii="Ebrima" w:hAnsi="Ebrima"/>
          <w:sz w:val="18"/>
        </w:rPr>
      </w:pPr>
    </w:p>
    <w:p w14:paraId="52901D8B" w14:textId="77777777" w:rsidR="00EF40E4" w:rsidRPr="003C0D6D" w:rsidRDefault="00EF40E4" w:rsidP="003A69C0">
      <w:pPr>
        <w:pStyle w:val="Textebrut"/>
        <w:spacing w:before="30" w:after="30" w:line="288" w:lineRule="auto"/>
        <w:jc w:val="both"/>
        <w:rPr>
          <w:rFonts w:ascii="Ebrima" w:hAnsi="Ebrima"/>
          <w:sz w:val="18"/>
        </w:rPr>
      </w:pPr>
    </w:p>
    <w:p w14:paraId="7DCA3CA7" w14:textId="77777777" w:rsidR="00452E67" w:rsidRDefault="00452E67" w:rsidP="003A69C0">
      <w:pPr>
        <w:spacing w:after="200" w:line="288" w:lineRule="auto"/>
        <w:rPr>
          <w:rFonts w:ascii="Ebrima" w:eastAsiaTheme="majorEastAsia" w:hAnsi="Ebrima" w:cstheme="majorBidi"/>
          <w:b/>
          <w:bCs/>
          <w:color w:val="0070C0"/>
          <w:sz w:val="32"/>
          <w:szCs w:val="32"/>
        </w:rPr>
      </w:pPr>
      <w:r>
        <w:rPr>
          <w:rFonts w:ascii="Ebrima" w:hAnsi="Ebrima"/>
          <w:color w:val="0070C0"/>
          <w:sz w:val="32"/>
          <w:szCs w:val="32"/>
        </w:rPr>
        <w:br w:type="page"/>
      </w:r>
    </w:p>
    <w:p w14:paraId="5285C6BB" w14:textId="77777777" w:rsidR="00EF40E4" w:rsidRPr="000B4ED0" w:rsidRDefault="00EF40E4" w:rsidP="003A69C0">
      <w:pPr>
        <w:pStyle w:val="Titre1"/>
        <w:spacing w:line="288" w:lineRule="auto"/>
        <w:rPr>
          <w:rFonts w:ascii="Ebrima" w:hAnsi="Ebrima"/>
          <w:color w:val="0070C0"/>
          <w:sz w:val="32"/>
          <w:szCs w:val="32"/>
        </w:rPr>
      </w:pPr>
      <w:bookmarkStart w:id="43" w:name="_Toc131422173"/>
      <w:bookmarkStart w:id="44" w:name="_Toc167001061"/>
      <w:r>
        <w:rPr>
          <w:rFonts w:ascii="Ebrima" w:hAnsi="Ebrima"/>
          <w:color w:val="0070C0"/>
          <w:sz w:val="32"/>
          <w:szCs w:val="32"/>
        </w:rPr>
        <w:lastRenderedPageBreak/>
        <w:t xml:space="preserve">7/ </w:t>
      </w:r>
      <w:r w:rsidRPr="000B4ED0">
        <w:rPr>
          <w:rFonts w:ascii="Ebrima" w:hAnsi="Ebrima"/>
          <w:color w:val="0070C0"/>
          <w:sz w:val="32"/>
          <w:szCs w:val="32"/>
        </w:rPr>
        <w:t>Le scienze poietiche: il sapere in vista del creare</w:t>
      </w:r>
      <w:r>
        <w:rPr>
          <w:rFonts w:ascii="Ebrima" w:hAnsi="Ebrima"/>
          <w:color w:val="0070C0"/>
          <w:sz w:val="32"/>
          <w:szCs w:val="32"/>
        </w:rPr>
        <w:t>. L</w:t>
      </w:r>
      <w:r w:rsidRPr="000B4ED0">
        <w:rPr>
          <w:rFonts w:ascii="Ebrima" w:hAnsi="Ebrima"/>
          <w:color w:val="0070C0"/>
          <w:sz w:val="32"/>
          <w:szCs w:val="32"/>
        </w:rPr>
        <w:t>’estetica</w:t>
      </w:r>
      <w:bookmarkEnd w:id="43"/>
      <w:bookmarkEnd w:id="44"/>
    </w:p>
    <w:p w14:paraId="7125DBB5" w14:textId="77777777" w:rsidR="00EF40E4" w:rsidRPr="003C0D6D" w:rsidRDefault="00EF40E4" w:rsidP="003A69C0">
      <w:pPr>
        <w:pStyle w:val="Textebrut"/>
        <w:spacing w:before="30" w:after="30" w:line="288" w:lineRule="auto"/>
        <w:jc w:val="both"/>
        <w:rPr>
          <w:rFonts w:ascii="Ebrima" w:hAnsi="Ebrima"/>
          <w:sz w:val="18"/>
        </w:rPr>
      </w:pPr>
    </w:p>
    <w:p w14:paraId="546A9E8C" w14:textId="77777777" w:rsidR="0079643F" w:rsidRPr="0055146A" w:rsidRDefault="0079643F" w:rsidP="003A69C0">
      <w:pPr>
        <w:pStyle w:val="Textebrut"/>
        <w:spacing w:before="30" w:after="30" w:line="288" w:lineRule="auto"/>
        <w:jc w:val="both"/>
        <w:rPr>
          <w:rFonts w:asciiTheme="minorHAnsi" w:hAnsiTheme="minorHAnsi" w:cstheme="minorHAnsi"/>
          <w:sz w:val="18"/>
        </w:rPr>
      </w:pPr>
    </w:p>
    <w:p w14:paraId="19513B00" w14:textId="77777777" w:rsidR="0079643F" w:rsidRDefault="0079643F" w:rsidP="003A69C0">
      <w:pPr>
        <w:pStyle w:val="Titre2"/>
        <w:spacing w:line="288" w:lineRule="auto"/>
        <w:rPr>
          <w:rFonts w:ascii="Ebrima" w:hAnsi="Ebrima"/>
          <w:color w:val="0070C0"/>
          <w:sz w:val="28"/>
          <w:szCs w:val="28"/>
        </w:rPr>
      </w:pPr>
    </w:p>
    <w:p w14:paraId="5C51362E" w14:textId="77777777" w:rsidR="00EF40E4" w:rsidRPr="000B4ED0" w:rsidRDefault="00EF40E4" w:rsidP="003A69C0">
      <w:pPr>
        <w:pStyle w:val="Titre2"/>
        <w:spacing w:line="288" w:lineRule="auto"/>
        <w:rPr>
          <w:rFonts w:ascii="Ebrima" w:hAnsi="Ebrima"/>
          <w:color w:val="0070C0"/>
          <w:sz w:val="28"/>
          <w:szCs w:val="28"/>
        </w:rPr>
      </w:pPr>
      <w:bookmarkStart w:id="45" w:name="_Toc131422174"/>
      <w:bookmarkStart w:id="46" w:name="_Toc167001062"/>
      <w:r>
        <w:rPr>
          <w:rFonts w:ascii="Ebrima" w:hAnsi="Ebrima"/>
          <w:color w:val="0070C0"/>
          <w:sz w:val="28"/>
          <w:szCs w:val="28"/>
        </w:rPr>
        <w:t xml:space="preserve">7-1/ </w:t>
      </w:r>
      <w:r w:rsidRPr="000B4ED0">
        <w:rPr>
          <w:rFonts w:ascii="Ebrima" w:hAnsi="Ebrima"/>
          <w:color w:val="0070C0"/>
          <w:sz w:val="28"/>
          <w:szCs w:val="28"/>
        </w:rPr>
        <w:t>Poetica, estetica</w:t>
      </w:r>
      <w:bookmarkEnd w:id="45"/>
      <w:bookmarkEnd w:id="46"/>
    </w:p>
    <w:p w14:paraId="329871FB" w14:textId="77777777" w:rsidR="00EF40E4" w:rsidRDefault="00EF40E4" w:rsidP="003A69C0">
      <w:pPr>
        <w:pStyle w:val="Textebrut"/>
        <w:spacing w:before="30" w:after="30" w:line="288" w:lineRule="auto"/>
        <w:jc w:val="both"/>
        <w:rPr>
          <w:rFonts w:ascii="Ebrima" w:hAnsi="Ebrima"/>
          <w:sz w:val="18"/>
        </w:rPr>
      </w:pPr>
    </w:p>
    <w:p w14:paraId="1D5979E9" w14:textId="77777777" w:rsidR="00EF40E4" w:rsidRPr="000B4ED0" w:rsidRDefault="00EF40E4" w:rsidP="003A69C0">
      <w:pPr>
        <w:pStyle w:val="Textebrut"/>
        <w:spacing w:before="30" w:after="30" w:line="288" w:lineRule="auto"/>
        <w:jc w:val="both"/>
        <w:rPr>
          <w:rFonts w:ascii="Ebrima" w:hAnsi="Ebrima"/>
        </w:rPr>
      </w:pPr>
      <w:r w:rsidRPr="000B4ED0">
        <w:rPr>
          <w:rFonts w:ascii="Ebrima" w:hAnsi="Ebrima"/>
        </w:rPr>
        <w:t xml:space="preserve">Anche nelle concezioni estetiche la differenza tra Aristotele e il suo maestro Platone emerge netta, in particolare su due </w:t>
      </w:r>
      <w:r w:rsidR="00C07F49">
        <w:rPr>
          <w:rFonts w:ascii="Ebrima" w:hAnsi="Ebrima"/>
        </w:rPr>
        <w:t>caratteristiche dell’arte che Platone condannava</w:t>
      </w:r>
      <w:r w:rsidRPr="000B4ED0">
        <w:rPr>
          <w:rFonts w:ascii="Ebrima" w:hAnsi="Ebrima"/>
        </w:rPr>
        <w:t xml:space="preserve">: </w:t>
      </w:r>
      <w:r w:rsidR="00932D2C">
        <w:rPr>
          <w:rFonts w:ascii="Ebrima" w:hAnsi="Ebrima"/>
        </w:rPr>
        <w:t>l’elemento di finzione presente nell</w:t>
      </w:r>
      <w:r w:rsidR="00C07F49">
        <w:rPr>
          <w:rFonts w:ascii="Ebrima" w:hAnsi="Ebrima"/>
        </w:rPr>
        <w:t>’</w:t>
      </w:r>
      <w:r w:rsidR="00932D2C">
        <w:rPr>
          <w:rFonts w:ascii="Ebrima" w:hAnsi="Ebrima"/>
        </w:rPr>
        <w:t>arte e la capacità dell’arte di suscitare passioni ed emozioni nello spettatore.</w:t>
      </w:r>
    </w:p>
    <w:p w14:paraId="0CA69D50" w14:textId="77777777" w:rsidR="00EF40E4" w:rsidRDefault="00EF40E4" w:rsidP="003A69C0">
      <w:pPr>
        <w:pStyle w:val="Textebrut"/>
        <w:spacing w:before="30" w:after="30" w:line="288" w:lineRule="auto"/>
        <w:jc w:val="both"/>
        <w:rPr>
          <w:rFonts w:ascii="Ebrima" w:hAnsi="Ebrima"/>
        </w:rPr>
      </w:pPr>
    </w:p>
    <w:p w14:paraId="6EEDCC58" w14:textId="00F3ADDC" w:rsidR="00D82C32" w:rsidRDefault="00D82C32" w:rsidP="003A69C0">
      <w:pPr>
        <w:pStyle w:val="Textebrut"/>
        <w:spacing w:before="30" w:after="30" w:line="288" w:lineRule="auto"/>
        <w:jc w:val="both"/>
        <w:rPr>
          <w:rFonts w:ascii="Ebrima" w:hAnsi="Ebrima"/>
        </w:rPr>
      </w:pPr>
      <w:r w:rsidRPr="00D82C32">
        <w:rPr>
          <w:rFonts w:ascii="Ebrima" w:hAnsi="Ebrima"/>
          <w:b/>
          <w:color w:val="FF0000"/>
        </w:rPr>
        <w:t>Da dove nasce l’arte? Dall’imitazione</w:t>
      </w:r>
      <w:r>
        <w:rPr>
          <w:rFonts w:ascii="Ebrima" w:hAnsi="Ebrima"/>
        </w:rPr>
        <w:t xml:space="preserve"> – Aristotele comincia a chiedersi da dove nasca la poesia (intesa </w:t>
      </w:r>
      <w:r w:rsidR="00CA6E79">
        <w:rPr>
          <w:rFonts w:ascii="Ebrima" w:hAnsi="Ebrima"/>
        </w:rPr>
        <w:t>in senso ampio come capacità di fare, creare</w:t>
      </w:r>
      <w:r w:rsidR="007C31AF">
        <w:rPr>
          <w:rFonts w:ascii="Ebrima" w:hAnsi="Ebrima"/>
        </w:rPr>
        <w:t xml:space="preserve">; </w:t>
      </w:r>
      <w:r w:rsidR="00CA6E79">
        <w:rPr>
          <w:rFonts w:ascii="Ebrima" w:hAnsi="Ebrima"/>
        </w:rPr>
        <w:t xml:space="preserve">dal verbo </w:t>
      </w:r>
      <w:proofErr w:type="spellStart"/>
      <w:r w:rsidR="00CA6E79" w:rsidRPr="00CA6E79">
        <w:rPr>
          <w:rFonts w:ascii="Ebrima" w:hAnsi="Ebrima"/>
          <w:i/>
          <w:iCs/>
        </w:rPr>
        <w:t>poiein</w:t>
      </w:r>
      <w:proofErr w:type="spellEnd"/>
      <w:r w:rsidR="00CA6E79">
        <w:rPr>
          <w:rFonts w:ascii="Ebrima" w:hAnsi="Ebrima"/>
        </w:rPr>
        <w:t xml:space="preserve"> che significa appunto creare; dunque creare immagini, </w:t>
      </w:r>
      <w:r w:rsidRPr="00CA6E79">
        <w:rPr>
          <w:rFonts w:ascii="Ebrima" w:hAnsi="Ebrima"/>
        </w:rPr>
        <w:t>come</w:t>
      </w:r>
      <w:r>
        <w:rPr>
          <w:rFonts w:ascii="Ebrima" w:hAnsi="Ebrima"/>
        </w:rPr>
        <w:t xml:space="preserve"> </w:t>
      </w:r>
      <w:r w:rsidR="00CA6E79">
        <w:rPr>
          <w:rFonts w:ascii="Ebrima" w:hAnsi="Ebrima"/>
        </w:rPr>
        <w:t xml:space="preserve">fa la </w:t>
      </w:r>
      <w:r>
        <w:rPr>
          <w:rFonts w:ascii="Ebrima" w:hAnsi="Ebrima"/>
        </w:rPr>
        <w:t>pittura</w:t>
      </w:r>
      <w:r w:rsidR="00CA6E79">
        <w:rPr>
          <w:rFonts w:ascii="Ebrima" w:hAnsi="Ebrima"/>
        </w:rPr>
        <w:t>, o azioni drammatiche</w:t>
      </w:r>
      <w:r>
        <w:rPr>
          <w:rFonts w:ascii="Ebrima" w:hAnsi="Ebrima"/>
        </w:rPr>
        <w:t>,</w:t>
      </w:r>
      <w:r w:rsidR="00CA6E79">
        <w:rPr>
          <w:rFonts w:ascii="Ebrima" w:hAnsi="Ebrima"/>
        </w:rPr>
        <w:t xml:space="preserve"> come accade con il</w:t>
      </w:r>
      <w:r>
        <w:rPr>
          <w:rFonts w:ascii="Ebrima" w:hAnsi="Ebrima"/>
        </w:rPr>
        <w:t xml:space="preserve"> teatro) e trova la risposta nella naturale tendenza dell’uomo all’imitazione. Ciò è provato da</w:t>
      </w:r>
      <w:r w:rsidR="00CE56BB">
        <w:rPr>
          <w:rFonts w:ascii="Ebrima" w:hAnsi="Ebrima"/>
        </w:rPr>
        <w:t>i seguenti fatti</w:t>
      </w:r>
      <w:r>
        <w:rPr>
          <w:rFonts w:ascii="Ebrima" w:hAnsi="Ebrima"/>
        </w:rPr>
        <w:t>:</w:t>
      </w:r>
    </w:p>
    <w:p w14:paraId="33C53458" w14:textId="2C20AFFD" w:rsidR="00CE56BB" w:rsidRDefault="00CE56BB">
      <w:pPr>
        <w:pStyle w:val="Textebrut"/>
        <w:numPr>
          <w:ilvl w:val="0"/>
          <w:numId w:val="40"/>
        </w:numPr>
        <w:spacing w:before="30" w:after="30" w:line="288" w:lineRule="auto"/>
        <w:jc w:val="both"/>
        <w:rPr>
          <w:rFonts w:ascii="Ebrima" w:hAnsi="Ebrima"/>
        </w:rPr>
      </w:pPr>
      <w:r>
        <w:rPr>
          <w:rFonts w:ascii="Ebrima" w:hAnsi="Ebrima"/>
        </w:rPr>
        <w:t xml:space="preserve">l’uomo è incline fin dalla fanciullezza all’imitazione ed è anche </w:t>
      </w:r>
      <w:r w:rsidRPr="00CE56BB">
        <w:rPr>
          <w:rFonts w:ascii="Ebrima" w:hAnsi="Ebrima"/>
          <w:b/>
        </w:rPr>
        <w:t>il più incline di tutti gli esseri viventi all’imitazione</w:t>
      </w:r>
      <w:r>
        <w:rPr>
          <w:rFonts w:ascii="Ebrima" w:hAnsi="Ebrima"/>
        </w:rPr>
        <w:t xml:space="preserve"> (si pensi ai giochi dei bambini, nei quali imitano gli adulti</w:t>
      </w:r>
      <w:r w:rsidR="002E5192">
        <w:rPr>
          <w:rFonts w:ascii="Ebrima" w:hAnsi="Ebrima"/>
        </w:rPr>
        <w:t>:</w:t>
      </w:r>
      <w:r>
        <w:rPr>
          <w:rFonts w:ascii="Ebrima" w:hAnsi="Ebrima"/>
        </w:rPr>
        <w:t xml:space="preserve"> giocano a fare la guerra, ecc.)</w:t>
      </w:r>
    </w:p>
    <w:p w14:paraId="2F75EEDC" w14:textId="77777777" w:rsidR="00D82C32" w:rsidRDefault="00D82C32">
      <w:pPr>
        <w:pStyle w:val="Textebrut"/>
        <w:numPr>
          <w:ilvl w:val="0"/>
          <w:numId w:val="40"/>
        </w:numPr>
        <w:spacing w:before="30" w:after="30" w:line="288" w:lineRule="auto"/>
        <w:jc w:val="both"/>
        <w:rPr>
          <w:rFonts w:ascii="Ebrima" w:hAnsi="Ebrima"/>
        </w:rPr>
      </w:pPr>
      <w:r>
        <w:rPr>
          <w:rFonts w:ascii="Ebrima" w:hAnsi="Ebrima"/>
        </w:rPr>
        <w:t xml:space="preserve">l’uomo acquista le sue </w:t>
      </w:r>
      <w:r w:rsidRPr="009C1F5B">
        <w:rPr>
          <w:rFonts w:ascii="Ebrima" w:hAnsi="Ebrima"/>
          <w:b/>
        </w:rPr>
        <w:t xml:space="preserve">prime conoscenze </w:t>
      </w:r>
      <w:r w:rsidR="00EF4E38" w:rsidRPr="009C1F5B">
        <w:rPr>
          <w:rFonts w:ascii="Ebrima" w:hAnsi="Ebrima"/>
          <w:b/>
        </w:rPr>
        <w:t xml:space="preserve">per </w:t>
      </w:r>
      <w:r w:rsidR="009C1F5B" w:rsidRPr="009C1F5B">
        <w:rPr>
          <w:rFonts w:ascii="Ebrima" w:hAnsi="Ebrima"/>
          <w:b/>
        </w:rPr>
        <w:t xml:space="preserve">via di </w:t>
      </w:r>
      <w:r w:rsidR="00EF4E38" w:rsidRPr="009C1F5B">
        <w:rPr>
          <w:rFonts w:ascii="Ebrima" w:hAnsi="Ebrima"/>
          <w:b/>
        </w:rPr>
        <w:t>imitazione</w:t>
      </w:r>
      <w:r w:rsidR="009C1F5B">
        <w:rPr>
          <w:rFonts w:ascii="Ebrima" w:hAnsi="Ebrima"/>
        </w:rPr>
        <w:t xml:space="preserve"> (le parole, i gesti, ecc.)</w:t>
      </w:r>
    </w:p>
    <w:p w14:paraId="6AD385B5" w14:textId="5269CFF9" w:rsidR="00172E44" w:rsidRDefault="00D82C32" w:rsidP="00172E44">
      <w:pPr>
        <w:pStyle w:val="Textebrut"/>
        <w:numPr>
          <w:ilvl w:val="0"/>
          <w:numId w:val="40"/>
        </w:numPr>
        <w:spacing w:before="30" w:after="30" w:line="288" w:lineRule="auto"/>
        <w:jc w:val="both"/>
        <w:rPr>
          <w:rFonts w:ascii="Ebrima" w:hAnsi="Ebrima"/>
        </w:rPr>
      </w:pPr>
      <w:r w:rsidRPr="009C1F5B">
        <w:rPr>
          <w:rFonts w:ascii="Ebrima" w:hAnsi="Ebrima"/>
          <w:b/>
        </w:rPr>
        <w:t>le imitazioni danno piacere</w:t>
      </w:r>
      <w:r w:rsidR="00CE56BB">
        <w:rPr>
          <w:rFonts w:ascii="Ebrima" w:hAnsi="Ebrima"/>
          <w:b/>
        </w:rPr>
        <w:t xml:space="preserve"> a tutti</w:t>
      </w:r>
      <w:r>
        <w:rPr>
          <w:rFonts w:ascii="Ebrima" w:hAnsi="Ebrima"/>
        </w:rPr>
        <w:t xml:space="preserve">; infatti quelle cose che in natura ci disgustano, se le guardiamo nelle loro riproduzioni artistiche di danno piacere (come ad esempio </w:t>
      </w:r>
      <w:r w:rsidR="00EF4E38">
        <w:rPr>
          <w:rFonts w:ascii="Ebrima" w:hAnsi="Ebrima"/>
        </w:rPr>
        <w:t xml:space="preserve">accade con </w:t>
      </w:r>
      <w:r w:rsidR="002F286C">
        <w:rPr>
          <w:rFonts w:ascii="Ebrima" w:hAnsi="Ebrima"/>
        </w:rPr>
        <w:t>le copie del</w:t>
      </w:r>
      <w:r w:rsidR="00EF4E38">
        <w:rPr>
          <w:rFonts w:ascii="Ebrima" w:hAnsi="Ebrima"/>
        </w:rPr>
        <w:t xml:space="preserve">le </w:t>
      </w:r>
      <w:r>
        <w:rPr>
          <w:rFonts w:ascii="Ebrima" w:hAnsi="Ebrima"/>
        </w:rPr>
        <w:t>forme di animali mostruos</w:t>
      </w:r>
      <w:r w:rsidR="0019306F">
        <w:rPr>
          <w:rFonts w:ascii="Ebrima" w:hAnsi="Ebrima"/>
        </w:rPr>
        <w:t>i</w:t>
      </w:r>
      <w:r w:rsidR="009C1F5B">
        <w:rPr>
          <w:rFonts w:ascii="Ebrima" w:hAnsi="Ebrima"/>
        </w:rPr>
        <w:t xml:space="preserve">; e tanto più queste forme sono realistiche, tanto più </w:t>
      </w:r>
      <w:r w:rsidR="00117A57">
        <w:rPr>
          <w:rFonts w:ascii="Ebrima" w:hAnsi="Ebrima"/>
        </w:rPr>
        <w:t xml:space="preserve">apprezziamo </w:t>
      </w:r>
      <w:r w:rsidR="009C1F5B">
        <w:rPr>
          <w:rFonts w:ascii="Ebrima" w:hAnsi="Ebrima"/>
        </w:rPr>
        <w:t>le imitazioni</w:t>
      </w:r>
      <w:r>
        <w:rPr>
          <w:rFonts w:ascii="Ebrima" w:hAnsi="Ebrima"/>
        </w:rPr>
        <w:t>)</w:t>
      </w:r>
      <w:r w:rsidR="009C1F5B">
        <w:rPr>
          <w:rFonts w:ascii="Ebrima" w:hAnsi="Ebrima"/>
        </w:rPr>
        <w:t>. C</w:t>
      </w:r>
      <w:r>
        <w:rPr>
          <w:rFonts w:ascii="Ebrima" w:hAnsi="Ebrima"/>
        </w:rPr>
        <w:t xml:space="preserve">iò deriva dal fatto </w:t>
      </w:r>
      <w:r w:rsidR="009C1F5B">
        <w:rPr>
          <w:rFonts w:ascii="Ebrima" w:hAnsi="Ebrima"/>
        </w:rPr>
        <w:t xml:space="preserve">che il piacere della scoperta e dell’apprendere è grandissimo per tutti gli uomini, non solo </w:t>
      </w:r>
      <w:r w:rsidR="00117A57">
        <w:rPr>
          <w:rFonts w:ascii="Ebrima" w:hAnsi="Ebrima"/>
        </w:rPr>
        <w:t>per i filosofi</w:t>
      </w:r>
      <w:r w:rsidR="009C1F5B">
        <w:rPr>
          <w:rFonts w:ascii="Ebrima" w:hAnsi="Ebrima"/>
        </w:rPr>
        <w:t>. Dunque, r</w:t>
      </w:r>
      <w:r>
        <w:rPr>
          <w:rFonts w:ascii="Ebrima" w:hAnsi="Ebrima"/>
        </w:rPr>
        <w:t>iconoscere l’originale nella copia ci dà un piacere conoscitivo, come quando</w:t>
      </w:r>
      <w:r w:rsidR="002F286C">
        <w:rPr>
          <w:rFonts w:ascii="Ebrima" w:hAnsi="Ebrima"/>
        </w:rPr>
        <w:t>,</w:t>
      </w:r>
      <w:r>
        <w:rPr>
          <w:rFonts w:ascii="Ebrima" w:hAnsi="Ebrima"/>
        </w:rPr>
        <w:t xml:space="preserve"> davanti a un ritratto </w:t>
      </w:r>
      <w:r w:rsidR="00EF4E38">
        <w:rPr>
          <w:rFonts w:ascii="Ebrima" w:hAnsi="Ebrima"/>
        </w:rPr>
        <w:t>di qualcuno che conosciamo</w:t>
      </w:r>
      <w:r w:rsidR="002F286C">
        <w:rPr>
          <w:rFonts w:ascii="Ebrima" w:hAnsi="Ebrima"/>
        </w:rPr>
        <w:t>,</w:t>
      </w:r>
      <w:r w:rsidR="00EF4E38">
        <w:rPr>
          <w:rFonts w:ascii="Ebrima" w:hAnsi="Ebrima"/>
        </w:rPr>
        <w:t xml:space="preserve"> </w:t>
      </w:r>
      <w:r>
        <w:rPr>
          <w:rFonts w:ascii="Ebrima" w:hAnsi="Ebrima"/>
        </w:rPr>
        <w:t>esclamiamo</w:t>
      </w:r>
      <w:r w:rsidR="00EF4E38">
        <w:rPr>
          <w:rFonts w:ascii="Ebrima" w:hAnsi="Ebrima"/>
        </w:rPr>
        <w:t>,</w:t>
      </w:r>
      <w:r>
        <w:rPr>
          <w:rFonts w:ascii="Ebrima" w:hAnsi="Ebrima"/>
        </w:rPr>
        <w:t xml:space="preserve"> riconoscendovi l’originale</w:t>
      </w:r>
      <w:r w:rsidR="005F6C4F">
        <w:rPr>
          <w:rFonts w:ascii="Ebrima" w:hAnsi="Ebrima"/>
        </w:rPr>
        <w:t xml:space="preserve">: </w:t>
      </w:r>
      <w:r>
        <w:rPr>
          <w:rFonts w:ascii="Ebrima" w:hAnsi="Ebrima"/>
        </w:rPr>
        <w:t>“Sì</w:t>
      </w:r>
      <w:r w:rsidR="00EF4E38">
        <w:rPr>
          <w:rFonts w:ascii="Ebrima" w:hAnsi="Ebrima"/>
        </w:rPr>
        <w:t>,</w:t>
      </w:r>
      <w:r>
        <w:rPr>
          <w:rFonts w:ascii="Ebrima" w:hAnsi="Ebrima"/>
        </w:rPr>
        <w:t xml:space="preserve"> è proprio lui!”</w:t>
      </w:r>
      <w:r w:rsidR="005F6C4F">
        <w:rPr>
          <w:rFonts w:ascii="Ebrima" w:hAnsi="Ebrima"/>
        </w:rPr>
        <w:t>;</w:t>
      </w:r>
      <w:r w:rsidR="009C1F5B">
        <w:rPr>
          <w:rFonts w:ascii="Ebrima" w:hAnsi="Ebrima"/>
        </w:rPr>
        <w:t xml:space="preserve"> o come quando, davanti a una riproduzione efficace esclamiamo con stupore e piacere</w:t>
      </w:r>
      <w:r w:rsidR="005F6C4F">
        <w:rPr>
          <w:rFonts w:ascii="Ebrima" w:hAnsi="Ebrima"/>
        </w:rPr>
        <w:t xml:space="preserve">: </w:t>
      </w:r>
      <w:r w:rsidR="009C1F5B">
        <w:rPr>
          <w:rFonts w:ascii="Ebrima" w:hAnsi="Ebrima"/>
        </w:rPr>
        <w:t>“Ma guarda: sembra proprio vero!”</w:t>
      </w:r>
      <w:r w:rsidR="0019306F">
        <w:rPr>
          <w:rFonts w:ascii="Ebrima" w:hAnsi="Ebrima"/>
        </w:rPr>
        <w:t>.</w:t>
      </w:r>
    </w:p>
    <w:p w14:paraId="22BE5998" w14:textId="77777777" w:rsidR="00172E44" w:rsidRPr="00172E44" w:rsidRDefault="00172E44" w:rsidP="00172E44">
      <w:pPr>
        <w:pStyle w:val="Textebrut"/>
        <w:spacing w:before="30" w:after="30" w:line="288" w:lineRule="auto"/>
        <w:ind w:left="720"/>
        <w:jc w:val="both"/>
        <w:rPr>
          <w:rFonts w:ascii="Ebrima" w:hAnsi="Ebrima"/>
        </w:rPr>
      </w:pPr>
    </w:p>
    <w:p w14:paraId="2A48E1DF" w14:textId="6ED3C89D" w:rsidR="005F1150" w:rsidRDefault="00172E44" w:rsidP="00172E44">
      <w:pPr>
        <w:pStyle w:val="Textebrut"/>
        <w:spacing w:before="30" w:after="30" w:line="288" w:lineRule="auto"/>
        <w:ind w:left="708"/>
        <w:jc w:val="both"/>
        <w:rPr>
          <w:rFonts w:ascii="Ebrima" w:hAnsi="Ebrima"/>
        </w:rPr>
      </w:pPr>
      <w:r>
        <w:rPr>
          <w:noProof/>
        </w:rPr>
        <w:drawing>
          <wp:inline distT="0" distB="0" distL="0" distR="0" wp14:anchorId="28190EF6" wp14:editId="08D994A2">
            <wp:extent cx="3502087" cy="2628900"/>
            <wp:effectExtent l="0" t="0" r="3175" b="0"/>
            <wp:docPr id="2119863431" name="Image 1" descr="ARTE.it - Mappare l'Arte in It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TE.it - Mappare l'Arte in Itali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04802" cy="2630938"/>
                    </a:xfrm>
                    <a:prstGeom prst="rect">
                      <a:avLst/>
                    </a:prstGeom>
                    <a:noFill/>
                    <a:ln>
                      <a:noFill/>
                    </a:ln>
                  </pic:spPr>
                </pic:pic>
              </a:graphicData>
            </a:graphic>
          </wp:inline>
        </w:drawing>
      </w:r>
    </w:p>
    <w:p w14:paraId="24E2A16C" w14:textId="4D71A021" w:rsidR="00172E44" w:rsidRPr="00CA6E79" w:rsidRDefault="00172E44" w:rsidP="00172E44">
      <w:pPr>
        <w:pStyle w:val="Textebrut"/>
        <w:spacing w:before="30" w:after="30" w:line="288" w:lineRule="auto"/>
        <w:ind w:left="708"/>
        <w:jc w:val="both"/>
        <w:rPr>
          <w:rFonts w:ascii="Lato" w:hAnsi="Lato"/>
          <w:color w:val="1F497D" w:themeColor="text2"/>
          <w:sz w:val="16"/>
          <w:szCs w:val="16"/>
          <w:shd w:val="clear" w:color="auto" w:fill="FFFFFF"/>
        </w:rPr>
      </w:pPr>
      <w:r w:rsidRPr="00CA6E79">
        <w:rPr>
          <w:rFonts w:ascii="Lato" w:hAnsi="Lato"/>
          <w:color w:val="1F497D" w:themeColor="text2"/>
          <w:sz w:val="16"/>
          <w:szCs w:val="16"/>
          <w:shd w:val="clear" w:color="auto" w:fill="FFFFFF"/>
        </w:rPr>
        <w:t xml:space="preserve">Caravaggio, </w:t>
      </w:r>
      <w:r w:rsidRPr="00CA6E79">
        <w:rPr>
          <w:rFonts w:ascii="Lato" w:hAnsi="Lato"/>
          <w:i/>
          <w:iCs/>
          <w:color w:val="1F497D" w:themeColor="text2"/>
          <w:sz w:val="16"/>
          <w:szCs w:val="16"/>
          <w:shd w:val="clear" w:color="auto" w:fill="FFFFFF"/>
        </w:rPr>
        <w:t xml:space="preserve">Davide con la testa di </w:t>
      </w:r>
      <w:r w:rsidR="001F215B">
        <w:rPr>
          <w:rFonts w:ascii="Lato" w:hAnsi="Lato"/>
          <w:i/>
          <w:iCs/>
          <w:color w:val="1F497D" w:themeColor="text2"/>
          <w:sz w:val="16"/>
          <w:szCs w:val="16"/>
          <w:shd w:val="clear" w:color="auto" w:fill="FFFFFF"/>
        </w:rPr>
        <w:t>G</w:t>
      </w:r>
      <w:r w:rsidRPr="00CA6E79">
        <w:rPr>
          <w:rFonts w:ascii="Lato" w:hAnsi="Lato"/>
          <w:i/>
          <w:iCs/>
          <w:color w:val="1F497D" w:themeColor="text2"/>
          <w:sz w:val="16"/>
          <w:szCs w:val="16"/>
          <w:shd w:val="clear" w:color="auto" w:fill="FFFFFF"/>
        </w:rPr>
        <w:t>oli</w:t>
      </w:r>
      <w:r w:rsidR="001F215B">
        <w:rPr>
          <w:rFonts w:ascii="Lato" w:hAnsi="Lato"/>
          <w:i/>
          <w:iCs/>
          <w:color w:val="1F497D" w:themeColor="text2"/>
          <w:sz w:val="16"/>
          <w:szCs w:val="16"/>
          <w:shd w:val="clear" w:color="auto" w:fill="FFFFFF"/>
        </w:rPr>
        <w:t>a</w:t>
      </w:r>
      <w:r w:rsidR="00CA6E79">
        <w:rPr>
          <w:rFonts w:ascii="Lato" w:hAnsi="Lato"/>
          <w:i/>
          <w:iCs/>
          <w:color w:val="1F497D" w:themeColor="text2"/>
          <w:sz w:val="16"/>
          <w:szCs w:val="16"/>
          <w:shd w:val="clear" w:color="auto" w:fill="FFFFFF"/>
        </w:rPr>
        <w:t xml:space="preserve">, </w:t>
      </w:r>
      <w:r w:rsidRPr="00CA6E79">
        <w:rPr>
          <w:rFonts w:ascii="Lato" w:hAnsi="Lato"/>
          <w:color w:val="1F497D" w:themeColor="text2"/>
          <w:sz w:val="16"/>
          <w:szCs w:val="16"/>
          <w:shd w:val="clear" w:color="auto" w:fill="FFFFFF"/>
        </w:rPr>
        <w:t>1607</w:t>
      </w:r>
      <w:r w:rsidR="001F215B">
        <w:rPr>
          <w:rFonts w:ascii="Lato" w:hAnsi="Lato"/>
          <w:color w:val="1F497D" w:themeColor="text2"/>
          <w:sz w:val="16"/>
          <w:szCs w:val="16"/>
          <w:shd w:val="clear" w:color="auto" w:fill="FFFFFF"/>
        </w:rPr>
        <w:t xml:space="preserve"> (</w:t>
      </w:r>
      <w:r w:rsidR="00CA6E79">
        <w:rPr>
          <w:rFonts w:ascii="Lato" w:hAnsi="Lato"/>
          <w:color w:val="1F497D" w:themeColor="text2"/>
          <w:sz w:val="16"/>
          <w:szCs w:val="16"/>
          <w:shd w:val="clear" w:color="auto" w:fill="FFFFFF"/>
        </w:rPr>
        <w:t>K</w:t>
      </w:r>
      <w:r w:rsidRPr="00CA6E79">
        <w:rPr>
          <w:rFonts w:ascii="Lato" w:hAnsi="Lato"/>
          <w:color w:val="1F497D" w:themeColor="text2"/>
          <w:sz w:val="16"/>
          <w:szCs w:val="16"/>
          <w:shd w:val="clear" w:color="auto" w:fill="FFFFFF"/>
        </w:rPr>
        <w:t>unsthistorisches Museum</w:t>
      </w:r>
      <w:r w:rsidR="001F215B">
        <w:rPr>
          <w:rFonts w:ascii="Lato" w:hAnsi="Lato"/>
          <w:color w:val="1F497D" w:themeColor="text2"/>
          <w:sz w:val="16"/>
          <w:szCs w:val="16"/>
          <w:shd w:val="clear" w:color="auto" w:fill="FFFFFF"/>
        </w:rPr>
        <w:t>; Vienna)</w:t>
      </w:r>
      <w:r w:rsidRPr="00CA6E79">
        <w:rPr>
          <w:rFonts w:ascii="Lato" w:hAnsi="Lato"/>
          <w:color w:val="1F497D" w:themeColor="text2"/>
          <w:sz w:val="16"/>
          <w:szCs w:val="16"/>
          <w:shd w:val="clear" w:color="auto" w:fill="FFFFFF"/>
        </w:rPr>
        <w:t>.</w:t>
      </w:r>
    </w:p>
    <w:p w14:paraId="1D72D5B6" w14:textId="5262E9C5" w:rsidR="00172E44" w:rsidRPr="00CA6E79" w:rsidRDefault="00172E44" w:rsidP="00CA6E79">
      <w:pPr>
        <w:pStyle w:val="Textebrut"/>
        <w:spacing w:before="30" w:after="30" w:line="288" w:lineRule="auto"/>
        <w:ind w:left="720"/>
        <w:jc w:val="both"/>
        <w:rPr>
          <w:rFonts w:ascii="Ebrima" w:hAnsi="Ebrima"/>
          <w:color w:val="1F497D" w:themeColor="text2"/>
          <w:sz w:val="18"/>
          <w:szCs w:val="18"/>
        </w:rPr>
      </w:pPr>
      <w:r w:rsidRPr="00CA6E79">
        <w:rPr>
          <w:rFonts w:ascii="Ebrima" w:hAnsi="Ebrima"/>
          <w:color w:val="1F497D" w:themeColor="text2"/>
          <w:sz w:val="18"/>
          <w:szCs w:val="18"/>
        </w:rPr>
        <w:t xml:space="preserve">Ciò che </w:t>
      </w:r>
      <w:r w:rsidR="001F215B">
        <w:rPr>
          <w:rFonts w:ascii="Ebrima" w:hAnsi="Ebrima"/>
          <w:color w:val="1F497D" w:themeColor="text2"/>
          <w:sz w:val="18"/>
          <w:szCs w:val="18"/>
        </w:rPr>
        <w:t>nella</w:t>
      </w:r>
      <w:r w:rsidRPr="00CA6E79">
        <w:rPr>
          <w:rFonts w:ascii="Ebrima" w:hAnsi="Ebrima"/>
          <w:color w:val="1F497D" w:themeColor="text2"/>
          <w:sz w:val="18"/>
          <w:szCs w:val="18"/>
        </w:rPr>
        <w:t xml:space="preserve"> realtà ci turba, nella riproduzione artistica </w:t>
      </w:r>
      <w:r w:rsidR="00CA6E79" w:rsidRPr="00CA6E79">
        <w:rPr>
          <w:rFonts w:ascii="Ebrima" w:hAnsi="Ebrima"/>
          <w:color w:val="1F497D" w:themeColor="text2"/>
          <w:sz w:val="18"/>
          <w:szCs w:val="18"/>
        </w:rPr>
        <w:t xml:space="preserve">ci </w:t>
      </w:r>
      <w:r w:rsidRPr="00CA6E79">
        <w:rPr>
          <w:rFonts w:ascii="Ebrima" w:hAnsi="Ebrima"/>
          <w:color w:val="1F497D" w:themeColor="text2"/>
          <w:sz w:val="18"/>
          <w:szCs w:val="18"/>
        </w:rPr>
        <w:t xml:space="preserve">fa </w:t>
      </w:r>
      <w:r w:rsidR="001F215B">
        <w:rPr>
          <w:rFonts w:ascii="Ebrima" w:hAnsi="Ebrima"/>
          <w:color w:val="1F497D" w:themeColor="text2"/>
          <w:sz w:val="18"/>
          <w:szCs w:val="18"/>
        </w:rPr>
        <w:t xml:space="preserve">invece </w:t>
      </w:r>
      <w:r w:rsidRPr="00CA6E79">
        <w:rPr>
          <w:rFonts w:ascii="Ebrima" w:hAnsi="Ebrima"/>
          <w:color w:val="1F497D" w:themeColor="text2"/>
          <w:sz w:val="18"/>
          <w:szCs w:val="18"/>
        </w:rPr>
        <w:t xml:space="preserve">un altro effetto. </w:t>
      </w:r>
    </w:p>
    <w:p w14:paraId="0CEA039E" w14:textId="77777777" w:rsidR="00172E44" w:rsidRDefault="00172E44" w:rsidP="003A69C0">
      <w:pPr>
        <w:pStyle w:val="Textebrut"/>
        <w:spacing w:before="30" w:after="30" w:line="288" w:lineRule="auto"/>
        <w:jc w:val="both"/>
        <w:rPr>
          <w:rFonts w:ascii="Ebrima" w:hAnsi="Ebrima"/>
          <w:b/>
          <w:color w:val="FF0000"/>
        </w:rPr>
      </w:pPr>
    </w:p>
    <w:p w14:paraId="01A4490B" w14:textId="77777777" w:rsidR="00172E44" w:rsidRDefault="00172E44" w:rsidP="003A69C0">
      <w:pPr>
        <w:pStyle w:val="Textebrut"/>
        <w:spacing w:before="30" w:after="30" w:line="288" w:lineRule="auto"/>
        <w:jc w:val="both"/>
        <w:rPr>
          <w:rFonts w:ascii="Ebrima" w:hAnsi="Ebrima"/>
          <w:b/>
          <w:color w:val="FF0000"/>
        </w:rPr>
      </w:pPr>
    </w:p>
    <w:p w14:paraId="490DFB7B" w14:textId="08997182" w:rsidR="0019306F" w:rsidRDefault="00B679C1" w:rsidP="003A69C0">
      <w:pPr>
        <w:pStyle w:val="Textebrut"/>
        <w:spacing w:before="30" w:after="30" w:line="288" w:lineRule="auto"/>
        <w:jc w:val="both"/>
        <w:rPr>
          <w:rFonts w:ascii="Ebrima" w:hAnsi="Ebrima"/>
        </w:rPr>
      </w:pPr>
      <w:r>
        <w:rPr>
          <w:rFonts w:ascii="Ebrima" w:hAnsi="Ebrima"/>
          <w:b/>
          <w:color w:val="FF0000"/>
        </w:rPr>
        <w:t>L’imitazione non va condannata: i</w:t>
      </w:r>
      <w:r w:rsidR="00EF40E4" w:rsidRPr="00776ACA">
        <w:rPr>
          <w:rFonts w:ascii="Ebrima" w:hAnsi="Ebrima"/>
          <w:b/>
          <w:color w:val="FF0000"/>
        </w:rPr>
        <w:t>l valore conoscitivo dell’arte</w:t>
      </w:r>
      <w:r w:rsidR="00542CBD">
        <w:rPr>
          <w:rFonts w:ascii="Ebrima" w:hAnsi="Ebrima"/>
          <w:b/>
          <w:color w:val="FF0000"/>
        </w:rPr>
        <w:t xml:space="preserve"> (la poesia è </w:t>
      </w:r>
      <w:r w:rsidR="00C63AA6">
        <w:rPr>
          <w:rFonts w:ascii="Ebrima" w:hAnsi="Ebrima"/>
          <w:b/>
          <w:color w:val="FF0000"/>
        </w:rPr>
        <w:t>più filosofica dell</w:t>
      </w:r>
      <w:r w:rsidR="00542CBD">
        <w:rPr>
          <w:rFonts w:ascii="Ebrima" w:hAnsi="Ebrima"/>
          <w:b/>
          <w:color w:val="FF0000"/>
        </w:rPr>
        <w:t>a storia)</w:t>
      </w:r>
      <w:r w:rsidR="00EF40E4" w:rsidRPr="00776ACA">
        <w:rPr>
          <w:rFonts w:ascii="Ebrima" w:hAnsi="Ebrima"/>
          <w:b/>
          <w:color w:val="FF0000"/>
        </w:rPr>
        <w:t xml:space="preserve"> </w:t>
      </w:r>
      <w:r w:rsidR="00932D2C" w:rsidRPr="00932D2C">
        <w:rPr>
          <w:rFonts w:ascii="Ebrima" w:hAnsi="Ebrima"/>
        </w:rPr>
        <w:t xml:space="preserve">– </w:t>
      </w:r>
      <w:r w:rsidR="00D82C32">
        <w:rPr>
          <w:rFonts w:ascii="Ebrima" w:hAnsi="Ebrima"/>
        </w:rPr>
        <w:t>Chiarito che il piacere artistico deriva dall’imitazione, Aristotele sostiene anche che l’imitazione non va condannata come faceva Platone</w:t>
      </w:r>
      <w:r w:rsidR="0019306F">
        <w:rPr>
          <w:rFonts w:ascii="Ebrima" w:hAnsi="Ebrima"/>
        </w:rPr>
        <w:t xml:space="preserve"> perché allontana dalla verità ma al contrario perché </w:t>
      </w:r>
      <w:r>
        <w:rPr>
          <w:rFonts w:ascii="Ebrima" w:hAnsi="Ebrima"/>
        </w:rPr>
        <w:t xml:space="preserve">essa </w:t>
      </w:r>
      <w:r w:rsidR="0019306F">
        <w:rPr>
          <w:rFonts w:ascii="Ebrima" w:hAnsi="Ebrima"/>
        </w:rPr>
        <w:t>può raggiungere un grado di conoscenza elevato</w:t>
      </w:r>
      <w:r w:rsidR="00D82C32">
        <w:rPr>
          <w:rFonts w:ascii="Ebrima" w:hAnsi="Ebrima"/>
        </w:rPr>
        <w:t xml:space="preserve">. </w:t>
      </w:r>
    </w:p>
    <w:p w14:paraId="387584DC" w14:textId="3BC2DFAA" w:rsidR="00F35C70" w:rsidRDefault="005A418E" w:rsidP="003A69C0">
      <w:pPr>
        <w:pStyle w:val="Textebrut"/>
        <w:spacing w:before="30" w:after="30" w:line="288" w:lineRule="auto"/>
        <w:jc w:val="both"/>
        <w:rPr>
          <w:rFonts w:ascii="Ebrima" w:hAnsi="Ebrima"/>
        </w:rPr>
      </w:pPr>
      <w:r>
        <w:rPr>
          <w:rFonts w:ascii="Ebrima" w:hAnsi="Ebrima"/>
        </w:rPr>
        <w:tab/>
      </w:r>
      <w:r w:rsidR="00F35C70">
        <w:rPr>
          <w:rFonts w:ascii="Ebrima" w:hAnsi="Ebrima"/>
        </w:rPr>
        <w:t>Platone</w:t>
      </w:r>
      <w:r w:rsidR="0019306F">
        <w:rPr>
          <w:rFonts w:ascii="Ebrima" w:hAnsi="Ebrima"/>
        </w:rPr>
        <w:t xml:space="preserve">, come si ricorderà, </w:t>
      </w:r>
      <w:r w:rsidR="00F35C70">
        <w:rPr>
          <w:rFonts w:ascii="Ebrima" w:hAnsi="Ebrima"/>
        </w:rPr>
        <w:t>condannava l’arte perché</w:t>
      </w:r>
      <w:r w:rsidR="00C07F49">
        <w:rPr>
          <w:rFonts w:ascii="Ebrima" w:hAnsi="Ebrima"/>
        </w:rPr>
        <w:t xml:space="preserve"> allontana dal vero producendo u</w:t>
      </w:r>
      <w:r w:rsidR="00F35C70">
        <w:rPr>
          <w:rFonts w:ascii="Ebrima" w:hAnsi="Ebrima"/>
        </w:rPr>
        <w:t>na copia del mondo sensibile</w:t>
      </w:r>
      <w:r w:rsidR="00C07F49">
        <w:rPr>
          <w:rFonts w:ascii="Ebrima" w:hAnsi="Ebrima"/>
        </w:rPr>
        <w:t xml:space="preserve">. Essa </w:t>
      </w:r>
      <w:r w:rsidR="00BA7ACA">
        <w:rPr>
          <w:rFonts w:ascii="Ebrima" w:hAnsi="Ebrima"/>
        </w:rPr>
        <w:t>è</w:t>
      </w:r>
      <w:r w:rsidR="00C07F49">
        <w:rPr>
          <w:rFonts w:ascii="Ebrima" w:hAnsi="Ebrima"/>
        </w:rPr>
        <w:t xml:space="preserve"> </w:t>
      </w:r>
      <w:r w:rsidR="00F35C70">
        <w:rPr>
          <w:rFonts w:ascii="Ebrima" w:hAnsi="Ebrima"/>
        </w:rPr>
        <w:t xml:space="preserve">perciò doppiamente falsa in quanto copia di qualcosa che a sua volta è una copia del mondo delle idee. Aristotele ritiene insussistente la separazione e la svalutazione del mondo sensibile </w:t>
      </w:r>
      <w:r w:rsidR="00C07F49">
        <w:rPr>
          <w:rFonts w:ascii="Ebrima" w:hAnsi="Ebrima"/>
        </w:rPr>
        <w:t xml:space="preserve">rispetto a quello ideale </w:t>
      </w:r>
      <w:r w:rsidR="00F35C70">
        <w:rPr>
          <w:rFonts w:ascii="Ebrima" w:hAnsi="Ebrima"/>
        </w:rPr>
        <w:t xml:space="preserve">e perciò cadono </w:t>
      </w:r>
      <w:r w:rsidR="00C07F49">
        <w:rPr>
          <w:rFonts w:ascii="Ebrima" w:hAnsi="Ebrima"/>
        </w:rPr>
        <w:t xml:space="preserve">secondo lui </w:t>
      </w:r>
      <w:r w:rsidR="00F35C70">
        <w:rPr>
          <w:rFonts w:ascii="Ebrima" w:hAnsi="Ebrima"/>
        </w:rPr>
        <w:t>anche le critiche che Platone rivolge all’arte.</w:t>
      </w:r>
    </w:p>
    <w:p w14:paraId="0F76CA56" w14:textId="3E0B5327" w:rsidR="00F35C70" w:rsidRDefault="005A418E" w:rsidP="003A69C0">
      <w:pPr>
        <w:pStyle w:val="Textebrut"/>
        <w:spacing w:before="30" w:after="30" w:line="288" w:lineRule="auto"/>
        <w:jc w:val="both"/>
        <w:rPr>
          <w:rFonts w:ascii="Ebrima" w:hAnsi="Ebrima"/>
        </w:rPr>
      </w:pPr>
      <w:r>
        <w:rPr>
          <w:rFonts w:ascii="Ebrima" w:hAnsi="Ebrima"/>
        </w:rPr>
        <w:tab/>
      </w:r>
      <w:r w:rsidR="00F35C70">
        <w:rPr>
          <w:rFonts w:ascii="Ebrima" w:hAnsi="Ebrima"/>
        </w:rPr>
        <w:t>Per Aristotele, anzi, l’arte è una forma di conoscenza molto elevata della realtà, superiore anche alle forme di conoscenza che sembrano più oggettive. Si prenda ad esempio il teatro. Sembrerebbe che esso si allontani dalla realtà perché ci racconta vicende inventate dall’autore e per questo dovrebbe essere considerato una forma di conoscenza degli eventi infe</w:t>
      </w:r>
      <w:r w:rsidR="00C07F49">
        <w:rPr>
          <w:rFonts w:ascii="Ebrima" w:hAnsi="Ebrima"/>
        </w:rPr>
        <w:t>riore a quella che ci offre la s</w:t>
      </w:r>
      <w:r w:rsidR="00F35C70">
        <w:rPr>
          <w:rFonts w:ascii="Ebrima" w:hAnsi="Ebrima"/>
        </w:rPr>
        <w:t xml:space="preserve">toria, che invece ci racconta vicende realmente accadute. </w:t>
      </w:r>
    </w:p>
    <w:p w14:paraId="5B3CF39F" w14:textId="6CF1AE60" w:rsidR="00932D2C" w:rsidRDefault="005A418E" w:rsidP="003A69C0">
      <w:pPr>
        <w:pStyle w:val="Textebrut"/>
        <w:spacing w:before="30" w:after="30" w:line="288" w:lineRule="auto"/>
        <w:jc w:val="both"/>
        <w:rPr>
          <w:rFonts w:ascii="Ebrima" w:hAnsi="Ebrima"/>
        </w:rPr>
      </w:pPr>
      <w:r>
        <w:rPr>
          <w:rFonts w:ascii="Ebrima" w:hAnsi="Ebrima"/>
        </w:rPr>
        <w:tab/>
      </w:r>
      <w:r w:rsidR="00F35C70">
        <w:rPr>
          <w:rFonts w:ascii="Ebrima" w:hAnsi="Ebrima"/>
        </w:rPr>
        <w:t xml:space="preserve">Ebbene, per Aristotele la poesia e il teatro </w:t>
      </w:r>
      <w:r w:rsidR="00C07F49">
        <w:rPr>
          <w:rFonts w:ascii="Ebrima" w:hAnsi="Ebrima"/>
        </w:rPr>
        <w:t xml:space="preserve">tragico (che egli vede come la forma più elevata di poesia) </w:t>
      </w:r>
      <w:r w:rsidR="00F35C70">
        <w:rPr>
          <w:rFonts w:ascii="Ebrima" w:hAnsi="Ebrima"/>
        </w:rPr>
        <w:t>sono superiori alla</w:t>
      </w:r>
      <w:r w:rsidR="00542CBD">
        <w:rPr>
          <w:rFonts w:ascii="Ebrima" w:hAnsi="Ebrima"/>
        </w:rPr>
        <w:t xml:space="preserve"> s</w:t>
      </w:r>
      <w:r w:rsidR="00F35C70">
        <w:rPr>
          <w:rFonts w:ascii="Ebrima" w:hAnsi="Ebrima"/>
        </w:rPr>
        <w:t xml:space="preserve">toria perché </w:t>
      </w:r>
      <w:r w:rsidR="00542CBD">
        <w:rPr>
          <w:rFonts w:ascii="Ebrima" w:hAnsi="Ebrima"/>
        </w:rPr>
        <w:t>questa</w:t>
      </w:r>
      <w:r w:rsidR="00F35C70">
        <w:rPr>
          <w:rFonts w:ascii="Ebrima" w:hAnsi="Ebrima"/>
        </w:rPr>
        <w:t xml:space="preserve"> ci racconta vicende che hanno un carattere particolare, che </w:t>
      </w:r>
      <w:r w:rsidR="00932D2C">
        <w:rPr>
          <w:rFonts w:ascii="Ebrima" w:hAnsi="Ebrima"/>
        </w:rPr>
        <w:t xml:space="preserve">cioè </w:t>
      </w:r>
      <w:r w:rsidR="00F35C70">
        <w:rPr>
          <w:rFonts w:ascii="Ebrima" w:hAnsi="Ebrima"/>
        </w:rPr>
        <w:t xml:space="preserve">sono </w:t>
      </w:r>
      <w:r w:rsidR="00307385">
        <w:rPr>
          <w:rFonts w:ascii="Ebrima" w:hAnsi="Ebrima"/>
        </w:rPr>
        <w:t xml:space="preserve">di fatto </w:t>
      </w:r>
      <w:r w:rsidR="00F35C70">
        <w:rPr>
          <w:rFonts w:ascii="Ebrima" w:hAnsi="Ebrima"/>
        </w:rPr>
        <w:t>accadute a qualcuno</w:t>
      </w:r>
      <w:r w:rsidR="00307385">
        <w:rPr>
          <w:rFonts w:ascii="Ebrima" w:hAnsi="Ebrima"/>
        </w:rPr>
        <w:t xml:space="preserve"> in un determinato momento e luogo</w:t>
      </w:r>
      <w:r w:rsidR="00F35C70">
        <w:rPr>
          <w:rFonts w:ascii="Ebrima" w:hAnsi="Ebrima"/>
        </w:rPr>
        <w:t xml:space="preserve">, mentre </w:t>
      </w:r>
      <w:r w:rsidR="00F35C70" w:rsidRPr="005A418E">
        <w:rPr>
          <w:rFonts w:ascii="Ebrima" w:hAnsi="Ebrima"/>
          <w:b/>
          <w:bCs/>
        </w:rPr>
        <w:t xml:space="preserve">il teatro ci mostra vicende </w:t>
      </w:r>
      <w:r w:rsidR="00307385" w:rsidRPr="005A418E">
        <w:rPr>
          <w:rFonts w:ascii="Ebrima" w:hAnsi="Ebrima"/>
          <w:b/>
          <w:bCs/>
        </w:rPr>
        <w:t xml:space="preserve">possibili, che cioè </w:t>
      </w:r>
      <w:r w:rsidR="00F35C70" w:rsidRPr="005A418E">
        <w:rPr>
          <w:rFonts w:ascii="Ebrima" w:hAnsi="Ebrima"/>
          <w:b/>
          <w:bCs/>
        </w:rPr>
        <w:t>possono accadere a chiunque</w:t>
      </w:r>
      <w:r w:rsidR="00FF0EC5">
        <w:rPr>
          <w:rFonts w:ascii="Ebrima" w:hAnsi="Ebrima"/>
          <w:b/>
          <w:bCs/>
        </w:rPr>
        <w:t>,</w:t>
      </w:r>
      <w:r w:rsidR="00F35C70" w:rsidRPr="005A418E">
        <w:rPr>
          <w:rFonts w:ascii="Ebrima" w:hAnsi="Ebrima"/>
          <w:b/>
          <w:bCs/>
        </w:rPr>
        <w:t xml:space="preserve"> e che dunque ci permettono di cogliere </w:t>
      </w:r>
      <w:r w:rsidR="00DA6603">
        <w:rPr>
          <w:rFonts w:ascii="Ebrima" w:hAnsi="Ebrima"/>
          <w:b/>
          <w:bCs/>
        </w:rPr>
        <w:t xml:space="preserve">il carattere </w:t>
      </w:r>
      <w:r w:rsidR="00F35C70" w:rsidRPr="005A418E">
        <w:rPr>
          <w:rFonts w:ascii="Ebrima" w:hAnsi="Ebrima"/>
          <w:b/>
          <w:bCs/>
        </w:rPr>
        <w:t>universale</w:t>
      </w:r>
      <w:r w:rsidR="00FF0EC5">
        <w:rPr>
          <w:rFonts w:ascii="Ebrima" w:hAnsi="Ebrima"/>
          <w:b/>
          <w:bCs/>
        </w:rPr>
        <w:t>, valido per tutti,</w:t>
      </w:r>
      <w:r w:rsidR="00932D2C" w:rsidRPr="005A418E">
        <w:rPr>
          <w:rFonts w:ascii="Ebrima" w:hAnsi="Ebrima"/>
          <w:b/>
          <w:bCs/>
        </w:rPr>
        <w:t xml:space="preserve"> delle situazioni</w:t>
      </w:r>
      <w:r w:rsidR="00932D2C">
        <w:rPr>
          <w:rFonts w:ascii="Ebrima" w:hAnsi="Ebrima"/>
        </w:rPr>
        <w:t xml:space="preserve">. </w:t>
      </w:r>
      <w:r w:rsidR="002D31F8">
        <w:rPr>
          <w:rFonts w:ascii="Ebrima" w:hAnsi="Ebrima"/>
        </w:rPr>
        <w:t>È</w:t>
      </w:r>
      <w:r w:rsidR="00932D2C">
        <w:rPr>
          <w:rFonts w:ascii="Ebrima" w:hAnsi="Ebrima"/>
        </w:rPr>
        <w:t xml:space="preserve"> per questa capacità di mostrare l’universale che il teatro ha una port</w:t>
      </w:r>
      <w:r w:rsidR="00C07F49">
        <w:rPr>
          <w:rFonts w:ascii="Ebrima" w:hAnsi="Ebrima"/>
        </w:rPr>
        <w:t>ata conoscitiva superiore alla s</w:t>
      </w:r>
      <w:r w:rsidR="00932D2C">
        <w:rPr>
          <w:rFonts w:ascii="Ebrima" w:hAnsi="Ebrima"/>
        </w:rPr>
        <w:t xml:space="preserve">toria e si avvicina maggiormente alla </w:t>
      </w:r>
      <w:r w:rsidR="00BA7ACA">
        <w:rPr>
          <w:rFonts w:ascii="Ebrima" w:hAnsi="Ebrima"/>
        </w:rPr>
        <w:t>scienza</w:t>
      </w:r>
      <w:r w:rsidR="009C1F5B">
        <w:rPr>
          <w:rFonts w:ascii="Ebrima" w:hAnsi="Ebrima"/>
        </w:rPr>
        <w:t xml:space="preserve"> e alla filosofia,</w:t>
      </w:r>
      <w:r w:rsidR="00932D2C">
        <w:rPr>
          <w:rFonts w:ascii="Ebrima" w:hAnsi="Ebrima"/>
        </w:rPr>
        <w:t xml:space="preserve"> anche se è comunque inferiore a</w:t>
      </w:r>
      <w:r w:rsidR="009C1F5B">
        <w:rPr>
          <w:rFonts w:ascii="Ebrima" w:hAnsi="Ebrima"/>
        </w:rPr>
        <w:t>d esse</w:t>
      </w:r>
      <w:r w:rsidR="00932D2C">
        <w:rPr>
          <w:rFonts w:ascii="Ebrima" w:hAnsi="Ebrima"/>
        </w:rPr>
        <w:t xml:space="preserve"> perché esprime l’universale attraverso immagini individuali</w:t>
      </w:r>
      <w:r w:rsidR="009C1F5B">
        <w:rPr>
          <w:rFonts w:ascii="Ebrima" w:hAnsi="Ebrima"/>
        </w:rPr>
        <w:t xml:space="preserve"> e non attraverso concetti astratti</w:t>
      </w:r>
      <w:r w:rsidR="00932D2C">
        <w:rPr>
          <w:rFonts w:ascii="Ebrima" w:hAnsi="Ebrima"/>
        </w:rPr>
        <w:t>.</w:t>
      </w:r>
    </w:p>
    <w:p w14:paraId="4C5B054F" w14:textId="63B4DE5F" w:rsidR="00F35C70" w:rsidRDefault="00932D2C" w:rsidP="00EF54B5">
      <w:pPr>
        <w:pStyle w:val="Textebrut"/>
        <w:tabs>
          <w:tab w:val="left" w:pos="2417"/>
        </w:tabs>
        <w:spacing w:before="30" w:after="30" w:line="288" w:lineRule="auto"/>
        <w:ind w:left="360"/>
        <w:jc w:val="both"/>
        <w:rPr>
          <w:rFonts w:ascii="Ebrima" w:hAnsi="Ebrima"/>
          <w:color w:val="984806" w:themeColor="accent6" w:themeShade="80"/>
        </w:rPr>
      </w:pPr>
      <w:r>
        <w:rPr>
          <w:rFonts w:ascii="Ebrima" w:hAnsi="Ebrima"/>
          <w:color w:val="984806" w:themeColor="accent6" w:themeShade="80"/>
        </w:rPr>
        <w:t xml:space="preserve"> </w:t>
      </w:r>
      <w:r w:rsidR="00EF54B5">
        <w:rPr>
          <w:rFonts w:ascii="Ebrima" w:hAnsi="Ebrima"/>
          <w:color w:val="984806" w:themeColor="accent6" w:themeShade="80"/>
        </w:rPr>
        <w:tab/>
      </w:r>
    </w:p>
    <w:p w14:paraId="5AE78CC7" w14:textId="2861E343" w:rsidR="00F35C70" w:rsidRPr="00F35C70" w:rsidRDefault="00F35C70" w:rsidP="003A69C0">
      <w:pPr>
        <w:pStyle w:val="Textebrut"/>
        <w:spacing w:before="30" w:after="30" w:line="288" w:lineRule="auto"/>
        <w:ind w:left="360"/>
        <w:jc w:val="both"/>
        <w:rPr>
          <w:rFonts w:ascii="Ebrima" w:hAnsi="Ebrima"/>
          <w:color w:val="984806" w:themeColor="accent6" w:themeShade="80"/>
        </w:rPr>
      </w:pPr>
      <w:r w:rsidRPr="00F35C70">
        <w:rPr>
          <w:rFonts w:ascii="Ebrima" w:hAnsi="Ebrima"/>
          <w:color w:val="984806" w:themeColor="accent6" w:themeShade="80"/>
        </w:rPr>
        <w:t xml:space="preserve">“Non è compito del poeta raccontare ciò che realmente è accaduto, ma cose che potrebbero accadere; possibili, quindi, secondo </w:t>
      </w:r>
      <w:r w:rsidR="0001625C">
        <w:rPr>
          <w:rFonts w:ascii="Ebrima" w:hAnsi="Ebrima"/>
          <w:color w:val="984806" w:themeColor="accent6" w:themeShade="80"/>
        </w:rPr>
        <w:t>probabilità</w:t>
      </w:r>
      <w:r w:rsidRPr="00F35C70">
        <w:rPr>
          <w:rFonts w:ascii="Ebrima" w:hAnsi="Ebrima"/>
          <w:color w:val="984806" w:themeColor="accent6" w:themeShade="80"/>
        </w:rPr>
        <w:t xml:space="preserve"> e necessità. Infatti lo storico e il poeta non differiscono fra loro per il motivo che questo scrive in versi e quello in prosa: storico e poeta differiscono perché l'uno racconta ciò che è accaduto e l'altro ciò che potrebbe accadere. Di conseguenza la poesia è più filosofica e più nobile della storia, in quanto narra l'universale, mentre la storia il particolare.”</w:t>
      </w:r>
      <w:r w:rsidR="00C07F49">
        <w:rPr>
          <w:rFonts w:ascii="Ebrima" w:hAnsi="Ebrima"/>
          <w:color w:val="984806" w:themeColor="accent6" w:themeShade="80"/>
        </w:rPr>
        <w:t xml:space="preserve"> </w:t>
      </w:r>
      <w:r w:rsidR="00C07F49" w:rsidRPr="00C07F49">
        <w:rPr>
          <w:rFonts w:ascii="Ebrima" w:hAnsi="Ebrima"/>
        </w:rPr>
        <w:t xml:space="preserve">(Aristotele, </w:t>
      </w:r>
      <w:r w:rsidR="00C07F49" w:rsidRPr="00C07F49">
        <w:rPr>
          <w:rFonts w:ascii="Ebrima" w:hAnsi="Ebrima"/>
          <w:i/>
        </w:rPr>
        <w:t>Poetica</w:t>
      </w:r>
      <w:r w:rsidR="00C07F49" w:rsidRPr="00C07F49">
        <w:rPr>
          <w:rFonts w:ascii="Ebrima" w:hAnsi="Ebrima"/>
        </w:rPr>
        <w:t>)</w:t>
      </w:r>
    </w:p>
    <w:p w14:paraId="00108969" w14:textId="77777777" w:rsidR="00C07F49" w:rsidRDefault="00C07F49" w:rsidP="003A69C0">
      <w:pPr>
        <w:pStyle w:val="Textebrut"/>
        <w:spacing w:before="30" w:after="30" w:line="288" w:lineRule="auto"/>
        <w:jc w:val="both"/>
        <w:rPr>
          <w:rFonts w:ascii="Ebrima" w:hAnsi="Ebrima"/>
        </w:rPr>
      </w:pPr>
    </w:p>
    <w:p w14:paraId="048C0984" w14:textId="05C089C1" w:rsidR="00394F84" w:rsidRDefault="00F93650" w:rsidP="003A09E7">
      <w:pPr>
        <w:pStyle w:val="Textebrut"/>
        <w:spacing w:before="30" w:after="30" w:line="288" w:lineRule="auto"/>
        <w:jc w:val="both"/>
        <w:rPr>
          <w:rFonts w:ascii="Ebrima" w:hAnsi="Ebrima"/>
        </w:rPr>
      </w:pPr>
      <w:r>
        <w:rPr>
          <w:rFonts w:ascii="Ebrima" w:hAnsi="Ebrima"/>
          <w:b/>
          <w:bCs/>
          <w:color w:val="FF0000"/>
        </w:rPr>
        <w:t xml:space="preserve">Il teatro ottiene il coinvolgimento dello spettatore concentrando il racconto attraverso l’unità di tempo, luogo e azione </w:t>
      </w:r>
      <w:r w:rsidRPr="00F93650">
        <w:rPr>
          <w:rFonts w:ascii="Ebrima" w:hAnsi="Ebrima"/>
          <w:color w:val="FF0000"/>
        </w:rPr>
        <w:t xml:space="preserve"> </w:t>
      </w:r>
      <w:r>
        <w:rPr>
          <w:rFonts w:ascii="Ebrima" w:hAnsi="Ebrima"/>
        </w:rPr>
        <w:t xml:space="preserve">– </w:t>
      </w:r>
      <w:r w:rsidR="00C07F49">
        <w:rPr>
          <w:rFonts w:ascii="Ebrima" w:hAnsi="Ebrima"/>
        </w:rPr>
        <w:t>Per raggiungere il suo scopo e cioè raccontare cose che potrebbero accadere a tutti e</w:t>
      </w:r>
      <w:r w:rsidR="00C07F49" w:rsidRPr="000B4ED0">
        <w:rPr>
          <w:rFonts w:ascii="Ebrima" w:hAnsi="Ebrima"/>
        </w:rPr>
        <w:t xml:space="preserve"> fare in modo che lo spettatore si identifichi in ess</w:t>
      </w:r>
      <w:r w:rsidR="00C07F49">
        <w:rPr>
          <w:rFonts w:ascii="Ebrima" w:hAnsi="Ebrima"/>
        </w:rPr>
        <w:t>e</w:t>
      </w:r>
      <w:r w:rsidR="00C07F49" w:rsidRPr="000B4ED0">
        <w:rPr>
          <w:rFonts w:ascii="Ebrima" w:hAnsi="Ebrima"/>
        </w:rPr>
        <w:t>, l’artista deve cercare di rappresentare i fatti nel modo più interessante e coinvolgente possibile per lo spettatore disponendo tutti gli elementi del racconto in un quadro organico e coerent</w:t>
      </w:r>
      <w:r w:rsidR="0001625C">
        <w:rPr>
          <w:rFonts w:ascii="Ebrima" w:hAnsi="Ebrima"/>
        </w:rPr>
        <w:t>e, scegliendo le situazioni adatte a questo scopo, anche trascurando la verosimiglianza</w:t>
      </w:r>
      <w:r w:rsidR="0001625C">
        <w:rPr>
          <w:rStyle w:val="Appelnotedebasdep"/>
          <w:rFonts w:ascii="Ebrima" w:hAnsi="Ebrima"/>
        </w:rPr>
        <w:footnoteReference w:id="4"/>
      </w:r>
      <w:r w:rsidR="0001625C">
        <w:rPr>
          <w:rFonts w:ascii="Ebrima" w:hAnsi="Ebrima"/>
        </w:rPr>
        <w:t>.</w:t>
      </w:r>
    </w:p>
    <w:p w14:paraId="255B91B7" w14:textId="3DCC0D88" w:rsidR="00F35C70" w:rsidRDefault="00394F84" w:rsidP="003A09E7">
      <w:pPr>
        <w:pStyle w:val="Textebrut"/>
        <w:spacing w:before="30" w:after="30" w:line="288" w:lineRule="auto"/>
        <w:jc w:val="both"/>
        <w:rPr>
          <w:rFonts w:ascii="Ebrima" w:hAnsi="Ebrima"/>
        </w:rPr>
      </w:pPr>
      <w:r>
        <w:rPr>
          <w:rFonts w:ascii="Ebrima" w:hAnsi="Ebrima"/>
        </w:rPr>
        <w:tab/>
      </w:r>
      <w:r w:rsidR="00C07F49" w:rsidRPr="000B4ED0">
        <w:rPr>
          <w:rFonts w:ascii="Ebrima" w:hAnsi="Ebrima"/>
        </w:rPr>
        <w:t>Nel caso del teatro, l’artista deve a questo scopo osservare delle particolari regole di concentrazione dell’azione drammatica</w:t>
      </w:r>
      <w:r w:rsidR="005A418E">
        <w:rPr>
          <w:rFonts w:ascii="Ebrima" w:hAnsi="Ebrima"/>
        </w:rPr>
        <w:t>, che deve svolgersi nell’arco di una giornata, nello stesso luogo e mostrare un</w:t>
      </w:r>
      <w:r w:rsidR="003A09E7">
        <w:rPr>
          <w:rFonts w:ascii="Ebrima" w:hAnsi="Ebrima"/>
        </w:rPr>
        <w:t xml:space="preserve"> unico </w:t>
      </w:r>
      <w:r w:rsidR="003A09E7">
        <w:rPr>
          <w:rFonts w:ascii="Ebrima" w:hAnsi="Ebrima"/>
        </w:rPr>
        <w:lastRenderedPageBreak/>
        <w:t>episodio, un unico avvenimento, senza intrecciarlo con episodi secondari</w:t>
      </w:r>
      <w:r w:rsidR="00C07F49" w:rsidRPr="000B4ED0">
        <w:rPr>
          <w:rFonts w:ascii="Ebrima" w:hAnsi="Ebrima"/>
        </w:rPr>
        <w:t xml:space="preserve"> (</w:t>
      </w:r>
      <w:r w:rsidR="00C07F49" w:rsidRPr="000B4ED0">
        <w:rPr>
          <w:rFonts w:ascii="Ebrima" w:hAnsi="Ebrima"/>
          <w:b/>
        </w:rPr>
        <w:t>unità di tempo, luogo e azione</w:t>
      </w:r>
      <w:r w:rsidR="00C07F49" w:rsidRPr="000B4ED0">
        <w:rPr>
          <w:rFonts w:ascii="Ebrima" w:hAnsi="Ebrima"/>
        </w:rPr>
        <w:t>).</w:t>
      </w:r>
      <w:r w:rsidR="003A09E7">
        <w:rPr>
          <w:rFonts w:ascii="Ebrima" w:hAnsi="Ebrima"/>
        </w:rPr>
        <w:t xml:space="preserve"> Dunque, </w:t>
      </w:r>
      <w:r w:rsidR="00FF0EC5">
        <w:rPr>
          <w:rFonts w:ascii="Ebrima" w:hAnsi="Ebrima"/>
        </w:rPr>
        <w:t xml:space="preserve">in teatro </w:t>
      </w:r>
      <w:r w:rsidR="003A09E7">
        <w:rPr>
          <w:rFonts w:ascii="Ebrima" w:hAnsi="Ebrima"/>
        </w:rPr>
        <w:t>non si d</w:t>
      </w:r>
      <w:r w:rsidR="00FF0EC5">
        <w:rPr>
          <w:rFonts w:ascii="Ebrima" w:hAnsi="Ebrima"/>
        </w:rPr>
        <w:t>eve</w:t>
      </w:r>
      <w:r w:rsidR="003A09E7">
        <w:rPr>
          <w:rFonts w:ascii="Ebrima" w:hAnsi="Ebrima"/>
        </w:rPr>
        <w:t xml:space="preserve"> – come si fa per esempio in un romanzo – rappresentare in una scena un episodio avvenuto molti anni prima e poi, in quella successiva, passare ad un episodio avvenuto molti anni dopo </w:t>
      </w:r>
      <w:r w:rsidR="00FF0EC5">
        <w:rPr>
          <w:rFonts w:ascii="Ebrima" w:hAnsi="Ebrima"/>
        </w:rPr>
        <w:t xml:space="preserve">e </w:t>
      </w:r>
      <w:r w:rsidR="003A09E7">
        <w:rPr>
          <w:rFonts w:ascii="Ebrima" w:hAnsi="Ebrima"/>
        </w:rPr>
        <w:t>in altro luogo e così via, ma</w:t>
      </w:r>
      <w:r w:rsidR="00FF0EC5">
        <w:rPr>
          <w:rFonts w:ascii="Ebrima" w:hAnsi="Ebrima"/>
        </w:rPr>
        <w:t xml:space="preserve"> tutto deve essere concentrato e perciò si deve</w:t>
      </w:r>
      <w:r w:rsidR="003A09E7">
        <w:rPr>
          <w:rFonts w:ascii="Ebrima" w:hAnsi="Ebrima"/>
        </w:rPr>
        <w:t xml:space="preserve"> rappresentare un unico episodio, che si svolg</w:t>
      </w:r>
      <w:r w:rsidR="00FF0EC5">
        <w:rPr>
          <w:rFonts w:ascii="Ebrima" w:hAnsi="Ebrima"/>
        </w:rPr>
        <w:t>a</w:t>
      </w:r>
      <w:r w:rsidR="003A09E7">
        <w:rPr>
          <w:rFonts w:ascii="Ebrima" w:hAnsi="Ebrima"/>
        </w:rPr>
        <w:t xml:space="preserve"> nello stesso tempo e nello stesso luogo.</w:t>
      </w:r>
    </w:p>
    <w:p w14:paraId="0C7F61D5" w14:textId="77777777" w:rsidR="0054132B" w:rsidRDefault="0054132B" w:rsidP="003A09E7">
      <w:pPr>
        <w:pStyle w:val="Textebrut"/>
        <w:spacing w:before="30" w:after="30" w:line="288" w:lineRule="auto"/>
        <w:jc w:val="both"/>
        <w:rPr>
          <w:rFonts w:ascii="Ebrima" w:hAnsi="Ebrima"/>
        </w:rPr>
      </w:pPr>
    </w:p>
    <w:p w14:paraId="67642859" w14:textId="3D4355B9" w:rsidR="003A09E7" w:rsidRDefault="0054132B" w:rsidP="0054132B">
      <w:pPr>
        <w:pStyle w:val="Textebrut"/>
        <w:spacing w:before="30" w:after="30" w:line="288" w:lineRule="auto"/>
        <w:jc w:val="center"/>
        <w:rPr>
          <w:rFonts w:ascii="Ebrima" w:hAnsi="Ebrima"/>
        </w:rPr>
      </w:pPr>
      <w:r>
        <w:rPr>
          <w:noProof/>
        </w:rPr>
        <w:drawing>
          <wp:inline distT="0" distB="0" distL="0" distR="0" wp14:anchorId="54671E6C" wp14:editId="35DDEF80">
            <wp:extent cx="4145280" cy="3108960"/>
            <wp:effectExtent l="0" t="0" r="7620" b="0"/>
            <wp:docPr id="140542532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45280" cy="3108960"/>
                    </a:xfrm>
                    <a:prstGeom prst="rect">
                      <a:avLst/>
                    </a:prstGeom>
                    <a:noFill/>
                    <a:ln>
                      <a:noFill/>
                    </a:ln>
                  </pic:spPr>
                </pic:pic>
              </a:graphicData>
            </a:graphic>
          </wp:inline>
        </w:drawing>
      </w:r>
    </w:p>
    <w:p w14:paraId="3B5929B8" w14:textId="77777777" w:rsidR="0054132B" w:rsidRDefault="0054132B" w:rsidP="003A69C0">
      <w:pPr>
        <w:pStyle w:val="Textebrut"/>
        <w:spacing w:before="30" w:after="30" w:line="288" w:lineRule="auto"/>
        <w:jc w:val="both"/>
        <w:rPr>
          <w:rFonts w:ascii="Ebrima" w:hAnsi="Ebrima"/>
          <w:b/>
          <w:color w:val="FF0000"/>
        </w:rPr>
      </w:pPr>
    </w:p>
    <w:p w14:paraId="0C934E25" w14:textId="01686480" w:rsidR="009C5F44" w:rsidRDefault="00C97F65" w:rsidP="003A69C0">
      <w:pPr>
        <w:pStyle w:val="Textebrut"/>
        <w:spacing w:before="30" w:after="30" w:line="288" w:lineRule="auto"/>
        <w:jc w:val="both"/>
        <w:rPr>
          <w:rFonts w:ascii="Ebrima" w:hAnsi="Ebrima"/>
        </w:rPr>
      </w:pPr>
      <w:r>
        <w:rPr>
          <w:rFonts w:ascii="Ebrima" w:hAnsi="Ebrima"/>
          <w:b/>
          <w:color w:val="FF0000"/>
        </w:rPr>
        <w:t>La funzione purificatrice dell’arte sulle passioni</w:t>
      </w:r>
      <w:r w:rsidR="003F4713">
        <w:rPr>
          <w:rFonts w:ascii="Ebrima" w:hAnsi="Ebrima"/>
          <w:b/>
          <w:color w:val="FF0000"/>
        </w:rPr>
        <w:t xml:space="preserve">: </w:t>
      </w:r>
      <w:r w:rsidR="00C63AA6">
        <w:rPr>
          <w:rFonts w:ascii="Ebrima" w:hAnsi="Ebrima"/>
          <w:b/>
          <w:color w:val="FF0000"/>
        </w:rPr>
        <w:t>la catarsi</w:t>
      </w:r>
      <w:r w:rsidR="00542CBD">
        <w:rPr>
          <w:rFonts w:ascii="Ebrima" w:hAnsi="Ebrima"/>
        </w:rPr>
        <w:t xml:space="preserve"> </w:t>
      </w:r>
      <w:r w:rsidR="00932D2C">
        <w:rPr>
          <w:rFonts w:ascii="Ebrima" w:hAnsi="Ebrima"/>
        </w:rPr>
        <w:t xml:space="preserve">– </w:t>
      </w:r>
      <w:r w:rsidR="00EF40E4" w:rsidRPr="000B4ED0">
        <w:rPr>
          <w:rFonts w:ascii="Ebrima" w:hAnsi="Ebrima"/>
        </w:rPr>
        <w:t xml:space="preserve">Il coinvolgimento dello spettatore è il secondo punto in cui Aristotele si differenzia da Platone, che condanna l’arte perché capace di </w:t>
      </w:r>
      <w:r w:rsidR="00EF40E4" w:rsidRPr="00776ACA">
        <w:rPr>
          <w:rFonts w:ascii="Ebrima" w:hAnsi="Ebrima"/>
        </w:rPr>
        <w:t xml:space="preserve">suscitare </w:t>
      </w:r>
      <w:r w:rsidR="00C478FF" w:rsidRPr="000B4ED0">
        <w:rPr>
          <w:rFonts w:ascii="Ebrima" w:hAnsi="Ebrima"/>
        </w:rPr>
        <w:t>nello spettatore</w:t>
      </w:r>
      <w:r w:rsidR="00C478FF">
        <w:rPr>
          <w:rFonts w:ascii="Ebrima" w:hAnsi="Ebrima"/>
        </w:rPr>
        <w:t xml:space="preserve"> </w:t>
      </w:r>
      <w:r w:rsidR="00EF40E4" w:rsidRPr="00776ACA">
        <w:rPr>
          <w:rFonts w:ascii="Ebrima" w:hAnsi="Ebrima"/>
        </w:rPr>
        <w:t>passioni</w:t>
      </w:r>
      <w:r w:rsidR="00EF40E4" w:rsidRPr="000B4ED0">
        <w:rPr>
          <w:rFonts w:ascii="Ebrima" w:hAnsi="Ebrima"/>
        </w:rPr>
        <w:t xml:space="preserve"> </w:t>
      </w:r>
      <w:r w:rsidR="00C478FF">
        <w:rPr>
          <w:rFonts w:ascii="Ebrima" w:hAnsi="Ebrima"/>
        </w:rPr>
        <w:t xml:space="preserve">irrazionali e dunque negative (a teatro ci si commuove, </w:t>
      </w:r>
      <w:r w:rsidR="006E4577">
        <w:rPr>
          <w:rFonts w:ascii="Ebrima" w:hAnsi="Ebrima"/>
        </w:rPr>
        <w:t xml:space="preserve">si prova paura, </w:t>
      </w:r>
      <w:r w:rsidR="00C478FF">
        <w:rPr>
          <w:rFonts w:ascii="Ebrima" w:hAnsi="Ebrima"/>
        </w:rPr>
        <w:t>ecc.)</w:t>
      </w:r>
      <w:r w:rsidR="00EF40E4" w:rsidRPr="000B4ED0">
        <w:rPr>
          <w:rFonts w:ascii="Ebrima" w:hAnsi="Ebrima"/>
        </w:rPr>
        <w:t>. Al contrario, Aristotele esalta l’arte proprio per questa sua caratteristica.</w:t>
      </w:r>
      <w:r w:rsidR="00542CBD">
        <w:rPr>
          <w:rFonts w:ascii="Ebrima" w:hAnsi="Ebrima"/>
        </w:rPr>
        <w:t xml:space="preserve"> </w:t>
      </w:r>
      <w:r w:rsidR="009C5F44">
        <w:rPr>
          <w:rFonts w:ascii="Ebrima" w:hAnsi="Ebrima"/>
        </w:rPr>
        <w:t xml:space="preserve">Egli analizza in particolare la tragedia e scrive che </w:t>
      </w:r>
      <w:r w:rsidR="009C5F44" w:rsidRPr="009C5F44">
        <w:rPr>
          <w:rFonts w:ascii="Ebrima" w:hAnsi="Ebrima"/>
          <w:color w:val="984806" w:themeColor="accent6" w:themeShade="80"/>
        </w:rPr>
        <w:t>“</w:t>
      </w:r>
      <w:r w:rsidR="00157A2C">
        <w:rPr>
          <w:rFonts w:ascii="Ebrima" w:hAnsi="Ebrima"/>
          <w:color w:val="984806" w:themeColor="accent6" w:themeShade="80"/>
        </w:rPr>
        <w:t xml:space="preserve">La tragedia è l’imitazione di un’azione seria e compiuta (…) la quale, </w:t>
      </w:r>
      <w:r w:rsidR="009C5F44" w:rsidRPr="009C5F44">
        <w:rPr>
          <w:rFonts w:ascii="Ebrima" w:hAnsi="Ebrima"/>
          <w:color w:val="984806" w:themeColor="accent6" w:themeShade="80"/>
        </w:rPr>
        <w:t xml:space="preserve">mediante una serie di </w:t>
      </w:r>
      <w:r w:rsidR="005A418E">
        <w:rPr>
          <w:rFonts w:ascii="Ebrima" w:hAnsi="Ebrima"/>
          <w:color w:val="984806" w:themeColor="accent6" w:themeShade="80"/>
        </w:rPr>
        <w:t>vicende</w:t>
      </w:r>
      <w:r w:rsidR="009C5F44" w:rsidRPr="009C5F44">
        <w:rPr>
          <w:rFonts w:ascii="Ebrima" w:hAnsi="Ebrima"/>
          <w:color w:val="984806" w:themeColor="accent6" w:themeShade="80"/>
        </w:rPr>
        <w:t xml:space="preserve"> che suscitano pietà e terrore, ha per effetto di sollevare</w:t>
      </w:r>
      <w:r w:rsidR="009C5F44">
        <w:rPr>
          <w:rFonts w:ascii="Ebrima" w:hAnsi="Ebrima"/>
          <w:color w:val="984806" w:themeColor="accent6" w:themeShade="80"/>
        </w:rPr>
        <w:t xml:space="preserve"> e purificare</w:t>
      </w:r>
      <w:r w:rsidR="009C5F44" w:rsidRPr="009C5F44">
        <w:rPr>
          <w:rFonts w:ascii="Ebrima" w:hAnsi="Ebrima"/>
          <w:color w:val="984806" w:themeColor="accent6" w:themeShade="80"/>
        </w:rPr>
        <w:t xml:space="preserve"> l’animo da siffatte passioni.”</w:t>
      </w:r>
      <w:r w:rsidR="009C5F44">
        <w:rPr>
          <w:rFonts w:ascii="Ebrima" w:hAnsi="Ebrima"/>
        </w:rPr>
        <w:t xml:space="preserve"> (Aristotele, </w:t>
      </w:r>
      <w:r w:rsidR="009C5F44">
        <w:rPr>
          <w:rFonts w:ascii="Ebrima" w:hAnsi="Ebrima"/>
          <w:i/>
        </w:rPr>
        <w:t>Poetica</w:t>
      </w:r>
      <w:r w:rsidR="00E85268" w:rsidRPr="00E85268">
        <w:rPr>
          <w:rFonts w:ascii="Ebrima" w:hAnsi="Ebrima"/>
        </w:rPr>
        <w:t>, VI</w:t>
      </w:r>
      <w:r w:rsidR="009C5F44">
        <w:rPr>
          <w:rFonts w:ascii="Ebrima" w:hAnsi="Ebrima"/>
        </w:rPr>
        <w:t xml:space="preserve">) </w:t>
      </w:r>
    </w:p>
    <w:p w14:paraId="408C0F55" w14:textId="55251750" w:rsidR="00DE57F8" w:rsidRDefault="005A418E" w:rsidP="003A69C0">
      <w:pPr>
        <w:pStyle w:val="Textebrut"/>
        <w:spacing w:before="30" w:after="30" w:line="288" w:lineRule="auto"/>
        <w:jc w:val="both"/>
        <w:rPr>
          <w:rFonts w:ascii="Ebrima" w:hAnsi="Ebrima"/>
        </w:rPr>
      </w:pPr>
      <w:r>
        <w:rPr>
          <w:rFonts w:ascii="Ebrima" w:hAnsi="Ebrima"/>
        </w:rPr>
        <w:tab/>
      </w:r>
      <w:r w:rsidR="00EF40E4" w:rsidRPr="00776ACA">
        <w:rPr>
          <w:rFonts w:ascii="Ebrima" w:hAnsi="Ebrima"/>
        </w:rPr>
        <w:t xml:space="preserve">Grazie </w:t>
      </w:r>
      <w:r w:rsidR="009C5F44">
        <w:rPr>
          <w:rFonts w:ascii="Ebrima" w:hAnsi="Ebrima"/>
        </w:rPr>
        <w:t xml:space="preserve">infatti </w:t>
      </w:r>
      <w:r w:rsidR="00EF40E4" w:rsidRPr="00776ACA">
        <w:rPr>
          <w:rFonts w:ascii="Ebrima" w:hAnsi="Ebrima"/>
        </w:rPr>
        <w:t>alla concentrazione drammatica che l’artista sa creare, si originano nello spettatore delle forti emozioni che derivano dalla sua identificazione con i personaggi rappresentati sulla scena</w:t>
      </w:r>
      <w:r w:rsidR="0001625C">
        <w:rPr>
          <w:rFonts w:ascii="Ebrima" w:hAnsi="Ebrima"/>
        </w:rPr>
        <w:t xml:space="preserve">: </w:t>
      </w:r>
      <w:r w:rsidR="00E85268">
        <w:rPr>
          <w:rFonts w:ascii="Ebrima" w:hAnsi="Ebrima"/>
        </w:rPr>
        <w:t xml:space="preserve">egli </w:t>
      </w:r>
      <w:r w:rsidR="009C5F44">
        <w:rPr>
          <w:rFonts w:ascii="Ebrima" w:hAnsi="Ebrima"/>
        </w:rPr>
        <w:t xml:space="preserve">prova </w:t>
      </w:r>
      <w:r w:rsidR="009C5F44" w:rsidRPr="000D7C68">
        <w:rPr>
          <w:rFonts w:ascii="Ebrima" w:hAnsi="Ebrima"/>
          <w:i/>
          <w:iCs/>
        </w:rPr>
        <w:t>pietà</w:t>
      </w:r>
      <w:r w:rsidR="007C31AF">
        <w:rPr>
          <w:rFonts w:ascii="Ebrima" w:hAnsi="Ebrima"/>
        </w:rPr>
        <w:t xml:space="preserve">, </w:t>
      </w:r>
      <w:r w:rsidR="000D7C68">
        <w:rPr>
          <w:rFonts w:ascii="Ebrima" w:hAnsi="Ebrima"/>
        </w:rPr>
        <w:t>per quello che accade a loro</w:t>
      </w:r>
      <w:r w:rsidR="007C31AF">
        <w:rPr>
          <w:rFonts w:ascii="Ebrima" w:hAnsi="Ebrima"/>
        </w:rPr>
        <w:t>,</w:t>
      </w:r>
      <w:r w:rsidR="000D7C68">
        <w:rPr>
          <w:rFonts w:ascii="Ebrima" w:hAnsi="Ebrima"/>
        </w:rPr>
        <w:t xml:space="preserve"> </w:t>
      </w:r>
      <w:r w:rsidR="009C5F44">
        <w:rPr>
          <w:rFonts w:ascii="Ebrima" w:hAnsi="Ebrima"/>
        </w:rPr>
        <w:t xml:space="preserve">e </w:t>
      </w:r>
      <w:r w:rsidR="000D7C68" w:rsidRPr="000D7C68">
        <w:rPr>
          <w:rFonts w:ascii="Ebrima" w:hAnsi="Ebrima"/>
          <w:i/>
          <w:iCs/>
        </w:rPr>
        <w:t>terrore</w:t>
      </w:r>
      <w:r w:rsidR="009C5F44">
        <w:rPr>
          <w:rFonts w:ascii="Ebrima" w:hAnsi="Ebrima"/>
        </w:rPr>
        <w:t xml:space="preserve"> </w:t>
      </w:r>
      <w:r w:rsidR="000D7C68">
        <w:rPr>
          <w:rFonts w:ascii="Ebrima" w:hAnsi="Ebrima"/>
        </w:rPr>
        <w:t>che la stessa cosa possa accadere anche a lui</w:t>
      </w:r>
      <w:r w:rsidR="00EF40E4" w:rsidRPr="00776ACA">
        <w:rPr>
          <w:rFonts w:ascii="Ebrima" w:hAnsi="Ebrima"/>
        </w:rPr>
        <w:t>. Tali passioni</w:t>
      </w:r>
      <w:r w:rsidR="00B50021">
        <w:rPr>
          <w:rFonts w:ascii="Ebrima" w:hAnsi="Ebrima"/>
        </w:rPr>
        <w:t xml:space="preserve"> hanno una forma di autenticità (nel senso che lo spettatore si commuove veramente, ha veramente paura, ecc.)</w:t>
      </w:r>
      <w:r w:rsidR="001A1F3C">
        <w:rPr>
          <w:rFonts w:ascii="Ebrima" w:hAnsi="Ebrima"/>
        </w:rPr>
        <w:t>,</w:t>
      </w:r>
      <w:r w:rsidR="00C34578">
        <w:rPr>
          <w:rFonts w:ascii="Ebrima" w:hAnsi="Ebrima"/>
        </w:rPr>
        <w:t xml:space="preserve"> </w:t>
      </w:r>
      <w:r w:rsidR="00EF40E4" w:rsidRPr="00776ACA">
        <w:rPr>
          <w:rFonts w:ascii="Ebrima" w:hAnsi="Ebrima"/>
        </w:rPr>
        <w:t>però, proprio perché</w:t>
      </w:r>
      <w:r w:rsidR="00B50021">
        <w:rPr>
          <w:rFonts w:ascii="Ebrima" w:hAnsi="Ebrima"/>
        </w:rPr>
        <w:t xml:space="preserve"> esse vengono</w:t>
      </w:r>
      <w:r w:rsidR="00EF40E4" w:rsidRPr="00776ACA">
        <w:rPr>
          <w:rFonts w:ascii="Ebrima" w:hAnsi="Ebrima"/>
        </w:rPr>
        <w:t xml:space="preserve"> </w:t>
      </w:r>
      <w:r w:rsidR="002364DE">
        <w:rPr>
          <w:rFonts w:ascii="Ebrima" w:hAnsi="Ebrima"/>
        </w:rPr>
        <w:t>vissute attraverso il meccanismo della finzione teatrale</w:t>
      </w:r>
      <w:r w:rsidR="00EF40E4" w:rsidRPr="00776ACA">
        <w:rPr>
          <w:rFonts w:ascii="Ebrima" w:hAnsi="Ebrima"/>
        </w:rPr>
        <w:t xml:space="preserve">, </w:t>
      </w:r>
      <w:r w:rsidR="009C5F44">
        <w:rPr>
          <w:rFonts w:ascii="Ebrima" w:hAnsi="Ebrima"/>
        </w:rPr>
        <w:t xml:space="preserve">si </w:t>
      </w:r>
      <w:r w:rsidR="009C5F44" w:rsidRPr="006E4577">
        <w:rPr>
          <w:rFonts w:ascii="Ebrima" w:hAnsi="Ebrima"/>
          <w:i/>
        </w:rPr>
        <w:t>pu</w:t>
      </w:r>
      <w:r w:rsidR="000D7C68">
        <w:rPr>
          <w:rFonts w:ascii="Ebrima" w:hAnsi="Ebrima"/>
          <w:i/>
        </w:rPr>
        <w:t>rificano</w:t>
      </w:r>
      <w:r w:rsidR="000D7C68">
        <w:rPr>
          <w:rFonts w:ascii="Ebrima" w:hAnsi="Ebrima"/>
        </w:rPr>
        <w:t xml:space="preserve">, si </w:t>
      </w:r>
      <w:r w:rsidR="000D7C68">
        <w:rPr>
          <w:rFonts w:ascii="Ebrima" w:hAnsi="Ebrima"/>
          <w:i/>
          <w:iCs/>
        </w:rPr>
        <w:t xml:space="preserve">purgano </w:t>
      </w:r>
      <w:r w:rsidR="00B50021">
        <w:rPr>
          <w:rFonts w:ascii="Ebrima" w:hAnsi="Ebrima"/>
        </w:rPr>
        <w:t xml:space="preserve">e </w:t>
      </w:r>
      <w:r w:rsidR="009C1F5B">
        <w:rPr>
          <w:rFonts w:ascii="Ebrima" w:hAnsi="Ebrima"/>
        </w:rPr>
        <w:t xml:space="preserve">cioè </w:t>
      </w:r>
      <w:r w:rsidR="00B50021">
        <w:rPr>
          <w:rFonts w:ascii="Ebrima" w:hAnsi="Ebrima"/>
        </w:rPr>
        <w:t xml:space="preserve">si </w:t>
      </w:r>
      <w:r w:rsidR="00B50021" w:rsidRPr="009C1F5B">
        <w:rPr>
          <w:rFonts w:ascii="Ebrima" w:hAnsi="Ebrima"/>
          <w:i/>
        </w:rPr>
        <w:t>alleggeriscono</w:t>
      </w:r>
      <w:r w:rsidR="00B50021">
        <w:rPr>
          <w:rFonts w:ascii="Ebrima" w:hAnsi="Ebrima"/>
        </w:rPr>
        <w:t xml:space="preserve"> degli</w:t>
      </w:r>
      <w:r w:rsidR="009C5F44">
        <w:rPr>
          <w:rFonts w:ascii="Ebrima" w:hAnsi="Ebrima"/>
        </w:rPr>
        <w:t xml:space="preserve"> aspetti più dolorosi e</w:t>
      </w:r>
      <w:r w:rsidR="00B50021">
        <w:rPr>
          <w:rFonts w:ascii="Ebrima" w:hAnsi="Ebrima"/>
        </w:rPr>
        <w:t xml:space="preserve"> oppressivi </w:t>
      </w:r>
      <w:r w:rsidR="00DE57F8">
        <w:rPr>
          <w:rFonts w:ascii="Ebrima" w:hAnsi="Ebrima"/>
        </w:rPr>
        <w:t>che esse avrebbero se fossero vissute nella vita reale, generando perciò nello spettatore una sensazione benefica (purificare vuol dire infatti togliere da qualcosa ciò che lo disturba e lo corrompe: ad esempio, purificare l’acqua, purificare l’organismo, ecc.).</w:t>
      </w:r>
    </w:p>
    <w:p w14:paraId="0A299080" w14:textId="057193BF" w:rsidR="00016BC0" w:rsidRDefault="00DE57F8" w:rsidP="003A69C0">
      <w:pPr>
        <w:pStyle w:val="Textebrut"/>
        <w:spacing w:before="30" w:after="30" w:line="288" w:lineRule="auto"/>
        <w:jc w:val="both"/>
        <w:rPr>
          <w:rFonts w:ascii="Ebrima" w:hAnsi="Ebrima"/>
        </w:rPr>
      </w:pPr>
      <w:r>
        <w:rPr>
          <w:rFonts w:ascii="Ebrima" w:hAnsi="Ebrima"/>
        </w:rPr>
        <w:tab/>
      </w:r>
      <w:r w:rsidR="00EF40E4" w:rsidRPr="000B4ED0">
        <w:rPr>
          <w:rFonts w:ascii="Ebrima" w:hAnsi="Ebrima"/>
        </w:rPr>
        <w:t xml:space="preserve">Aristotele chiama </w:t>
      </w:r>
      <w:r w:rsidR="00EF40E4" w:rsidRPr="00932D2C">
        <w:rPr>
          <w:rFonts w:ascii="Ebrima" w:hAnsi="Ebrima"/>
          <w:b/>
        </w:rPr>
        <w:t>catarsi</w:t>
      </w:r>
      <w:r w:rsidR="00EF40E4" w:rsidRPr="000B4ED0">
        <w:rPr>
          <w:rFonts w:ascii="Ebrima" w:hAnsi="Ebrima"/>
        </w:rPr>
        <w:t xml:space="preserve"> </w:t>
      </w:r>
      <w:r w:rsidR="00EF40E4" w:rsidRPr="00930DB5">
        <w:rPr>
          <w:rFonts w:ascii="Ebrima" w:hAnsi="Ebrima"/>
        </w:rPr>
        <w:t>questo</w:t>
      </w:r>
      <w:r w:rsidR="00EF40E4" w:rsidRPr="000B4ED0">
        <w:rPr>
          <w:rFonts w:ascii="Ebrima" w:hAnsi="Ebrima"/>
        </w:rPr>
        <w:t xml:space="preserve"> processo</w:t>
      </w:r>
      <w:r w:rsidR="000D7C68">
        <w:rPr>
          <w:rFonts w:ascii="Ebrima" w:hAnsi="Ebrima"/>
        </w:rPr>
        <w:t xml:space="preserve"> di purificazione delle passioni attraverso il teatro</w:t>
      </w:r>
      <w:r>
        <w:rPr>
          <w:rFonts w:ascii="Ebrima" w:hAnsi="Ebrima"/>
        </w:rPr>
        <w:t>. C</w:t>
      </w:r>
      <w:r w:rsidR="000D7C68">
        <w:rPr>
          <w:rFonts w:ascii="Ebrima" w:hAnsi="Ebrima"/>
        </w:rPr>
        <w:t xml:space="preserve">atarsi </w:t>
      </w:r>
      <w:r w:rsidR="00EF40E4" w:rsidRPr="000B4ED0">
        <w:rPr>
          <w:rFonts w:ascii="Ebrima" w:hAnsi="Ebrima"/>
        </w:rPr>
        <w:t xml:space="preserve">significa </w:t>
      </w:r>
      <w:r w:rsidR="000D7C68">
        <w:rPr>
          <w:rFonts w:ascii="Ebrima" w:hAnsi="Ebrima"/>
        </w:rPr>
        <w:t xml:space="preserve">appunto </w:t>
      </w:r>
      <w:r w:rsidR="00EF40E4" w:rsidRPr="000B4ED0">
        <w:rPr>
          <w:rFonts w:ascii="Ebrima" w:hAnsi="Ebrima"/>
        </w:rPr>
        <w:t>“purificazione”</w:t>
      </w:r>
      <w:r w:rsidR="0071395F" w:rsidRPr="0071395F">
        <w:rPr>
          <w:rFonts w:ascii="Ebrima" w:hAnsi="Ebrima"/>
        </w:rPr>
        <w:t xml:space="preserve"> </w:t>
      </w:r>
      <w:r w:rsidR="0071395F">
        <w:rPr>
          <w:rFonts w:ascii="Ebrima" w:hAnsi="Ebrima"/>
        </w:rPr>
        <w:t xml:space="preserve">(in greco </w:t>
      </w:r>
      <w:proofErr w:type="spellStart"/>
      <w:r w:rsidR="0071395F" w:rsidRPr="00930DB5">
        <w:rPr>
          <w:rFonts w:ascii="Ebrima" w:hAnsi="Ebrima"/>
          <w:i/>
        </w:rPr>
        <w:t>kàtharsis</w:t>
      </w:r>
      <w:proofErr w:type="spellEnd"/>
      <w:r w:rsidR="0071395F">
        <w:rPr>
          <w:rFonts w:ascii="Ebrima" w:hAnsi="Ebrima"/>
        </w:rPr>
        <w:t>)</w:t>
      </w:r>
      <w:r w:rsidR="00EF40E4" w:rsidRPr="000B4ED0">
        <w:rPr>
          <w:rFonts w:ascii="Ebrima" w:hAnsi="Ebrima"/>
        </w:rPr>
        <w:t xml:space="preserve">. </w:t>
      </w:r>
      <w:r w:rsidR="00435B5B">
        <w:rPr>
          <w:rFonts w:ascii="Ebrima" w:hAnsi="Ebrima"/>
        </w:rPr>
        <w:t xml:space="preserve">Tutto ciò spiega il carattere quasi paradossale del piacere che produce nello spettatore il genere tragico, un piacere ricavato dalla contemplazione di vicende terribili e dolorose. </w:t>
      </w:r>
      <w:r w:rsidR="00157A2C">
        <w:rPr>
          <w:rFonts w:ascii="Ebrima" w:hAnsi="Ebrima"/>
        </w:rPr>
        <w:t xml:space="preserve">Anche in questo caso, la copia, ovvero l’imitazione e la rappresentazione di vicende drammatiche, genera – come tutte le copie – piacere nello spettatore. Da qui </w:t>
      </w:r>
      <w:r w:rsidR="00CD55EB">
        <w:rPr>
          <w:rFonts w:ascii="Ebrima" w:hAnsi="Ebrima"/>
        </w:rPr>
        <w:t xml:space="preserve">quella sorta di piacere paradossale che consiste nell’assistere alla tragedia: provare </w:t>
      </w:r>
      <w:r w:rsidR="00157A2C">
        <w:rPr>
          <w:rFonts w:ascii="Ebrima" w:hAnsi="Ebrima"/>
        </w:rPr>
        <w:t>piacere attraverso la rappresentazione del dolore.</w:t>
      </w:r>
    </w:p>
    <w:p w14:paraId="779934AC" w14:textId="3CACC7D1" w:rsidR="00016BC0" w:rsidRDefault="005A418E" w:rsidP="003A69C0">
      <w:pPr>
        <w:pStyle w:val="Textebrut"/>
        <w:spacing w:before="30" w:after="30" w:line="288" w:lineRule="auto"/>
        <w:jc w:val="both"/>
        <w:rPr>
          <w:rFonts w:ascii="Ebrima" w:hAnsi="Ebrima"/>
        </w:rPr>
      </w:pPr>
      <w:r>
        <w:rPr>
          <w:rFonts w:ascii="Ebrima" w:hAnsi="Ebrima"/>
        </w:rPr>
        <w:lastRenderedPageBreak/>
        <w:tab/>
      </w:r>
      <w:r w:rsidR="002D31F8">
        <w:rPr>
          <w:rFonts w:ascii="Ebrima" w:hAnsi="Ebrima"/>
        </w:rPr>
        <w:t>È</w:t>
      </w:r>
      <w:r w:rsidR="006E4577">
        <w:rPr>
          <w:rFonts w:ascii="Ebrima" w:hAnsi="Ebrima"/>
        </w:rPr>
        <w:t xml:space="preserve"> questa </w:t>
      </w:r>
      <w:r>
        <w:rPr>
          <w:rFonts w:ascii="Ebrima" w:hAnsi="Ebrima"/>
        </w:rPr>
        <w:t xml:space="preserve">solo </w:t>
      </w:r>
      <w:r w:rsidR="006E4577">
        <w:rPr>
          <w:rFonts w:ascii="Ebrima" w:hAnsi="Ebrima"/>
        </w:rPr>
        <w:t>una delle possibili interpretazioni del</w:t>
      </w:r>
      <w:r w:rsidR="00435B5B">
        <w:rPr>
          <w:rFonts w:ascii="Ebrima" w:hAnsi="Ebrima"/>
        </w:rPr>
        <w:t xml:space="preserve"> concetto aristotelico</w:t>
      </w:r>
      <w:r w:rsidR="006E4577">
        <w:rPr>
          <w:rFonts w:ascii="Ebrima" w:hAnsi="Ebrima"/>
        </w:rPr>
        <w:t xml:space="preserve"> di “catarsi”, </w:t>
      </w:r>
      <w:r w:rsidR="00163B67">
        <w:rPr>
          <w:rFonts w:ascii="Ebrima" w:hAnsi="Ebrima"/>
        </w:rPr>
        <w:t xml:space="preserve">sul quale si discute da secoli e </w:t>
      </w:r>
      <w:r w:rsidR="006E4577">
        <w:rPr>
          <w:rFonts w:ascii="Ebrima" w:hAnsi="Ebrima"/>
        </w:rPr>
        <w:t xml:space="preserve">del quale sono state date </w:t>
      </w:r>
      <w:r w:rsidR="00163B67">
        <w:rPr>
          <w:rFonts w:ascii="Ebrima" w:hAnsi="Ebrima"/>
        </w:rPr>
        <w:t>varie</w:t>
      </w:r>
      <w:r w:rsidR="006E4577">
        <w:rPr>
          <w:rFonts w:ascii="Ebrima" w:hAnsi="Ebrima"/>
        </w:rPr>
        <w:t xml:space="preserve"> interpretazioni</w:t>
      </w:r>
      <w:r w:rsidR="00435B5B">
        <w:rPr>
          <w:rFonts w:ascii="Ebrima" w:hAnsi="Ebrima"/>
        </w:rPr>
        <w:t xml:space="preserve"> </w:t>
      </w:r>
      <w:r w:rsidR="001A1F3C">
        <w:rPr>
          <w:rFonts w:ascii="Ebrima" w:hAnsi="Ebrima"/>
        </w:rPr>
        <w:t>perché ne</w:t>
      </w:r>
      <w:r w:rsidR="00C34578">
        <w:rPr>
          <w:rFonts w:ascii="Ebrima" w:hAnsi="Ebrima"/>
        </w:rPr>
        <w:t>lle opere aristoteliche a noi pervenute</w:t>
      </w:r>
      <w:r w:rsidR="001A1F3C">
        <w:rPr>
          <w:rFonts w:ascii="Ebrima" w:hAnsi="Ebrima"/>
        </w:rPr>
        <w:t xml:space="preserve"> non vi sono molte informazioni a</w:t>
      </w:r>
      <w:r w:rsidR="00163B67">
        <w:rPr>
          <w:rFonts w:ascii="Ebrima" w:hAnsi="Ebrima"/>
        </w:rPr>
        <w:t>l</w:t>
      </w:r>
      <w:r w:rsidR="001A1F3C">
        <w:rPr>
          <w:rFonts w:ascii="Ebrima" w:hAnsi="Ebrima"/>
        </w:rPr>
        <w:t xml:space="preserve"> riguardo</w:t>
      </w:r>
      <w:r w:rsidR="00435B5B">
        <w:rPr>
          <w:rFonts w:ascii="Ebrima" w:hAnsi="Ebrima"/>
        </w:rPr>
        <w:t xml:space="preserve">. </w:t>
      </w:r>
      <w:r w:rsidR="007C37A1">
        <w:rPr>
          <w:rFonts w:ascii="Ebrima" w:hAnsi="Ebrima"/>
        </w:rPr>
        <w:t xml:space="preserve">Basti dire che noi abbiamo inteso qui l’espressione di “catarsi delle passioni” nel senso di processo di purificazione di cui sono oggetto le passioni stesse ovvero come “catarsi </w:t>
      </w:r>
      <w:r w:rsidR="007C37A1">
        <w:rPr>
          <w:rFonts w:ascii="Ebrima" w:hAnsi="Ebrima"/>
          <w:i/>
          <w:iCs/>
        </w:rPr>
        <w:t>d</w:t>
      </w:r>
      <w:r w:rsidR="00804A6B">
        <w:rPr>
          <w:rFonts w:ascii="Ebrima" w:hAnsi="Ebrima"/>
          <w:i/>
          <w:iCs/>
        </w:rPr>
        <w:t>e</w:t>
      </w:r>
      <w:r w:rsidR="007C37A1">
        <w:rPr>
          <w:rFonts w:ascii="Ebrima" w:hAnsi="Ebrima"/>
          <w:i/>
          <w:iCs/>
        </w:rPr>
        <w:t xml:space="preserve">lle </w:t>
      </w:r>
      <w:r w:rsidR="007C37A1">
        <w:rPr>
          <w:rFonts w:ascii="Ebrima" w:hAnsi="Ebrima"/>
        </w:rPr>
        <w:t xml:space="preserve">passioni” (le passioni si depurano) invece che nel senso di “catarsi </w:t>
      </w:r>
      <w:r w:rsidR="007C37A1" w:rsidRPr="007C37A1">
        <w:rPr>
          <w:rFonts w:ascii="Ebrima" w:hAnsi="Ebrima"/>
          <w:i/>
          <w:iCs/>
        </w:rPr>
        <w:t>dalle</w:t>
      </w:r>
      <w:r w:rsidR="007C37A1">
        <w:rPr>
          <w:rFonts w:ascii="Ebrima" w:hAnsi="Ebrima"/>
        </w:rPr>
        <w:t xml:space="preserve"> passioni” (attraverso il teatro, lo spettatore si purifica, si libera </w:t>
      </w:r>
      <w:r w:rsidR="007C37A1" w:rsidRPr="007C37A1">
        <w:rPr>
          <w:rFonts w:ascii="Ebrima" w:hAnsi="Ebrima"/>
          <w:i/>
          <w:iCs/>
        </w:rPr>
        <w:t>dalle</w:t>
      </w:r>
      <w:r w:rsidR="007C37A1">
        <w:rPr>
          <w:rFonts w:ascii="Ebrima" w:hAnsi="Ebrima"/>
        </w:rPr>
        <w:t xml:space="preserve"> passioni). </w:t>
      </w:r>
      <w:r w:rsidR="00435B5B" w:rsidRPr="007C37A1">
        <w:rPr>
          <w:rFonts w:ascii="Ebrima" w:hAnsi="Ebrima"/>
        </w:rPr>
        <w:t>Per</w:t>
      </w:r>
      <w:r w:rsidR="00435B5B">
        <w:rPr>
          <w:rFonts w:ascii="Ebrima" w:hAnsi="Ebrima"/>
        </w:rPr>
        <w:t xml:space="preserve"> una breve rassegna</w:t>
      </w:r>
      <w:r w:rsidR="001A1F3C">
        <w:rPr>
          <w:rFonts w:ascii="Ebrima" w:hAnsi="Ebrima"/>
        </w:rPr>
        <w:t xml:space="preserve"> delle varie interpretazioni</w:t>
      </w:r>
      <w:r w:rsidR="00435B5B">
        <w:rPr>
          <w:rFonts w:ascii="Ebrima" w:hAnsi="Ebrima"/>
        </w:rPr>
        <w:t xml:space="preserve">, </w:t>
      </w:r>
      <w:proofErr w:type="spellStart"/>
      <w:r w:rsidR="00435B5B" w:rsidRPr="00435B5B">
        <w:rPr>
          <w:rFonts w:ascii="Ebrima" w:hAnsi="Ebrima"/>
          <w:i/>
        </w:rPr>
        <w:t>v</w:t>
      </w:r>
      <w:r w:rsidR="00844BBA" w:rsidRPr="00435B5B">
        <w:rPr>
          <w:rFonts w:ascii="Ebrima" w:hAnsi="Ebrima"/>
          <w:i/>
        </w:rPr>
        <w:t>d</w:t>
      </w:r>
      <w:proofErr w:type="spellEnd"/>
      <w:r w:rsidR="00844BBA">
        <w:rPr>
          <w:rFonts w:ascii="Ebrima" w:hAnsi="Ebrima"/>
        </w:rPr>
        <w:t xml:space="preserve">. </w:t>
      </w:r>
      <w:r w:rsidR="007C37A1">
        <w:rPr>
          <w:rFonts w:ascii="Ebrima" w:hAnsi="Ebrima"/>
        </w:rPr>
        <w:t>l’Approfondimento, al</w:t>
      </w:r>
      <w:r w:rsidR="00435B5B">
        <w:rPr>
          <w:rFonts w:ascii="Ebrima" w:hAnsi="Ebrima"/>
        </w:rPr>
        <w:t xml:space="preserve"> </w:t>
      </w:r>
      <w:r w:rsidR="00844BBA">
        <w:rPr>
          <w:rFonts w:ascii="Ebrima" w:hAnsi="Ebrima"/>
        </w:rPr>
        <w:t xml:space="preserve">paragrafo successivo. </w:t>
      </w:r>
    </w:p>
    <w:p w14:paraId="4B8690D6" w14:textId="77777777" w:rsidR="00435B5B" w:rsidRDefault="00435B5B" w:rsidP="003A69C0">
      <w:pPr>
        <w:pStyle w:val="Textebrut"/>
        <w:spacing w:before="30" w:after="30" w:line="288" w:lineRule="auto"/>
        <w:jc w:val="both"/>
        <w:rPr>
          <w:rFonts w:ascii="Ebrima" w:hAnsi="Ebrima"/>
        </w:rPr>
      </w:pPr>
    </w:p>
    <w:p w14:paraId="046F4061" w14:textId="77777777" w:rsidR="00435B5B" w:rsidRDefault="00435B5B" w:rsidP="003A69C0">
      <w:pPr>
        <w:pStyle w:val="Textebrut"/>
        <w:spacing w:before="30" w:after="30" w:line="288" w:lineRule="auto"/>
        <w:jc w:val="both"/>
        <w:rPr>
          <w:rFonts w:ascii="Ebrima" w:hAnsi="Ebrima"/>
        </w:rPr>
      </w:pPr>
    </w:p>
    <w:p w14:paraId="3B058C86" w14:textId="77777777" w:rsidR="00016BC0" w:rsidRPr="000B4ED0" w:rsidRDefault="00016BC0" w:rsidP="003A69C0">
      <w:pPr>
        <w:pStyle w:val="Textebrut"/>
        <w:spacing w:before="30" w:after="30" w:line="288" w:lineRule="auto"/>
        <w:jc w:val="both"/>
        <w:rPr>
          <w:rFonts w:ascii="Ebrima" w:hAnsi="Ebrima"/>
        </w:rPr>
      </w:pPr>
    </w:p>
    <w:p w14:paraId="5EECCEDD" w14:textId="0888C667" w:rsidR="00EF40E4" w:rsidRPr="000B4ED0" w:rsidRDefault="00EF40E4" w:rsidP="003A69C0">
      <w:pPr>
        <w:pStyle w:val="Titre2"/>
        <w:spacing w:line="288" w:lineRule="auto"/>
        <w:rPr>
          <w:rFonts w:ascii="Ebrima" w:hAnsi="Ebrima"/>
          <w:color w:val="0070C0"/>
          <w:sz w:val="28"/>
          <w:szCs w:val="28"/>
        </w:rPr>
      </w:pPr>
      <w:bookmarkStart w:id="47" w:name="_Toc131422175"/>
      <w:bookmarkStart w:id="48" w:name="_Toc167001063"/>
      <w:r>
        <w:rPr>
          <w:rFonts w:ascii="Ebrima" w:hAnsi="Ebrima"/>
          <w:color w:val="0070C0"/>
          <w:sz w:val="28"/>
          <w:szCs w:val="28"/>
        </w:rPr>
        <w:t xml:space="preserve">7-2/ </w:t>
      </w:r>
      <w:r w:rsidR="007C37A1">
        <w:rPr>
          <w:rFonts w:ascii="Ebrima" w:hAnsi="Ebrima"/>
          <w:color w:val="0070C0"/>
          <w:sz w:val="28"/>
          <w:szCs w:val="28"/>
        </w:rPr>
        <w:t xml:space="preserve">APPROFONDIMENTO - </w:t>
      </w:r>
      <w:r w:rsidR="00C63AA6">
        <w:rPr>
          <w:rFonts w:ascii="Ebrima" w:hAnsi="Ebrima"/>
          <w:color w:val="0070C0"/>
          <w:sz w:val="28"/>
          <w:szCs w:val="28"/>
        </w:rPr>
        <w:t>I</w:t>
      </w:r>
      <w:r w:rsidRPr="000B4ED0">
        <w:rPr>
          <w:rFonts w:ascii="Ebrima" w:hAnsi="Ebrima"/>
          <w:color w:val="0070C0"/>
          <w:sz w:val="28"/>
          <w:szCs w:val="28"/>
        </w:rPr>
        <w:t>nterpretazioni della catarsi aristotelica</w:t>
      </w:r>
      <w:bookmarkEnd w:id="47"/>
      <w:bookmarkEnd w:id="48"/>
    </w:p>
    <w:p w14:paraId="3DC8DA7D" w14:textId="77777777" w:rsidR="00EF40E4" w:rsidRPr="003C0D6D" w:rsidRDefault="00EF40E4" w:rsidP="003A69C0">
      <w:pPr>
        <w:pStyle w:val="Textebrut"/>
        <w:spacing w:before="30" w:after="30" w:line="288" w:lineRule="auto"/>
        <w:jc w:val="both"/>
        <w:rPr>
          <w:rFonts w:ascii="Ebrima" w:hAnsi="Ebrima"/>
          <w:sz w:val="18"/>
        </w:rPr>
      </w:pPr>
    </w:p>
    <w:p w14:paraId="5D72BDF5" w14:textId="77777777" w:rsidR="00EF40E4" w:rsidRPr="000B4ED0" w:rsidRDefault="00EF40E4" w:rsidP="003A69C0">
      <w:pPr>
        <w:pStyle w:val="Textebrut"/>
        <w:spacing w:before="30" w:after="30" w:line="288" w:lineRule="auto"/>
        <w:jc w:val="both"/>
        <w:rPr>
          <w:rFonts w:ascii="Ebrima" w:hAnsi="Ebrima"/>
        </w:rPr>
      </w:pPr>
      <w:r w:rsidRPr="000B4ED0">
        <w:rPr>
          <w:rFonts w:ascii="Ebrima" w:hAnsi="Ebrima"/>
        </w:rPr>
        <w:t>Della catarsi aristotelica sono state date varie interpretazioni.</w:t>
      </w:r>
      <w:r w:rsidR="00103209">
        <w:rPr>
          <w:rFonts w:ascii="Ebrima" w:hAnsi="Ebrima"/>
        </w:rPr>
        <w:t xml:space="preserve"> </w:t>
      </w:r>
      <w:r w:rsidR="00435B5B">
        <w:rPr>
          <w:rFonts w:ascii="Ebrima" w:hAnsi="Ebrima"/>
        </w:rPr>
        <w:t>Per esporle, possiamo partire dalle osservazioni del filosofo Hume, che metteva in luce il problema costituito dal</w:t>
      </w:r>
      <w:r w:rsidR="00E85268">
        <w:rPr>
          <w:rFonts w:ascii="Ebrima" w:hAnsi="Ebrima"/>
        </w:rPr>
        <w:t xml:space="preserve">la difficoltà di dare una spiegazione convincente del piacere tragico: </w:t>
      </w:r>
    </w:p>
    <w:p w14:paraId="15EE43F6" w14:textId="77777777" w:rsidR="00EF40E4" w:rsidRPr="000B4ED0" w:rsidRDefault="00EF40E4" w:rsidP="003A69C0">
      <w:pPr>
        <w:pStyle w:val="Textebrut"/>
        <w:spacing w:before="30" w:after="30" w:line="288" w:lineRule="auto"/>
        <w:ind w:left="708"/>
        <w:jc w:val="both"/>
        <w:rPr>
          <w:rFonts w:ascii="Ebrima" w:hAnsi="Ebrima"/>
          <w:color w:val="984806" w:themeColor="accent6" w:themeShade="80"/>
        </w:rPr>
      </w:pPr>
    </w:p>
    <w:p w14:paraId="70B1F3AE" w14:textId="77777777" w:rsidR="00EF40E4" w:rsidRPr="000B4ED0" w:rsidRDefault="00EF40E4" w:rsidP="003A69C0">
      <w:pPr>
        <w:pStyle w:val="Textebrut"/>
        <w:spacing w:before="30" w:after="30" w:line="288" w:lineRule="auto"/>
        <w:ind w:left="708"/>
        <w:jc w:val="both"/>
        <w:rPr>
          <w:rFonts w:ascii="Ebrima" w:hAnsi="Ebrima"/>
        </w:rPr>
      </w:pPr>
      <w:r w:rsidRPr="000B4ED0">
        <w:rPr>
          <w:rFonts w:ascii="Ebrima" w:hAnsi="Ebrima"/>
          <w:color w:val="984806" w:themeColor="accent6" w:themeShade="80"/>
        </w:rPr>
        <w:t xml:space="preserve">“Sembra che non sia possibile rendere ragione del piacere che gli spettatori di una tragedia ben scritta ricevano dal dolore, dal terrore, dall’angoscia e dalle altre passioni che per </w:t>
      </w:r>
      <w:proofErr w:type="gramStart"/>
      <w:r w:rsidRPr="000B4ED0">
        <w:rPr>
          <w:rFonts w:ascii="Ebrima" w:hAnsi="Ebrima"/>
          <w:color w:val="984806" w:themeColor="accent6" w:themeShade="80"/>
        </w:rPr>
        <w:t>se</w:t>
      </w:r>
      <w:proofErr w:type="gramEnd"/>
      <w:r w:rsidRPr="000B4ED0">
        <w:rPr>
          <w:rFonts w:ascii="Ebrima" w:hAnsi="Ebrima"/>
          <w:color w:val="984806" w:themeColor="accent6" w:themeShade="80"/>
        </w:rPr>
        <w:t xml:space="preserve"> stesse generano pena e dispiacere. Quanto più essi vengono colpiti e commossi dalla tragedia, tanto più provano diletto per lo spettacolo; ed appena le passioni che generano pena cessano di operare, ha termine lo spettacolo”.</w:t>
      </w:r>
      <w:r w:rsidRPr="000B4ED0">
        <w:rPr>
          <w:rFonts w:ascii="Ebrima" w:hAnsi="Ebrima"/>
        </w:rPr>
        <w:t xml:space="preserve"> (Hume, </w:t>
      </w:r>
      <w:r w:rsidRPr="000B4ED0">
        <w:rPr>
          <w:rFonts w:ascii="Ebrima" w:hAnsi="Ebrima"/>
          <w:i/>
        </w:rPr>
        <w:t xml:space="preserve">Of </w:t>
      </w:r>
      <w:proofErr w:type="spellStart"/>
      <w:r w:rsidRPr="000B4ED0">
        <w:rPr>
          <w:rFonts w:ascii="Ebrima" w:hAnsi="Ebrima"/>
          <w:i/>
        </w:rPr>
        <w:t>tragedy</w:t>
      </w:r>
      <w:proofErr w:type="spellEnd"/>
      <w:r w:rsidRPr="000B4ED0">
        <w:rPr>
          <w:rFonts w:ascii="Ebrima" w:hAnsi="Ebrima"/>
        </w:rPr>
        <w:t>, 1757)</w:t>
      </w:r>
    </w:p>
    <w:p w14:paraId="75DE46B4" w14:textId="77777777" w:rsidR="00EF40E4" w:rsidRDefault="00EF40E4" w:rsidP="003A69C0">
      <w:pPr>
        <w:pStyle w:val="Textebrut"/>
        <w:spacing w:before="30" w:after="30" w:line="288" w:lineRule="auto"/>
        <w:jc w:val="both"/>
        <w:rPr>
          <w:rFonts w:ascii="Ebrima" w:hAnsi="Ebrima"/>
        </w:rPr>
      </w:pPr>
    </w:p>
    <w:p w14:paraId="6B4B6831" w14:textId="77777777" w:rsidR="00E85268" w:rsidRDefault="00E85268" w:rsidP="003A69C0">
      <w:pPr>
        <w:pStyle w:val="Textebrut"/>
        <w:spacing w:before="30" w:after="30" w:line="288" w:lineRule="auto"/>
        <w:jc w:val="both"/>
        <w:rPr>
          <w:rFonts w:ascii="Ebrima" w:hAnsi="Ebrima"/>
        </w:rPr>
      </w:pPr>
      <w:r>
        <w:rPr>
          <w:rFonts w:ascii="Ebrima" w:hAnsi="Ebrima"/>
        </w:rPr>
        <w:t>Ecco alcune delle possibili spiegazioni, che fanno riferimento al concetto aristotelico di catarsi.</w:t>
      </w:r>
      <w:r w:rsidR="00103209">
        <w:rPr>
          <w:rFonts w:ascii="Ebrima" w:hAnsi="Ebrima"/>
        </w:rPr>
        <w:t xml:space="preserve"> Le tre principali sono quella medico-religiosa, quella estetica e quella morale.</w:t>
      </w:r>
    </w:p>
    <w:p w14:paraId="46E902EE" w14:textId="77777777" w:rsidR="00E85268" w:rsidRPr="000B4ED0" w:rsidRDefault="00E85268" w:rsidP="003A69C0">
      <w:pPr>
        <w:pStyle w:val="Textebrut"/>
        <w:spacing w:before="30" w:after="30" w:line="288" w:lineRule="auto"/>
        <w:jc w:val="both"/>
        <w:rPr>
          <w:rFonts w:ascii="Ebrima" w:hAnsi="Ebrima"/>
        </w:rPr>
      </w:pPr>
    </w:p>
    <w:p w14:paraId="74224A49" w14:textId="77777777" w:rsidR="00EF40E4" w:rsidRDefault="00EF40E4" w:rsidP="003A69C0">
      <w:pPr>
        <w:spacing w:line="288" w:lineRule="auto"/>
        <w:jc w:val="both"/>
        <w:rPr>
          <w:rFonts w:ascii="Ebrima" w:hAnsi="Ebrima"/>
        </w:rPr>
      </w:pPr>
    </w:p>
    <w:p w14:paraId="6288CCF3" w14:textId="77777777" w:rsidR="00E85268" w:rsidRDefault="00103209">
      <w:pPr>
        <w:pStyle w:val="Paragraphedeliste"/>
        <w:numPr>
          <w:ilvl w:val="0"/>
          <w:numId w:val="28"/>
        </w:numPr>
        <w:spacing w:line="288" w:lineRule="auto"/>
        <w:ind w:left="360"/>
        <w:jc w:val="both"/>
        <w:rPr>
          <w:rFonts w:ascii="Ebrima" w:hAnsi="Ebrima"/>
        </w:rPr>
      </w:pPr>
      <w:r>
        <w:rPr>
          <w:rFonts w:ascii="Ebrima" w:hAnsi="Ebrima"/>
          <w:b/>
          <w:color w:val="FF0000"/>
        </w:rPr>
        <w:t xml:space="preserve">L’interpretazione </w:t>
      </w:r>
      <w:r w:rsidRPr="00BC0285">
        <w:rPr>
          <w:rFonts w:ascii="Ebrima" w:hAnsi="Ebrima"/>
          <w:b/>
          <w:i/>
          <w:color w:val="FF0000"/>
          <w:u w:val="single"/>
        </w:rPr>
        <w:t>medico-relig</w:t>
      </w:r>
      <w:r w:rsidR="00BC0285">
        <w:rPr>
          <w:rFonts w:ascii="Ebrima" w:hAnsi="Ebrima"/>
          <w:b/>
          <w:i/>
          <w:color w:val="FF0000"/>
          <w:u w:val="single"/>
        </w:rPr>
        <w:t>i</w:t>
      </w:r>
      <w:r w:rsidRPr="00BC0285">
        <w:rPr>
          <w:rFonts w:ascii="Ebrima" w:hAnsi="Ebrima"/>
          <w:b/>
          <w:i/>
          <w:color w:val="FF0000"/>
          <w:u w:val="single"/>
        </w:rPr>
        <w:t>osa</w:t>
      </w:r>
      <w:r w:rsidRPr="00103209">
        <w:rPr>
          <w:rFonts w:ascii="Ebrima" w:hAnsi="Ebrima"/>
          <w:b/>
          <w:color w:val="FF0000"/>
        </w:rPr>
        <w:t xml:space="preserve"> della catarsi</w:t>
      </w:r>
      <w:r>
        <w:rPr>
          <w:rFonts w:ascii="Ebrima" w:hAnsi="Ebrima"/>
          <w:b/>
          <w:color w:val="FF0000"/>
        </w:rPr>
        <w:t xml:space="preserve">. </w:t>
      </w:r>
      <w:r w:rsidR="00C63AA6">
        <w:rPr>
          <w:rFonts w:ascii="Ebrima" w:hAnsi="Ebrima"/>
          <w:b/>
          <w:color w:val="FF0000"/>
        </w:rPr>
        <w:t>I</w:t>
      </w:r>
      <w:r w:rsidR="00EF40E4" w:rsidRPr="000B4ED0">
        <w:rPr>
          <w:rFonts w:ascii="Ebrima" w:hAnsi="Ebrima"/>
          <w:b/>
          <w:color w:val="FF0000"/>
        </w:rPr>
        <w:t>l carattere omeopatico della tragedia</w:t>
      </w:r>
      <w:r w:rsidR="00EF40E4" w:rsidRPr="000B4ED0">
        <w:rPr>
          <w:rFonts w:ascii="Ebrima" w:hAnsi="Ebrima"/>
        </w:rPr>
        <w:t xml:space="preserve"> </w:t>
      </w:r>
      <w:r>
        <w:rPr>
          <w:rFonts w:ascii="Ebrima" w:hAnsi="Ebrima"/>
        </w:rPr>
        <w:t xml:space="preserve">– </w:t>
      </w:r>
      <w:r w:rsidR="00932507">
        <w:rPr>
          <w:rFonts w:ascii="Ebrima" w:hAnsi="Ebrima"/>
        </w:rPr>
        <w:t>Questa interpretazione sostiene che a</w:t>
      </w:r>
      <w:r w:rsidR="00EF40E4" w:rsidRPr="000B4ED0">
        <w:rPr>
          <w:rFonts w:ascii="Ebrima" w:hAnsi="Ebrima"/>
        </w:rPr>
        <w:t>lla base della catarsi sta il principio omeopatico secondo il quale “il simile cura il simile”: se cioè sei triste, ascolta musiche tristi, vedi film tri</w:t>
      </w:r>
      <w:r w:rsidR="00E85268">
        <w:rPr>
          <w:rFonts w:ascii="Ebrima" w:hAnsi="Ebrima"/>
        </w:rPr>
        <w:t xml:space="preserve">sti, ecc. e ti sentirai meglio. </w:t>
      </w:r>
    </w:p>
    <w:p w14:paraId="352B7EFD" w14:textId="77777777" w:rsidR="00EF40E4" w:rsidRPr="000B4ED0" w:rsidRDefault="00932507" w:rsidP="003A69C0">
      <w:pPr>
        <w:pStyle w:val="Paragraphedeliste"/>
        <w:spacing w:line="288" w:lineRule="auto"/>
        <w:ind w:left="360"/>
        <w:jc w:val="both"/>
        <w:rPr>
          <w:rFonts w:ascii="Ebrima" w:hAnsi="Ebrima"/>
        </w:rPr>
      </w:pPr>
      <w:r>
        <w:rPr>
          <w:rFonts w:ascii="Ebrima" w:hAnsi="Ebrima"/>
        </w:rPr>
        <w:t xml:space="preserve">Tutto ciò </w:t>
      </w:r>
      <w:r w:rsidR="006E4577">
        <w:rPr>
          <w:rFonts w:ascii="Ebrima" w:hAnsi="Ebrima"/>
        </w:rPr>
        <w:t xml:space="preserve">trova un appiglio </w:t>
      </w:r>
      <w:r w:rsidR="00E85268">
        <w:rPr>
          <w:rFonts w:ascii="Ebrima" w:hAnsi="Ebrima"/>
        </w:rPr>
        <w:t>nel</w:t>
      </w:r>
      <w:r w:rsidR="006E4577">
        <w:rPr>
          <w:rFonts w:ascii="Ebrima" w:hAnsi="Ebrima"/>
        </w:rPr>
        <w:t xml:space="preserve"> fatto che Aristotele u</w:t>
      </w:r>
      <w:r w:rsidR="00E85268">
        <w:rPr>
          <w:rFonts w:ascii="Ebrima" w:hAnsi="Ebrima"/>
        </w:rPr>
        <w:t>sa la parola catarsi prendendola</w:t>
      </w:r>
      <w:r w:rsidR="006E4577">
        <w:rPr>
          <w:rFonts w:ascii="Ebrima" w:hAnsi="Ebrima"/>
        </w:rPr>
        <w:t xml:space="preserve"> dalla medicina del</w:t>
      </w:r>
      <w:r w:rsidR="002F286C">
        <w:rPr>
          <w:rFonts w:ascii="Ebrima" w:hAnsi="Ebrima"/>
        </w:rPr>
        <w:t xml:space="preserve">la sua epoca </w:t>
      </w:r>
      <w:r w:rsidR="0071395F">
        <w:rPr>
          <w:rFonts w:ascii="Ebrima" w:hAnsi="Ebrima"/>
        </w:rPr>
        <w:t>(imparentata con pratiche religiose)</w:t>
      </w:r>
      <w:r w:rsidR="006E4577">
        <w:rPr>
          <w:rFonts w:ascii="Ebrima" w:hAnsi="Ebrima"/>
        </w:rPr>
        <w:t>, dove per catarsi s’intendeva la cura di certi stati di eccitazione psichica con il suono di melodie orgiastiche, che producevano un maggior eccitamento</w:t>
      </w:r>
      <w:r w:rsidR="002F286C">
        <w:rPr>
          <w:rFonts w:ascii="Ebrima" w:hAnsi="Ebrima"/>
        </w:rPr>
        <w:t xml:space="preserve">, al termine del quale si verificava uno sfogo e il paziente si sentiva meglio. Allo stesso modo, </w:t>
      </w:r>
      <w:r w:rsidR="006E4577">
        <w:rPr>
          <w:rFonts w:ascii="Ebrima" w:hAnsi="Ebrima"/>
        </w:rPr>
        <w:t>la tragedia mira a curare gli stati d’animo dello spettatore suscitando in lui paura e pietà</w:t>
      </w:r>
      <w:r w:rsidR="00070785">
        <w:rPr>
          <w:rFonts w:ascii="Ebrima" w:hAnsi="Ebrima"/>
        </w:rPr>
        <w:t>.</w:t>
      </w:r>
      <w:r w:rsidR="00070785">
        <w:rPr>
          <w:rStyle w:val="Appelnotedebasdep"/>
          <w:rFonts w:ascii="Ebrima" w:hAnsi="Ebrima"/>
        </w:rPr>
        <w:footnoteReference w:id="5"/>
      </w:r>
      <w:r w:rsidR="006E4577">
        <w:rPr>
          <w:rFonts w:ascii="Ebrima" w:hAnsi="Ebrima"/>
        </w:rPr>
        <w:t xml:space="preserve"> </w:t>
      </w:r>
    </w:p>
    <w:p w14:paraId="60B37B49" w14:textId="77777777" w:rsidR="00EF40E4" w:rsidRDefault="00EF40E4" w:rsidP="003A69C0">
      <w:pPr>
        <w:pStyle w:val="Paragraphedeliste"/>
        <w:spacing w:line="288" w:lineRule="auto"/>
        <w:ind w:left="360"/>
        <w:jc w:val="both"/>
        <w:rPr>
          <w:rFonts w:ascii="Ebrima" w:hAnsi="Ebrima"/>
        </w:rPr>
      </w:pPr>
    </w:p>
    <w:p w14:paraId="608D9561" w14:textId="77777777" w:rsidR="00E85268" w:rsidRPr="000B4ED0" w:rsidRDefault="00E85268" w:rsidP="003A69C0">
      <w:pPr>
        <w:pStyle w:val="Paragraphedeliste"/>
        <w:spacing w:line="288" w:lineRule="auto"/>
        <w:ind w:left="360"/>
        <w:jc w:val="both"/>
        <w:rPr>
          <w:rFonts w:ascii="Ebrima" w:hAnsi="Ebrima"/>
        </w:rPr>
      </w:pPr>
    </w:p>
    <w:p w14:paraId="32A89FBA" w14:textId="77777777" w:rsidR="002F286C" w:rsidRDefault="00103209">
      <w:pPr>
        <w:pStyle w:val="Paragraphedeliste"/>
        <w:numPr>
          <w:ilvl w:val="0"/>
          <w:numId w:val="28"/>
        </w:numPr>
        <w:spacing w:line="288" w:lineRule="auto"/>
        <w:ind w:left="360"/>
        <w:jc w:val="both"/>
        <w:rPr>
          <w:rFonts w:ascii="Ebrima" w:hAnsi="Ebrima"/>
        </w:rPr>
      </w:pPr>
      <w:r>
        <w:rPr>
          <w:rFonts w:ascii="Ebrima" w:hAnsi="Ebrima"/>
          <w:b/>
          <w:color w:val="FF0000"/>
        </w:rPr>
        <w:t xml:space="preserve">L’interpretazione </w:t>
      </w:r>
      <w:r w:rsidRPr="00BC0285">
        <w:rPr>
          <w:rFonts w:ascii="Ebrima" w:hAnsi="Ebrima"/>
          <w:b/>
          <w:i/>
          <w:color w:val="FF0000"/>
          <w:u w:val="single"/>
        </w:rPr>
        <w:t>morale</w:t>
      </w:r>
      <w:r>
        <w:rPr>
          <w:rFonts w:ascii="Ebrima" w:hAnsi="Ebrima"/>
          <w:b/>
          <w:color w:val="FF0000"/>
        </w:rPr>
        <w:t xml:space="preserve"> della catarsi. </w:t>
      </w:r>
      <w:r w:rsidR="00EF40E4" w:rsidRPr="000B4ED0">
        <w:rPr>
          <w:rFonts w:ascii="Ebrima" w:hAnsi="Ebrima"/>
          <w:b/>
          <w:color w:val="FF0000"/>
        </w:rPr>
        <w:t>Il carattere filosofico-educativo della tragedia</w:t>
      </w:r>
      <w:r w:rsidR="00930DB5">
        <w:rPr>
          <w:rFonts w:ascii="Ebrima" w:hAnsi="Ebrima"/>
          <w:b/>
          <w:color w:val="FF0000"/>
        </w:rPr>
        <w:t xml:space="preserve"> </w:t>
      </w:r>
      <w:r w:rsidR="00930DB5" w:rsidRPr="00930DB5">
        <w:rPr>
          <w:rFonts w:ascii="Ebrima" w:hAnsi="Ebrima"/>
        </w:rPr>
        <w:t xml:space="preserve">– </w:t>
      </w:r>
      <w:r w:rsidR="00930DB5">
        <w:rPr>
          <w:rFonts w:ascii="Ebrima" w:hAnsi="Ebrima"/>
        </w:rPr>
        <w:t>Da spettatori della</w:t>
      </w:r>
      <w:r w:rsidR="00930DB5" w:rsidRPr="00930DB5">
        <w:rPr>
          <w:rFonts w:ascii="Ebrima" w:hAnsi="Ebrima"/>
        </w:rPr>
        <w:t xml:space="preserve"> tragedia </w:t>
      </w:r>
      <w:r w:rsidR="00EF40E4" w:rsidRPr="00930DB5">
        <w:rPr>
          <w:rFonts w:ascii="Ebrima" w:hAnsi="Ebrima"/>
        </w:rPr>
        <w:t>impariamo a moderare le passioni che derivano da un’errata valutazione delle cose del mondo</w:t>
      </w:r>
      <w:r w:rsidR="00930DB5">
        <w:rPr>
          <w:rFonts w:ascii="Ebrima" w:hAnsi="Ebrima"/>
        </w:rPr>
        <w:t>. Infatti, i</w:t>
      </w:r>
      <w:r w:rsidR="00EF40E4" w:rsidRPr="000B4ED0">
        <w:rPr>
          <w:rFonts w:ascii="Ebrima" w:hAnsi="Ebrima"/>
        </w:rPr>
        <w:t xml:space="preserve">l frequente spettacolo delle sciagure e dei mali rappresentati nelle tragedie rende l’uomo </w:t>
      </w:r>
      <w:r w:rsidR="00EF40E4" w:rsidRPr="000B4ED0">
        <w:rPr>
          <w:rFonts w:ascii="Ebrima" w:hAnsi="Ebrima"/>
        </w:rPr>
        <w:lastRenderedPageBreak/>
        <w:t>più forte e più rassegnato rispetto ai mali reali che gli possono capitare</w:t>
      </w:r>
      <w:r w:rsidR="00EF40E4" w:rsidRPr="000B4ED0">
        <w:rPr>
          <w:rStyle w:val="Appelnotedebasdep"/>
          <w:rFonts w:ascii="Ebrima" w:hAnsi="Ebrima"/>
        </w:rPr>
        <w:footnoteReference w:id="6"/>
      </w:r>
      <w:r w:rsidR="00EF40E4" w:rsidRPr="000B4ED0">
        <w:rPr>
          <w:rFonts w:ascii="Ebrima" w:hAnsi="Ebrima"/>
        </w:rPr>
        <w:t xml:space="preserve">. Se infatti vediamo recitare sulla scena orribili avvenimenti tragici, viene meno in noi gran parte dell’insolenza, della spavalderia, dell’arroganza, dell’audacia e della nostra superbia. </w:t>
      </w:r>
    </w:p>
    <w:p w14:paraId="0A047538" w14:textId="77777777" w:rsidR="002F286C" w:rsidRDefault="002F286C" w:rsidP="003A69C0">
      <w:pPr>
        <w:pStyle w:val="Paragraphedeliste"/>
        <w:spacing w:line="288" w:lineRule="auto"/>
        <w:ind w:left="360"/>
        <w:jc w:val="both"/>
        <w:rPr>
          <w:rFonts w:ascii="Ebrima" w:hAnsi="Ebrima"/>
          <w:b/>
          <w:color w:val="FF0000"/>
        </w:rPr>
      </w:pPr>
    </w:p>
    <w:p w14:paraId="6811A63B" w14:textId="3F5B357E" w:rsidR="00EF40E4" w:rsidRPr="002F286C" w:rsidRDefault="00885E14" w:rsidP="003A69C0">
      <w:pPr>
        <w:pStyle w:val="Paragraphedeliste"/>
        <w:spacing w:line="288" w:lineRule="auto"/>
        <w:ind w:left="1416"/>
        <w:jc w:val="both"/>
        <w:rPr>
          <w:rFonts w:ascii="Ebrima" w:hAnsi="Ebrima"/>
          <w:sz w:val="18"/>
          <w:szCs w:val="18"/>
        </w:rPr>
      </w:pPr>
      <w:r w:rsidRPr="002F286C">
        <w:rPr>
          <w:rFonts w:ascii="Ebrima" w:hAnsi="Ebrima"/>
          <w:sz w:val="18"/>
          <w:szCs w:val="18"/>
        </w:rPr>
        <w:t>È</w:t>
      </w:r>
      <w:r w:rsidR="00EF40E4" w:rsidRPr="002F286C">
        <w:rPr>
          <w:rFonts w:ascii="Ebrima" w:hAnsi="Ebrima"/>
          <w:sz w:val="18"/>
          <w:szCs w:val="18"/>
        </w:rPr>
        <w:t xml:space="preserve"> vedendo le miserie e i pericoli a cui sono soggetti non solo gli uomini di mediocre o di bassa condizione, ma anche quelli che per potenza e grandezza sono felici e giudicati padroni della fortuna, </w:t>
      </w:r>
      <w:r w:rsidR="002F286C" w:rsidRPr="002F286C">
        <w:rPr>
          <w:rFonts w:ascii="Ebrima" w:hAnsi="Ebrima"/>
          <w:sz w:val="18"/>
          <w:szCs w:val="18"/>
        </w:rPr>
        <w:t xml:space="preserve">che </w:t>
      </w:r>
      <w:r w:rsidR="00EF40E4" w:rsidRPr="002F286C">
        <w:rPr>
          <w:rFonts w:ascii="Ebrima" w:hAnsi="Ebrima"/>
          <w:sz w:val="18"/>
          <w:szCs w:val="18"/>
        </w:rPr>
        <w:t>arriviamo a moderare il dolore negli inconvenienti che ci capitano o ci possono capitare quotidianamente. Si smorzano anche l’ira, l’invidia e gli altri affetti che derivano dal non ben conoscere l’instabilità della fortuna e la fragilità delle cose del mondo (</w:t>
      </w:r>
      <w:r w:rsidR="002F286C" w:rsidRPr="002F286C">
        <w:rPr>
          <w:rFonts w:ascii="Ebrima" w:hAnsi="Ebrima"/>
          <w:sz w:val="18"/>
          <w:szCs w:val="18"/>
        </w:rPr>
        <w:t xml:space="preserve">è questa l’interpretazione dovuta a </w:t>
      </w:r>
      <w:r w:rsidR="00EF40E4" w:rsidRPr="002F286C">
        <w:rPr>
          <w:rFonts w:ascii="Ebrima" w:hAnsi="Ebrima"/>
          <w:sz w:val="18"/>
          <w:szCs w:val="18"/>
        </w:rPr>
        <w:t>Piccolomini).</w:t>
      </w:r>
    </w:p>
    <w:p w14:paraId="08230AD1" w14:textId="77777777" w:rsidR="002F286C" w:rsidRPr="002F286C" w:rsidRDefault="002F286C" w:rsidP="003A69C0">
      <w:pPr>
        <w:pStyle w:val="Paragraphedeliste"/>
        <w:spacing w:line="288" w:lineRule="auto"/>
        <w:ind w:left="1416"/>
        <w:jc w:val="both"/>
        <w:rPr>
          <w:rFonts w:ascii="Ebrima" w:hAnsi="Ebrima"/>
          <w:sz w:val="18"/>
          <w:szCs w:val="18"/>
        </w:rPr>
      </w:pPr>
    </w:p>
    <w:p w14:paraId="43629E2F" w14:textId="77777777" w:rsidR="00EF40E4" w:rsidRPr="002F286C" w:rsidRDefault="00EF40E4" w:rsidP="003A69C0">
      <w:pPr>
        <w:pStyle w:val="Paragraphedeliste"/>
        <w:spacing w:line="288" w:lineRule="auto"/>
        <w:ind w:left="1416"/>
        <w:jc w:val="both"/>
        <w:rPr>
          <w:rFonts w:ascii="Ebrima" w:hAnsi="Ebrima"/>
          <w:sz w:val="18"/>
          <w:szCs w:val="18"/>
        </w:rPr>
      </w:pPr>
      <w:r w:rsidRPr="002F286C">
        <w:rPr>
          <w:rFonts w:ascii="Ebrima" w:hAnsi="Ebrima"/>
          <w:sz w:val="18"/>
          <w:szCs w:val="18"/>
        </w:rPr>
        <w:t>La visione di eventi tragici libera l’anima dalla superbia (</w:t>
      </w:r>
      <w:r w:rsidRPr="002F286C">
        <w:rPr>
          <w:rFonts w:ascii="Ebrima" w:hAnsi="Ebrima"/>
          <w:i/>
          <w:sz w:val="18"/>
          <w:szCs w:val="18"/>
        </w:rPr>
        <w:t>hybris</w:t>
      </w:r>
      <w:r w:rsidRPr="002F286C">
        <w:rPr>
          <w:rFonts w:ascii="Ebrima" w:hAnsi="Ebrima"/>
          <w:sz w:val="18"/>
          <w:szCs w:val="18"/>
        </w:rPr>
        <w:t>) e la guida alla saggezza, all’autocontrollo ed alla riflessione (</w:t>
      </w:r>
      <w:proofErr w:type="spellStart"/>
      <w:r w:rsidRPr="002F286C">
        <w:rPr>
          <w:rFonts w:ascii="Ebrima" w:hAnsi="Ebrima"/>
          <w:i/>
          <w:sz w:val="18"/>
          <w:szCs w:val="18"/>
        </w:rPr>
        <w:t>sophrosyne</w:t>
      </w:r>
      <w:proofErr w:type="spellEnd"/>
      <w:r w:rsidRPr="002F286C">
        <w:rPr>
          <w:rFonts w:ascii="Ebrima" w:hAnsi="Ebrima"/>
          <w:sz w:val="18"/>
          <w:szCs w:val="18"/>
        </w:rPr>
        <w:t xml:space="preserve">). Lo spettatore subisce un’emozione di timore e di commiserazione per </w:t>
      </w:r>
      <w:proofErr w:type="gramStart"/>
      <w:r w:rsidRPr="002F286C">
        <w:rPr>
          <w:rFonts w:ascii="Ebrima" w:hAnsi="Ebrima"/>
          <w:sz w:val="18"/>
          <w:szCs w:val="18"/>
        </w:rPr>
        <w:t>se</w:t>
      </w:r>
      <w:proofErr w:type="gramEnd"/>
      <w:r w:rsidRPr="002F286C">
        <w:rPr>
          <w:rFonts w:ascii="Ebrima" w:hAnsi="Ebrima"/>
          <w:sz w:val="18"/>
          <w:szCs w:val="18"/>
        </w:rPr>
        <w:t xml:space="preserve"> stesso e per la propria sorte, oltre, e forse più, che per l’eroe del dramma. Le sciagure che si svolgono sulla scienza possono colpire anche ciascuno di noi nella realtà; quindi lo spettacolo ci rappresenta più vivamente tutta l’infinita miseria dei mortali e la vanità di tutti i nostri sforzi di fronte ai voleri della divinità o del fato. Si ricava insomma dalla tragedia quella stessa intuizione pessimistica della vita umana, che s’incontra tanto spesso in tutta la letteratura classica; da un lato se ne desume l’insegnamento pratico di limitare i propri desideri e le proprie ambizioni, fuggire ogni eccesso e chinare il capo alle disposizioni del cielo, serbarsi puri nei pensieri e nelle opere, e non chiedere agli dei se non di passare questa vita quanto meno tristemente si possa.</w:t>
      </w:r>
      <w:r w:rsidRPr="002F286C">
        <w:rPr>
          <w:rStyle w:val="Appelnotedebasdep"/>
          <w:rFonts w:ascii="Ebrima" w:hAnsi="Ebrima"/>
          <w:sz w:val="18"/>
          <w:szCs w:val="18"/>
        </w:rPr>
        <w:footnoteReference w:id="7"/>
      </w:r>
    </w:p>
    <w:p w14:paraId="395B5BFF" w14:textId="77777777" w:rsidR="00EF40E4" w:rsidRDefault="00EF40E4" w:rsidP="003A69C0">
      <w:pPr>
        <w:pStyle w:val="Paragraphedeliste"/>
        <w:spacing w:line="288" w:lineRule="auto"/>
        <w:ind w:left="360"/>
        <w:jc w:val="both"/>
        <w:rPr>
          <w:rFonts w:ascii="Ebrima" w:hAnsi="Ebrima"/>
        </w:rPr>
      </w:pPr>
    </w:p>
    <w:p w14:paraId="00E52733" w14:textId="77777777" w:rsidR="00BC0285" w:rsidRDefault="00BC0285" w:rsidP="003A69C0">
      <w:pPr>
        <w:pStyle w:val="Paragraphedeliste"/>
        <w:spacing w:line="288" w:lineRule="auto"/>
        <w:ind w:left="360"/>
        <w:jc w:val="both"/>
        <w:rPr>
          <w:rFonts w:ascii="Ebrima" w:hAnsi="Ebrima"/>
        </w:rPr>
      </w:pPr>
    </w:p>
    <w:p w14:paraId="721D6FAB" w14:textId="77777777" w:rsidR="00103209" w:rsidRPr="00BC0285" w:rsidRDefault="00103209">
      <w:pPr>
        <w:pStyle w:val="Paragraphedeliste"/>
        <w:numPr>
          <w:ilvl w:val="0"/>
          <w:numId w:val="28"/>
        </w:numPr>
        <w:spacing w:line="288" w:lineRule="auto"/>
        <w:ind w:left="360"/>
        <w:jc w:val="both"/>
        <w:rPr>
          <w:rFonts w:ascii="Ebrima" w:hAnsi="Ebrima"/>
        </w:rPr>
      </w:pPr>
      <w:r w:rsidRPr="00103209">
        <w:rPr>
          <w:rFonts w:ascii="Ebrima" w:hAnsi="Ebrima"/>
          <w:b/>
          <w:color w:val="FF0000"/>
        </w:rPr>
        <w:t>L</w:t>
      </w:r>
      <w:r w:rsidR="00BC0285">
        <w:rPr>
          <w:rFonts w:ascii="Ebrima" w:hAnsi="Ebrima"/>
          <w:b/>
          <w:color w:val="FF0000"/>
        </w:rPr>
        <w:t xml:space="preserve">’interpretazione </w:t>
      </w:r>
      <w:r w:rsidR="00BC0285" w:rsidRPr="00BC0285">
        <w:rPr>
          <w:rFonts w:ascii="Ebrima" w:hAnsi="Ebrima"/>
          <w:b/>
          <w:i/>
          <w:color w:val="FF0000"/>
          <w:u w:val="single"/>
        </w:rPr>
        <w:t>estetica</w:t>
      </w:r>
      <w:r w:rsidR="00BC0285">
        <w:rPr>
          <w:rFonts w:ascii="Ebrima" w:hAnsi="Ebrima"/>
          <w:b/>
          <w:color w:val="FF0000"/>
        </w:rPr>
        <w:t xml:space="preserve"> della catarsi </w:t>
      </w:r>
      <w:r w:rsidR="00BC0285" w:rsidRPr="00BC0285">
        <w:rPr>
          <w:rFonts w:ascii="Ebrima" w:hAnsi="Ebrima"/>
        </w:rPr>
        <w:t xml:space="preserve">– La tragedia è costruita in modo da </w:t>
      </w:r>
      <w:r w:rsidR="00930DB5">
        <w:rPr>
          <w:rFonts w:ascii="Ebrima" w:hAnsi="Ebrima"/>
        </w:rPr>
        <w:t xml:space="preserve">eccitare passioni e </w:t>
      </w:r>
      <w:r w:rsidR="00BC0285" w:rsidRPr="00BC0285">
        <w:rPr>
          <w:rFonts w:ascii="Ebrima" w:hAnsi="Ebrima"/>
        </w:rPr>
        <w:t xml:space="preserve">creare tensione nello spettatore, una tensione che però alla fine si scioglie </w:t>
      </w:r>
      <w:r w:rsidR="00930DB5">
        <w:rPr>
          <w:rFonts w:ascii="Ebrima" w:hAnsi="Ebrima"/>
        </w:rPr>
        <w:t>grazie allo</w:t>
      </w:r>
      <w:r w:rsidR="00BC0285" w:rsidRPr="00BC0285">
        <w:rPr>
          <w:rFonts w:ascii="Ebrima" w:hAnsi="Ebrima"/>
        </w:rPr>
        <w:t xml:space="preserve"> sviluppo dell’intreccio.</w:t>
      </w:r>
      <w:r w:rsidR="00930DB5">
        <w:rPr>
          <w:rFonts w:ascii="Ebrima" w:hAnsi="Ebrima"/>
        </w:rPr>
        <w:t xml:space="preserve"> Alla fine della rappresentazione anche lo spettatore si libera delle passioni che sono state eccitate in lui. </w:t>
      </w:r>
      <w:r w:rsidR="00BC0285" w:rsidRPr="00BC0285">
        <w:rPr>
          <w:rFonts w:ascii="Ebrima" w:hAnsi="Ebrima"/>
        </w:rPr>
        <w:t xml:space="preserve"> Questo meccanismo</w:t>
      </w:r>
      <w:r w:rsidR="0071395F">
        <w:rPr>
          <w:rFonts w:ascii="Ebrima" w:hAnsi="Ebrima"/>
        </w:rPr>
        <w:t xml:space="preserve"> narrativo (che è anche tipico dei romanzi gialli nei quali alla fine si scopre una verità che è stata nascosta e ritardata ad arte dall’autore)</w:t>
      </w:r>
      <w:r w:rsidR="00BC0285" w:rsidRPr="00BC0285">
        <w:rPr>
          <w:rFonts w:ascii="Ebrima" w:hAnsi="Ebrima"/>
        </w:rPr>
        <w:t xml:space="preserve"> genera piacere </w:t>
      </w:r>
      <w:r w:rsidR="00A22950">
        <w:rPr>
          <w:rFonts w:ascii="Ebrima" w:hAnsi="Ebrima"/>
        </w:rPr>
        <w:t xml:space="preserve">(un piacere che è di tipo </w:t>
      </w:r>
      <w:r w:rsidR="00BC0285" w:rsidRPr="00BC0285">
        <w:rPr>
          <w:rFonts w:ascii="Ebrima" w:hAnsi="Ebrima"/>
        </w:rPr>
        <w:t>estetico</w:t>
      </w:r>
      <w:r w:rsidR="00A22950">
        <w:rPr>
          <w:rFonts w:ascii="Ebrima" w:hAnsi="Ebrima"/>
        </w:rPr>
        <w:t>, che cioè è l’effetto dell’abilità artistica di chi ha costruito lo spettacolo)</w:t>
      </w:r>
      <w:r w:rsidR="00BC0285" w:rsidRPr="00BC0285">
        <w:rPr>
          <w:rFonts w:ascii="Ebrima" w:hAnsi="Ebrima"/>
        </w:rPr>
        <w:t xml:space="preserve"> nello spettatore, che prova godimento nel contemplare la vicenda tragica</w:t>
      </w:r>
      <w:r w:rsidR="0071395F">
        <w:rPr>
          <w:rFonts w:ascii="Ebrima" w:hAnsi="Ebrima"/>
        </w:rPr>
        <w:t xml:space="preserve">, </w:t>
      </w:r>
      <w:r w:rsidR="0071395F" w:rsidRPr="0071395F">
        <w:rPr>
          <w:rFonts w:ascii="Ebrima" w:hAnsi="Ebrima"/>
          <w:i/>
        </w:rPr>
        <w:t>appassionandosi</w:t>
      </w:r>
      <w:r w:rsidR="0071395F">
        <w:rPr>
          <w:rFonts w:ascii="Ebrima" w:hAnsi="Ebrima"/>
        </w:rPr>
        <w:t xml:space="preserve"> ad essa</w:t>
      </w:r>
      <w:r w:rsidR="00BC0285" w:rsidRPr="00BC0285">
        <w:rPr>
          <w:rFonts w:ascii="Ebrima" w:hAnsi="Ebrima"/>
        </w:rPr>
        <w:t>.</w:t>
      </w:r>
    </w:p>
    <w:p w14:paraId="6E51F066" w14:textId="77777777" w:rsidR="0071395F" w:rsidRDefault="0071395F" w:rsidP="003A69C0">
      <w:pPr>
        <w:pStyle w:val="Paragraphedeliste"/>
        <w:spacing w:line="288" w:lineRule="auto"/>
        <w:ind w:left="360"/>
        <w:jc w:val="both"/>
        <w:rPr>
          <w:rFonts w:ascii="Ebrima" w:hAnsi="Ebrima"/>
        </w:rPr>
      </w:pPr>
    </w:p>
    <w:p w14:paraId="58807968" w14:textId="77777777" w:rsidR="0071395F" w:rsidRDefault="0071395F" w:rsidP="003A69C0">
      <w:pPr>
        <w:pStyle w:val="Paragraphedeliste"/>
        <w:spacing w:line="288" w:lineRule="auto"/>
        <w:ind w:left="360"/>
        <w:jc w:val="both"/>
        <w:rPr>
          <w:rFonts w:ascii="Ebrima" w:hAnsi="Ebrima"/>
        </w:rPr>
      </w:pPr>
    </w:p>
    <w:p w14:paraId="53BE6A77" w14:textId="09124C4D" w:rsidR="00BC0285" w:rsidRPr="000B4ED0" w:rsidRDefault="00BC0285" w:rsidP="003A69C0">
      <w:pPr>
        <w:pStyle w:val="Paragraphedeliste"/>
        <w:spacing w:line="288" w:lineRule="auto"/>
        <w:ind w:left="0"/>
        <w:jc w:val="both"/>
        <w:rPr>
          <w:rFonts w:ascii="Ebrima" w:hAnsi="Ebrima"/>
        </w:rPr>
      </w:pPr>
      <w:r>
        <w:rPr>
          <w:rFonts w:ascii="Ebrima" w:hAnsi="Ebrima"/>
        </w:rPr>
        <w:t>A</w:t>
      </w:r>
      <w:r w:rsidR="0071395F">
        <w:rPr>
          <w:rFonts w:ascii="Ebrima" w:hAnsi="Ebrima"/>
        </w:rPr>
        <w:t xml:space="preserve">lle tre interpretazioni precedenti possono essere </w:t>
      </w:r>
      <w:r w:rsidR="00EF54B5">
        <w:rPr>
          <w:rFonts w:ascii="Ebrima" w:hAnsi="Ebrima"/>
        </w:rPr>
        <w:t>aggiunte</w:t>
      </w:r>
      <w:r w:rsidR="0071395F">
        <w:rPr>
          <w:rFonts w:ascii="Ebrima" w:hAnsi="Ebrima"/>
        </w:rPr>
        <w:t xml:space="preserve"> le seguenti di Leopardi e di Lucrezio. Il primo sottolinea il valore morale della tragedia. Il secondo sottolinea come il piacere tragico possa derivare dal semplice porsi nella condizione di spettatore</w:t>
      </w:r>
      <w:r w:rsidR="00EF54B5">
        <w:rPr>
          <w:rFonts w:ascii="Ebrima" w:hAnsi="Ebrima"/>
        </w:rPr>
        <w:t>.</w:t>
      </w:r>
    </w:p>
    <w:p w14:paraId="4B072F59" w14:textId="77777777" w:rsidR="0071395F" w:rsidRDefault="0071395F" w:rsidP="003A69C0">
      <w:pPr>
        <w:pStyle w:val="Paragraphedeliste"/>
        <w:spacing w:line="288" w:lineRule="auto"/>
        <w:ind w:left="360"/>
        <w:jc w:val="both"/>
        <w:rPr>
          <w:rFonts w:ascii="Ebrima" w:hAnsi="Ebrima"/>
          <w:b/>
          <w:color w:val="FF0000"/>
        </w:rPr>
      </w:pPr>
    </w:p>
    <w:p w14:paraId="6DB0342F" w14:textId="77777777" w:rsidR="0071395F" w:rsidRDefault="0071395F" w:rsidP="003A69C0">
      <w:pPr>
        <w:pStyle w:val="Paragraphedeliste"/>
        <w:spacing w:line="288" w:lineRule="auto"/>
        <w:ind w:left="360"/>
        <w:jc w:val="both"/>
        <w:rPr>
          <w:rFonts w:ascii="Ebrima" w:hAnsi="Ebrima"/>
          <w:b/>
          <w:color w:val="FF0000"/>
        </w:rPr>
      </w:pPr>
    </w:p>
    <w:p w14:paraId="1BCEDA86" w14:textId="1608010C" w:rsidR="0071395F" w:rsidRPr="000B4ED0" w:rsidRDefault="007C31AF" w:rsidP="003A69C0">
      <w:pPr>
        <w:pStyle w:val="Paragraphedeliste"/>
        <w:spacing w:line="288" w:lineRule="auto"/>
        <w:ind w:left="0"/>
        <w:jc w:val="both"/>
        <w:rPr>
          <w:rFonts w:ascii="Ebrima" w:hAnsi="Ebrima"/>
        </w:rPr>
      </w:pPr>
      <w:r>
        <w:rPr>
          <w:rFonts w:ascii="Ebrima" w:hAnsi="Ebrima"/>
          <w:b/>
          <w:color w:val="FF0000"/>
        </w:rPr>
        <w:t>Leopardi: l</w:t>
      </w:r>
      <w:r w:rsidR="0071395F" w:rsidRPr="000B4ED0">
        <w:rPr>
          <w:rFonts w:ascii="Ebrima" w:hAnsi="Ebrima"/>
          <w:b/>
          <w:color w:val="FF0000"/>
        </w:rPr>
        <w:t xml:space="preserve">’essere consapevoli della vanità delle cose innalza l’anima </w:t>
      </w:r>
      <w:r w:rsidR="0071395F" w:rsidRPr="00BC0285">
        <w:rPr>
          <w:rFonts w:ascii="Ebrima" w:hAnsi="Ebrima"/>
        </w:rPr>
        <w:t>–</w:t>
      </w:r>
      <w:r w:rsidR="0071395F">
        <w:rPr>
          <w:rFonts w:ascii="Ebrima" w:hAnsi="Ebrima"/>
          <w:b/>
          <w:color w:val="FF0000"/>
        </w:rPr>
        <w:t xml:space="preserve"> </w:t>
      </w:r>
      <w:r w:rsidR="0071395F" w:rsidRPr="000B4ED0">
        <w:rPr>
          <w:rFonts w:ascii="Ebrima" w:hAnsi="Ebrima"/>
        </w:rPr>
        <w:t xml:space="preserve">Un brano di Leopardi illumina su come può essere inteso il piacere che danno le opere tristi: </w:t>
      </w:r>
    </w:p>
    <w:p w14:paraId="69A20C70" w14:textId="77777777" w:rsidR="0071395F" w:rsidRPr="000B4ED0" w:rsidRDefault="0071395F" w:rsidP="003A69C0">
      <w:pPr>
        <w:pStyle w:val="Paragraphedeliste"/>
        <w:spacing w:line="288" w:lineRule="auto"/>
        <w:ind w:left="360"/>
        <w:jc w:val="both"/>
        <w:rPr>
          <w:rFonts w:ascii="Ebrima" w:hAnsi="Ebrima"/>
        </w:rPr>
      </w:pPr>
    </w:p>
    <w:p w14:paraId="08C402A7" w14:textId="77777777" w:rsidR="0071395F" w:rsidRPr="000B4ED0" w:rsidRDefault="0071395F" w:rsidP="003A69C0">
      <w:pPr>
        <w:pStyle w:val="Paragraphedeliste"/>
        <w:spacing w:line="288" w:lineRule="auto"/>
        <w:jc w:val="both"/>
        <w:rPr>
          <w:rFonts w:ascii="Ebrima" w:hAnsi="Ebrima"/>
        </w:rPr>
      </w:pPr>
      <w:r w:rsidRPr="000B4ED0">
        <w:rPr>
          <w:rFonts w:ascii="Ebrima" w:hAnsi="Ebrima"/>
          <w:color w:val="984806" w:themeColor="accent6" w:themeShade="80"/>
        </w:rPr>
        <w:t xml:space="preserve">“Hanno questo di proprio le opere di genio, che, quando anche rappresentino al vivo la nullità delle cose, quando anche dimostrino evidentemente e facciano sentire l’inevitabile infelicità della vita… Tuttavia ad un animo grande… servono sempre di consolazione, riaccendono l’entusiasmo… E lo stesso </w:t>
      </w:r>
      <w:r w:rsidRPr="000B4ED0">
        <w:rPr>
          <w:rFonts w:ascii="Ebrima" w:hAnsi="Ebrima"/>
          <w:color w:val="984806" w:themeColor="accent6" w:themeShade="80"/>
        </w:rPr>
        <w:lastRenderedPageBreak/>
        <w:t xml:space="preserve">conoscere l’irreparabile vanità e falsità di ogni bello e di ogni grande è una certa bellezza e grandezza che riempie l’anima…  pare che ingrandisca l’anima del lettore, la innalzi e la soddisfaccia di </w:t>
      </w:r>
      <w:proofErr w:type="gramStart"/>
      <w:r w:rsidRPr="000B4ED0">
        <w:rPr>
          <w:rFonts w:ascii="Ebrima" w:hAnsi="Ebrima"/>
          <w:color w:val="984806" w:themeColor="accent6" w:themeShade="80"/>
        </w:rPr>
        <w:t>se</w:t>
      </w:r>
      <w:proofErr w:type="gramEnd"/>
      <w:r w:rsidRPr="000B4ED0">
        <w:rPr>
          <w:rFonts w:ascii="Ebrima" w:hAnsi="Ebrima"/>
          <w:color w:val="984806" w:themeColor="accent6" w:themeShade="80"/>
        </w:rPr>
        <w:t xml:space="preserve"> stessa e della propria disperazione”</w:t>
      </w:r>
      <w:r w:rsidRPr="000B4ED0">
        <w:rPr>
          <w:rFonts w:ascii="Ebrima" w:hAnsi="Ebrima"/>
        </w:rPr>
        <w:t xml:space="preserve"> </w:t>
      </w:r>
    </w:p>
    <w:p w14:paraId="62A66B9A" w14:textId="57EC7060" w:rsidR="0071395F" w:rsidRPr="000B4ED0" w:rsidRDefault="0065781A" w:rsidP="0065781A">
      <w:pPr>
        <w:pStyle w:val="Paragraphedeliste"/>
        <w:spacing w:line="288" w:lineRule="auto"/>
        <w:rPr>
          <w:rFonts w:ascii="Ebrima" w:hAnsi="Ebrima"/>
        </w:rPr>
      </w:pPr>
      <w:r>
        <w:rPr>
          <w:rFonts w:ascii="Ebrima" w:hAnsi="Ebrima"/>
        </w:rPr>
        <w:tab/>
      </w:r>
      <w:r w:rsidR="0071395F" w:rsidRPr="000B4ED0">
        <w:rPr>
          <w:rFonts w:ascii="Ebrima" w:hAnsi="Ebrima"/>
        </w:rPr>
        <w:t>(Le</w:t>
      </w:r>
      <w:r>
        <w:rPr>
          <w:rFonts w:ascii="Ebrima" w:hAnsi="Ebrima"/>
        </w:rPr>
        <w:t>o</w:t>
      </w:r>
      <w:r w:rsidR="0071395F" w:rsidRPr="000B4ED0">
        <w:rPr>
          <w:rFonts w:ascii="Ebrima" w:hAnsi="Ebrima"/>
        </w:rPr>
        <w:t xml:space="preserve">pardi, </w:t>
      </w:r>
      <w:r w:rsidR="0071395F" w:rsidRPr="000B4ED0">
        <w:rPr>
          <w:rFonts w:ascii="Ebrima" w:hAnsi="Ebrima"/>
          <w:i/>
        </w:rPr>
        <w:t xml:space="preserve">Zibaldone, I, </w:t>
      </w:r>
      <w:r w:rsidR="0071395F" w:rsidRPr="000B4ED0">
        <w:rPr>
          <w:rFonts w:ascii="Ebrima" w:hAnsi="Ebrima"/>
        </w:rPr>
        <w:t>a cura di F. Flora, Mondadori, pp. 252-253).</w:t>
      </w:r>
    </w:p>
    <w:p w14:paraId="257ACFDC" w14:textId="77777777" w:rsidR="0071395F" w:rsidRDefault="0071395F" w:rsidP="003A69C0">
      <w:pPr>
        <w:pStyle w:val="Textebrut"/>
        <w:spacing w:before="30" w:after="30" w:line="288" w:lineRule="auto"/>
        <w:ind w:left="360"/>
        <w:jc w:val="both"/>
        <w:rPr>
          <w:rFonts w:ascii="Ebrima" w:hAnsi="Ebrima"/>
          <w:b/>
          <w:color w:val="FF0000"/>
        </w:rPr>
      </w:pPr>
    </w:p>
    <w:p w14:paraId="7384E763" w14:textId="701B1220" w:rsidR="00103209" w:rsidRPr="000B4ED0" w:rsidRDefault="007C31AF" w:rsidP="003A69C0">
      <w:pPr>
        <w:pStyle w:val="Textebrut"/>
        <w:spacing w:before="30" w:after="30" w:line="288" w:lineRule="auto"/>
        <w:jc w:val="both"/>
        <w:rPr>
          <w:rFonts w:ascii="Ebrima" w:hAnsi="Ebrima"/>
        </w:rPr>
      </w:pPr>
      <w:r>
        <w:rPr>
          <w:rFonts w:ascii="Ebrima" w:hAnsi="Ebrima"/>
          <w:b/>
          <w:color w:val="FF0000"/>
        </w:rPr>
        <w:t>Lucrezio: i</w:t>
      </w:r>
      <w:r w:rsidR="00103209" w:rsidRPr="000B4ED0">
        <w:rPr>
          <w:rFonts w:ascii="Ebrima" w:hAnsi="Ebrima"/>
          <w:b/>
          <w:color w:val="FF0000"/>
        </w:rPr>
        <w:t xml:space="preserve">l piacere </w:t>
      </w:r>
      <w:r>
        <w:rPr>
          <w:rFonts w:ascii="Ebrima" w:hAnsi="Ebrima"/>
          <w:b/>
          <w:color w:val="FF0000"/>
        </w:rPr>
        <w:t xml:space="preserve">deriva </w:t>
      </w:r>
      <w:r w:rsidR="00103209" w:rsidRPr="000B4ED0">
        <w:rPr>
          <w:rFonts w:ascii="Ebrima" w:hAnsi="Ebrima"/>
          <w:b/>
          <w:color w:val="FF0000"/>
        </w:rPr>
        <w:t>d</w:t>
      </w:r>
      <w:r>
        <w:rPr>
          <w:rFonts w:ascii="Ebrima" w:hAnsi="Ebrima"/>
          <w:b/>
          <w:color w:val="FF0000"/>
        </w:rPr>
        <w:t>a</w:t>
      </w:r>
      <w:r w:rsidR="00103209" w:rsidRPr="000B4ED0">
        <w:rPr>
          <w:rFonts w:ascii="Ebrima" w:hAnsi="Ebrima"/>
          <w:b/>
          <w:color w:val="FF0000"/>
        </w:rPr>
        <w:t>l sentirsi distanti dal personaggio</w:t>
      </w:r>
      <w:r w:rsidR="00103209" w:rsidRPr="000B4ED0">
        <w:rPr>
          <w:rFonts w:ascii="Ebrima" w:hAnsi="Ebrima"/>
        </w:rPr>
        <w:t xml:space="preserve"> </w:t>
      </w:r>
      <w:r w:rsidR="00BC0285">
        <w:rPr>
          <w:rFonts w:ascii="Ebrima" w:hAnsi="Ebrima"/>
        </w:rPr>
        <w:t xml:space="preserve">– </w:t>
      </w:r>
      <w:r w:rsidR="00103209" w:rsidRPr="000B4ED0">
        <w:rPr>
          <w:rFonts w:ascii="Ebrima" w:hAnsi="Ebrima"/>
        </w:rPr>
        <w:t xml:space="preserve">Il piacere tragico, quello che si prova nel contemplare vicende che creano paura e pietà nello spettatore è riconducibile a quello dello spettatore di </w:t>
      </w:r>
      <w:r w:rsidR="00103209">
        <w:rPr>
          <w:rFonts w:ascii="Ebrima" w:hAnsi="Ebrima"/>
        </w:rPr>
        <w:t xml:space="preserve">eventi drammatici collocato al sicuro </w:t>
      </w:r>
      <w:r w:rsidR="00103209" w:rsidRPr="002F0829">
        <w:rPr>
          <w:rFonts w:ascii="Ebrima" w:hAnsi="Ebrima"/>
        </w:rPr>
        <w:t>(</w:t>
      </w:r>
      <w:r w:rsidR="00103209" w:rsidRPr="002F0829">
        <w:rPr>
          <w:rFonts w:ascii="Ebrima" w:hAnsi="Ebrima"/>
          <w:color w:val="984806" w:themeColor="accent6" w:themeShade="80"/>
        </w:rPr>
        <w:t>“bello… guardare da terra il naufragio lontano”</w:t>
      </w:r>
      <w:r w:rsidR="00103209">
        <w:rPr>
          <w:rFonts w:ascii="Ebrima" w:hAnsi="Ebrima"/>
        </w:rPr>
        <w:t xml:space="preserve">), di </w:t>
      </w:r>
      <w:r w:rsidR="00103209" w:rsidRPr="000B4ED0">
        <w:rPr>
          <w:rFonts w:ascii="Ebrima" w:hAnsi="Ebrima"/>
        </w:rPr>
        <w:t>cui parla il poeta Lucrezio in questi versi</w:t>
      </w:r>
      <w:r w:rsidR="007724D0">
        <w:rPr>
          <w:rFonts w:ascii="Ebrima" w:hAnsi="Ebrima"/>
        </w:rPr>
        <w:t xml:space="preserve">, in cui il piacere non sta nel </w:t>
      </w:r>
      <w:r w:rsidR="00576AA2">
        <w:rPr>
          <w:rFonts w:ascii="Ebrima" w:hAnsi="Ebrima"/>
        </w:rPr>
        <w:t xml:space="preserve">rallegrarsi del </w:t>
      </w:r>
      <w:r w:rsidR="007724D0">
        <w:rPr>
          <w:rFonts w:ascii="Ebrima" w:hAnsi="Ebrima"/>
        </w:rPr>
        <w:t>male che accade agli altri, ma nel sentirci distanti da esso</w:t>
      </w:r>
      <w:r w:rsidR="00103209" w:rsidRPr="000B4ED0">
        <w:rPr>
          <w:rFonts w:ascii="Ebrima" w:hAnsi="Ebrima"/>
        </w:rPr>
        <w:t>:</w:t>
      </w:r>
    </w:p>
    <w:p w14:paraId="4CADB135" w14:textId="77777777" w:rsidR="00103209" w:rsidRPr="000B4ED0" w:rsidRDefault="00103209" w:rsidP="003A69C0">
      <w:pPr>
        <w:spacing w:line="288" w:lineRule="auto"/>
        <w:ind w:left="1056"/>
        <w:jc w:val="both"/>
        <w:rPr>
          <w:rFonts w:ascii="Ebrima" w:hAnsi="Ebrima"/>
          <w:i/>
        </w:rPr>
      </w:pPr>
    </w:p>
    <w:p w14:paraId="3E741BFD" w14:textId="77777777" w:rsidR="00103209" w:rsidRPr="000B4ED0" w:rsidRDefault="00103209" w:rsidP="003A69C0">
      <w:pPr>
        <w:spacing w:line="288" w:lineRule="auto"/>
        <w:ind w:left="708"/>
        <w:jc w:val="both"/>
        <w:rPr>
          <w:rFonts w:ascii="Ebrima" w:hAnsi="Ebrima"/>
          <w:color w:val="984806" w:themeColor="accent6" w:themeShade="80"/>
        </w:rPr>
      </w:pPr>
      <w:r>
        <w:rPr>
          <w:rFonts w:ascii="Ebrima" w:hAnsi="Ebrima"/>
          <w:color w:val="984806" w:themeColor="accent6" w:themeShade="80"/>
        </w:rPr>
        <w:t>“</w:t>
      </w:r>
      <w:r w:rsidRPr="000B4ED0">
        <w:rPr>
          <w:rFonts w:ascii="Ebrima" w:hAnsi="Ebrima"/>
          <w:color w:val="984806" w:themeColor="accent6" w:themeShade="80"/>
        </w:rPr>
        <w:t>bello, quando sul mare si scontrano i venti</w:t>
      </w:r>
    </w:p>
    <w:p w14:paraId="07629BAB" w14:textId="77777777" w:rsidR="00103209" w:rsidRPr="000B4ED0" w:rsidRDefault="00103209" w:rsidP="003A69C0">
      <w:pPr>
        <w:spacing w:line="288" w:lineRule="auto"/>
        <w:ind w:left="708"/>
        <w:jc w:val="both"/>
        <w:rPr>
          <w:rFonts w:ascii="Ebrima" w:hAnsi="Ebrima"/>
          <w:color w:val="984806" w:themeColor="accent6" w:themeShade="80"/>
        </w:rPr>
      </w:pPr>
      <w:r w:rsidRPr="000B4ED0">
        <w:rPr>
          <w:rFonts w:ascii="Ebrima" w:hAnsi="Ebrima"/>
          <w:color w:val="984806" w:themeColor="accent6" w:themeShade="80"/>
        </w:rPr>
        <w:t>e la cupa vastità delle acque si turba,</w:t>
      </w:r>
    </w:p>
    <w:p w14:paraId="6CFAB208" w14:textId="77777777" w:rsidR="00103209" w:rsidRPr="000B4ED0" w:rsidRDefault="00103209" w:rsidP="003A69C0">
      <w:pPr>
        <w:spacing w:line="288" w:lineRule="auto"/>
        <w:ind w:left="708"/>
        <w:jc w:val="both"/>
        <w:rPr>
          <w:rFonts w:ascii="Ebrima" w:hAnsi="Ebrima"/>
          <w:color w:val="984806" w:themeColor="accent6" w:themeShade="80"/>
        </w:rPr>
      </w:pPr>
      <w:r w:rsidRPr="000B4ED0">
        <w:rPr>
          <w:rFonts w:ascii="Ebrima" w:hAnsi="Ebrima"/>
          <w:color w:val="984806" w:themeColor="accent6" w:themeShade="80"/>
        </w:rPr>
        <w:t>guardare da terra il naufragio lontano.</w:t>
      </w:r>
    </w:p>
    <w:p w14:paraId="688CBE9C" w14:textId="77777777" w:rsidR="00103209" w:rsidRPr="000B4ED0" w:rsidRDefault="00103209" w:rsidP="003A69C0">
      <w:pPr>
        <w:spacing w:line="288" w:lineRule="auto"/>
        <w:ind w:left="708"/>
        <w:jc w:val="both"/>
        <w:rPr>
          <w:rFonts w:ascii="Ebrima" w:hAnsi="Ebrima"/>
          <w:color w:val="984806" w:themeColor="accent6" w:themeShade="80"/>
        </w:rPr>
      </w:pPr>
      <w:r w:rsidRPr="000B4ED0">
        <w:rPr>
          <w:rFonts w:ascii="Ebrima" w:hAnsi="Ebrima"/>
          <w:color w:val="984806" w:themeColor="accent6" w:themeShade="80"/>
        </w:rPr>
        <w:t xml:space="preserve">Non ti rallegra lo spettacolo dell’altrui rovina, </w:t>
      </w:r>
    </w:p>
    <w:p w14:paraId="7A79617A" w14:textId="77777777" w:rsidR="00103209" w:rsidRPr="000B4ED0" w:rsidRDefault="00103209" w:rsidP="003A69C0">
      <w:pPr>
        <w:spacing w:line="288" w:lineRule="auto"/>
        <w:ind w:left="708"/>
        <w:jc w:val="both"/>
        <w:rPr>
          <w:rFonts w:ascii="Ebrima" w:hAnsi="Ebrima"/>
          <w:color w:val="984806" w:themeColor="accent6" w:themeShade="80"/>
        </w:rPr>
      </w:pPr>
      <w:r w:rsidRPr="000B4ED0">
        <w:rPr>
          <w:rFonts w:ascii="Ebrima" w:hAnsi="Ebrima"/>
          <w:color w:val="984806" w:themeColor="accent6" w:themeShade="80"/>
        </w:rPr>
        <w:t>ma la distanza da una simile sorte.</w:t>
      </w:r>
      <w:r>
        <w:rPr>
          <w:rFonts w:ascii="Ebrima" w:hAnsi="Ebrima"/>
          <w:color w:val="984806" w:themeColor="accent6" w:themeShade="80"/>
        </w:rPr>
        <w:t>”</w:t>
      </w:r>
    </w:p>
    <w:p w14:paraId="1D9D7A5C" w14:textId="24A005E4" w:rsidR="00103209" w:rsidRPr="000B4ED0" w:rsidRDefault="0065781A" w:rsidP="0065781A">
      <w:pPr>
        <w:spacing w:line="288" w:lineRule="auto"/>
        <w:ind w:left="708"/>
        <w:rPr>
          <w:rFonts w:ascii="Ebrima" w:hAnsi="Ebrima"/>
        </w:rPr>
      </w:pPr>
      <w:r>
        <w:rPr>
          <w:rFonts w:ascii="Ebrima" w:hAnsi="Ebrima"/>
        </w:rPr>
        <w:tab/>
      </w:r>
      <w:r w:rsidR="00103209" w:rsidRPr="000B4ED0">
        <w:rPr>
          <w:rFonts w:ascii="Ebrima" w:hAnsi="Ebrima"/>
        </w:rPr>
        <w:t xml:space="preserve">(Lucrezio, </w:t>
      </w:r>
      <w:r w:rsidR="00103209" w:rsidRPr="000B4ED0">
        <w:rPr>
          <w:rFonts w:ascii="Ebrima" w:hAnsi="Ebrima"/>
          <w:i/>
        </w:rPr>
        <w:t>De rerum natura</w:t>
      </w:r>
      <w:r w:rsidR="00103209" w:rsidRPr="000B4ED0">
        <w:rPr>
          <w:rFonts w:ascii="Ebrima" w:hAnsi="Ebrima"/>
        </w:rPr>
        <w:t>, libro II)</w:t>
      </w:r>
    </w:p>
    <w:p w14:paraId="3D6BEAC5" w14:textId="77777777" w:rsidR="00960B96" w:rsidRDefault="00960B96" w:rsidP="003A69C0">
      <w:pPr>
        <w:pStyle w:val="Textebrut"/>
        <w:spacing w:before="30" w:after="30" w:line="288" w:lineRule="auto"/>
        <w:jc w:val="both"/>
        <w:rPr>
          <w:rFonts w:ascii="Ebrima" w:hAnsi="Ebrima"/>
          <w:sz w:val="18"/>
          <w:szCs w:val="18"/>
        </w:rPr>
      </w:pPr>
    </w:p>
    <w:p w14:paraId="701A6F1D" w14:textId="77777777" w:rsidR="00960B96" w:rsidRDefault="00960B96" w:rsidP="003A69C0">
      <w:pPr>
        <w:pStyle w:val="Textebrut"/>
        <w:spacing w:before="30" w:after="30" w:line="288" w:lineRule="auto"/>
        <w:jc w:val="both"/>
        <w:rPr>
          <w:rFonts w:ascii="Ebrima" w:hAnsi="Ebrima"/>
          <w:sz w:val="18"/>
          <w:szCs w:val="18"/>
        </w:rPr>
      </w:pPr>
    </w:p>
    <w:p w14:paraId="4125ACC9" w14:textId="77777777" w:rsidR="00960B96" w:rsidRDefault="00960B96" w:rsidP="003A69C0">
      <w:pPr>
        <w:pStyle w:val="Textebrut"/>
        <w:spacing w:before="30" w:after="30" w:line="288" w:lineRule="auto"/>
        <w:jc w:val="both"/>
        <w:rPr>
          <w:rFonts w:ascii="Ebrima" w:hAnsi="Ebrima"/>
          <w:sz w:val="18"/>
          <w:szCs w:val="18"/>
        </w:rPr>
      </w:pPr>
    </w:p>
    <w:p w14:paraId="5D628198" w14:textId="77777777" w:rsidR="00960B96" w:rsidRDefault="00960B96" w:rsidP="003A69C0">
      <w:pPr>
        <w:pStyle w:val="Textebrut"/>
        <w:spacing w:before="30" w:after="30" w:line="288" w:lineRule="auto"/>
        <w:jc w:val="both"/>
        <w:rPr>
          <w:rFonts w:ascii="Ebrima" w:hAnsi="Ebrima"/>
          <w:sz w:val="18"/>
          <w:szCs w:val="18"/>
        </w:rPr>
      </w:pPr>
    </w:p>
    <w:p w14:paraId="0F4F0B06" w14:textId="07A38225" w:rsidR="00EF40E4" w:rsidRDefault="00EF40E4" w:rsidP="003A69C0">
      <w:pPr>
        <w:pStyle w:val="Textebrut"/>
        <w:spacing w:before="30" w:after="30" w:line="288" w:lineRule="auto"/>
        <w:jc w:val="both"/>
        <w:rPr>
          <w:rFonts w:ascii="Ebrima" w:hAnsi="Ebrima"/>
          <w:sz w:val="18"/>
          <w:szCs w:val="18"/>
        </w:rPr>
      </w:pPr>
    </w:p>
    <w:p w14:paraId="6666A65E" w14:textId="77777777" w:rsidR="00EF4E38" w:rsidRDefault="00EF4E38" w:rsidP="003A69C0">
      <w:pPr>
        <w:spacing w:after="200" w:line="288" w:lineRule="auto"/>
        <w:rPr>
          <w:rFonts w:ascii="Ebrima" w:hAnsi="Ebrima"/>
          <w:sz w:val="18"/>
          <w:szCs w:val="18"/>
        </w:rPr>
      </w:pPr>
      <w:r>
        <w:rPr>
          <w:rFonts w:ascii="Ebrima" w:hAnsi="Ebrima"/>
          <w:sz w:val="18"/>
          <w:szCs w:val="18"/>
        </w:rPr>
        <w:br w:type="page"/>
      </w:r>
    </w:p>
    <w:p w14:paraId="0B093F0A" w14:textId="77777777" w:rsidR="00FB49C9" w:rsidRDefault="00FB49C9" w:rsidP="00EF40E4">
      <w:pPr>
        <w:spacing w:after="200" w:line="276" w:lineRule="auto"/>
        <w:jc w:val="both"/>
        <w:rPr>
          <w:rFonts w:ascii="Ebrima" w:hAnsi="Ebrima"/>
          <w:sz w:val="18"/>
          <w:szCs w:val="18"/>
        </w:rPr>
      </w:pPr>
    </w:p>
    <w:p w14:paraId="7CC422C5" w14:textId="36058312" w:rsidR="00FB49C9" w:rsidRDefault="00A6158E" w:rsidP="00A6158E">
      <w:pPr>
        <w:pStyle w:val="Titre3"/>
        <w:ind w:left="360"/>
        <w:rPr>
          <w:rFonts w:ascii="Ebrima" w:hAnsi="Ebrima"/>
          <w:b/>
          <w:bCs/>
          <w:color w:val="0070C0"/>
        </w:rPr>
      </w:pPr>
      <w:bookmarkStart w:id="49" w:name="_Toc167001064"/>
      <w:r>
        <w:rPr>
          <w:rFonts w:ascii="Ebrima" w:hAnsi="Ebrima"/>
          <w:b/>
          <w:bCs/>
          <w:color w:val="0070C0"/>
        </w:rPr>
        <w:t xml:space="preserve">SCHEMA – </w:t>
      </w:r>
      <w:r w:rsidR="00FB49C9" w:rsidRPr="00A6158E">
        <w:rPr>
          <w:rFonts w:ascii="Ebrima" w:hAnsi="Ebrima"/>
          <w:b/>
          <w:bCs/>
          <w:color w:val="0070C0"/>
        </w:rPr>
        <w:t>Somiglianze e differenze tra Platone e Aristotele</w:t>
      </w:r>
      <w:bookmarkEnd w:id="49"/>
    </w:p>
    <w:p w14:paraId="7740B5A8" w14:textId="77777777" w:rsidR="00A6158E" w:rsidRPr="00A6158E" w:rsidRDefault="00A6158E" w:rsidP="00A6158E"/>
    <w:tbl>
      <w:tblPr>
        <w:tblStyle w:val="Grilledutableau"/>
        <w:tblW w:w="0" w:type="auto"/>
        <w:tblInd w:w="360" w:type="dxa"/>
        <w:tblLook w:val="04A0" w:firstRow="1" w:lastRow="0" w:firstColumn="1" w:lastColumn="0" w:noHBand="0" w:noVBand="1"/>
      </w:tblPr>
      <w:tblGrid>
        <w:gridCol w:w="1287"/>
        <w:gridCol w:w="3976"/>
        <w:gridCol w:w="3970"/>
      </w:tblGrid>
      <w:tr w:rsidR="00FB49C9" w:rsidRPr="00087D4C" w14:paraId="50F77851" w14:textId="77777777" w:rsidTr="00FB49C9">
        <w:tc>
          <w:tcPr>
            <w:tcW w:w="1308" w:type="dxa"/>
          </w:tcPr>
          <w:p w14:paraId="0B76CBFE" w14:textId="77777777" w:rsidR="00EF40E4" w:rsidRPr="00087D4C" w:rsidRDefault="00EF40E4" w:rsidP="003A69C0">
            <w:pPr>
              <w:pStyle w:val="Paragraphedeliste"/>
              <w:spacing w:line="288" w:lineRule="auto"/>
              <w:ind w:left="0"/>
              <w:jc w:val="both"/>
              <w:rPr>
                <w:rFonts w:ascii="Ebrima" w:hAnsi="Ebrima"/>
                <w:b/>
                <w:color w:val="0070C0"/>
                <w:sz w:val="28"/>
                <w:szCs w:val="28"/>
              </w:rPr>
            </w:pPr>
          </w:p>
        </w:tc>
        <w:tc>
          <w:tcPr>
            <w:tcW w:w="4075" w:type="dxa"/>
          </w:tcPr>
          <w:p w14:paraId="677C7C74" w14:textId="77777777" w:rsidR="00EF40E4" w:rsidRPr="00087D4C" w:rsidRDefault="00EF40E4" w:rsidP="003A69C0">
            <w:pPr>
              <w:pStyle w:val="Paragraphedeliste"/>
              <w:spacing w:line="288" w:lineRule="auto"/>
              <w:ind w:left="0"/>
              <w:jc w:val="both"/>
              <w:rPr>
                <w:rFonts w:ascii="Ebrima" w:hAnsi="Ebrima"/>
                <w:b/>
                <w:color w:val="0070C0"/>
                <w:sz w:val="28"/>
                <w:szCs w:val="28"/>
              </w:rPr>
            </w:pPr>
            <w:r w:rsidRPr="00087D4C">
              <w:rPr>
                <w:rFonts w:ascii="Ebrima" w:hAnsi="Ebrima"/>
                <w:b/>
                <w:color w:val="0070C0"/>
                <w:sz w:val="28"/>
                <w:szCs w:val="28"/>
              </w:rPr>
              <w:t xml:space="preserve">Platone </w:t>
            </w:r>
          </w:p>
        </w:tc>
        <w:tc>
          <w:tcPr>
            <w:tcW w:w="4076" w:type="dxa"/>
          </w:tcPr>
          <w:p w14:paraId="2DBF5C49" w14:textId="77777777" w:rsidR="00EF40E4" w:rsidRPr="00087D4C" w:rsidRDefault="00EF40E4" w:rsidP="003A69C0">
            <w:pPr>
              <w:pStyle w:val="Paragraphedeliste"/>
              <w:spacing w:line="288" w:lineRule="auto"/>
              <w:ind w:left="0"/>
              <w:jc w:val="both"/>
              <w:rPr>
                <w:rFonts w:ascii="Ebrima" w:hAnsi="Ebrima"/>
                <w:b/>
                <w:color w:val="0070C0"/>
                <w:sz w:val="28"/>
                <w:szCs w:val="28"/>
              </w:rPr>
            </w:pPr>
            <w:r w:rsidRPr="00087D4C">
              <w:rPr>
                <w:rFonts w:ascii="Ebrima" w:hAnsi="Ebrima"/>
                <w:b/>
                <w:color w:val="0070C0"/>
                <w:sz w:val="28"/>
                <w:szCs w:val="28"/>
              </w:rPr>
              <w:t>Aristotele</w:t>
            </w:r>
          </w:p>
          <w:p w14:paraId="214436CF" w14:textId="77777777" w:rsidR="00EF40E4" w:rsidRPr="00087D4C" w:rsidRDefault="00EF40E4" w:rsidP="003A69C0">
            <w:pPr>
              <w:pStyle w:val="Paragraphedeliste"/>
              <w:spacing w:line="288" w:lineRule="auto"/>
              <w:ind w:left="0"/>
              <w:jc w:val="both"/>
              <w:rPr>
                <w:rFonts w:ascii="Ebrima" w:hAnsi="Ebrima"/>
                <w:b/>
                <w:color w:val="0070C0"/>
                <w:sz w:val="28"/>
                <w:szCs w:val="28"/>
              </w:rPr>
            </w:pPr>
          </w:p>
        </w:tc>
      </w:tr>
      <w:tr w:rsidR="00FB49C9" w:rsidRPr="00087D4C" w14:paraId="3BF65E41" w14:textId="77777777" w:rsidTr="00FB49C9">
        <w:tc>
          <w:tcPr>
            <w:tcW w:w="1308" w:type="dxa"/>
            <w:vMerge w:val="restart"/>
          </w:tcPr>
          <w:p w14:paraId="40CFA274" w14:textId="77777777" w:rsidR="00FB49C9" w:rsidRPr="003074F4" w:rsidRDefault="00FB49C9" w:rsidP="003A69C0">
            <w:pPr>
              <w:pStyle w:val="Paragraphedeliste"/>
              <w:spacing w:line="288" w:lineRule="auto"/>
              <w:ind w:left="0"/>
              <w:jc w:val="both"/>
              <w:rPr>
                <w:rFonts w:ascii="Ebrima" w:hAnsi="Ebrima"/>
                <w:b/>
                <w:color w:val="0070C0"/>
              </w:rPr>
            </w:pPr>
            <w:r w:rsidRPr="003074F4">
              <w:rPr>
                <w:rFonts w:ascii="Ebrima" w:hAnsi="Ebrima"/>
                <w:b/>
                <w:color w:val="0070C0"/>
              </w:rPr>
              <w:t>Metafisica</w:t>
            </w:r>
          </w:p>
        </w:tc>
        <w:tc>
          <w:tcPr>
            <w:tcW w:w="4075" w:type="dxa"/>
          </w:tcPr>
          <w:p w14:paraId="78980C9C" w14:textId="77777777" w:rsidR="00FB49C9" w:rsidRPr="00087D4C" w:rsidRDefault="00FB49C9" w:rsidP="003A69C0">
            <w:pPr>
              <w:pStyle w:val="Paragraphedeliste"/>
              <w:spacing w:line="288" w:lineRule="auto"/>
              <w:ind w:left="0"/>
              <w:rPr>
                <w:rFonts w:ascii="Ebrima" w:hAnsi="Ebrima"/>
              </w:rPr>
            </w:pPr>
            <w:r w:rsidRPr="00087D4C">
              <w:rPr>
                <w:rFonts w:ascii="Ebrima" w:hAnsi="Ebrima"/>
              </w:rPr>
              <w:t>Esistono due mondi separati.</w:t>
            </w:r>
          </w:p>
        </w:tc>
        <w:tc>
          <w:tcPr>
            <w:tcW w:w="4076" w:type="dxa"/>
          </w:tcPr>
          <w:p w14:paraId="7C28C005" w14:textId="77777777" w:rsidR="00FB49C9" w:rsidRPr="00087D4C" w:rsidRDefault="00FB49C9" w:rsidP="003A69C0">
            <w:pPr>
              <w:pStyle w:val="Paragraphedeliste"/>
              <w:spacing w:line="288" w:lineRule="auto"/>
              <w:ind w:left="0"/>
              <w:rPr>
                <w:rFonts w:ascii="Ebrima" w:hAnsi="Ebrima"/>
              </w:rPr>
            </w:pPr>
            <w:r w:rsidRPr="00087D4C">
              <w:rPr>
                <w:rFonts w:ascii="Ebrima" w:hAnsi="Ebrima"/>
              </w:rPr>
              <w:t>Per noi esiste un unico mondo in cui forma e materia sono uniti (sinolo).</w:t>
            </w:r>
          </w:p>
          <w:p w14:paraId="425B69B1" w14:textId="77777777" w:rsidR="0035631D" w:rsidRPr="00087D4C" w:rsidRDefault="0035631D" w:rsidP="003A69C0">
            <w:pPr>
              <w:pStyle w:val="Paragraphedeliste"/>
              <w:spacing w:line="288" w:lineRule="auto"/>
              <w:ind w:left="0"/>
              <w:rPr>
                <w:rFonts w:ascii="Ebrima" w:hAnsi="Ebrima"/>
              </w:rPr>
            </w:pPr>
          </w:p>
          <w:p w14:paraId="47F2781A" w14:textId="77777777" w:rsidR="00FB49C9" w:rsidRPr="00087D4C" w:rsidRDefault="00FB49C9" w:rsidP="003A69C0">
            <w:pPr>
              <w:pStyle w:val="Paragraphedeliste"/>
              <w:spacing w:line="288" w:lineRule="auto"/>
              <w:ind w:left="0"/>
              <w:rPr>
                <w:rFonts w:ascii="Ebrima" w:hAnsi="Ebrima"/>
              </w:rPr>
            </w:pPr>
            <w:r w:rsidRPr="00087D4C">
              <w:rPr>
                <w:rFonts w:ascii="Ebrima" w:hAnsi="Ebrima"/>
              </w:rPr>
              <w:t>Critica alla dottrina platonica delle idee.</w:t>
            </w:r>
          </w:p>
        </w:tc>
      </w:tr>
      <w:tr w:rsidR="00FB49C9" w:rsidRPr="00087D4C" w14:paraId="4ED581AB" w14:textId="77777777" w:rsidTr="00FB49C9">
        <w:tc>
          <w:tcPr>
            <w:tcW w:w="1308" w:type="dxa"/>
            <w:vMerge/>
          </w:tcPr>
          <w:p w14:paraId="758AB129" w14:textId="77777777" w:rsidR="00FB49C9" w:rsidRPr="003074F4" w:rsidRDefault="00FB49C9" w:rsidP="003A69C0">
            <w:pPr>
              <w:pStyle w:val="Paragraphedeliste"/>
              <w:spacing w:line="288" w:lineRule="auto"/>
              <w:ind w:left="0"/>
              <w:jc w:val="both"/>
              <w:rPr>
                <w:rFonts w:ascii="Ebrima" w:hAnsi="Ebrima"/>
                <w:b/>
                <w:color w:val="0070C0"/>
              </w:rPr>
            </w:pPr>
          </w:p>
        </w:tc>
        <w:tc>
          <w:tcPr>
            <w:tcW w:w="4075" w:type="dxa"/>
          </w:tcPr>
          <w:p w14:paraId="64BB7205" w14:textId="77777777" w:rsidR="00FB49C9" w:rsidRPr="00087D4C" w:rsidRDefault="00FB49C9" w:rsidP="003A69C0">
            <w:pPr>
              <w:pStyle w:val="Paragraphedeliste"/>
              <w:spacing w:line="288" w:lineRule="auto"/>
              <w:ind w:left="0"/>
              <w:rPr>
                <w:rFonts w:ascii="Ebrima" w:hAnsi="Ebrima"/>
              </w:rPr>
            </w:pPr>
            <w:r w:rsidRPr="00087D4C">
              <w:rPr>
                <w:rFonts w:ascii="Ebrima" w:hAnsi="Ebrima"/>
              </w:rPr>
              <w:t>L’essenza è l’idea separata dall’oggetto.</w:t>
            </w:r>
          </w:p>
          <w:p w14:paraId="06121B09" w14:textId="77777777" w:rsidR="0035631D" w:rsidRPr="00087D4C" w:rsidRDefault="0035631D" w:rsidP="003A69C0">
            <w:pPr>
              <w:pStyle w:val="Paragraphedeliste"/>
              <w:spacing w:line="288" w:lineRule="auto"/>
              <w:ind w:left="0"/>
              <w:rPr>
                <w:rFonts w:ascii="Ebrima" w:hAnsi="Ebrima"/>
              </w:rPr>
            </w:pPr>
          </w:p>
        </w:tc>
        <w:tc>
          <w:tcPr>
            <w:tcW w:w="4076" w:type="dxa"/>
          </w:tcPr>
          <w:p w14:paraId="7FA3ED5A" w14:textId="77777777" w:rsidR="00FB49C9" w:rsidRPr="00087D4C" w:rsidRDefault="00FB49C9" w:rsidP="003A69C0">
            <w:pPr>
              <w:pStyle w:val="Paragraphedeliste"/>
              <w:spacing w:line="288" w:lineRule="auto"/>
              <w:ind w:left="0"/>
              <w:rPr>
                <w:rFonts w:ascii="Ebrima" w:hAnsi="Ebrima"/>
              </w:rPr>
            </w:pPr>
            <w:r w:rsidRPr="00087D4C">
              <w:rPr>
                <w:rFonts w:ascii="Ebrima" w:hAnsi="Ebrima"/>
              </w:rPr>
              <w:t>L’essenza è la forma incarnata nell’oggetto.</w:t>
            </w:r>
          </w:p>
        </w:tc>
      </w:tr>
      <w:tr w:rsidR="00FB49C9" w:rsidRPr="00087D4C" w14:paraId="316C641F" w14:textId="77777777" w:rsidTr="00FB49C9">
        <w:tc>
          <w:tcPr>
            <w:tcW w:w="1308" w:type="dxa"/>
          </w:tcPr>
          <w:p w14:paraId="6FDC4D38" w14:textId="77777777" w:rsidR="00EF40E4" w:rsidRPr="003074F4" w:rsidRDefault="00FB49C9" w:rsidP="003A69C0">
            <w:pPr>
              <w:pStyle w:val="Paragraphedeliste"/>
              <w:spacing w:line="288" w:lineRule="auto"/>
              <w:ind w:left="0"/>
              <w:jc w:val="both"/>
              <w:rPr>
                <w:rFonts w:ascii="Ebrima" w:hAnsi="Ebrima"/>
                <w:b/>
                <w:color w:val="0070C0"/>
              </w:rPr>
            </w:pPr>
            <w:r w:rsidRPr="003074F4">
              <w:rPr>
                <w:rFonts w:ascii="Ebrima" w:hAnsi="Ebrima"/>
                <w:b/>
                <w:color w:val="0070C0"/>
              </w:rPr>
              <w:t xml:space="preserve">Fisica </w:t>
            </w:r>
          </w:p>
        </w:tc>
        <w:tc>
          <w:tcPr>
            <w:tcW w:w="4075" w:type="dxa"/>
          </w:tcPr>
          <w:p w14:paraId="718B3DD9" w14:textId="77777777" w:rsidR="0035631D" w:rsidRPr="00F26C38" w:rsidRDefault="00FB49C9" w:rsidP="003A69C0">
            <w:pPr>
              <w:pStyle w:val="Paragraphedeliste"/>
              <w:spacing w:line="288" w:lineRule="auto"/>
              <w:ind w:left="0"/>
              <w:rPr>
                <w:rFonts w:ascii="Ebrima" w:hAnsi="Ebrima"/>
              </w:rPr>
            </w:pPr>
            <w:r w:rsidRPr="00F26C38">
              <w:rPr>
                <w:rFonts w:ascii="Ebrima" w:hAnsi="Ebrima"/>
              </w:rPr>
              <w:t>Spiegazione finalistica della natura.</w:t>
            </w:r>
            <w:r w:rsidR="00E74F0C" w:rsidRPr="00F26C38">
              <w:rPr>
                <w:rFonts w:ascii="Ebrima" w:hAnsi="Ebrima"/>
              </w:rPr>
              <w:t xml:space="preserve"> </w:t>
            </w:r>
          </w:p>
        </w:tc>
        <w:tc>
          <w:tcPr>
            <w:tcW w:w="4076" w:type="dxa"/>
          </w:tcPr>
          <w:p w14:paraId="05D0AC3D" w14:textId="77777777" w:rsidR="00DF4C02" w:rsidRPr="00F26C38" w:rsidRDefault="00FB49C9" w:rsidP="003A69C0">
            <w:pPr>
              <w:pStyle w:val="Paragraphedeliste"/>
              <w:spacing w:line="288" w:lineRule="auto"/>
              <w:ind w:left="0"/>
              <w:rPr>
                <w:rFonts w:ascii="Ebrima" w:hAnsi="Ebrima"/>
              </w:rPr>
            </w:pPr>
            <w:r w:rsidRPr="00F26C38">
              <w:rPr>
                <w:rFonts w:ascii="Ebrima" w:hAnsi="Ebrima"/>
              </w:rPr>
              <w:t>Spiegazione finalistica della natura.</w:t>
            </w:r>
            <w:r w:rsidR="00E74F0C" w:rsidRPr="00F26C38">
              <w:rPr>
                <w:rFonts w:ascii="Ebrima" w:hAnsi="Ebrima"/>
              </w:rPr>
              <w:t xml:space="preserve"> </w:t>
            </w:r>
          </w:p>
        </w:tc>
      </w:tr>
      <w:tr w:rsidR="00FB49C9" w:rsidRPr="00087D4C" w14:paraId="4F8440F3" w14:textId="77777777" w:rsidTr="00FB49C9">
        <w:tc>
          <w:tcPr>
            <w:tcW w:w="1308" w:type="dxa"/>
          </w:tcPr>
          <w:p w14:paraId="2649C970" w14:textId="77777777" w:rsidR="00EF40E4" w:rsidRPr="003074F4" w:rsidRDefault="00EF40E4" w:rsidP="003A69C0">
            <w:pPr>
              <w:pStyle w:val="Paragraphedeliste"/>
              <w:spacing w:line="288" w:lineRule="auto"/>
              <w:ind w:left="0"/>
              <w:jc w:val="both"/>
              <w:rPr>
                <w:rFonts w:ascii="Ebrima" w:hAnsi="Ebrima"/>
                <w:b/>
                <w:color w:val="0070C0"/>
              </w:rPr>
            </w:pPr>
            <w:r w:rsidRPr="003074F4">
              <w:rPr>
                <w:rFonts w:ascii="Ebrima" w:hAnsi="Ebrima"/>
                <w:b/>
                <w:color w:val="0070C0"/>
              </w:rPr>
              <w:t xml:space="preserve">Politica </w:t>
            </w:r>
          </w:p>
        </w:tc>
        <w:tc>
          <w:tcPr>
            <w:tcW w:w="4075" w:type="dxa"/>
          </w:tcPr>
          <w:p w14:paraId="77C18ECC" w14:textId="77777777" w:rsidR="00FB49C9" w:rsidRPr="00F26C38" w:rsidRDefault="00EF40E4" w:rsidP="003A69C0">
            <w:pPr>
              <w:spacing w:line="288" w:lineRule="auto"/>
              <w:rPr>
                <w:rFonts w:ascii="Ebrima" w:hAnsi="Ebrima"/>
              </w:rPr>
            </w:pPr>
            <w:r w:rsidRPr="00F26C38">
              <w:rPr>
                <w:rFonts w:ascii="Ebrima" w:hAnsi="Ebrima"/>
              </w:rPr>
              <w:t>L’uomo si realizza nello Stato.</w:t>
            </w:r>
          </w:p>
        </w:tc>
        <w:tc>
          <w:tcPr>
            <w:tcW w:w="4076" w:type="dxa"/>
          </w:tcPr>
          <w:p w14:paraId="57902264" w14:textId="77777777" w:rsidR="00FB49C9" w:rsidRPr="00F26C38" w:rsidRDefault="00EF40E4" w:rsidP="003A69C0">
            <w:pPr>
              <w:spacing w:line="288" w:lineRule="auto"/>
              <w:rPr>
                <w:rFonts w:ascii="Ebrima" w:hAnsi="Ebrima"/>
              </w:rPr>
            </w:pPr>
            <w:r w:rsidRPr="00F26C38">
              <w:rPr>
                <w:rFonts w:ascii="Ebrima" w:hAnsi="Ebrima"/>
              </w:rPr>
              <w:t>L’uomo si realizza nello Stato (è un animale politico).</w:t>
            </w:r>
          </w:p>
        </w:tc>
      </w:tr>
      <w:tr w:rsidR="00FB49C9" w:rsidRPr="00087D4C" w14:paraId="2A3D6176" w14:textId="77777777" w:rsidTr="00FB49C9">
        <w:tc>
          <w:tcPr>
            <w:tcW w:w="1308" w:type="dxa"/>
          </w:tcPr>
          <w:p w14:paraId="1FBC9654" w14:textId="77777777" w:rsidR="00FB49C9" w:rsidRPr="003074F4" w:rsidRDefault="00FB49C9" w:rsidP="003A69C0">
            <w:pPr>
              <w:pStyle w:val="Paragraphedeliste"/>
              <w:spacing w:line="288" w:lineRule="auto"/>
              <w:ind w:left="0"/>
              <w:jc w:val="both"/>
              <w:rPr>
                <w:rFonts w:ascii="Ebrima" w:hAnsi="Ebrima"/>
                <w:b/>
                <w:color w:val="0070C0"/>
              </w:rPr>
            </w:pPr>
          </w:p>
        </w:tc>
        <w:tc>
          <w:tcPr>
            <w:tcW w:w="4075" w:type="dxa"/>
          </w:tcPr>
          <w:p w14:paraId="20DFC525" w14:textId="77777777" w:rsidR="00FB49C9" w:rsidRPr="00087D4C" w:rsidRDefault="00FB49C9" w:rsidP="003A69C0">
            <w:pPr>
              <w:spacing w:line="288" w:lineRule="auto"/>
              <w:rPr>
                <w:rFonts w:ascii="Ebrima" w:hAnsi="Ebrima"/>
              </w:rPr>
            </w:pPr>
            <w:r w:rsidRPr="00087D4C">
              <w:rPr>
                <w:rFonts w:ascii="Ebrima" w:hAnsi="Ebrima"/>
              </w:rPr>
              <w:t>Esiste una forma ideale e perfetta dello Stato</w:t>
            </w:r>
            <w:r w:rsidR="00DF4C02">
              <w:rPr>
                <w:rFonts w:ascii="Ebrima" w:hAnsi="Ebrima"/>
              </w:rPr>
              <w:t xml:space="preserve">, non esistente nella realtà, ma teorizzata nell’opera utopica intitolata </w:t>
            </w:r>
            <w:r w:rsidR="00DF4C02">
              <w:rPr>
                <w:rFonts w:ascii="Ebrima" w:hAnsi="Ebrima"/>
                <w:i/>
              </w:rPr>
              <w:t>Repubblica</w:t>
            </w:r>
            <w:r w:rsidRPr="00087D4C">
              <w:rPr>
                <w:rFonts w:ascii="Ebrima" w:hAnsi="Ebrima"/>
              </w:rPr>
              <w:t>.</w:t>
            </w:r>
          </w:p>
        </w:tc>
        <w:tc>
          <w:tcPr>
            <w:tcW w:w="4076" w:type="dxa"/>
          </w:tcPr>
          <w:p w14:paraId="439AF1DC" w14:textId="77777777" w:rsidR="00FB49C9" w:rsidRPr="00087D4C" w:rsidRDefault="00FB49C9" w:rsidP="003A69C0">
            <w:pPr>
              <w:spacing w:line="288" w:lineRule="auto"/>
              <w:rPr>
                <w:rFonts w:ascii="Ebrima" w:hAnsi="Ebrima"/>
              </w:rPr>
            </w:pPr>
            <w:r w:rsidRPr="00087D4C">
              <w:rPr>
                <w:rFonts w:ascii="Ebrima" w:hAnsi="Ebrima"/>
              </w:rPr>
              <w:t>Per trovare la forma perfetta dello Stato, bisogna cercarla tra quelle effettivamente esistenti.</w:t>
            </w:r>
          </w:p>
        </w:tc>
      </w:tr>
      <w:tr w:rsidR="00FB49C9" w:rsidRPr="00087D4C" w14:paraId="23AF4C2A" w14:textId="77777777" w:rsidTr="00FB49C9">
        <w:tc>
          <w:tcPr>
            <w:tcW w:w="1308" w:type="dxa"/>
          </w:tcPr>
          <w:p w14:paraId="0FD0ABDC" w14:textId="77777777" w:rsidR="00EF40E4" w:rsidRPr="003074F4" w:rsidRDefault="00EF40E4" w:rsidP="003A69C0">
            <w:pPr>
              <w:pStyle w:val="Paragraphedeliste"/>
              <w:spacing w:line="288" w:lineRule="auto"/>
              <w:ind w:left="0"/>
              <w:jc w:val="both"/>
              <w:rPr>
                <w:rFonts w:ascii="Ebrima" w:hAnsi="Ebrima"/>
                <w:b/>
                <w:color w:val="0070C0"/>
              </w:rPr>
            </w:pPr>
            <w:r w:rsidRPr="003074F4">
              <w:rPr>
                <w:rFonts w:ascii="Ebrima" w:hAnsi="Ebrima"/>
                <w:b/>
                <w:color w:val="0070C0"/>
              </w:rPr>
              <w:t xml:space="preserve">Etica </w:t>
            </w:r>
          </w:p>
        </w:tc>
        <w:tc>
          <w:tcPr>
            <w:tcW w:w="4075" w:type="dxa"/>
          </w:tcPr>
          <w:p w14:paraId="535DCF0B" w14:textId="77777777" w:rsidR="00FB49C9" w:rsidRPr="00087D4C" w:rsidRDefault="00FB49C9" w:rsidP="003A69C0">
            <w:pPr>
              <w:spacing w:line="288" w:lineRule="auto"/>
              <w:rPr>
                <w:rFonts w:ascii="Ebrima" w:hAnsi="Ebrima"/>
              </w:rPr>
            </w:pPr>
            <w:r w:rsidRPr="00087D4C">
              <w:rPr>
                <w:rFonts w:ascii="Ebrima" w:hAnsi="Ebrima"/>
              </w:rPr>
              <w:t>Il bene è un’idea che sta nell’</w:t>
            </w:r>
            <w:r w:rsidR="0035631D" w:rsidRPr="00087D4C">
              <w:rPr>
                <w:rFonts w:ascii="Ebrima" w:hAnsi="Ebrima"/>
              </w:rPr>
              <w:t>I</w:t>
            </w:r>
            <w:r w:rsidR="00087D4C">
              <w:rPr>
                <w:rFonts w:ascii="Ebrima" w:hAnsi="Ebrima"/>
              </w:rPr>
              <w:t>p</w:t>
            </w:r>
            <w:r w:rsidRPr="00087D4C">
              <w:rPr>
                <w:rFonts w:ascii="Ebrima" w:hAnsi="Ebrima"/>
              </w:rPr>
              <w:t>eruranio.</w:t>
            </w:r>
          </w:p>
          <w:p w14:paraId="50DCB4B5" w14:textId="77777777" w:rsidR="00EF40E4" w:rsidRPr="00087D4C" w:rsidRDefault="00EF40E4" w:rsidP="003A69C0">
            <w:pPr>
              <w:spacing w:line="288" w:lineRule="auto"/>
              <w:rPr>
                <w:rFonts w:ascii="Ebrima" w:hAnsi="Ebrima"/>
              </w:rPr>
            </w:pPr>
          </w:p>
        </w:tc>
        <w:tc>
          <w:tcPr>
            <w:tcW w:w="4076" w:type="dxa"/>
          </w:tcPr>
          <w:p w14:paraId="3E0D6A2E" w14:textId="77777777" w:rsidR="00EF40E4" w:rsidRPr="00087D4C" w:rsidRDefault="00FB49C9" w:rsidP="003A69C0">
            <w:pPr>
              <w:spacing w:line="288" w:lineRule="auto"/>
              <w:rPr>
                <w:rFonts w:ascii="Ebrima" w:hAnsi="Ebrima"/>
              </w:rPr>
            </w:pPr>
            <w:r w:rsidRPr="00087D4C">
              <w:rPr>
                <w:rFonts w:ascii="Ebrima" w:hAnsi="Ebrima"/>
              </w:rPr>
              <w:t xml:space="preserve">Il bene è legato alla cosa e consiste nell’attuazione dell’essenza della cosa stessa. </w:t>
            </w:r>
          </w:p>
        </w:tc>
      </w:tr>
      <w:tr w:rsidR="0035631D" w:rsidRPr="00087D4C" w14:paraId="1CC5A5E9" w14:textId="77777777" w:rsidTr="00FB49C9">
        <w:tc>
          <w:tcPr>
            <w:tcW w:w="1308" w:type="dxa"/>
          </w:tcPr>
          <w:p w14:paraId="1709BEDA" w14:textId="77777777" w:rsidR="0035631D" w:rsidRPr="003074F4" w:rsidRDefault="0035631D" w:rsidP="003A69C0">
            <w:pPr>
              <w:pStyle w:val="Paragraphedeliste"/>
              <w:spacing w:line="288" w:lineRule="auto"/>
              <w:ind w:left="0"/>
              <w:jc w:val="both"/>
              <w:rPr>
                <w:rFonts w:ascii="Ebrima" w:hAnsi="Ebrima"/>
                <w:b/>
                <w:color w:val="0070C0"/>
              </w:rPr>
            </w:pPr>
          </w:p>
        </w:tc>
        <w:tc>
          <w:tcPr>
            <w:tcW w:w="4075" w:type="dxa"/>
          </w:tcPr>
          <w:p w14:paraId="6BEB71A2" w14:textId="77777777" w:rsidR="0035631D" w:rsidRPr="00087D4C" w:rsidRDefault="0035631D" w:rsidP="003A69C0">
            <w:pPr>
              <w:spacing w:line="288" w:lineRule="auto"/>
              <w:rPr>
                <w:rFonts w:ascii="Ebrima" w:hAnsi="Ebrima"/>
              </w:rPr>
            </w:pPr>
            <w:r w:rsidRPr="00087D4C">
              <w:rPr>
                <w:rFonts w:ascii="Ebrima" w:hAnsi="Ebrima"/>
              </w:rPr>
              <w:t>La virtù si lega alla conoscenza.</w:t>
            </w:r>
          </w:p>
        </w:tc>
        <w:tc>
          <w:tcPr>
            <w:tcW w:w="4076" w:type="dxa"/>
          </w:tcPr>
          <w:p w14:paraId="427335C8" w14:textId="77777777" w:rsidR="0035631D" w:rsidRPr="00087D4C" w:rsidRDefault="0035631D" w:rsidP="003A69C0">
            <w:pPr>
              <w:spacing w:line="288" w:lineRule="auto"/>
              <w:rPr>
                <w:rFonts w:ascii="Ebrima" w:hAnsi="Ebrima"/>
              </w:rPr>
            </w:pPr>
            <w:r w:rsidRPr="00087D4C">
              <w:rPr>
                <w:rFonts w:ascii="Ebrima" w:hAnsi="Ebrima"/>
              </w:rPr>
              <w:t>La virtù si lega all’abitudine.</w:t>
            </w:r>
          </w:p>
          <w:p w14:paraId="58E32314" w14:textId="77777777" w:rsidR="0035631D" w:rsidRPr="00087D4C" w:rsidRDefault="0035631D" w:rsidP="003A69C0">
            <w:pPr>
              <w:spacing w:line="288" w:lineRule="auto"/>
              <w:rPr>
                <w:rFonts w:ascii="Ebrima" w:hAnsi="Ebrima"/>
              </w:rPr>
            </w:pPr>
          </w:p>
        </w:tc>
      </w:tr>
      <w:tr w:rsidR="00FB49C9" w:rsidRPr="00087D4C" w14:paraId="47DD6493" w14:textId="77777777" w:rsidTr="00FB49C9">
        <w:tc>
          <w:tcPr>
            <w:tcW w:w="1308" w:type="dxa"/>
          </w:tcPr>
          <w:p w14:paraId="657AA7D8" w14:textId="77777777" w:rsidR="00EF40E4" w:rsidRPr="003074F4" w:rsidRDefault="00EF40E4" w:rsidP="003A69C0">
            <w:pPr>
              <w:pStyle w:val="Paragraphedeliste"/>
              <w:spacing w:line="288" w:lineRule="auto"/>
              <w:ind w:left="0"/>
              <w:jc w:val="both"/>
              <w:rPr>
                <w:rFonts w:ascii="Ebrima" w:hAnsi="Ebrima"/>
                <w:b/>
                <w:color w:val="0070C0"/>
              </w:rPr>
            </w:pPr>
            <w:r w:rsidRPr="003074F4">
              <w:rPr>
                <w:rFonts w:ascii="Ebrima" w:hAnsi="Ebrima"/>
                <w:b/>
                <w:color w:val="0070C0"/>
              </w:rPr>
              <w:t xml:space="preserve">Arte </w:t>
            </w:r>
          </w:p>
        </w:tc>
        <w:tc>
          <w:tcPr>
            <w:tcW w:w="4075" w:type="dxa"/>
          </w:tcPr>
          <w:p w14:paraId="2D85FF42" w14:textId="77777777" w:rsidR="00EF40E4" w:rsidRDefault="00EF40E4" w:rsidP="003A69C0">
            <w:pPr>
              <w:spacing w:line="288" w:lineRule="auto"/>
              <w:rPr>
                <w:rFonts w:ascii="Ebrima" w:hAnsi="Ebrima"/>
              </w:rPr>
            </w:pPr>
            <w:r w:rsidRPr="00087D4C">
              <w:rPr>
                <w:rFonts w:ascii="Ebrima" w:hAnsi="Ebrima"/>
              </w:rPr>
              <w:t>L’arte è finzione: va condannata perché allontana dal vero.</w:t>
            </w:r>
          </w:p>
          <w:p w14:paraId="089E4F23" w14:textId="77777777" w:rsidR="00DF4C02" w:rsidRPr="00087D4C" w:rsidRDefault="00DF4C02" w:rsidP="003A69C0">
            <w:pPr>
              <w:spacing w:line="288" w:lineRule="auto"/>
              <w:rPr>
                <w:rFonts w:ascii="Ebrima" w:hAnsi="Ebrima"/>
              </w:rPr>
            </w:pPr>
            <w:r>
              <w:rPr>
                <w:rFonts w:ascii="Ebrima" w:hAnsi="Ebrima"/>
              </w:rPr>
              <w:t>Le arti imitative vengono escluse dall’educazione.</w:t>
            </w:r>
          </w:p>
          <w:p w14:paraId="3C4EA21E" w14:textId="77777777" w:rsidR="0035631D" w:rsidRPr="00087D4C" w:rsidRDefault="0035631D" w:rsidP="003A69C0">
            <w:pPr>
              <w:spacing w:line="288" w:lineRule="auto"/>
              <w:ind w:left="360"/>
              <w:rPr>
                <w:rFonts w:ascii="Ebrima" w:hAnsi="Ebrima"/>
              </w:rPr>
            </w:pPr>
          </w:p>
        </w:tc>
        <w:tc>
          <w:tcPr>
            <w:tcW w:w="4076" w:type="dxa"/>
          </w:tcPr>
          <w:p w14:paraId="2FAE3FC7" w14:textId="77777777" w:rsidR="00DF4C02" w:rsidRDefault="00EF40E4" w:rsidP="003A69C0">
            <w:pPr>
              <w:spacing w:line="288" w:lineRule="auto"/>
              <w:rPr>
                <w:rFonts w:ascii="Ebrima" w:hAnsi="Ebrima"/>
              </w:rPr>
            </w:pPr>
            <w:r w:rsidRPr="00087D4C">
              <w:rPr>
                <w:rFonts w:ascii="Ebrima" w:hAnsi="Ebrima"/>
              </w:rPr>
              <w:t xml:space="preserve">L’arte consente di cogliere la verità </w:t>
            </w:r>
            <w:r w:rsidR="00DF4C02">
              <w:rPr>
                <w:rFonts w:ascii="Ebrima" w:hAnsi="Ebrima"/>
              </w:rPr>
              <w:t>attraverso la finzione</w:t>
            </w:r>
            <w:r w:rsidRPr="00087D4C">
              <w:rPr>
                <w:rFonts w:ascii="Ebrima" w:hAnsi="Ebrima"/>
              </w:rPr>
              <w:t>.</w:t>
            </w:r>
            <w:r w:rsidR="00DF4C02">
              <w:rPr>
                <w:rFonts w:ascii="Ebrima" w:hAnsi="Ebrima"/>
              </w:rPr>
              <w:t xml:space="preserve"> </w:t>
            </w:r>
          </w:p>
          <w:p w14:paraId="4AD177D4" w14:textId="77777777" w:rsidR="00EF40E4" w:rsidRPr="00087D4C" w:rsidRDefault="00DF4C02" w:rsidP="003A69C0">
            <w:pPr>
              <w:spacing w:line="288" w:lineRule="auto"/>
              <w:rPr>
                <w:rFonts w:ascii="Ebrima" w:hAnsi="Ebrima"/>
              </w:rPr>
            </w:pPr>
            <w:r>
              <w:rPr>
                <w:rFonts w:ascii="Ebrima" w:hAnsi="Ebrima"/>
              </w:rPr>
              <w:t>La poesia è più filosofica della storia.</w:t>
            </w:r>
          </w:p>
          <w:p w14:paraId="60EEE53E" w14:textId="77777777" w:rsidR="00EF40E4" w:rsidRPr="00087D4C" w:rsidRDefault="00EF40E4" w:rsidP="003A69C0">
            <w:pPr>
              <w:spacing w:line="288" w:lineRule="auto"/>
              <w:ind w:left="360"/>
              <w:rPr>
                <w:rFonts w:ascii="Ebrima" w:hAnsi="Ebrima"/>
              </w:rPr>
            </w:pPr>
          </w:p>
        </w:tc>
      </w:tr>
      <w:tr w:rsidR="0035631D" w:rsidRPr="00087D4C" w14:paraId="7B415642" w14:textId="77777777" w:rsidTr="00FB49C9">
        <w:tc>
          <w:tcPr>
            <w:tcW w:w="1308" w:type="dxa"/>
          </w:tcPr>
          <w:p w14:paraId="13682835" w14:textId="77777777" w:rsidR="0035631D" w:rsidRPr="003074F4" w:rsidRDefault="0035631D" w:rsidP="003A69C0">
            <w:pPr>
              <w:pStyle w:val="Paragraphedeliste"/>
              <w:spacing w:line="288" w:lineRule="auto"/>
              <w:ind w:left="0"/>
              <w:jc w:val="both"/>
              <w:rPr>
                <w:rFonts w:ascii="Ebrima" w:hAnsi="Ebrima"/>
                <w:b/>
                <w:color w:val="0070C0"/>
              </w:rPr>
            </w:pPr>
          </w:p>
        </w:tc>
        <w:tc>
          <w:tcPr>
            <w:tcW w:w="4075" w:type="dxa"/>
          </w:tcPr>
          <w:p w14:paraId="1DDB33B3" w14:textId="77777777" w:rsidR="0035631D" w:rsidRPr="00087D4C" w:rsidRDefault="0035631D" w:rsidP="003A69C0">
            <w:pPr>
              <w:spacing w:line="288" w:lineRule="auto"/>
              <w:rPr>
                <w:rFonts w:ascii="Ebrima" w:hAnsi="Ebrima"/>
              </w:rPr>
            </w:pPr>
            <w:r w:rsidRPr="00087D4C">
              <w:rPr>
                <w:rFonts w:ascii="Ebrima" w:hAnsi="Ebrima"/>
              </w:rPr>
              <w:t>L’arte va condannata perché suscita passioni</w:t>
            </w:r>
            <w:r w:rsidR="00DF4C02">
              <w:rPr>
                <w:rFonts w:ascii="Ebrima" w:hAnsi="Ebrima"/>
              </w:rPr>
              <w:t xml:space="preserve"> irrazionali</w:t>
            </w:r>
            <w:r w:rsidRPr="00087D4C">
              <w:rPr>
                <w:rFonts w:ascii="Ebrima" w:hAnsi="Ebrima"/>
              </w:rPr>
              <w:t>.</w:t>
            </w:r>
          </w:p>
          <w:p w14:paraId="7D5B2793" w14:textId="77777777" w:rsidR="0035631D" w:rsidRPr="00087D4C" w:rsidRDefault="0035631D" w:rsidP="003A69C0">
            <w:pPr>
              <w:spacing w:line="288" w:lineRule="auto"/>
              <w:rPr>
                <w:rFonts w:ascii="Ebrima" w:hAnsi="Ebrima"/>
              </w:rPr>
            </w:pPr>
          </w:p>
        </w:tc>
        <w:tc>
          <w:tcPr>
            <w:tcW w:w="4076" w:type="dxa"/>
          </w:tcPr>
          <w:p w14:paraId="2D0A3288" w14:textId="77777777" w:rsidR="0035631D" w:rsidRPr="00087D4C" w:rsidRDefault="0035631D" w:rsidP="003A69C0">
            <w:pPr>
              <w:spacing w:line="288" w:lineRule="auto"/>
              <w:rPr>
                <w:rFonts w:ascii="Ebrima" w:hAnsi="Ebrima"/>
              </w:rPr>
            </w:pPr>
            <w:r w:rsidRPr="00087D4C">
              <w:rPr>
                <w:rFonts w:ascii="Ebrima" w:hAnsi="Ebrima"/>
              </w:rPr>
              <w:t>L’arte va apprezzata proprio perché suscita passioni</w:t>
            </w:r>
            <w:r w:rsidR="00DF4C02">
              <w:rPr>
                <w:rFonts w:ascii="Ebrima" w:hAnsi="Ebrima"/>
              </w:rPr>
              <w:t xml:space="preserve"> e le purifica</w:t>
            </w:r>
            <w:r w:rsidRPr="00087D4C">
              <w:rPr>
                <w:rFonts w:ascii="Ebrima" w:hAnsi="Ebrima"/>
              </w:rPr>
              <w:t>.</w:t>
            </w:r>
          </w:p>
        </w:tc>
      </w:tr>
      <w:tr w:rsidR="00FB49C9" w:rsidRPr="00087D4C" w14:paraId="45C76673" w14:textId="77777777" w:rsidTr="00FB49C9">
        <w:tc>
          <w:tcPr>
            <w:tcW w:w="1308" w:type="dxa"/>
          </w:tcPr>
          <w:p w14:paraId="14970D6D" w14:textId="77777777" w:rsidR="00EF40E4" w:rsidRPr="003074F4" w:rsidRDefault="00FB49C9" w:rsidP="003A69C0">
            <w:pPr>
              <w:pStyle w:val="Paragraphedeliste"/>
              <w:spacing w:line="288" w:lineRule="auto"/>
              <w:ind w:left="0"/>
              <w:jc w:val="both"/>
              <w:rPr>
                <w:rFonts w:ascii="Ebrima" w:hAnsi="Ebrima"/>
                <w:b/>
                <w:color w:val="0070C0"/>
              </w:rPr>
            </w:pPr>
            <w:r w:rsidRPr="003074F4">
              <w:rPr>
                <w:rFonts w:ascii="Ebrima" w:hAnsi="Ebrima"/>
                <w:b/>
                <w:color w:val="0070C0"/>
              </w:rPr>
              <w:t>Retorica</w:t>
            </w:r>
          </w:p>
        </w:tc>
        <w:tc>
          <w:tcPr>
            <w:tcW w:w="4075" w:type="dxa"/>
          </w:tcPr>
          <w:p w14:paraId="01EAD45C" w14:textId="77777777" w:rsidR="00EF40E4" w:rsidRPr="00087D4C" w:rsidRDefault="0035631D" w:rsidP="003A69C0">
            <w:pPr>
              <w:pStyle w:val="Paragraphedeliste"/>
              <w:spacing w:line="288" w:lineRule="auto"/>
              <w:ind w:left="0"/>
              <w:rPr>
                <w:rFonts w:ascii="Ebrima" w:hAnsi="Ebrima"/>
              </w:rPr>
            </w:pPr>
            <w:r w:rsidRPr="00087D4C">
              <w:rPr>
                <w:rFonts w:ascii="Ebrima" w:hAnsi="Ebrima"/>
              </w:rPr>
              <w:t>C</w:t>
            </w:r>
            <w:r w:rsidR="00FB49C9" w:rsidRPr="00087D4C">
              <w:rPr>
                <w:rFonts w:ascii="Ebrima" w:hAnsi="Ebrima"/>
              </w:rPr>
              <w:t>ondanna la retorica dei sofisti.</w:t>
            </w:r>
          </w:p>
        </w:tc>
        <w:tc>
          <w:tcPr>
            <w:tcW w:w="4076" w:type="dxa"/>
          </w:tcPr>
          <w:p w14:paraId="28E18505" w14:textId="77777777" w:rsidR="00EF40E4" w:rsidRPr="00087D4C" w:rsidRDefault="00FB49C9" w:rsidP="003A69C0">
            <w:pPr>
              <w:pStyle w:val="Paragraphedeliste"/>
              <w:spacing w:line="288" w:lineRule="auto"/>
              <w:ind w:left="0"/>
              <w:rPr>
                <w:rFonts w:ascii="Ebrima" w:hAnsi="Ebrima"/>
              </w:rPr>
            </w:pPr>
            <w:r w:rsidRPr="00087D4C">
              <w:rPr>
                <w:rFonts w:ascii="Ebrima" w:hAnsi="Ebrima"/>
              </w:rPr>
              <w:t>Apprezza la retorica come arte di persuadere nel campo delle opinioni.</w:t>
            </w:r>
          </w:p>
          <w:p w14:paraId="6EB8E21D" w14:textId="77777777" w:rsidR="0035631D" w:rsidRPr="00087D4C" w:rsidRDefault="0035631D" w:rsidP="003A69C0">
            <w:pPr>
              <w:pStyle w:val="Paragraphedeliste"/>
              <w:spacing w:line="288" w:lineRule="auto"/>
              <w:ind w:left="0"/>
              <w:rPr>
                <w:rFonts w:ascii="Ebrima" w:hAnsi="Ebrima"/>
              </w:rPr>
            </w:pPr>
          </w:p>
        </w:tc>
      </w:tr>
    </w:tbl>
    <w:p w14:paraId="0DB2239F" w14:textId="77777777" w:rsidR="00EF40E4" w:rsidRPr="003C0D6D" w:rsidRDefault="00EF40E4" w:rsidP="003A69C0">
      <w:pPr>
        <w:pStyle w:val="Paragraphedeliste"/>
        <w:spacing w:line="288" w:lineRule="auto"/>
        <w:ind w:left="360"/>
        <w:jc w:val="both"/>
        <w:rPr>
          <w:rFonts w:ascii="Ebrima" w:hAnsi="Ebrima"/>
          <w:sz w:val="18"/>
          <w:szCs w:val="18"/>
        </w:rPr>
      </w:pPr>
    </w:p>
    <w:p w14:paraId="060D3613" w14:textId="77777777" w:rsidR="00EF40E4" w:rsidRDefault="00EF40E4" w:rsidP="003A69C0">
      <w:pPr>
        <w:spacing w:after="200" w:line="288" w:lineRule="auto"/>
      </w:pPr>
      <w:r>
        <w:br w:type="page"/>
      </w:r>
    </w:p>
    <w:p w14:paraId="0AE3944B" w14:textId="652506A6" w:rsidR="0018003A" w:rsidRDefault="0018003A" w:rsidP="0018003A">
      <w:pPr>
        <w:pStyle w:val="Titre1"/>
        <w:spacing w:line="288" w:lineRule="auto"/>
        <w:rPr>
          <w:rFonts w:ascii="Ebrima" w:hAnsi="Ebrima"/>
          <w:color w:val="0070C0"/>
          <w:sz w:val="32"/>
          <w:szCs w:val="32"/>
        </w:rPr>
      </w:pPr>
      <w:bookmarkStart w:id="50" w:name="_Toc167001065"/>
      <w:r>
        <w:rPr>
          <w:rFonts w:ascii="Ebrima" w:hAnsi="Ebrima"/>
          <w:color w:val="0070C0"/>
          <w:sz w:val="32"/>
          <w:szCs w:val="32"/>
        </w:rPr>
        <w:lastRenderedPageBreak/>
        <w:t xml:space="preserve">GLOSSARIO </w:t>
      </w:r>
      <w:r w:rsidRPr="0018003A">
        <w:rPr>
          <w:rFonts w:ascii="Ebrima" w:hAnsi="Ebrima"/>
          <w:color w:val="0070C0"/>
          <w:sz w:val="24"/>
          <w:szCs w:val="24"/>
        </w:rPr>
        <w:t>– Le parole fondamentali</w:t>
      </w:r>
      <w:r>
        <w:rPr>
          <w:rFonts w:ascii="Ebrima" w:hAnsi="Ebrima"/>
          <w:color w:val="0070C0"/>
          <w:sz w:val="24"/>
          <w:szCs w:val="24"/>
        </w:rPr>
        <w:t xml:space="preserve"> della filosofia di Aristotele</w:t>
      </w:r>
      <w:bookmarkEnd w:id="50"/>
    </w:p>
    <w:p w14:paraId="3B2CE942" w14:textId="77777777" w:rsidR="0018003A" w:rsidRDefault="0018003A" w:rsidP="0018003A">
      <w:pPr>
        <w:rPr>
          <w:rFonts w:eastAsiaTheme="majorEastAsia"/>
        </w:rPr>
      </w:pPr>
    </w:p>
    <w:p w14:paraId="748C86EE" w14:textId="77777777" w:rsidR="00841009" w:rsidRDefault="00841009" w:rsidP="0018003A">
      <w:pPr>
        <w:rPr>
          <w:rFonts w:eastAsiaTheme="majorEastAsia"/>
        </w:rPr>
      </w:pPr>
    </w:p>
    <w:p w14:paraId="4F79C871" w14:textId="77777777" w:rsidR="00F442C2" w:rsidRDefault="00F442C2" w:rsidP="0018003A">
      <w:pPr>
        <w:rPr>
          <w:rFonts w:eastAsiaTheme="majorEastAsia"/>
        </w:rPr>
      </w:pPr>
    </w:p>
    <w:p w14:paraId="6A4C9199" w14:textId="77777777" w:rsidR="00F442C2" w:rsidRDefault="00F442C2" w:rsidP="0018003A">
      <w:pPr>
        <w:rPr>
          <w:rFonts w:eastAsiaTheme="majorEastAsia"/>
        </w:rPr>
      </w:pPr>
    </w:p>
    <w:p w14:paraId="2544621E" w14:textId="268CB666" w:rsidR="0018003A" w:rsidRPr="00416AA3" w:rsidRDefault="0018003A" w:rsidP="001E0EDA">
      <w:pPr>
        <w:spacing w:after="200" w:line="276" w:lineRule="auto"/>
        <w:ind w:right="3508"/>
        <w:jc w:val="both"/>
        <w:rPr>
          <w:rFonts w:asciiTheme="majorHAnsi" w:eastAsiaTheme="majorEastAsia" w:hAnsiTheme="majorHAnsi" w:cs="Calibri Light"/>
        </w:rPr>
      </w:pPr>
      <w:r w:rsidRPr="00416AA3">
        <w:rPr>
          <w:rFonts w:asciiTheme="majorHAnsi" w:eastAsiaTheme="majorEastAsia" w:hAnsiTheme="majorHAnsi" w:cs="Calibri Light"/>
          <w:b/>
          <w:bCs/>
          <w:color w:val="FF0000"/>
        </w:rPr>
        <w:t>Accidente</w:t>
      </w:r>
      <w:r w:rsidRPr="00416AA3">
        <w:rPr>
          <w:rFonts w:asciiTheme="majorHAnsi" w:eastAsiaTheme="majorEastAsia" w:hAnsiTheme="majorHAnsi" w:cs="Calibri Light"/>
        </w:rPr>
        <w:t xml:space="preserve"> – Si oppone a essenza o sostanza e indica una qualità o modificazione che non appartiene all’essenza della cosa, che non è l’espressione dei suoi attributi fondamentali. Aristotele lo definì come ciò che appartiene ad un soggetto ma non sempre e necessariamente. Ad esempio per una roccia l’essere arrotondata è un fatto accidentale perché si può concepire una roccia senza che sia necessariamente arrotondata; potrebbe invece essere aguzza, ecc.</w:t>
      </w:r>
    </w:p>
    <w:p w14:paraId="0F1367FC" w14:textId="77777777" w:rsidR="0018003A" w:rsidRPr="00416AA3" w:rsidRDefault="0018003A" w:rsidP="001E0EDA">
      <w:pPr>
        <w:spacing w:after="200" w:line="276" w:lineRule="auto"/>
        <w:ind w:right="3508"/>
        <w:jc w:val="both"/>
        <w:rPr>
          <w:rFonts w:asciiTheme="majorHAnsi" w:eastAsiaTheme="majorEastAsia" w:hAnsiTheme="majorHAnsi" w:cs="Calibri Light"/>
          <w:b/>
          <w:bCs/>
          <w:color w:val="FF0000"/>
        </w:rPr>
      </w:pPr>
    </w:p>
    <w:p w14:paraId="7AF942E0" w14:textId="5823F00F" w:rsidR="0018003A" w:rsidRPr="00416AA3" w:rsidRDefault="0018003A" w:rsidP="001E0EDA">
      <w:pPr>
        <w:spacing w:after="200" w:line="276" w:lineRule="auto"/>
        <w:ind w:right="3508"/>
        <w:jc w:val="both"/>
        <w:rPr>
          <w:rFonts w:asciiTheme="majorHAnsi" w:eastAsiaTheme="majorEastAsia" w:hAnsiTheme="majorHAnsi" w:cs="Calibri Light"/>
          <w:b/>
          <w:bCs/>
          <w:color w:val="FF0000"/>
        </w:rPr>
      </w:pPr>
      <w:r w:rsidRPr="00416AA3">
        <w:rPr>
          <w:rFonts w:asciiTheme="majorHAnsi" w:eastAsiaTheme="majorEastAsia" w:hAnsiTheme="majorHAnsi" w:cs="Calibri Light"/>
          <w:b/>
          <w:bCs/>
          <w:color w:val="FF0000"/>
        </w:rPr>
        <w:t xml:space="preserve">Categoria </w:t>
      </w:r>
      <w:r w:rsidRPr="00416AA3">
        <w:rPr>
          <w:rFonts w:asciiTheme="majorHAnsi" w:eastAsiaTheme="majorEastAsia" w:hAnsiTheme="majorHAnsi" w:cs="Calibri Light"/>
        </w:rPr>
        <w:t>– Gruppo di predicati dello stesso genere; ad es. la categoria di sostanza raggruppa i predicati che esprimono l’essenza di qualcosa e che rispondono alla domanda “Che cos’è?”.</w:t>
      </w:r>
    </w:p>
    <w:p w14:paraId="2368B338" w14:textId="77777777" w:rsidR="00C52A72" w:rsidRPr="00416AA3" w:rsidRDefault="00C52A72" w:rsidP="001E0EDA">
      <w:pPr>
        <w:spacing w:after="200" w:line="276" w:lineRule="auto"/>
        <w:ind w:right="3508"/>
        <w:jc w:val="both"/>
        <w:rPr>
          <w:rFonts w:asciiTheme="majorHAnsi" w:eastAsiaTheme="majorEastAsia" w:hAnsiTheme="majorHAnsi" w:cs="Calibri Light"/>
          <w:b/>
          <w:bCs/>
          <w:color w:val="FF0000"/>
        </w:rPr>
      </w:pPr>
    </w:p>
    <w:p w14:paraId="464FE88A" w14:textId="0D2B86B3" w:rsidR="007D0D85" w:rsidRDefault="00C52A72" w:rsidP="001E0EDA">
      <w:pPr>
        <w:spacing w:after="200" w:line="276" w:lineRule="auto"/>
        <w:ind w:right="3508"/>
        <w:jc w:val="both"/>
        <w:rPr>
          <w:rFonts w:asciiTheme="majorHAnsi" w:eastAsiaTheme="majorEastAsia" w:hAnsiTheme="majorHAnsi" w:cs="Calibri Light"/>
        </w:rPr>
      </w:pPr>
      <w:r w:rsidRPr="00416AA3">
        <w:rPr>
          <w:rFonts w:asciiTheme="majorHAnsi" w:eastAsiaTheme="majorEastAsia" w:hAnsiTheme="majorHAnsi" w:cs="Calibri Light"/>
          <w:b/>
          <w:bCs/>
          <w:color w:val="FF0000"/>
        </w:rPr>
        <w:t xml:space="preserve">Metafisica </w:t>
      </w:r>
      <w:r w:rsidRPr="00416AA3">
        <w:rPr>
          <w:rFonts w:asciiTheme="majorHAnsi" w:eastAsiaTheme="majorEastAsia" w:hAnsiTheme="majorHAnsi" w:cs="Calibri Light"/>
        </w:rPr>
        <w:t>–</w:t>
      </w:r>
      <w:r w:rsidR="00EE1C82">
        <w:rPr>
          <w:rFonts w:asciiTheme="majorHAnsi" w:eastAsiaTheme="majorEastAsia" w:hAnsiTheme="majorHAnsi" w:cs="Calibri Light"/>
        </w:rPr>
        <w:t xml:space="preserve"> </w:t>
      </w:r>
      <w:r w:rsidR="00F442C2" w:rsidRPr="002B043F">
        <w:rPr>
          <w:rFonts w:asciiTheme="majorHAnsi" w:eastAsiaTheme="majorEastAsia" w:hAnsiTheme="majorHAnsi" w:cs="Calibri Light"/>
        </w:rPr>
        <w:t>È</w:t>
      </w:r>
      <w:r w:rsidR="00F442C2" w:rsidRPr="00416AA3">
        <w:rPr>
          <w:rFonts w:asciiTheme="majorHAnsi" w:eastAsiaTheme="majorEastAsia" w:hAnsiTheme="majorHAnsi" w:cs="Calibri Light"/>
        </w:rPr>
        <w:t xml:space="preserve"> quella parte eccelsa del sapere umano che tratta </w:t>
      </w:r>
      <w:r w:rsidR="00784D1B" w:rsidRPr="00416AA3">
        <w:rPr>
          <w:rFonts w:asciiTheme="majorHAnsi" w:eastAsiaTheme="majorEastAsia" w:hAnsiTheme="majorHAnsi" w:cs="Calibri Light"/>
        </w:rPr>
        <w:t>del</w:t>
      </w:r>
      <w:r w:rsidR="00F442C2" w:rsidRPr="00416AA3">
        <w:rPr>
          <w:rFonts w:asciiTheme="majorHAnsi" w:eastAsiaTheme="majorEastAsia" w:hAnsiTheme="majorHAnsi" w:cs="Calibri Light"/>
        </w:rPr>
        <w:t>l’essenza ultima delle cose</w:t>
      </w:r>
      <w:r w:rsidR="00784D1B" w:rsidRPr="00416AA3">
        <w:rPr>
          <w:rFonts w:asciiTheme="majorHAnsi" w:eastAsiaTheme="majorEastAsia" w:hAnsiTheme="majorHAnsi" w:cs="Calibri Light"/>
        </w:rPr>
        <w:t>: quali sono i principi primi e le cause che spiegano tutte le cose; che cosa è l’essere; quanti tipi di essere esistono;</w:t>
      </w:r>
      <w:r w:rsidR="00E92BF1">
        <w:rPr>
          <w:rFonts w:asciiTheme="majorHAnsi" w:eastAsiaTheme="majorEastAsia" w:hAnsiTheme="majorHAnsi" w:cs="Calibri Light"/>
        </w:rPr>
        <w:t xml:space="preserve"> </w:t>
      </w:r>
      <w:r w:rsidR="00784D1B" w:rsidRPr="00416AA3">
        <w:rPr>
          <w:rFonts w:asciiTheme="majorHAnsi" w:eastAsiaTheme="majorEastAsia" w:hAnsiTheme="majorHAnsi" w:cs="Calibri Light"/>
        </w:rPr>
        <w:t xml:space="preserve">l’essere </w:t>
      </w:r>
      <w:r w:rsidR="00B817B4">
        <w:rPr>
          <w:rFonts w:asciiTheme="majorHAnsi" w:eastAsiaTheme="majorEastAsia" w:hAnsiTheme="majorHAnsi" w:cs="Calibri Light"/>
        </w:rPr>
        <w:t xml:space="preserve">sovrasensibile, </w:t>
      </w:r>
      <w:r w:rsidR="00784D1B" w:rsidRPr="00416AA3">
        <w:rPr>
          <w:rFonts w:asciiTheme="majorHAnsi" w:eastAsiaTheme="majorEastAsia" w:hAnsiTheme="majorHAnsi" w:cs="Calibri Light"/>
        </w:rPr>
        <w:t xml:space="preserve">necessario e perfetto </w:t>
      </w:r>
      <w:r w:rsidR="00F442C2" w:rsidRPr="00416AA3">
        <w:rPr>
          <w:rFonts w:asciiTheme="majorHAnsi" w:eastAsiaTheme="majorEastAsia" w:hAnsiTheme="majorHAnsi" w:cs="Calibri Light"/>
        </w:rPr>
        <w:t>(</w:t>
      </w:r>
      <w:r w:rsidR="003A5166">
        <w:rPr>
          <w:rFonts w:asciiTheme="majorHAnsi" w:eastAsiaTheme="majorEastAsia" w:hAnsiTheme="majorHAnsi" w:cs="Calibri Light"/>
        </w:rPr>
        <w:t>D</w:t>
      </w:r>
      <w:r w:rsidR="00F442C2" w:rsidRPr="00416AA3">
        <w:rPr>
          <w:rFonts w:asciiTheme="majorHAnsi" w:eastAsiaTheme="majorEastAsia" w:hAnsiTheme="majorHAnsi" w:cs="Calibri Light"/>
        </w:rPr>
        <w:t>io)</w:t>
      </w:r>
      <w:r w:rsidR="00784D1B" w:rsidRPr="00416AA3">
        <w:rPr>
          <w:rFonts w:asciiTheme="majorHAnsi" w:eastAsiaTheme="majorEastAsia" w:hAnsiTheme="majorHAnsi" w:cs="Calibri Light"/>
        </w:rPr>
        <w:t>.</w:t>
      </w:r>
      <w:r w:rsidR="002B043F" w:rsidRPr="002B043F">
        <w:rPr>
          <w:rFonts w:asciiTheme="majorHAnsi" w:eastAsiaTheme="majorEastAsia" w:hAnsiTheme="majorHAnsi" w:cs="Calibri Light"/>
        </w:rPr>
        <w:t xml:space="preserve"> </w:t>
      </w:r>
    </w:p>
    <w:p w14:paraId="7749BB76" w14:textId="4AE71A1C" w:rsidR="00F442C2" w:rsidRPr="007D0D85" w:rsidRDefault="002B043F" w:rsidP="001E0EDA">
      <w:pPr>
        <w:spacing w:after="200" w:line="276" w:lineRule="auto"/>
        <w:ind w:right="3508"/>
        <w:jc w:val="both"/>
        <w:rPr>
          <w:rFonts w:asciiTheme="majorHAnsi" w:eastAsiaTheme="majorEastAsia" w:hAnsiTheme="majorHAnsi" w:cs="Calibri Light"/>
        </w:rPr>
      </w:pPr>
      <w:r>
        <w:rPr>
          <w:rFonts w:asciiTheme="majorHAnsi" w:eastAsiaTheme="majorEastAsia" w:hAnsiTheme="majorHAnsi" w:cs="Calibri Light"/>
        </w:rPr>
        <w:t xml:space="preserve">Il termine </w:t>
      </w:r>
      <w:r w:rsidR="007D0D85">
        <w:rPr>
          <w:rFonts w:asciiTheme="majorHAnsi" w:eastAsiaTheme="majorEastAsia" w:hAnsiTheme="majorHAnsi" w:cs="Calibri Light"/>
        </w:rPr>
        <w:t>non venne mai usato da Aristotele ma da chi ordinò posteriormente le sue opere e d</w:t>
      </w:r>
      <w:r>
        <w:rPr>
          <w:rFonts w:asciiTheme="majorHAnsi" w:eastAsiaTheme="majorEastAsia" w:hAnsiTheme="majorHAnsi" w:cs="Calibri Light"/>
        </w:rPr>
        <w:t xml:space="preserve">eriva dall’espressione </w:t>
      </w:r>
      <w:r w:rsidRPr="002B043F">
        <w:rPr>
          <w:rFonts w:asciiTheme="majorHAnsi" w:eastAsiaTheme="majorEastAsia" w:hAnsiTheme="majorHAnsi" w:cs="Calibri Light"/>
          <w:i/>
          <w:iCs/>
        </w:rPr>
        <w:t xml:space="preserve">metà </w:t>
      </w:r>
      <w:proofErr w:type="spellStart"/>
      <w:r w:rsidRPr="002B043F">
        <w:rPr>
          <w:rFonts w:asciiTheme="majorHAnsi" w:eastAsiaTheme="majorEastAsia" w:hAnsiTheme="majorHAnsi" w:cs="Calibri Light"/>
          <w:i/>
          <w:iCs/>
        </w:rPr>
        <w:t>tà</w:t>
      </w:r>
      <w:proofErr w:type="spellEnd"/>
      <w:r w:rsidRPr="002B043F">
        <w:rPr>
          <w:rFonts w:asciiTheme="majorHAnsi" w:eastAsiaTheme="majorEastAsia" w:hAnsiTheme="majorHAnsi" w:cs="Calibri Light"/>
          <w:i/>
          <w:iCs/>
        </w:rPr>
        <w:t xml:space="preserve"> </w:t>
      </w:r>
      <w:proofErr w:type="spellStart"/>
      <w:r w:rsidRPr="002B043F">
        <w:rPr>
          <w:rFonts w:asciiTheme="majorHAnsi" w:eastAsiaTheme="majorEastAsia" w:hAnsiTheme="majorHAnsi" w:cs="Calibri Light"/>
          <w:i/>
          <w:iCs/>
        </w:rPr>
        <w:t>physiká</w:t>
      </w:r>
      <w:proofErr w:type="spellEnd"/>
      <w:r w:rsidRPr="002B043F">
        <w:rPr>
          <w:rFonts w:asciiTheme="majorHAnsi" w:eastAsiaTheme="majorEastAsia" w:hAnsiTheme="majorHAnsi" w:cs="Calibri Light"/>
        </w:rPr>
        <w:t xml:space="preserve"> </w:t>
      </w:r>
      <w:r>
        <w:rPr>
          <w:rFonts w:asciiTheme="majorHAnsi" w:eastAsiaTheme="majorEastAsia" w:hAnsiTheme="majorHAnsi" w:cs="Calibri Light"/>
        </w:rPr>
        <w:t>che significa: “</w:t>
      </w:r>
      <w:r w:rsidRPr="002B043F">
        <w:rPr>
          <w:rFonts w:asciiTheme="majorHAnsi" w:eastAsiaTheme="majorEastAsia" w:hAnsiTheme="majorHAnsi" w:cs="Calibri Light"/>
        </w:rPr>
        <w:t>dopo le cose fisiche, naturali</w:t>
      </w:r>
      <w:r>
        <w:rPr>
          <w:rFonts w:asciiTheme="majorHAnsi" w:eastAsiaTheme="majorEastAsia" w:hAnsiTheme="majorHAnsi" w:cs="Calibri Light"/>
        </w:rPr>
        <w:t xml:space="preserve">” e pare che originariamente indicasse semplicemente </w:t>
      </w:r>
      <w:r w:rsidR="007D0D85">
        <w:rPr>
          <w:rFonts w:asciiTheme="majorHAnsi" w:eastAsiaTheme="majorEastAsia" w:hAnsiTheme="majorHAnsi" w:cs="Calibri Light"/>
        </w:rPr>
        <w:t>i libri di A</w:t>
      </w:r>
      <w:r>
        <w:rPr>
          <w:rFonts w:asciiTheme="majorHAnsi" w:eastAsiaTheme="majorEastAsia" w:hAnsiTheme="majorHAnsi" w:cs="Calibri Light"/>
        </w:rPr>
        <w:t>ristotele collocat</w:t>
      </w:r>
      <w:r w:rsidR="007D0D85">
        <w:rPr>
          <w:rFonts w:asciiTheme="majorHAnsi" w:eastAsiaTheme="majorEastAsia" w:hAnsiTheme="majorHAnsi" w:cs="Calibri Light"/>
        </w:rPr>
        <w:t>i</w:t>
      </w:r>
      <w:r>
        <w:rPr>
          <w:rFonts w:asciiTheme="majorHAnsi" w:eastAsiaTheme="majorEastAsia" w:hAnsiTheme="majorHAnsi" w:cs="Calibri Light"/>
        </w:rPr>
        <w:t xml:space="preserve"> dopo quell</w:t>
      </w:r>
      <w:r w:rsidR="007D0D85">
        <w:rPr>
          <w:rFonts w:asciiTheme="majorHAnsi" w:eastAsiaTheme="majorEastAsia" w:hAnsiTheme="majorHAnsi" w:cs="Calibri Light"/>
        </w:rPr>
        <w:t xml:space="preserve">i </w:t>
      </w:r>
      <w:r>
        <w:rPr>
          <w:rFonts w:asciiTheme="majorHAnsi" w:eastAsiaTheme="majorEastAsia" w:hAnsiTheme="majorHAnsi" w:cs="Calibri Light"/>
        </w:rPr>
        <w:t xml:space="preserve">di </w:t>
      </w:r>
      <w:r w:rsidR="0065355C">
        <w:rPr>
          <w:rFonts w:asciiTheme="majorHAnsi" w:eastAsiaTheme="majorEastAsia" w:hAnsiTheme="majorHAnsi" w:cs="Calibri Light"/>
        </w:rPr>
        <w:t>f</w:t>
      </w:r>
      <w:r>
        <w:rPr>
          <w:rFonts w:asciiTheme="majorHAnsi" w:eastAsiaTheme="majorEastAsia" w:hAnsiTheme="majorHAnsi" w:cs="Calibri Light"/>
        </w:rPr>
        <w:t>isica</w:t>
      </w:r>
      <w:r w:rsidR="007D0D85">
        <w:rPr>
          <w:rFonts w:asciiTheme="majorHAnsi" w:eastAsiaTheme="majorEastAsia" w:hAnsiTheme="majorHAnsi" w:cs="Calibri Light"/>
        </w:rPr>
        <w:t xml:space="preserve"> piuttosto che la trattazione di </w:t>
      </w:r>
      <w:r w:rsidR="003E1386">
        <w:rPr>
          <w:rFonts w:asciiTheme="majorHAnsi" w:eastAsiaTheme="majorEastAsia" w:hAnsiTheme="majorHAnsi" w:cs="Calibri Light"/>
        </w:rPr>
        <w:t xml:space="preserve">quegli </w:t>
      </w:r>
      <w:r w:rsidR="007D0D85">
        <w:rPr>
          <w:rFonts w:asciiTheme="majorHAnsi" w:eastAsiaTheme="majorEastAsia" w:hAnsiTheme="majorHAnsi" w:cs="Calibri Light"/>
        </w:rPr>
        <w:t xml:space="preserve">argomenti che </w:t>
      </w:r>
      <w:r w:rsidR="003E1386">
        <w:rPr>
          <w:rFonts w:asciiTheme="majorHAnsi" w:eastAsiaTheme="majorEastAsia" w:hAnsiTheme="majorHAnsi" w:cs="Calibri Light"/>
        </w:rPr>
        <w:t>includono</w:t>
      </w:r>
      <w:r w:rsidR="007D0D85">
        <w:rPr>
          <w:rFonts w:asciiTheme="majorHAnsi" w:eastAsiaTheme="majorEastAsia" w:hAnsiTheme="majorHAnsi" w:cs="Calibri Light"/>
        </w:rPr>
        <w:t xml:space="preserve"> </w:t>
      </w:r>
      <w:r w:rsidR="003A5166">
        <w:rPr>
          <w:rFonts w:asciiTheme="majorHAnsi" w:eastAsiaTheme="majorEastAsia" w:hAnsiTheme="majorHAnsi" w:cs="Calibri Light"/>
        </w:rPr>
        <w:t>D</w:t>
      </w:r>
      <w:r w:rsidR="0065355C">
        <w:rPr>
          <w:rFonts w:asciiTheme="majorHAnsi" w:eastAsiaTheme="majorEastAsia" w:hAnsiTheme="majorHAnsi" w:cs="Calibri Light"/>
        </w:rPr>
        <w:t>io</w:t>
      </w:r>
      <w:r w:rsidR="002170AD">
        <w:rPr>
          <w:rFonts w:asciiTheme="majorHAnsi" w:eastAsiaTheme="majorEastAsia" w:hAnsiTheme="majorHAnsi" w:cs="Calibri Light"/>
        </w:rPr>
        <w:t xml:space="preserve"> e</w:t>
      </w:r>
      <w:r w:rsidR="0065355C">
        <w:rPr>
          <w:rFonts w:asciiTheme="majorHAnsi" w:eastAsiaTheme="majorEastAsia" w:hAnsiTheme="majorHAnsi" w:cs="Calibri Light"/>
        </w:rPr>
        <w:t xml:space="preserve"> </w:t>
      </w:r>
      <w:r w:rsidR="007D0D85">
        <w:rPr>
          <w:rFonts w:asciiTheme="majorHAnsi" w:eastAsiaTheme="majorEastAsia" w:hAnsiTheme="majorHAnsi" w:cs="Calibri Light"/>
        </w:rPr>
        <w:t>il sovrasensibile</w:t>
      </w:r>
      <w:r w:rsidR="0065355C">
        <w:rPr>
          <w:rFonts w:asciiTheme="majorHAnsi" w:eastAsiaTheme="majorEastAsia" w:hAnsiTheme="majorHAnsi" w:cs="Calibri Light"/>
        </w:rPr>
        <w:t xml:space="preserve">, </w:t>
      </w:r>
      <w:r w:rsidR="007D0D85">
        <w:rPr>
          <w:rFonts w:asciiTheme="majorHAnsi" w:eastAsiaTheme="majorEastAsia" w:hAnsiTheme="majorHAnsi" w:cs="Calibri Light"/>
        </w:rPr>
        <w:t xml:space="preserve">e cioè </w:t>
      </w:r>
      <w:r w:rsidR="002170AD">
        <w:rPr>
          <w:rFonts w:asciiTheme="majorHAnsi" w:eastAsiaTheme="majorEastAsia" w:hAnsiTheme="majorHAnsi" w:cs="Calibri Light"/>
        </w:rPr>
        <w:t xml:space="preserve">quelle realtà </w:t>
      </w:r>
      <w:r w:rsidR="007D0D85">
        <w:rPr>
          <w:rFonts w:asciiTheme="majorHAnsi" w:eastAsiaTheme="majorEastAsia" w:hAnsiTheme="majorHAnsi" w:cs="Calibri Light"/>
        </w:rPr>
        <w:t xml:space="preserve">che si trovano “oltre la natura fisica, sensibile”. </w:t>
      </w:r>
    </w:p>
    <w:p w14:paraId="27882E11" w14:textId="4D0AFA10" w:rsidR="00784D1B" w:rsidRPr="00416AA3" w:rsidRDefault="0065355C" w:rsidP="001E0EDA">
      <w:pPr>
        <w:spacing w:after="200" w:line="276" w:lineRule="auto"/>
        <w:ind w:right="3508"/>
        <w:jc w:val="both"/>
        <w:rPr>
          <w:rFonts w:asciiTheme="majorHAnsi" w:eastAsiaTheme="majorEastAsia" w:hAnsiTheme="majorHAnsi" w:cs="Calibri Light"/>
        </w:rPr>
      </w:pPr>
      <w:r>
        <w:rPr>
          <w:rFonts w:asciiTheme="majorHAnsi" w:eastAsiaTheme="majorEastAsia" w:hAnsiTheme="majorHAnsi" w:cs="Calibri Light"/>
        </w:rPr>
        <w:t>Aristotele non usa i</w:t>
      </w:r>
      <w:r w:rsidR="007D0D85">
        <w:rPr>
          <w:rFonts w:asciiTheme="majorHAnsi" w:eastAsiaTheme="majorEastAsia" w:hAnsiTheme="majorHAnsi" w:cs="Calibri Light"/>
        </w:rPr>
        <w:t xml:space="preserve">l </w:t>
      </w:r>
      <w:r w:rsidR="00C52A72" w:rsidRPr="00416AA3">
        <w:rPr>
          <w:rFonts w:asciiTheme="majorHAnsi" w:eastAsiaTheme="majorEastAsia" w:hAnsiTheme="majorHAnsi" w:cs="Calibri Light"/>
        </w:rPr>
        <w:t xml:space="preserve">termine </w:t>
      </w:r>
      <w:r>
        <w:rPr>
          <w:rFonts w:asciiTheme="majorHAnsi" w:eastAsiaTheme="majorEastAsia" w:hAnsiTheme="majorHAnsi" w:cs="Calibri Light"/>
        </w:rPr>
        <w:t xml:space="preserve">metafisica </w:t>
      </w:r>
      <w:r w:rsidR="00156BFD" w:rsidRPr="00416AA3">
        <w:rPr>
          <w:rFonts w:asciiTheme="majorHAnsi" w:eastAsiaTheme="majorEastAsia" w:hAnsiTheme="majorHAnsi" w:cs="Calibri Light"/>
        </w:rPr>
        <w:t xml:space="preserve">ma </w:t>
      </w:r>
      <w:r>
        <w:rPr>
          <w:rFonts w:asciiTheme="majorHAnsi" w:eastAsiaTheme="majorEastAsia" w:hAnsiTheme="majorHAnsi" w:cs="Calibri Light"/>
        </w:rPr>
        <w:t xml:space="preserve">parla piuttosto </w:t>
      </w:r>
      <w:r w:rsidR="00C52A72" w:rsidRPr="00416AA3">
        <w:rPr>
          <w:rFonts w:asciiTheme="majorHAnsi" w:eastAsiaTheme="majorEastAsia" w:hAnsiTheme="majorHAnsi" w:cs="Calibri Light"/>
        </w:rPr>
        <w:t>di</w:t>
      </w:r>
      <w:r w:rsidR="00156BFD" w:rsidRPr="00416AA3">
        <w:rPr>
          <w:rFonts w:asciiTheme="majorHAnsi" w:eastAsiaTheme="majorEastAsia" w:hAnsiTheme="majorHAnsi" w:cs="Calibri Light"/>
        </w:rPr>
        <w:t xml:space="preserve"> </w:t>
      </w:r>
      <w:r w:rsidR="00156BFD" w:rsidRPr="00416AA3">
        <w:rPr>
          <w:rFonts w:asciiTheme="majorHAnsi" w:eastAsiaTheme="majorEastAsia" w:hAnsiTheme="majorHAnsi" w:cs="Calibri Light"/>
          <w:i/>
          <w:iCs/>
        </w:rPr>
        <w:t>sapienza</w:t>
      </w:r>
      <w:r w:rsidR="00156BFD" w:rsidRPr="00416AA3">
        <w:rPr>
          <w:rFonts w:asciiTheme="majorHAnsi" w:eastAsiaTheme="majorEastAsia" w:hAnsiTheme="majorHAnsi" w:cs="Calibri Light"/>
        </w:rPr>
        <w:t xml:space="preserve"> (a indicare che si tratt</w:t>
      </w:r>
      <w:r w:rsidR="00B93DF1" w:rsidRPr="00416AA3">
        <w:rPr>
          <w:rFonts w:asciiTheme="majorHAnsi" w:eastAsiaTheme="majorEastAsia" w:hAnsiTheme="majorHAnsi" w:cs="Calibri Light"/>
        </w:rPr>
        <w:t>a</w:t>
      </w:r>
      <w:r w:rsidR="00156BFD" w:rsidRPr="00416AA3">
        <w:rPr>
          <w:rFonts w:asciiTheme="majorHAnsi" w:eastAsiaTheme="majorEastAsia" w:hAnsiTheme="majorHAnsi" w:cs="Calibri Light"/>
        </w:rPr>
        <w:t xml:space="preserve"> della disciplina più eccelsa)</w:t>
      </w:r>
      <w:r w:rsidR="006D024D">
        <w:rPr>
          <w:rFonts w:asciiTheme="majorHAnsi" w:eastAsiaTheme="majorEastAsia" w:hAnsiTheme="majorHAnsi" w:cs="Calibri Light"/>
        </w:rPr>
        <w:t xml:space="preserve">, </w:t>
      </w:r>
      <w:r w:rsidR="00156BFD" w:rsidRPr="00416AA3">
        <w:rPr>
          <w:rFonts w:asciiTheme="majorHAnsi" w:eastAsiaTheme="majorEastAsia" w:hAnsiTheme="majorHAnsi" w:cs="Calibri Light"/>
        </w:rPr>
        <w:t>di</w:t>
      </w:r>
      <w:r w:rsidR="00C52A72" w:rsidRPr="00416AA3">
        <w:rPr>
          <w:rFonts w:asciiTheme="majorHAnsi" w:eastAsiaTheme="majorEastAsia" w:hAnsiTheme="majorHAnsi" w:cs="Calibri Light"/>
        </w:rPr>
        <w:t xml:space="preserve"> </w:t>
      </w:r>
      <w:r w:rsidR="00C52A72" w:rsidRPr="00416AA3">
        <w:rPr>
          <w:rFonts w:asciiTheme="majorHAnsi" w:eastAsiaTheme="majorEastAsia" w:hAnsiTheme="majorHAnsi" w:cs="Calibri Light"/>
          <w:i/>
          <w:iCs/>
        </w:rPr>
        <w:t>filosofia prima</w:t>
      </w:r>
      <w:r w:rsidR="00C52A72" w:rsidRPr="00416AA3">
        <w:rPr>
          <w:rFonts w:asciiTheme="majorHAnsi" w:eastAsiaTheme="majorEastAsia" w:hAnsiTheme="majorHAnsi" w:cs="Calibri Light"/>
        </w:rPr>
        <w:t xml:space="preserve"> </w:t>
      </w:r>
      <w:r w:rsidR="00156BFD" w:rsidRPr="00416AA3">
        <w:rPr>
          <w:rFonts w:asciiTheme="majorHAnsi" w:eastAsiaTheme="majorEastAsia" w:hAnsiTheme="majorHAnsi" w:cs="Calibri Light"/>
        </w:rPr>
        <w:t xml:space="preserve">(in opposizione alla fisica designata come </w:t>
      </w:r>
      <w:r w:rsidR="00156BFD" w:rsidRPr="00416AA3">
        <w:rPr>
          <w:rFonts w:asciiTheme="majorHAnsi" w:eastAsiaTheme="majorEastAsia" w:hAnsiTheme="majorHAnsi" w:cs="Calibri Light"/>
          <w:i/>
          <w:iCs/>
        </w:rPr>
        <w:t>filosofia seconda</w:t>
      </w:r>
      <w:r w:rsidR="00156BFD" w:rsidRPr="00416AA3">
        <w:rPr>
          <w:rFonts w:asciiTheme="majorHAnsi" w:eastAsiaTheme="majorEastAsia" w:hAnsiTheme="majorHAnsi" w:cs="Calibri Light"/>
        </w:rPr>
        <w:t xml:space="preserve">) </w:t>
      </w:r>
      <w:r w:rsidR="00C52A72" w:rsidRPr="00416AA3">
        <w:rPr>
          <w:rFonts w:asciiTheme="majorHAnsi" w:eastAsiaTheme="majorEastAsia" w:hAnsiTheme="majorHAnsi" w:cs="Calibri Light"/>
        </w:rPr>
        <w:t xml:space="preserve">o </w:t>
      </w:r>
      <w:r w:rsidR="00156BFD" w:rsidRPr="00416AA3">
        <w:rPr>
          <w:rFonts w:asciiTheme="majorHAnsi" w:eastAsiaTheme="majorEastAsia" w:hAnsiTheme="majorHAnsi" w:cs="Calibri Light"/>
        </w:rPr>
        <w:t xml:space="preserve">di </w:t>
      </w:r>
      <w:r w:rsidR="00C52A72" w:rsidRPr="00416AA3">
        <w:rPr>
          <w:rFonts w:asciiTheme="majorHAnsi" w:eastAsiaTheme="majorEastAsia" w:hAnsiTheme="majorHAnsi" w:cs="Calibri Light"/>
          <w:i/>
          <w:iCs/>
        </w:rPr>
        <w:t>teologia</w:t>
      </w:r>
      <w:r w:rsidR="00C52A72" w:rsidRPr="00416AA3">
        <w:rPr>
          <w:rFonts w:asciiTheme="majorHAnsi" w:eastAsiaTheme="majorEastAsia" w:hAnsiTheme="majorHAnsi" w:cs="Calibri Light"/>
        </w:rPr>
        <w:t xml:space="preserve">. </w:t>
      </w:r>
    </w:p>
    <w:p w14:paraId="691A8FCB" w14:textId="73FB1ACA" w:rsidR="00156BFD" w:rsidRPr="00416AA3" w:rsidRDefault="00A40C6B" w:rsidP="00A40C6B">
      <w:pPr>
        <w:spacing w:after="200" w:line="276" w:lineRule="auto"/>
        <w:ind w:left="708" w:right="3508"/>
        <w:jc w:val="both"/>
        <w:rPr>
          <w:rFonts w:asciiTheme="majorHAnsi" w:eastAsiaTheme="majorEastAsia" w:hAnsiTheme="majorHAnsi" w:cs="Calibri Light"/>
          <w:sz w:val="18"/>
          <w:szCs w:val="18"/>
        </w:rPr>
      </w:pPr>
      <w:r w:rsidRPr="00416AA3">
        <w:rPr>
          <w:rFonts w:asciiTheme="majorHAnsi" w:eastAsiaTheme="majorEastAsia" w:hAnsiTheme="majorHAnsi" w:cs="Calibri Light"/>
          <w:sz w:val="18"/>
          <w:szCs w:val="18"/>
        </w:rPr>
        <w:t>Per approfondire il tema, possiamo dire che n</w:t>
      </w:r>
      <w:r w:rsidR="00156BFD" w:rsidRPr="00416AA3">
        <w:rPr>
          <w:rFonts w:asciiTheme="majorHAnsi" w:eastAsiaTheme="majorEastAsia" w:hAnsiTheme="majorHAnsi" w:cs="Calibri Light"/>
          <w:sz w:val="18"/>
          <w:szCs w:val="18"/>
        </w:rPr>
        <w:t xml:space="preserve">ella </w:t>
      </w:r>
      <w:r w:rsidR="00156BFD" w:rsidRPr="00416AA3">
        <w:rPr>
          <w:rFonts w:asciiTheme="majorHAnsi" w:eastAsiaTheme="majorEastAsia" w:hAnsiTheme="majorHAnsi" w:cs="Calibri Light"/>
          <w:i/>
          <w:iCs/>
          <w:sz w:val="18"/>
          <w:szCs w:val="18"/>
        </w:rPr>
        <w:t>Metafisica</w:t>
      </w:r>
      <w:r w:rsidR="00156BFD" w:rsidRPr="00416AA3">
        <w:rPr>
          <w:rFonts w:asciiTheme="majorHAnsi" w:eastAsiaTheme="majorEastAsia" w:hAnsiTheme="majorHAnsi" w:cs="Calibri Light"/>
          <w:sz w:val="18"/>
          <w:szCs w:val="18"/>
        </w:rPr>
        <w:t xml:space="preserve"> Aristotele dà quattro definizioni della filosofia prima</w:t>
      </w:r>
      <w:r w:rsidR="00B93DF1" w:rsidRPr="00416AA3">
        <w:rPr>
          <w:rFonts w:asciiTheme="majorHAnsi" w:eastAsiaTheme="majorEastAsia" w:hAnsiTheme="majorHAnsi" w:cs="Calibri Light"/>
          <w:sz w:val="18"/>
          <w:szCs w:val="18"/>
        </w:rPr>
        <w:t>: 1) conoscenza delle cause e dei princ</w:t>
      </w:r>
      <w:r w:rsidR="006D024D">
        <w:rPr>
          <w:rFonts w:asciiTheme="majorHAnsi" w:eastAsiaTheme="majorEastAsia" w:hAnsiTheme="majorHAnsi" w:cs="Calibri Light"/>
          <w:sz w:val="18"/>
          <w:szCs w:val="18"/>
        </w:rPr>
        <w:t>ì</w:t>
      </w:r>
      <w:r w:rsidR="00B93DF1" w:rsidRPr="00416AA3">
        <w:rPr>
          <w:rFonts w:asciiTheme="majorHAnsi" w:eastAsiaTheme="majorEastAsia" w:hAnsiTheme="majorHAnsi" w:cs="Calibri Light"/>
          <w:sz w:val="18"/>
          <w:szCs w:val="18"/>
        </w:rPr>
        <w:t xml:space="preserve">pi primi; 2) scienza dell’essere in quanto essere (ovvero </w:t>
      </w:r>
      <w:r w:rsidR="00B93DF1" w:rsidRPr="00416AA3">
        <w:rPr>
          <w:rFonts w:asciiTheme="majorHAnsi" w:eastAsiaTheme="majorEastAsia" w:hAnsiTheme="majorHAnsi" w:cs="Calibri Light"/>
          <w:i/>
          <w:iCs/>
          <w:sz w:val="18"/>
          <w:szCs w:val="18"/>
        </w:rPr>
        <w:t>ontologia</w:t>
      </w:r>
      <w:r w:rsidR="00B93DF1" w:rsidRPr="00416AA3">
        <w:rPr>
          <w:rFonts w:asciiTheme="majorHAnsi" w:eastAsiaTheme="majorEastAsia" w:hAnsiTheme="majorHAnsi" w:cs="Calibri Light"/>
          <w:sz w:val="18"/>
          <w:szCs w:val="18"/>
        </w:rPr>
        <w:t>); 3) scienza della sostanza</w:t>
      </w:r>
      <w:r w:rsidR="000A27E2" w:rsidRPr="00416AA3">
        <w:rPr>
          <w:rFonts w:asciiTheme="majorHAnsi" w:eastAsiaTheme="majorEastAsia" w:hAnsiTheme="majorHAnsi" w:cs="Calibri Light"/>
          <w:sz w:val="18"/>
          <w:szCs w:val="18"/>
        </w:rPr>
        <w:t xml:space="preserve"> (ovvero </w:t>
      </w:r>
      <w:proofErr w:type="spellStart"/>
      <w:r w:rsidR="000A27E2" w:rsidRPr="00416AA3">
        <w:rPr>
          <w:rFonts w:asciiTheme="majorHAnsi" w:eastAsiaTheme="majorEastAsia" w:hAnsiTheme="majorHAnsi" w:cs="Calibri Light"/>
          <w:i/>
          <w:iCs/>
          <w:sz w:val="18"/>
          <w:szCs w:val="18"/>
        </w:rPr>
        <w:t>ousiologia</w:t>
      </w:r>
      <w:proofErr w:type="spellEnd"/>
      <w:r w:rsidR="000A27E2" w:rsidRPr="00416AA3">
        <w:rPr>
          <w:rFonts w:asciiTheme="majorHAnsi" w:eastAsiaTheme="majorEastAsia" w:hAnsiTheme="majorHAnsi" w:cs="Calibri Light"/>
          <w:sz w:val="18"/>
          <w:szCs w:val="18"/>
        </w:rPr>
        <w:t xml:space="preserve"> perché in greco sostanza di dice </w:t>
      </w:r>
      <w:proofErr w:type="spellStart"/>
      <w:r w:rsidR="000A27E2" w:rsidRPr="00416AA3">
        <w:rPr>
          <w:rFonts w:asciiTheme="majorHAnsi" w:eastAsiaTheme="majorEastAsia" w:hAnsiTheme="majorHAnsi" w:cs="Calibri Light"/>
          <w:i/>
          <w:iCs/>
          <w:sz w:val="18"/>
          <w:szCs w:val="18"/>
        </w:rPr>
        <w:t>ousia</w:t>
      </w:r>
      <w:proofErr w:type="spellEnd"/>
      <w:r w:rsidR="000A27E2" w:rsidRPr="00416AA3">
        <w:rPr>
          <w:rFonts w:asciiTheme="majorHAnsi" w:eastAsiaTheme="majorEastAsia" w:hAnsiTheme="majorHAnsi" w:cs="Calibri Light"/>
          <w:sz w:val="18"/>
          <w:szCs w:val="18"/>
        </w:rPr>
        <w:t>)</w:t>
      </w:r>
      <w:r w:rsidR="00B93DF1" w:rsidRPr="00416AA3">
        <w:rPr>
          <w:rFonts w:asciiTheme="majorHAnsi" w:eastAsiaTheme="majorEastAsia" w:hAnsiTheme="majorHAnsi" w:cs="Calibri Light"/>
          <w:sz w:val="18"/>
          <w:szCs w:val="18"/>
        </w:rPr>
        <w:t>; 3) scienza della sostanza sovrasensibile</w:t>
      </w:r>
      <w:r w:rsidR="000A27E2" w:rsidRPr="00416AA3">
        <w:rPr>
          <w:rFonts w:asciiTheme="majorHAnsi" w:eastAsiaTheme="majorEastAsia" w:hAnsiTheme="majorHAnsi" w:cs="Calibri Light"/>
          <w:sz w:val="18"/>
          <w:szCs w:val="18"/>
        </w:rPr>
        <w:t xml:space="preserve"> (ovvero </w:t>
      </w:r>
      <w:r w:rsidR="000A27E2" w:rsidRPr="00416AA3">
        <w:rPr>
          <w:rFonts w:asciiTheme="majorHAnsi" w:eastAsiaTheme="majorEastAsia" w:hAnsiTheme="majorHAnsi" w:cs="Calibri Light"/>
          <w:i/>
          <w:iCs/>
          <w:sz w:val="18"/>
          <w:szCs w:val="18"/>
        </w:rPr>
        <w:t>teologia</w:t>
      </w:r>
      <w:r w:rsidR="000A27E2" w:rsidRPr="00416AA3">
        <w:rPr>
          <w:rFonts w:asciiTheme="majorHAnsi" w:eastAsiaTheme="majorEastAsia" w:hAnsiTheme="majorHAnsi" w:cs="Calibri Light"/>
          <w:sz w:val="18"/>
          <w:szCs w:val="18"/>
        </w:rPr>
        <w:t>)</w:t>
      </w:r>
      <w:r w:rsidR="00B93DF1" w:rsidRPr="00416AA3">
        <w:rPr>
          <w:rFonts w:asciiTheme="majorHAnsi" w:eastAsiaTheme="majorEastAsia" w:hAnsiTheme="majorHAnsi" w:cs="Calibri Light"/>
          <w:sz w:val="18"/>
          <w:szCs w:val="18"/>
        </w:rPr>
        <w:t>. Vediamole singolarmente</w:t>
      </w:r>
      <w:r w:rsidR="00156BFD" w:rsidRPr="00416AA3">
        <w:rPr>
          <w:rFonts w:asciiTheme="majorHAnsi" w:eastAsiaTheme="majorEastAsia" w:hAnsiTheme="majorHAnsi" w:cs="Calibri Light"/>
          <w:sz w:val="18"/>
          <w:szCs w:val="18"/>
        </w:rPr>
        <w:t>:</w:t>
      </w:r>
    </w:p>
    <w:p w14:paraId="760AC20A" w14:textId="17E3234C" w:rsidR="00156BFD" w:rsidRPr="00416AA3" w:rsidRDefault="00156BFD" w:rsidP="00A40C6B">
      <w:pPr>
        <w:pStyle w:val="Paragraphedeliste"/>
        <w:numPr>
          <w:ilvl w:val="0"/>
          <w:numId w:val="48"/>
        </w:numPr>
        <w:spacing w:after="200" w:line="276" w:lineRule="auto"/>
        <w:ind w:left="1068" w:right="3508"/>
        <w:jc w:val="both"/>
        <w:rPr>
          <w:rFonts w:asciiTheme="majorHAnsi" w:eastAsiaTheme="majorEastAsia" w:hAnsiTheme="majorHAnsi" w:cs="Calibri Light"/>
          <w:sz w:val="18"/>
          <w:szCs w:val="18"/>
        </w:rPr>
      </w:pPr>
      <w:r w:rsidRPr="00416AA3">
        <w:rPr>
          <w:rFonts w:asciiTheme="majorHAnsi" w:eastAsiaTheme="majorEastAsia" w:hAnsiTheme="majorHAnsi" w:cs="Calibri Light"/>
          <w:sz w:val="18"/>
          <w:szCs w:val="18"/>
          <w:u w:val="single"/>
        </w:rPr>
        <w:t>Conoscenza delle cause e dei princìpi primi</w:t>
      </w:r>
      <w:r w:rsidR="00D813C8" w:rsidRPr="00416AA3">
        <w:rPr>
          <w:rFonts w:asciiTheme="majorHAnsi" w:eastAsiaTheme="majorEastAsia" w:hAnsiTheme="majorHAnsi" w:cs="Calibri Light"/>
          <w:sz w:val="18"/>
          <w:szCs w:val="18"/>
        </w:rPr>
        <w:t>; conoscere significa non solo spiegare come le cose sono ma anche perché sono in un certo modo, dunque conoscere le loro cause. E poiché non si può risalire all’infinito nel rintracciare le cause, la conoscenza delle cause prime offre la conoscenza perfetta di qualcosa. Poiché la natura non contiene tutte le cause che la spiegano, occorre cercare delle cause al di fuori di essa e si entra nel mondo del sovrasensibile</w:t>
      </w:r>
      <w:r w:rsidR="00D405A1" w:rsidRPr="00416AA3">
        <w:rPr>
          <w:rFonts w:asciiTheme="majorHAnsi" w:eastAsiaTheme="majorEastAsia" w:hAnsiTheme="majorHAnsi" w:cs="Calibri Light"/>
          <w:sz w:val="18"/>
          <w:szCs w:val="18"/>
        </w:rPr>
        <w:t xml:space="preserve"> (ad es., la causa del movimento viene rintracciata nel primo motore immobile, che è Dio)</w:t>
      </w:r>
      <w:r w:rsidR="00D813C8" w:rsidRPr="00416AA3">
        <w:rPr>
          <w:rFonts w:asciiTheme="majorHAnsi" w:eastAsiaTheme="majorEastAsia" w:hAnsiTheme="majorHAnsi" w:cs="Calibri Light"/>
          <w:sz w:val="18"/>
          <w:szCs w:val="18"/>
        </w:rPr>
        <w:t>. Perciò la filosofia prima è scienza del sovrasensibile e anche scienza della totalità del reale.</w:t>
      </w:r>
    </w:p>
    <w:p w14:paraId="751AEA5E" w14:textId="7FCDCE4E" w:rsidR="00156BFD" w:rsidRPr="00416AA3" w:rsidRDefault="00D813C8" w:rsidP="00A40C6B">
      <w:pPr>
        <w:pStyle w:val="Paragraphedeliste"/>
        <w:numPr>
          <w:ilvl w:val="0"/>
          <w:numId w:val="48"/>
        </w:numPr>
        <w:spacing w:after="200" w:line="276" w:lineRule="auto"/>
        <w:ind w:left="1068" w:right="3508"/>
        <w:jc w:val="both"/>
        <w:rPr>
          <w:rFonts w:asciiTheme="majorHAnsi" w:eastAsiaTheme="majorEastAsia" w:hAnsiTheme="majorHAnsi" w:cs="Calibri Light"/>
          <w:sz w:val="18"/>
          <w:szCs w:val="18"/>
        </w:rPr>
      </w:pPr>
      <w:r w:rsidRPr="00416AA3">
        <w:rPr>
          <w:rFonts w:asciiTheme="majorHAnsi" w:eastAsiaTheme="majorEastAsia" w:hAnsiTheme="majorHAnsi" w:cs="Calibri Light"/>
          <w:sz w:val="18"/>
          <w:szCs w:val="18"/>
          <w:u w:val="single"/>
        </w:rPr>
        <w:t>Scienza dell’e</w:t>
      </w:r>
      <w:r w:rsidR="000D56D8" w:rsidRPr="00416AA3">
        <w:rPr>
          <w:rFonts w:asciiTheme="majorHAnsi" w:eastAsiaTheme="majorEastAsia" w:hAnsiTheme="majorHAnsi" w:cs="Calibri Light"/>
          <w:sz w:val="18"/>
          <w:szCs w:val="18"/>
          <w:u w:val="single"/>
        </w:rPr>
        <w:t xml:space="preserve">ssere </w:t>
      </w:r>
      <w:r w:rsidRPr="00416AA3">
        <w:rPr>
          <w:rFonts w:asciiTheme="majorHAnsi" w:eastAsiaTheme="majorEastAsia" w:hAnsiTheme="majorHAnsi" w:cs="Calibri Light"/>
          <w:sz w:val="18"/>
          <w:szCs w:val="18"/>
          <w:u w:val="single"/>
        </w:rPr>
        <w:t>in quanto e</w:t>
      </w:r>
      <w:r w:rsidR="000D56D8" w:rsidRPr="00416AA3">
        <w:rPr>
          <w:rFonts w:asciiTheme="majorHAnsi" w:eastAsiaTheme="majorEastAsia" w:hAnsiTheme="majorHAnsi" w:cs="Calibri Light"/>
          <w:sz w:val="18"/>
          <w:szCs w:val="18"/>
          <w:u w:val="single"/>
        </w:rPr>
        <w:t>ssere</w:t>
      </w:r>
      <w:r w:rsidR="000D56D8" w:rsidRPr="00416AA3">
        <w:rPr>
          <w:rFonts w:asciiTheme="majorHAnsi" w:eastAsiaTheme="majorEastAsia" w:hAnsiTheme="majorHAnsi" w:cs="Calibri Light"/>
          <w:sz w:val="18"/>
          <w:szCs w:val="18"/>
        </w:rPr>
        <w:t xml:space="preserve">. Il verbo essere è l’unico che consente di abbracciare tutto ciò che è, l’intero contenuto </w:t>
      </w:r>
      <w:r w:rsidR="000D56D8" w:rsidRPr="00416AA3">
        <w:rPr>
          <w:rFonts w:asciiTheme="majorHAnsi" w:eastAsiaTheme="majorEastAsia" w:hAnsiTheme="majorHAnsi" w:cs="Calibri Light"/>
          <w:sz w:val="18"/>
          <w:szCs w:val="18"/>
        </w:rPr>
        <w:lastRenderedPageBreak/>
        <w:t>dell’esperienza: serve ad esempio per affermare che qualcosa </w:t>
      </w:r>
      <w:r w:rsidR="000D56D8" w:rsidRPr="00416AA3">
        <w:rPr>
          <w:rFonts w:asciiTheme="majorHAnsi" w:eastAsiaTheme="majorEastAsia" w:hAnsiTheme="majorHAnsi" w:cs="Calibri Light"/>
          <w:i/>
          <w:iCs/>
          <w:sz w:val="18"/>
          <w:szCs w:val="18"/>
        </w:rPr>
        <w:t>esiste</w:t>
      </w:r>
      <w:r w:rsidR="000D56D8" w:rsidRPr="00416AA3">
        <w:rPr>
          <w:rFonts w:asciiTheme="majorHAnsi" w:eastAsiaTheme="majorEastAsia" w:hAnsiTheme="majorHAnsi" w:cs="Calibri Light"/>
          <w:sz w:val="18"/>
          <w:szCs w:val="18"/>
        </w:rPr>
        <w:t>, che </w:t>
      </w:r>
      <w:r w:rsidR="000D56D8" w:rsidRPr="00416AA3">
        <w:rPr>
          <w:rFonts w:asciiTheme="majorHAnsi" w:eastAsiaTheme="majorEastAsia" w:hAnsiTheme="majorHAnsi" w:cs="Calibri Light"/>
          <w:i/>
          <w:iCs/>
          <w:sz w:val="18"/>
          <w:szCs w:val="18"/>
        </w:rPr>
        <w:t>si trova </w:t>
      </w:r>
      <w:r w:rsidR="000D56D8" w:rsidRPr="00416AA3">
        <w:rPr>
          <w:rFonts w:asciiTheme="majorHAnsi" w:eastAsiaTheme="majorEastAsia" w:hAnsiTheme="majorHAnsi" w:cs="Calibri Light"/>
          <w:sz w:val="18"/>
          <w:szCs w:val="18"/>
        </w:rPr>
        <w:t>da qualche parte, che </w:t>
      </w:r>
      <w:r w:rsidR="000D56D8" w:rsidRPr="00416AA3">
        <w:rPr>
          <w:rFonts w:asciiTheme="majorHAnsi" w:eastAsiaTheme="majorEastAsia" w:hAnsiTheme="majorHAnsi" w:cs="Calibri Light"/>
          <w:i/>
          <w:iCs/>
          <w:sz w:val="18"/>
          <w:szCs w:val="18"/>
        </w:rPr>
        <w:t>è </w:t>
      </w:r>
      <w:r w:rsidR="000D56D8" w:rsidRPr="00416AA3">
        <w:rPr>
          <w:rFonts w:asciiTheme="majorHAnsi" w:eastAsiaTheme="majorEastAsia" w:hAnsiTheme="majorHAnsi" w:cs="Calibri Light"/>
          <w:sz w:val="18"/>
          <w:szCs w:val="18"/>
        </w:rPr>
        <w:t xml:space="preserve">o </w:t>
      </w:r>
      <w:r w:rsidR="000D56D8" w:rsidRPr="00416AA3">
        <w:rPr>
          <w:rFonts w:asciiTheme="majorHAnsi" w:eastAsiaTheme="majorEastAsia" w:hAnsiTheme="majorHAnsi" w:cs="Calibri Light"/>
          <w:i/>
          <w:iCs/>
          <w:sz w:val="18"/>
          <w:szCs w:val="18"/>
        </w:rPr>
        <w:t xml:space="preserve">non </w:t>
      </w:r>
      <w:r w:rsidR="000D56D8" w:rsidRPr="00416AA3">
        <w:rPr>
          <w:rFonts w:asciiTheme="majorHAnsi" w:eastAsiaTheme="majorEastAsia" w:hAnsiTheme="majorHAnsi" w:cs="Calibri Light"/>
          <w:sz w:val="18"/>
          <w:szCs w:val="18"/>
        </w:rPr>
        <w:t xml:space="preserve">è in relazione con qualcos’altro e via dicendo. Questo consente di fare dello studio dell’essere un unico argomento, di cui si occupa una scienza particolare che è appunto la filosofia prima, scienza dell’essere in quanto essere, ovvero di per </w:t>
      </w:r>
      <w:r w:rsidR="00B93DF1" w:rsidRPr="00416AA3">
        <w:rPr>
          <w:rFonts w:asciiTheme="majorHAnsi" w:eastAsiaTheme="majorEastAsia" w:hAnsiTheme="majorHAnsi" w:cs="Calibri Light"/>
          <w:sz w:val="18"/>
          <w:szCs w:val="18"/>
        </w:rPr>
        <w:t>sé</w:t>
      </w:r>
      <w:r w:rsidR="000D56D8" w:rsidRPr="00416AA3">
        <w:rPr>
          <w:rFonts w:asciiTheme="majorHAnsi" w:eastAsiaTheme="majorEastAsia" w:hAnsiTheme="majorHAnsi" w:cs="Calibri Light"/>
          <w:sz w:val="18"/>
          <w:szCs w:val="18"/>
        </w:rPr>
        <w:t xml:space="preserve"> senza ulteriori qualificazioni e congiuntamente a tutte le sue proprietà. Mentre le altre scienze studiano l’essere in ambiti specifici ed in uno solo dei suoi significati (ad es.</w:t>
      </w:r>
      <w:r w:rsidR="00D405A1" w:rsidRPr="00416AA3">
        <w:rPr>
          <w:rFonts w:asciiTheme="majorHAnsi" w:eastAsiaTheme="majorEastAsia" w:hAnsiTheme="majorHAnsi" w:cs="Calibri Light"/>
          <w:sz w:val="18"/>
          <w:szCs w:val="18"/>
        </w:rPr>
        <w:t>,</w:t>
      </w:r>
      <w:r w:rsidR="000D56D8" w:rsidRPr="00416AA3">
        <w:rPr>
          <w:rFonts w:asciiTheme="majorHAnsi" w:eastAsiaTheme="majorEastAsia" w:hAnsiTheme="majorHAnsi" w:cs="Calibri Light"/>
          <w:sz w:val="18"/>
          <w:szCs w:val="18"/>
        </w:rPr>
        <w:t xml:space="preserve"> la matematica studia l’essere in quanto numero), la filosofia prima studia l’essere in quanto essere, ovvero di per sé. E poiché l’essere si articola in categorie e la prima tra le categorie è la sostanza, la filosofia prima è scienza della sostanza.</w:t>
      </w:r>
    </w:p>
    <w:p w14:paraId="4AAC6C37" w14:textId="3899178A" w:rsidR="00D813C8" w:rsidRPr="00416AA3" w:rsidRDefault="00D813C8" w:rsidP="00A40C6B">
      <w:pPr>
        <w:pStyle w:val="Paragraphedeliste"/>
        <w:numPr>
          <w:ilvl w:val="0"/>
          <w:numId w:val="48"/>
        </w:numPr>
        <w:spacing w:after="200" w:line="276" w:lineRule="auto"/>
        <w:ind w:left="1068" w:right="3508"/>
        <w:jc w:val="both"/>
        <w:rPr>
          <w:rFonts w:asciiTheme="majorHAnsi" w:eastAsiaTheme="majorEastAsia" w:hAnsiTheme="majorHAnsi" w:cs="Calibri Light"/>
          <w:sz w:val="18"/>
          <w:szCs w:val="18"/>
        </w:rPr>
      </w:pPr>
      <w:r w:rsidRPr="00416AA3">
        <w:rPr>
          <w:rFonts w:asciiTheme="majorHAnsi" w:eastAsiaTheme="majorEastAsia" w:hAnsiTheme="majorHAnsi" w:cs="Calibri Light"/>
          <w:sz w:val="18"/>
          <w:szCs w:val="18"/>
          <w:u w:val="single"/>
        </w:rPr>
        <w:t>Scienza della sostanza</w:t>
      </w:r>
      <w:r w:rsidR="00B93DF1" w:rsidRPr="00416AA3">
        <w:rPr>
          <w:rFonts w:asciiTheme="majorHAnsi" w:eastAsiaTheme="majorEastAsia" w:hAnsiTheme="majorHAnsi" w:cs="Calibri Light"/>
          <w:sz w:val="18"/>
          <w:szCs w:val="18"/>
        </w:rPr>
        <w:t xml:space="preserve">. Aristotele esamina le categorie, </w:t>
      </w:r>
      <w:r w:rsidR="00023F04" w:rsidRPr="00416AA3">
        <w:rPr>
          <w:rFonts w:asciiTheme="majorHAnsi" w:eastAsiaTheme="majorEastAsia" w:hAnsiTheme="majorHAnsi" w:cs="Calibri Light"/>
          <w:sz w:val="18"/>
          <w:szCs w:val="18"/>
        </w:rPr>
        <w:t xml:space="preserve">le classi supreme in cui si articola l’essere, </w:t>
      </w:r>
      <w:r w:rsidR="00B93DF1" w:rsidRPr="00416AA3">
        <w:rPr>
          <w:rFonts w:asciiTheme="majorHAnsi" w:eastAsiaTheme="majorEastAsia" w:hAnsiTheme="majorHAnsi" w:cs="Calibri Light"/>
          <w:sz w:val="18"/>
          <w:szCs w:val="18"/>
        </w:rPr>
        <w:t xml:space="preserve">arriva alla conclusione che la più importante è la </w:t>
      </w:r>
      <w:r w:rsidR="00023F04" w:rsidRPr="00416AA3">
        <w:rPr>
          <w:rFonts w:asciiTheme="majorHAnsi" w:eastAsiaTheme="majorEastAsia" w:hAnsiTheme="majorHAnsi" w:cs="Calibri Light"/>
          <w:sz w:val="18"/>
          <w:szCs w:val="18"/>
        </w:rPr>
        <w:t xml:space="preserve">categoria di </w:t>
      </w:r>
      <w:r w:rsidR="00B93DF1" w:rsidRPr="00416AA3">
        <w:rPr>
          <w:rFonts w:asciiTheme="majorHAnsi" w:eastAsiaTheme="majorEastAsia" w:hAnsiTheme="majorHAnsi" w:cs="Calibri Light"/>
          <w:sz w:val="18"/>
          <w:szCs w:val="18"/>
        </w:rPr>
        <w:t>sostanza perché le altre la presuppongono e poi indaga su cosa sia la sostanza, arrivando alla conclusione che la sostanza è il sinolo, cioè il composto tra materia e forma.</w:t>
      </w:r>
    </w:p>
    <w:p w14:paraId="478A0A05" w14:textId="2F5C5DC1" w:rsidR="00D813C8" w:rsidRPr="00416AA3" w:rsidRDefault="00D813C8" w:rsidP="00A40C6B">
      <w:pPr>
        <w:pStyle w:val="Paragraphedeliste"/>
        <w:numPr>
          <w:ilvl w:val="0"/>
          <w:numId w:val="48"/>
        </w:numPr>
        <w:spacing w:after="200" w:line="276" w:lineRule="auto"/>
        <w:ind w:left="1068" w:right="3508"/>
        <w:jc w:val="both"/>
        <w:rPr>
          <w:rFonts w:asciiTheme="majorHAnsi" w:eastAsiaTheme="majorEastAsia" w:hAnsiTheme="majorHAnsi" w:cs="Calibri Light"/>
          <w:sz w:val="18"/>
          <w:szCs w:val="18"/>
        </w:rPr>
      </w:pPr>
      <w:r w:rsidRPr="00416AA3">
        <w:rPr>
          <w:rFonts w:asciiTheme="majorHAnsi" w:eastAsiaTheme="majorEastAsia" w:hAnsiTheme="majorHAnsi" w:cs="Calibri Light"/>
          <w:sz w:val="18"/>
          <w:szCs w:val="18"/>
          <w:u w:val="single"/>
        </w:rPr>
        <w:t>Scienza della sostanza sovrasensibile</w:t>
      </w:r>
      <w:r w:rsidR="00B93DF1" w:rsidRPr="00416AA3">
        <w:rPr>
          <w:rFonts w:asciiTheme="majorHAnsi" w:eastAsiaTheme="majorEastAsia" w:hAnsiTheme="majorHAnsi" w:cs="Calibri Light"/>
          <w:sz w:val="18"/>
          <w:szCs w:val="18"/>
        </w:rPr>
        <w:t>. Aristotele distingue tre tipi di sostanze: le sostanze sensibili e corruttibili (gli esseri terreni composti di materia e forma); le sostanze sensibili incorruttibili (i corpi celesti); l</w:t>
      </w:r>
      <w:r w:rsidR="000A27E2" w:rsidRPr="00416AA3">
        <w:rPr>
          <w:rFonts w:asciiTheme="majorHAnsi" w:eastAsiaTheme="majorEastAsia" w:hAnsiTheme="majorHAnsi" w:cs="Calibri Light"/>
          <w:sz w:val="18"/>
          <w:szCs w:val="18"/>
        </w:rPr>
        <w:t>e sostanze non sensibili, incorruttibili, immobili ed eterne, scevre di materia, che consistono di pura forma</w:t>
      </w:r>
      <w:r w:rsidR="00D405A1" w:rsidRPr="00416AA3">
        <w:rPr>
          <w:rFonts w:asciiTheme="majorHAnsi" w:eastAsiaTheme="majorEastAsia" w:hAnsiTheme="majorHAnsi" w:cs="Calibri Light"/>
          <w:sz w:val="18"/>
          <w:szCs w:val="18"/>
        </w:rPr>
        <w:t xml:space="preserve"> (l’atto puro, Dio)</w:t>
      </w:r>
      <w:r w:rsidR="000A27E2" w:rsidRPr="00416AA3">
        <w:rPr>
          <w:rFonts w:asciiTheme="majorHAnsi" w:eastAsiaTheme="majorEastAsia" w:hAnsiTheme="majorHAnsi" w:cs="Calibri Light"/>
          <w:sz w:val="18"/>
          <w:szCs w:val="18"/>
        </w:rPr>
        <w:t xml:space="preserve">. Delle prime due si occupa la fisica </w:t>
      </w:r>
      <w:r w:rsidR="00D405A1" w:rsidRPr="00416AA3">
        <w:rPr>
          <w:rFonts w:asciiTheme="majorHAnsi" w:eastAsiaTheme="majorEastAsia" w:hAnsiTheme="majorHAnsi" w:cs="Calibri Light"/>
          <w:sz w:val="18"/>
          <w:szCs w:val="18"/>
        </w:rPr>
        <w:t xml:space="preserve">o </w:t>
      </w:r>
      <w:r w:rsidR="000A27E2" w:rsidRPr="00416AA3">
        <w:rPr>
          <w:rFonts w:asciiTheme="majorHAnsi" w:eastAsiaTheme="majorEastAsia" w:hAnsiTheme="majorHAnsi" w:cs="Calibri Light"/>
          <w:sz w:val="18"/>
          <w:szCs w:val="18"/>
        </w:rPr>
        <w:t xml:space="preserve">filosofia seconda, dell’ultima si occupa </w:t>
      </w:r>
      <w:r w:rsidR="00D405A1" w:rsidRPr="00416AA3">
        <w:rPr>
          <w:rFonts w:asciiTheme="majorHAnsi" w:eastAsiaTheme="majorEastAsia" w:hAnsiTheme="majorHAnsi" w:cs="Calibri Light"/>
          <w:sz w:val="18"/>
          <w:szCs w:val="18"/>
        </w:rPr>
        <w:t xml:space="preserve">la teologia o </w:t>
      </w:r>
      <w:r w:rsidR="000A27E2" w:rsidRPr="00416AA3">
        <w:rPr>
          <w:rFonts w:asciiTheme="majorHAnsi" w:eastAsiaTheme="majorEastAsia" w:hAnsiTheme="majorHAnsi" w:cs="Calibri Light"/>
          <w:sz w:val="18"/>
          <w:szCs w:val="18"/>
        </w:rPr>
        <w:t>filosofia prima.</w:t>
      </w:r>
      <w:r w:rsidR="00B93DF1" w:rsidRPr="00416AA3">
        <w:rPr>
          <w:rFonts w:asciiTheme="majorHAnsi" w:eastAsiaTheme="majorEastAsia" w:hAnsiTheme="majorHAnsi" w:cs="Calibri Light"/>
          <w:sz w:val="18"/>
          <w:szCs w:val="18"/>
        </w:rPr>
        <w:t xml:space="preserve"> </w:t>
      </w:r>
    </w:p>
    <w:p w14:paraId="5BB24128" w14:textId="77777777" w:rsidR="00D813C8" w:rsidRPr="00416AA3" w:rsidRDefault="00D813C8" w:rsidP="001E0EDA">
      <w:pPr>
        <w:pStyle w:val="Paragraphedeliste"/>
        <w:spacing w:after="200" w:line="276" w:lineRule="auto"/>
        <w:ind w:left="720" w:right="3508"/>
        <w:jc w:val="both"/>
        <w:rPr>
          <w:rFonts w:asciiTheme="majorHAnsi" w:eastAsiaTheme="majorEastAsia" w:hAnsiTheme="majorHAnsi" w:cs="Calibri Light"/>
        </w:rPr>
      </w:pPr>
    </w:p>
    <w:p w14:paraId="490DD9F6" w14:textId="67228DC2" w:rsidR="00621F32" w:rsidRPr="00416AA3" w:rsidRDefault="0018003A" w:rsidP="001E0EDA">
      <w:pPr>
        <w:spacing w:after="200" w:line="276" w:lineRule="auto"/>
        <w:ind w:right="3508"/>
        <w:jc w:val="both"/>
        <w:rPr>
          <w:rFonts w:asciiTheme="majorHAnsi" w:eastAsiaTheme="majorEastAsia" w:hAnsiTheme="majorHAnsi" w:cs="Calibri Light"/>
        </w:rPr>
      </w:pPr>
      <w:r w:rsidRPr="00416AA3">
        <w:rPr>
          <w:rFonts w:asciiTheme="majorHAnsi" w:eastAsiaTheme="majorEastAsia" w:hAnsiTheme="majorHAnsi" w:cs="Calibri Light"/>
          <w:b/>
          <w:bCs/>
          <w:color w:val="FF0000"/>
        </w:rPr>
        <w:t>Sostanza</w:t>
      </w:r>
      <w:r w:rsidRPr="00416AA3">
        <w:rPr>
          <w:rFonts w:asciiTheme="majorHAnsi" w:eastAsiaTheme="majorEastAsia" w:hAnsiTheme="majorHAnsi" w:cs="Calibri Light"/>
        </w:rPr>
        <w:t xml:space="preserve"> – </w:t>
      </w:r>
      <w:r w:rsidR="00E003D3">
        <w:rPr>
          <w:rFonts w:asciiTheme="majorHAnsi" w:eastAsiaTheme="majorEastAsia" w:hAnsiTheme="majorHAnsi" w:cs="Calibri Light"/>
        </w:rPr>
        <w:t>La sostanza, tra le varie forme d’essere di una cosa (ente), indica quell</w:t>
      </w:r>
      <w:r w:rsidR="00E22D84">
        <w:rPr>
          <w:rFonts w:asciiTheme="majorHAnsi" w:eastAsiaTheme="majorEastAsia" w:hAnsiTheme="majorHAnsi" w:cs="Calibri Light"/>
        </w:rPr>
        <w:t>a</w:t>
      </w:r>
      <w:r w:rsidR="00E003D3">
        <w:rPr>
          <w:rFonts w:asciiTheme="majorHAnsi" w:eastAsiaTheme="majorEastAsia" w:hAnsiTheme="majorHAnsi" w:cs="Calibri Light"/>
        </w:rPr>
        <w:t xml:space="preserve"> più importante. In questo senso si può intendere 1) come ciò che permane mentre gli attributi della cosa cambiano; 2) come l’identità della cosa ovvero le caratteristiche senza le quali essa cessa di essere quello che è.</w:t>
      </w:r>
    </w:p>
    <w:p w14:paraId="7DA6A38B" w14:textId="110B89C7" w:rsidR="00621F32" w:rsidRPr="00416AA3" w:rsidRDefault="00621F32" w:rsidP="001E0EDA">
      <w:pPr>
        <w:pStyle w:val="Paragraphedeliste"/>
        <w:numPr>
          <w:ilvl w:val="0"/>
          <w:numId w:val="49"/>
        </w:numPr>
        <w:spacing w:after="200" w:line="276" w:lineRule="auto"/>
        <w:ind w:right="3508"/>
        <w:jc w:val="both"/>
        <w:rPr>
          <w:rFonts w:asciiTheme="majorHAnsi" w:eastAsiaTheme="majorEastAsia" w:hAnsiTheme="majorHAnsi" w:cs="Calibri Light"/>
        </w:rPr>
      </w:pPr>
      <w:r w:rsidRPr="00416AA3">
        <w:rPr>
          <w:rFonts w:asciiTheme="majorHAnsi" w:eastAsiaTheme="majorEastAsia" w:hAnsiTheme="majorHAnsi" w:cs="Calibri Light"/>
        </w:rPr>
        <w:t>La sostanza è</w:t>
      </w:r>
      <w:r w:rsidR="00841009" w:rsidRPr="00416AA3">
        <w:rPr>
          <w:rFonts w:asciiTheme="majorHAnsi" w:eastAsiaTheme="majorEastAsia" w:hAnsiTheme="majorHAnsi" w:cs="Calibri Light"/>
        </w:rPr>
        <w:t xml:space="preserve"> il </w:t>
      </w:r>
      <w:r w:rsidR="00841009" w:rsidRPr="00416AA3">
        <w:rPr>
          <w:rFonts w:asciiTheme="majorHAnsi" w:eastAsiaTheme="majorEastAsia" w:hAnsiTheme="majorHAnsi" w:cs="Calibri Light"/>
          <w:i/>
          <w:iCs/>
        </w:rPr>
        <w:t>sostrato permanente</w:t>
      </w:r>
      <w:r w:rsidR="00841009" w:rsidRPr="00416AA3">
        <w:rPr>
          <w:rFonts w:asciiTheme="majorHAnsi" w:eastAsiaTheme="majorEastAsia" w:hAnsiTheme="majorHAnsi" w:cs="Calibri Light"/>
        </w:rPr>
        <w:t xml:space="preserve"> delle varie qualità</w:t>
      </w:r>
      <w:r w:rsidRPr="00416AA3">
        <w:rPr>
          <w:rFonts w:asciiTheme="majorHAnsi" w:eastAsiaTheme="majorEastAsia" w:hAnsiTheme="majorHAnsi" w:cs="Calibri Light"/>
        </w:rPr>
        <w:t xml:space="preserve"> di una cosa</w:t>
      </w:r>
      <w:r w:rsidR="00841009" w:rsidRPr="00416AA3">
        <w:rPr>
          <w:rFonts w:asciiTheme="majorHAnsi" w:eastAsiaTheme="majorEastAsia" w:hAnsiTheme="majorHAnsi" w:cs="Calibri Light"/>
        </w:rPr>
        <w:t xml:space="preserve">, il </w:t>
      </w:r>
      <w:r w:rsidR="00841009" w:rsidRPr="00416AA3">
        <w:rPr>
          <w:rFonts w:asciiTheme="majorHAnsi" w:eastAsiaTheme="majorEastAsia" w:hAnsiTheme="majorHAnsi" w:cs="Calibri Light"/>
          <w:i/>
          <w:iCs/>
        </w:rPr>
        <w:t>soggetto che persiste identico</w:t>
      </w:r>
      <w:r w:rsidR="00841009" w:rsidRPr="00416AA3">
        <w:rPr>
          <w:rFonts w:asciiTheme="majorHAnsi" w:eastAsiaTheme="majorEastAsia" w:hAnsiTheme="majorHAnsi" w:cs="Calibri Light"/>
        </w:rPr>
        <w:t xml:space="preserve"> nel mutare delle qualità come il colore, la forma, il peso ecc. Ad esempio un sasso è, dal punto di vista della sostanza, il soggetto che persiste identico nel mutare delle sue qualità: può cambiare forma perché viene levigato dall’acqua, può cambiare colore perché viene annerito dagli agenti atmosferici, ma questi cambiamenti non intaccano la sua sostanza che è appunto ciò che permane sempre identico nei cambiamenti, tanto che continuiamo a chiamarlo sasso, pur se mutato.</w:t>
      </w:r>
      <w:r w:rsidR="00DE7A30" w:rsidRPr="00416AA3">
        <w:rPr>
          <w:rFonts w:asciiTheme="majorHAnsi" w:eastAsiaTheme="majorEastAsia" w:hAnsiTheme="majorHAnsi" w:cs="Calibri Light"/>
        </w:rPr>
        <w:t xml:space="preserve"> </w:t>
      </w:r>
      <w:r w:rsidR="00841009" w:rsidRPr="00416AA3">
        <w:rPr>
          <w:rFonts w:asciiTheme="majorHAnsi" w:eastAsiaTheme="majorEastAsia" w:hAnsiTheme="majorHAnsi" w:cs="Calibri Light"/>
        </w:rPr>
        <w:t>La sostanza è la prima delle categorie; le altre categorie descrivono gli attributi della sostanza (forma, colore, ecc.).</w:t>
      </w:r>
      <w:r w:rsidR="004B1D63" w:rsidRPr="00416AA3">
        <w:rPr>
          <w:rFonts w:asciiTheme="majorHAnsi" w:eastAsiaTheme="majorEastAsia" w:hAnsiTheme="majorHAnsi" w:cs="Calibri Light"/>
        </w:rPr>
        <w:t xml:space="preserve"> </w:t>
      </w:r>
      <w:r w:rsidR="00F7480A" w:rsidRPr="00416AA3">
        <w:rPr>
          <w:rFonts w:asciiTheme="majorHAnsi" w:eastAsiaTheme="majorEastAsia" w:hAnsiTheme="majorHAnsi" w:cs="Calibri Light"/>
        </w:rPr>
        <w:t xml:space="preserve">La sostanza è </w:t>
      </w:r>
      <w:r w:rsidR="004B1D63" w:rsidRPr="00416AA3">
        <w:rPr>
          <w:rFonts w:asciiTheme="majorHAnsi" w:eastAsiaTheme="majorEastAsia" w:hAnsiTheme="majorHAnsi" w:cs="Calibri Light"/>
        </w:rPr>
        <w:t xml:space="preserve">dunque ciò che esprime la </w:t>
      </w:r>
      <w:r w:rsidR="004B1D63" w:rsidRPr="00416AA3">
        <w:rPr>
          <w:rFonts w:asciiTheme="majorHAnsi" w:eastAsiaTheme="majorEastAsia" w:hAnsiTheme="majorHAnsi" w:cs="Calibri Light"/>
          <w:i/>
          <w:iCs/>
        </w:rPr>
        <w:t>permanenza</w:t>
      </w:r>
      <w:r w:rsidR="004B1D63" w:rsidRPr="00416AA3">
        <w:rPr>
          <w:rFonts w:asciiTheme="majorHAnsi" w:eastAsiaTheme="majorEastAsia" w:hAnsiTheme="majorHAnsi" w:cs="Calibri Light"/>
        </w:rPr>
        <w:t xml:space="preserve"> della cosa nel cambiamento, </w:t>
      </w:r>
      <w:r w:rsidR="00F7480A" w:rsidRPr="00416AA3">
        <w:rPr>
          <w:rFonts w:asciiTheme="majorHAnsi" w:eastAsiaTheme="majorEastAsia" w:hAnsiTheme="majorHAnsi" w:cs="Calibri Light"/>
        </w:rPr>
        <w:t xml:space="preserve">il </w:t>
      </w:r>
      <w:r w:rsidR="00F7480A" w:rsidRPr="00416AA3">
        <w:rPr>
          <w:rFonts w:asciiTheme="majorHAnsi" w:eastAsiaTheme="majorEastAsia" w:hAnsiTheme="majorHAnsi" w:cs="Calibri Light"/>
          <w:i/>
          <w:iCs/>
        </w:rPr>
        <w:t xml:space="preserve">quid </w:t>
      </w:r>
      <w:r w:rsidR="00F7480A" w:rsidRPr="00416AA3">
        <w:rPr>
          <w:rFonts w:asciiTheme="majorHAnsi" w:eastAsiaTheme="majorEastAsia" w:hAnsiTheme="majorHAnsi" w:cs="Calibri Light"/>
        </w:rPr>
        <w:t>che rimane lo stesso mentre gli attributi della cosa cambiano.</w:t>
      </w:r>
    </w:p>
    <w:p w14:paraId="00A730C3" w14:textId="189AF739" w:rsidR="004B1D63" w:rsidRPr="00416AA3" w:rsidRDefault="004B1D63" w:rsidP="001E0EDA">
      <w:pPr>
        <w:pStyle w:val="Paragraphedeliste"/>
        <w:numPr>
          <w:ilvl w:val="0"/>
          <w:numId w:val="49"/>
        </w:numPr>
        <w:spacing w:after="200" w:line="276" w:lineRule="auto"/>
        <w:ind w:right="3508"/>
        <w:jc w:val="both"/>
        <w:rPr>
          <w:rFonts w:asciiTheme="majorHAnsi" w:eastAsiaTheme="majorEastAsia" w:hAnsiTheme="majorHAnsi" w:cs="Calibri Light"/>
        </w:rPr>
      </w:pPr>
      <w:r w:rsidRPr="00416AA3">
        <w:rPr>
          <w:rFonts w:asciiTheme="majorHAnsi" w:eastAsiaTheme="majorEastAsia" w:hAnsiTheme="majorHAnsi" w:cs="Calibri Light"/>
        </w:rPr>
        <w:t xml:space="preserve">La sostanza è anche ciò che dà alla cosa la sua </w:t>
      </w:r>
      <w:r w:rsidRPr="00416AA3">
        <w:rPr>
          <w:rFonts w:asciiTheme="majorHAnsi" w:eastAsiaTheme="majorEastAsia" w:hAnsiTheme="majorHAnsi" w:cs="Calibri Light"/>
          <w:i/>
          <w:iCs/>
        </w:rPr>
        <w:t>identità</w:t>
      </w:r>
      <w:r w:rsidRPr="00416AA3">
        <w:rPr>
          <w:rFonts w:asciiTheme="majorHAnsi" w:eastAsiaTheme="majorEastAsia" w:hAnsiTheme="majorHAnsi" w:cs="Calibri Light"/>
        </w:rPr>
        <w:t xml:space="preserve">, </w:t>
      </w:r>
      <w:r w:rsidR="00453213" w:rsidRPr="00416AA3">
        <w:rPr>
          <w:rFonts w:asciiTheme="majorHAnsi" w:eastAsiaTheme="majorEastAsia" w:hAnsiTheme="majorHAnsi" w:cs="Calibri Light"/>
        </w:rPr>
        <w:t xml:space="preserve">ciò </w:t>
      </w:r>
      <w:r w:rsidRPr="00416AA3">
        <w:rPr>
          <w:rFonts w:asciiTheme="majorHAnsi" w:eastAsiaTheme="majorEastAsia" w:hAnsiTheme="majorHAnsi" w:cs="Calibri Light"/>
        </w:rPr>
        <w:t>che dic</w:t>
      </w:r>
      <w:r w:rsidR="00453213" w:rsidRPr="00416AA3">
        <w:rPr>
          <w:rFonts w:asciiTheme="majorHAnsi" w:eastAsiaTheme="majorEastAsia" w:hAnsiTheme="majorHAnsi" w:cs="Calibri Light"/>
        </w:rPr>
        <w:t xml:space="preserve">e </w:t>
      </w:r>
      <w:r w:rsidRPr="00416AA3">
        <w:rPr>
          <w:rFonts w:asciiTheme="majorHAnsi" w:eastAsiaTheme="majorEastAsia" w:hAnsiTheme="majorHAnsi" w:cs="Calibri Light"/>
        </w:rPr>
        <w:t>ciò che la cosa</w:t>
      </w:r>
      <w:r w:rsidR="00A40C6B" w:rsidRPr="00416AA3">
        <w:rPr>
          <w:rFonts w:asciiTheme="majorHAnsi" w:eastAsiaTheme="majorEastAsia" w:hAnsiTheme="majorHAnsi" w:cs="Calibri Light"/>
        </w:rPr>
        <w:t xml:space="preserve"> è</w:t>
      </w:r>
      <w:r w:rsidR="00621F32" w:rsidRPr="00416AA3">
        <w:rPr>
          <w:rFonts w:asciiTheme="majorHAnsi" w:eastAsiaTheme="majorEastAsia" w:hAnsiTheme="majorHAnsi" w:cs="Calibri Light"/>
        </w:rPr>
        <w:t xml:space="preserve">: </w:t>
      </w:r>
      <w:r w:rsidRPr="00416AA3">
        <w:rPr>
          <w:rFonts w:asciiTheme="majorHAnsi" w:eastAsiaTheme="majorEastAsia" w:hAnsiTheme="majorHAnsi" w:cs="Calibri Light"/>
        </w:rPr>
        <w:t>quali, tra le proprietà della cosa sono le più fondamentali, togliendo le quali cioè la cosa non è più quella che è e perde la sua identità</w:t>
      </w:r>
      <w:r w:rsidR="00621F32" w:rsidRPr="00416AA3">
        <w:rPr>
          <w:rFonts w:asciiTheme="majorHAnsi" w:eastAsiaTheme="majorEastAsia" w:hAnsiTheme="majorHAnsi" w:cs="Calibri Light"/>
        </w:rPr>
        <w:t>.</w:t>
      </w:r>
      <w:r w:rsidRPr="00416AA3">
        <w:rPr>
          <w:rFonts w:asciiTheme="majorHAnsi" w:eastAsiaTheme="majorEastAsia" w:hAnsiTheme="majorHAnsi" w:cs="Calibri Light"/>
        </w:rPr>
        <w:t xml:space="preserve"> Ad esempio per una persona, il mettersi un’altra giacca non cambia la sua identità, mentre il non essere composto di carne e sangue cambia la sua identità.</w:t>
      </w:r>
      <w:r w:rsidR="00453213" w:rsidRPr="00416AA3">
        <w:rPr>
          <w:rFonts w:asciiTheme="majorHAnsi" w:eastAsiaTheme="majorEastAsia" w:hAnsiTheme="majorHAnsi" w:cs="Calibri Light"/>
        </w:rPr>
        <w:t xml:space="preserve"> </w:t>
      </w:r>
    </w:p>
    <w:p w14:paraId="4455252C" w14:textId="07ECE342" w:rsidR="0018003A" w:rsidRPr="00F442C2" w:rsidRDefault="004B1D63" w:rsidP="001E0EDA">
      <w:pPr>
        <w:spacing w:after="200" w:line="276" w:lineRule="auto"/>
        <w:ind w:right="3508"/>
        <w:jc w:val="both"/>
        <w:rPr>
          <w:rFonts w:asciiTheme="majorHAnsi" w:eastAsiaTheme="majorEastAsia" w:hAnsiTheme="majorHAnsi" w:cs="Calibri Light"/>
          <w:sz w:val="18"/>
          <w:szCs w:val="18"/>
        </w:rPr>
      </w:pPr>
      <w:r w:rsidRPr="00416AA3">
        <w:rPr>
          <w:rFonts w:asciiTheme="majorHAnsi" w:eastAsiaTheme="majorEastAsia" w:hAnsiTheme="majorHAnsi" w:cs="Calibri Light"/>
        </w:rPr>
        <w:lastRenderedPageBreak/>
        <w:t>Le due caratteristiche della sostanza sono strettamente collegate: se ci chiediamo che cos’è qualcosa (</w:t>
      </w:r>
      <w:r w:rsidRPr="00416AA3">
        <w:rPr>
          <w:rFonts w:asciiTheme="majorHAnsi" w:eastAsiaTheme="majorEastAsia" w:hAnsiTheme="majorHAnsi" w:cs="Calibri Light"/>
          <w:i/>
          <w:iCs/>
        </w:rPr>
        <w:t>identità</w:t>
      </w:r>
      <w:r w:rsidRPr="00416AA3">
        <w:rPr>
          <w:rFonts w:asciiTheme="majorHAnsi" w:eastAsiaTheme="majorEastAsia" w:hAnsiTheme="majorHAnsi" w:cs="Calibri Light"/>
        </w:rPr>
        <w:t xml:space="preserve">) troviamo qualcosa che è sufficientemente </w:t>
      </w:r>
      <w:r w:rsidRPr="00416AA3">
        <w:rPr>
          <w:rFonts w:asciiTheme="majorHAnsi" w:eastAsiaTheme="majorEastAsia" w:hAnsiTheme="majorHAnsi" w:cs="Calibri Light"/>
          <w:i/>
          <w:iCs/>
        </w:rPr>
        <w:t>permanente</w:t>
      </w:r>
      <w:r w:rsidRPr="00416AA3">
        <w:rPr>
          <w:rFonts w:asciiTheme="majorHAnsi" w:eastAsiaTheme="majorEastAsia" w:hAnsiTheme="majorHAnsi" w:cs="Calibri Light"/>
        </w:rPr>
        <w:t>, che cioè non sparisce mentre parliamo di ciò che la cosa è.</w:t>
      </w:r>
      <w:r w:rsidR="0018003A" w:rsidRPr="00F442C2">
        <w:rPr>
          <w:rFonts w:asciiTheme="majorHAnsi" w:eastAsiaTheme="majorEastAsia" w:hAnsiTheme="majorHAnsi" w:cs="Calibri Light"/>
          <w:sz w:val="18"/>
          <w:szCs w:val="18"/>
        </w:rPr>
        <w:br w:type="page"/>
      </w:r>
    </w:p>
    <w:p w14:paraId="08401316" w14:textId="462169C5" w:rsidR="0018003A" w:rsidRPr="00F442C2" w:rsidRDefault="0018003A" w:rsidP="00F442C2">
      <w:pPr>
        <w:pStyle w:val="Titre1"/>
        <w:spacing w:line="288" w:lineRule="auto"/>
        <w:ind w:right="2516"/>
        <w:rPr>
          <w:rFonts w:ascii="Ebrima" w:hAnsi="Ebrima"/>
          <w:color w:val="0070C0"/>
          <w:sz w:val="18"/>
          <w:szCs w:val="18"/>
        </w:rPr>
      </w:pPr>
      <w:bookmarkStart w:id="51" w:name="_Toc167001066"/>
      <w:r w:rsidRPr="00E003D3">
        <w:rPr>
          <w:rFonts w:ascii="Ebrima" w:hAnsi="Ebrima"/>
          <w:color w:val="0070C0"/>
          <w:sz w:val="32"/>
          <w:szCs w:val="32"/>
        </w:rPr>
        <w:lastRenderedPageBreak/>
        <w:t>Bibliografia</w:t>
      </w:r>
      <w:bookmarkEnd w:id="51"/>
    </w:p>
    <w:p w14:paraId="1D28F023" w14:textId="77777777" w:rsidR="0018003A" w:rsidRDefault="0018003A" w:rsidP="0018003A">
      <w:pPr>
        <w:pStyle w:val="Textebrut"/>
        <w:spacing w:before="30" w:after="30" w:line="288" w:lineRule="auto"/>
        <w:jc w:val="both"/>
        <w:rPr>
          <w:rFonts w:ascii="Ebrima" w:hAnsi="Ebrima"/>
          <w:sz w:val="18"/>
          <w:szCs w:val="18"/>
        </w:rPr>
      </w:pPr>
    </w:p>
    <w:p w14:paraId="46912A95" w14:textId="77777777" w:rsidR="0018003A" w:rsidRDefault="0018003A" w:rsidP="0018003A">
      <w:pPr>
        <w:pStyle w:val="Textebrut"/>
        <w:spacing w:before="30" w:after="30" w:line="288" w:lineRule="auto"/>
        <w:jc w:val="both"/>
        <w:rPr>
          <w:rFonts w:ascii="Ebrima" w:hAnsi="Ebrima"/>
        </w:rPr>
      </w:pPr>
      <w:r w:rsidRPr="00642B44">
        <w:rPr>
          <w:rFonts w:ascii="Ebrima" w:hAnsi="Ebrima"/>
        </w:rPr>
        <w:t>Berti, E.</w:t>
      </w:r>
    </w:p>
    <w:p w14:paraId="4A1B74FD" w14:textId="77777777" w:rsidR="0018003A" w:rsidRDefault="0018003A" w:rsidP="0018003A">
      <w:pPr>
        <w:pStyle w:val="Textebrut"/>
        <w:numPr>
          <w:ilvl w:val="0"/>
          <w:numId w:val="12"/>
        </w:numPr>
        <w:spacing w:before="30" w:after="30" w:line="288" w:lineRule="auto"/>
        <w:jc w:val="both"/>
        <w:rPr>
          <w:rFonts w:ascii="Ebrima" w:hAnsi="Ebrima"/>
        </w:rPr>
      </w:pPr>
      <w:r w:rsidRPr="00642B44">
        <w:rPr>
          <w:rStyle w:val="Hyperlien"/>
          <w:rFonts w:ascii="Ebrima" w:hAnsi="Ebrima"/>
          <w:color w:val="auto"/>
          <w:u w:val="none"/>
        </w:rPr>
        <w:t xml:space="preserve">1979, </w:t>
      </w:r>
      <w:r w:rsidRPr="00642B44">
        <w:rPr>
          <w:rFonts w:ascii="Ebrima" w:hAnsi="Ebrima"/>
          <w:i/>
          <w:iCs/>
        </w:rPr>
        <w:t>Profilo di Aristotele</w:t>
      </w:r>
      <w:r w:rsidRPr="00642B44">
        <w:rPr>
          <w:rFonts w:ascii="Ebrima" w:hAnsi="Ebrima"/>
        </w:rPr>
        <w:t xml:space="preserve">, Roma, Studium, </w:t>
      </w:r>
    </w:p>
    <w:p w14:paraId="1A63E61A" w14:textId="77777777" w:rsidR="0018003A" w:rsidRDefault="0018003A" w:rsidP="0018003A">
      <w:pPr>
        <w:pStyle w:val="Textebrut"/>
        <w:numPr>
          <w:ilvl w:val="0"/>
          <w:numId w:val="12"/>
        </w:numPr>
        <w:spacing w:before="30" w:after="30" w:line="288" w:lineRule="auto"/>
        <w:jc w:val="both"/>
        <w:rPr>
          <w:rStyle w:val="Hyperlien"/>
          <w:rFonts w:ascii="Ebrima" w:hAnsi="Ebrima"/>
          <w:color w:val="auto"/>
          <w:u w:val="none"/>
        </w:rPr>
      </w:pPr>
      <w:r>
        <w:rPr>
          <w:rFonts w:ascii="Ebrima" w:hAnsi="Ebrima"/>
        </w:rPr>
        <w:t>2015</w:t>
      </w:r>
      <w:r w:rsidRPr="00642B44">
        <w:rPr>
          <w:rFonts w:ascii="Ebrima" w:hAnsi="Ebrima"/>
        </w:rPr>
        <w:t xml:space="preserve">, </w:t>
      </w:r>
      <w:r w:rsidRPr="00642B44">
        <w:rPr>
          <w:rFonts w:ascii="Ebrima" w:hAnsi="Ebrima"/>
          <w:i/>
          <w:iCs/>
        </w:rPr>
        <w:t xml:space="preserve">Sono ancora utili le categorie di </w:t>
      </w:r>
      <w:proofErr w:type="gramStart"/>
      <w:r w:rsidRPr="00642B44">
        <w:rPr>
          <w:rFonts w:ascii="Ebrima" w:hAnsi="Ebrima"/>
          <w:i/>
          <w:iCs/>
        </w:rPr>
        <w:t>Aristotele?</w:t>
      </w:r>
      <w:r w:rsidRPr="00642B44">
        <w:rPr>
          <w:rFonts w:ascii="Ebrima" w:hAnsi="Ebrima"/>
        </w:rPr>
        <w:t>,</w:t>
      </w:r>
      <w:proofErr w:type="gramEnd"/>
      <w:r w:rsidRPr="00642B44">
        <w:rPr>
          <w:rFonts w:ascii="Ebrima" w:hAnsi="Ebrima"/>
        </w:rPr>
        <w:t xml:space="preserve"> in </w:t>
      </w:r>
      <w:r w:rsidRPr="00642B44">
        <w:rPr>
          <w:rStyle w:val="Accentuation"/>
          <w:rFonts w:ascii="Ebrima" w:eastAsiaTheme="majorEastAsia" w:hAnsi="Ebrima"/>
          <w:color w:val="000000"/>
          <w:shd w:val="clear" w:color="auto" w:fill="FFFFFF"/>
        </w:rPr>
        <w:t>Rivista di estetica</w:t>
      </w:r>
      <w:r w:rsidRPr="00642B44">
        <w:rPr>
          <w:rFonts w:ascii="Ebrima" w:hAnsi="Ebrima"/>
          <w:color w:val="000000"/>
          <w:shd w:val="clear" w:color="auto" w:fill="FFFFFF"/>
        </w:rPr>
        <w:t xml:space="preserve"> [Online], 39 | 2008, online dal 30 novembre 2015, </w:t>
      </w:r>
      <w:hyperlink r:id="rId24" w:history="1">
        <w:r w:rsidRPr="00642B44">
          <w:rPr>
            <w:rStyle w:val="Hyperlien"/>
            <w:rFonts w:ascii="Ebrima" w:hAnsi="Ebrima"/>
          </w:rPr>
          <w:t>https://journals.openedition.org/estetica/2024</w:t>
        </w:r>
      </w:hyperlink>
    </w:p>
    <w:p w14:paraId="057F4545" w14:textId="77777777" w:rsidR="0018003A" w:rsidRDefault="0018003A" w:rsidP="0018003A">
      <w:pPr>
        <w:pStyle w:val="Textebrut"/>
        <w:spacing w:before="30" w:after="30" w:line="288" w:lineRule="auto"/>
        <w:jc w:val="both"/>
        <w:rPr>
          <w:rFonts w:ascii="Ebrima" w:hAnsi="Ebrima"/>
        </w:rPr>
      </w:pPr>
      <w:r>
        <w:rPr>
          <w:rFonts w:ascii="Ebrima" w:hAnsi="Ebrima"/>
        </w:rPr>
        <w:t>Reale, G.</w:t>
      </w:r>
    </w:p>
    <w:p w14:paraId="7E912907" w14:textId="77777777" w:rsidR="0018003A" w:rsidRPr="00462C46" w:rsidRDefault="0018003A" w:rsidP="0018003A">
      <w:pPr>
        <w:pStyle w:val="Textebrut"/>
        <w:numPr>
          <w:ilvl w:val="0"/>
          <w:numId w:val="12"/>
        </w:numPr>
        <w:spacing w:before="30" w:after="30" w:line="288" w:lineRule="auto"/>
        <w:jc w:val="both"/>
        <w:rPr>
          <w:rFonts w:ascii="Ebrima" w:hAnsi="Ebrima"/>
          <w:sz w:val="18"/>
          <w:szCs w:val="18"/>
        </w:rPr>
      </w:pPr>
      <w:r w:rsidRPr="00642B44">
        <w:rPr>
          <w:rFonts w:ascii="Ebrima" w:hAnsi="Ebrima"/>
        </w:rPr>
        <w:t xml:space="preserve">1984, </w:t>
      </w:r>
      <w:r w:rsidRPr="00642B44">
        <w:rPr>
          <w:rFonts w:ascii="Ebrima" w:hAnsi="Ebrima"/>
          <w:i/>
          <w:iCs/>
        </w:rPr>
        <w:t>Storia della filosofia antica</w:t>
      </w:r>
      <w:r w:rsidRPr="00642B44">
        <w:rPr>
          <w:rFonts w:ascii="Ebrima" w:hAnsi="Ebrima"/>
        </w:rPr>
        <w:t xml:space="preserve">, vol. 2, </w:t>
      </w:r>
      <w:r w:rsidRPr="00642B44">
        <w:rPr>
          <w:rFonts w:ascii="Ebrima" w:hAnsi="Ebrima"/>
          <w:i/>
          <w:iCs/>
        </w:rPr>
        <w:t>Platone e Aristotele</w:t>
      </w:r>
      <w:r w:rsidRPr="00642B44">
        <w:rPr>
          <w:rFonts w:ascii="Ebrima" w:hAnsi="Ebrima"/>
        </w:rPr>
        <w:t>, Milano, Vita e Pensiero</w:t>
      </w:r>
    </w:p>
    <w:p w14:paraId="4E3A6EFB" w14:textId="77777777" w:rsidR="000A27E2" w:rsidRDefault="000A27E2" w:rsidP="00462C46">
      <w:pPr>
        <w:pStyle w:val="Textebrut"/>
        <w:spacing w:before="30" w:after="30" w:line="288" w:lineRule="auto"/>
        <w:jc w:val="both"/>
        <w:rPr>
          <w:rFonts w:ascii="Ebrima" w:hAnsi="Ebrima"/>
        </w:rPr>
      </w:pPr>
    </w:p>
    <w:p w14:paraId="1E734AB4" w14:textId="7F8FDC96" w:rsidR="000A27E2" w:rsidRDefault="000A27E2" w:rsidP="00462C46">
      <w:pPr>
        <w:pStyle w:val="Textebrut"/>
        <w:spacing w:before="30" w:after="30" w:line="288" w:lineRule="auto"/>
        <w:jc w:val="both"/>
        <w:rPr>
          <w:rFonts w:ascii="Ebrima" w:hAnsi="Ebrima"/>
        </w:rPr>
      </w:pPr>
      <w:r>
        <w:rPr>
          <w:rFonts w:ascii="Ebrima" w:hAnsi="Ebrima"/>
        </w:rPr>
        <w:t xml:space="preserve">Sitografia </w:t>
      </w:r>
    </w:p>
    <w:p w14:paraId="19FE7889" w14:textId="465B79F8" w:rsidR="000A27E2" w:rsidRDefault="00000000" w:rsidP="00462C46">
      <w:pPr>
        <w:pStyle w:val="Textebrut"/>
        <w:spacing w:before="30" w:after="30" w:line="288" w:lineRule="auto"/>
        <w:jc w:val="both"/>
        <w:rPr>
          <w:rFonts w:ascii="Ebrima" w:hAnsi="Ebrima"/>
        </w:rPr>
      </w:pPr>
      <w:hyperlink r:id="rId25" w:history="1">
        <w:r w:rsidR="000A27E2" w:rsidRPr="002E52D9">
          <w:rPr>
            <w:rStyle w:val="Hyperlien"/>
            <w:rFonts w:ascii="Ebrima" w:hAnsi="Ebrima"/>
          </w:rPr>
          <w:t>https://filosofiainmovimento.it/aristotele-metafisica/</w:t>
        </w:r>
      </w:hyperlink>
      <w:r w:rsidR="000A27E2">
        <w:rPr>
          <w:rFonts w:ascii="Ebrima" w:hAnsi="Ebrima"/>
        </w:rPr>
        <w:t xml:space="preserve"> </w:t>
      </w:r>
    </w:p>
    <w:p w14:paraId="5AC31A5B" w14:textId="3E9824BA" w:rsidR="00462C46" w:rsidRDefault="00000000" w:rsidP="00462C46">
      <w:pPr>
        <w:pStyle w:val="Textebrut"/>
        <w:spacing w:before="30" w:after="30" w:line="288" w:lineRule="auto"/>
        <w:jc w:val="both"/>
        <w:rPr>
          <w:rFonts w:ascii="Ebrima" w:hAnsi="Ebrima"/>
        </w:rPr>
      </w:pPr>
      <w:hyperlink r:id="rId26" w:history="1">
        <w:r w:rsidR="000A27E2" w:rsidRPr="002E52D9">
          <w:rPr>
            <w:rStyle w:val="Hyperlien"/>
            <w:rFonts w:ascii="Ebrima" w:hAnsi="Ebrima"/>
          </w:rPr>
          <w:t>https://pilloledistoriaefilosofia.com/2022/02/21/la-metafisica-di-aristotele-lo-studio-dellessere/</w:t>
        </w:r>
      </w:hyperlink>
      <w:r w:rsidR="000A27E2">
        <w:rPr>
          <w:rFonts w:ascii="Ebrima" w:hAnsi="Ebrima"/>
        </w:rPr>
        <w:t xml:space="preserve"> </w:t>
      </w:r>
    </w:p>
    <w:p w14:paraId="43E029EE" w14:textId="77777777" w:rsidR="00543FEF" w:rsidRPr="00543FEF" w:rsidRDefault="00EF40E4" w:rsidP="00543FEF">
      <w:pPr>
        <w:spacing w:after="200" w:line="276" w:lineRule="auto"/>
        <w:jc w:val="both"/>
        <w:rPr>
          <w:rFonts w:ascii="Ebrima" w:hAnsi="Ebrima"/>
          <w:b/>
          <w:color w:val="0070C0"/>
          <w:sz w:val="24"/>
          <w:szCs w:val="24"/>
        </w:rPr>
      </w:pPr>
      <w:r>
        <w:br w:type="page"/>
      </w:r>
      <w:r w:rsidR="00543FEF" w:rsidRPr="00543FEF">
        <w:rPr>
          <w:rFonts w:ascii="Ebrima" w:hAnsi="Ebrima"/>
          <w:b/>
          <w:color w:val="0070C0"/>
          <w:sz w:val="24"/>
          <w:szCs w:val="24"/>
        </w:rPr>
        <w:lastRenderedPageBreak/>
        <w:t xml:space="preserve">Domande </w:t>
      </w:r>
    </w:p>
    <w:p w14:paraId="09B55DB1" w14:textId="77777777" w:rsidR="00543FEF" w:rsidRPr="00543FEF" w:rsidRDefault="00543FEF" w:rsidP="00543FEF">
      <w:pPr>
        <w:pStyle w:val="Paragraphedeliste"/>
        <w:numPr>
          <w:ilvl w:val="0"/>
          <w:numId w:val="13"/>
        </w:numPr>
        <w:spacing w:line="276" w:lineRule="auto"/>
        <w:ind w:left="357" w:hanging="357"/>
        <w:rPr>
          <w:rFonts w:ascii="Ebrima" w:hAnsi="Ebrima"/>
        </w:rPr>
      </w:pPr>
      <w:r w:rsidRPr="00543FEF">
        <w:rPr>
          <w:rFonts w:ascii="Ebrima" w:hAnsi="Ebrima"/>
        </w:rPr>
        <w:t>Differenze tra Platone e Aristotele</w:t>
      </w:r>
    </w:p>
    <w:p w14:paraId="0DD7F4B2" w14:textId="4DA8D3DF" w:rsidR="00543FEF" w:rsidRDefault="00543FEF" w:rsidP="00543FEF">
      <w:pPr>
        <w:pStyle w:val="Paragraphedeliste"/>
        <w:numPr>
          <w:ilvl w:val="0"/>
          <w:numId w:val="13"/>
        </w:numPr>
        <w:spacing w:line="276" w:lineRule="auto"/>
        <w:ind w:left="357" w:hanging="357"/>
        <w:rPr>
          <w:rFonts w:ascii="Ebrima" w:hAnsi="Ebrima"/>
        </w:rPr>
      </w:pPr>
      <w:r w:rsidRPr="00543FEF">
        <w:rPr>
          <w:rFonts w:ascii="Ebrima" w:hAnsi="Ebrima"/>
        </w:rPr>
        <w:t>Differente concezione dell’essere e della sostanz</w:t>
      </w:r>
      <w:r w:rsidR="003A5166">
        <w:rPr>
          <w:rFonts w:ascii="Ebrima" w:hAnsi="Ebrima"/>
        </w:rPr>
        <w:t>a</w:t>
      </w:r>
      <w:r w:rsidRPr="00543FEF">
        <w:rPr>
          <w:rFonts w:ascii="Ebrima" w:hAnsi="Ebrima"/>
        </w:rPr>
        <w:t xml:space="preserve"> in Platone e in Aristotele</w:t>
      </w:r>
    </w:p>
    <w:p w14:paraId="30D2F648" w14:textId="77777777" w:rsidR="00543FEF" w:rsidRDefault="00543FEF" w:rsidP="00543FEF">
      <w:pPr>
        <w:spacing w:line="276" w:lineRule="auto"/>
        <w:rPr>
          <w:rFonts w:ascii="Ebrima" w:hAnsi="Ebrima"/>
        </w:rPr>
      </w:pPr>
    </w:p>
    <w:p w14:paraId="283EE2AD" w14:textId="77777777" w:rsidR="00543FEF" w:rsidRPr="00543FEF" w:rsidRDefault="00543FEF" w:rsidP="00543FEF">
      <w:pPr>
        <w:spacing w:line="276" w:lineRule="auto"/>
        <w:rPr>
          <w:rFonts w:ascii="Ebrima" w:hAnsi="Ebrima"/>
        </w:rPr>
      </w:pPr>
      <w:r>
        <w:rPr>
          <w:rFonts w:ascii="Ebrima" w:hAnsi="Ebrima"/>
        </w:rPr>
        <w:t>Logica e retorica</w:t>
      </w:r>
    </w:p>
    <w:p w14:paraId="0F8ADB5F" w14:textId="77777777" w:rsidR="00543FEF" w:rsidRDefault="00543FEF" w:rsidP="00543FEF">
      <w:pPr>
        <w:pStyle w:val="Paragraphedeliste"/>
        <w:numPr>
          <w:ilvl w:val="0"/>
          <w:numId w:val="13"/>
        </w:numPr>
        <w:spacing w:line="276" w:lineRule="auto"/>
        <w:ind w:left="357" w:hanging="357"/>
        <w:rPr>
          <w:rFonts w:ascii="Ebrima" w:hAnsi="Ebrima"/>
        </w:rPr>
      </w:pPr>
      <w:r>
        <w:rPr>
          <w:rFonts w:ascii="Ebrima" w:hAnsi="Ebrima"/>
        </w:rPr>
        <w:t>Differenza tra logica e retorica</w:t>
      </w:r>
    </w:p>
    <w:p w14:paraId="5D0E7ACA" w14:textId="77777777" w:rsidR="00543FEF" w:rsidRDefault="00543FEF" w:rsidP="00543FEF">
      <w:pPr>
        <w:pStyle w:val="Paragraphedeliste"/>
        <w:numPr>
          <w:ilvl w:val="0"/>
          <w:numId w:val="13"/>
        </w:numPr>
        <w:spacing w:line="276" w:lineRule="auto"/>
        <w:ind w:left="357" w:hanging="357"/>
        <w:rPr>
          <w:rFonts w:ascii="Ebrima" w:hAnsi="Ebrima"/>
        </w:rPr>
      </w:pPr>
      <w:r>
        <w:rPr>
          <w:rFonts w:ascii="Ebrima" w:hAnsi="Ebrima"/>
        </w:rPr>
        <w:t>I vari tipi di sillogismi</w:t>
      </w:r>
    </w:p>
    <w:p w14:paraId="0F8988D4" w14:textId="77777777" w:rsidR="00543FEF" w:rsidRDefault="00543FEF" w:rsidP="00543FEF">
      <w:pPr>
        <w:pStyle w:val="Paragraphedeliste"/>
        <w:numPr>
          <w:ilvl w:val="0"/>
          <w:numId w:val="13"/>
        </w:numPr>
        <w:spacing w:line="276" w:lineRule="auto"/>
        <w:ind w:left="357" w:hanging="357"/>
        <w:rPr>
          <w:rFonts w:ascii="Ebrima" w:hAnsi="Ebrima"/>
        </w:rPr>
      </w:pPr>
      <w:r>
        <w:rPr>
          <w:rFonts w:ascii="Ebrima" w:hAnsi="Ebrima"/>
        </w:rPr>
        <w:t>Differenza tra validità e verità di un sillogismo</w:t>
      </w:r>
    </w:p>
    <w:p w14:paraId="2A52E0A5" w14:textId="77777777" w:rsidR="00543FEF" w:rsidRDefault="00543FEF" w:rsidP="00543FEF">
      <w:pPr>
        <w:spacing w:line="276" w:lineRule="auto"/>
        <w:rPr>
          <w:rFonts w:ascii="Ebrima" w:hAnsi="Ebrima"/>
        </w:rPr>
      </w:pPr>
    </w:p>
    <w:p w14:paraId="4880D330" w14:textId="77777777" w:rsidR="00543FEF" w:rsidRPr="00543FEF" w:rsidRDefault="00543FEF" w:rsidP="00543FEF">
      <w:pPr>
        <w:spacing w:line="276" w:lineRule="auto"/>
        <w:rPr>
          <w:rFonts w:ascii="Ebrima" w:hAnsi="Ebrima"/>
        </w:rPr>
      </w:pPr>
      <w:r>
        <w:rPr>
          <w:rFonts w:ascii="Ebrima" w:hAnsi="Ebrima"/>
        </w:rPr>
        <w:t>Fisica e metafisica</w:t>
      </w:r>
    </w:p>
    <w:p w14:paraId="1132A997" w14:textId="77777777" w:rsidR="00543FEF" w:rsidRDefault="00543FEF" w:rsidP="00543FEF">
      <w:pPr>
        <w:pStyle w:val="Paragraphedeliste"/>
        <w:numPr>
          <w:ilvl w:val="0"/>
          <w:numId w:val="13"/>
        </w:numPr>
        <w:spacing w:line="276" w:lineRule="auto"/>
        <w:ind w:left="357" w:hanging="357"/>
        <w:rPr>
          <w:rFonts w:ascii="Ebrima" w:hAnsi="Ebrima"/>
        </w:rPr>
      </w:pPr>
      <w:r>
        <w:rPr>
          <w:rFonts w:ascii="Ebrima" w:hAnsi="Ebrima"/>
        </w:rPr>
        <w:t>Differenze tra fisica e metafisica</w:t>
      </w:r>
    </w:p>
    <w:p w14:paraId="5FA0AE77" w14:textId="60D4EAE0" w:rsidR="00543FEF" w:rsidRDefault="00543FEF" w:rsidP="00543FEF">
      <w:pPr>
        <w:pStyle w:val="Paragraphedeliste"/>
        <w:numPr>
          <w:ilvl w:val="0"/>
          <w:numId w:val="13"/>
        </w:numPr>
        <w:spacing w:line="276" w:lineRule="auto"/>
        <w:ind w:left="357" w:hanging="357"/>
        <w:rPr>
          <w:rFonts w:ascii="Ebrima" w:hAnsi="Ebrima"/>
        </w:rPr>
      </w:pPr>
      <w:r>
        <w:rPr>
          <w:rFonts w:ascii="Ebrima" w:hAnsi="Ebrima"/>
        </w:rPr>
        <w:t>Quali sono le caratteristiche di Dio secondo Aristotele</w:t>
      </w:r>
    </w:p>
    <w:p w14:paraId="3251F64E" w14:textId="77777777" w:rsidR="00543FEF" w:rsidRDefault="00543FEF" w:rsidP="00543FEF">
      <w:pPr>
        <w:pStyle w:val="Paragraphedeliste"/>
        <w:numPr>
          <w:ilvl w:val="0"/>
          <w:numId w:val="13"/>
        </w:numPr>
        <w:spacing w:line="276" w:lineRule="auto"/>
        <w:ind w:left="357" w:hanging="357"/>
        <w:rPr>
          <w:rFonts w:ascii="Ebrima" w:hAnsi="Ebrima"/>
        </w:rPr>
      </w:pPr>
      <w:r>
        <w:rPr>
          <w:rFonts w:ascii="Ebrima" w:hAnsi="Ebrima"/>
        </w:rPr>
        <w:t>Perché la fisica di Aristotele è meno moderna di quella di Democrito?</w:t>
      </w:r>
    </w:p>
    <w:p w14:paraId="0D62D778" w14:textId="77777777" w:rsidR="00543FEF" w:rsidRDefault="00543FEF" w:rsidP="00543FEF">
      <w:pPr>
        <w:pStyle w:val="Paragraphedeliste"/>
        <w:numPr>
          <w:ilvl w:val="0"/>
          <w:numId w:val="13"/>
        </w:numPr>
        <w:spacing w:line="276" w:lineRule="auto"/>
        <w:ind w:left="357" w:hanging="357"/>
        <w:rPr>
          <w:rFonts w:ascii="Ebrima" w:hAnsi="Ebrima"/>
        </w:rPr>
      </w:pPr>
      <w:r>
        <w:rPr>
          <w:rFonts w:ascii="Ebrima" w:hAnsi="Ebrima"/>
        </w:rPr>
        <w:t>Quanti tipi di movimento esistono?</w:t>
      </w:r>
    </w:p>
    <w:p w14:paraId="23F0D4DC" w14:textId="77777777" w:rsidR="00543FEF" w:rsidRDefault="00543FEF" w:rsidP="00543FEF">
      <w:pPr>
        <w:pStyle w:val="Paragraphedeliste"/>
        <w:numPr>
          <w:ilvl w:val="0"/>
          <w:numId w:val="13"/>
        </w:numPr>
        <w:spacing w:line="276" w:lineRule="auto"/>
        <w:ind w:left="357" w:hanging="357"/>
        <w:rPr>
          <w:rFonts w:ascii="Ebrima" w:hAnsi="Ebrima"/>
        </w:rPr>
      </w:pPr>
      <w:r>
        <w:rPr>
          <w:rFonts w:ascii="Ebrima" w:hAnsi="Ebrima"/>
        </w:rPr>
        <w:t>Aristotele concepiva l’esistenza del principio d’inerzia?</w:t>
      </w:r>
    </w:p>
    <w:p w14:paraId="6922D396" w14:textId="77777777" w:rsidR="00543FEF" w:rsidRPr="00543FEF" w:rsidRDefault="00543FEF" w:rsidP="00543FEF">
      <w:pPr>
        <w:pStyle w:val="Paragraphedeliste"/>
        <w:numPr>
          <w:ilvl w:val="0"/>
          <w:numId w:val="13"/>
        </w:numPr>
        <w:spacing w:line="276" w:lineRule="auto"/>
        <w:ind w:left="357" w:hanging="357"/>
        <w:rPr>
          <w:rFonts w:ascii="Ebrima" w:hAnsi="Ebrima"/>
        </w:rPr>
      </w:pPr>
      <w:r>
        <w:rPr>
          <w:rFonts w:ascii="Ebrima" w:hAnsi="Ebrima"/>
        </w:rPr>
        <w:t>Cosa sono i luoghi naturali</w:t>
      </w:r>
    </w:p>
    <w:p w14:paraId="781C0F42" w14:textId="77777777" w:rsidR="00543FEF" w:rsidRPr="00543FEF" w:rsidRDefault="00543FEF" w:rsidP="00543FEF">
      <w:pPr>
        <w:pStyle w:val="Paragraphedeliste"/>
        <w:numPr>
          <w:ilvl w:val="0"/>
          <w:numId w:val="13"/>
        </w:numPr>
        <w:spacing w:line="276" w:lineRule="auto"/>
        <w:ind w:left="357" w:hanging="357"/>
        <w:rPr>
          <w:rFonts w:ascii="Ebrima" w:hAnsi="Ebrima"/>
        </w:rPr>
      </w:pPr>
      <w:r w:rsidRPr="00543FEF">
        <w:rPr>
          <w:rFonts w:ascii="Ebrima" w:hAnsi="Ebrima"/>
        </w:rPr>
        <w:br w:type="page"/>
      </w:r>
    </w:p>
    <w:p w14:paraId="67825B26" w14:textId="77777777" w:rsidR="00EF40E4" w:rsidRDefault="00EF40E4" w:rsidP="00EF40E4">
      <w:pPr>
        <w:spacing w:after="200" w:line="276" w:lineRule="auto"/>
      </w:pPr>
    </w:p>
    <w:p w14:paraId="0EEFAA88" w14:textId="77777777" w:rsidR="00EF40E4" w:rsidRPr="003C0D6D" w:rsidRDefault="00EF40E4" w:rsidP="00EF40E4">
      <w:pPr>
        <w:rPr>
          <w:rFonts w:ascii="Ebrima" w:hAnsi="Ebrima"/>
        </w:rPr>
      </w:pPr>
      <w:r>
        <w:t xml:space="preserve">La sostanza è </w:t>
      </w:r>
      <w:r>
        <w:rPr>
          <w:b/>
          <w:bCs/>
        </w:rPr>
        <w:t xml:space="preserve">il soggetto della proposizione </w:t>
      </w:r>
      <w:r>
        <w:t xml:space="preserve">o i suoi due attributi più importanti (genere e specie). La sostanza corri-sponde alla definizione o concetto (di cui parlava Socrate): essa si identifica con il </w:t>
      </w:r>
      <w:r>
        <w:rPr>
          <w:i/>
          <w:iCs/>
        </w:rPr>
        <w:t xml:space="preserve">genere </w:t>
      </w:r>
      <w:r>
        <w:t xml:space="preserve">e la </w:t>
      </w:r>
      <w:r>
        <w:rPr>
          <w:i/>
          <w:iCs/>
        </w:rPr>
        <w:t xml:space="preserve">specie </w:t>
      </w:r>
      <w:r>
        <w:t xml:space="preserve">(una coppia di concetti cui Aristotele giunge analizzando la tipologia dei predicati nelle proposizioni; genere e specie sono meno </w:t>
      </w:r>
      <w:proofErr w:type="spellStart"/>
      <w:r>
        <w:t>im</w:t>
      </w:r>
      <w:proofErr w:type="spellEnd"/>
      <w:r>
        <w:t xml:space="preserve">-portanti rispetto al soggetto della proposizione, dunque il soggetto o individuo è detto </w:t>
      </w:r>
      <w:r>
        <w:rPr>
          <w:i/>
          <w:iCs/>
        </w:rPr>
        <w:t>sostanza prima</w:t>
      </w:r>
      <w:r>
        <w:t xml:space="preserve">, mentre genere e specie sono detti </w:t>
      </w:r>
      <w:r>
        <w:rPr>
          <w:i/>
          <w:iCs/>
        </w:rPr>
        <w:t xml:space="preserve">sostanze seconde. </w:t>
      </w:r>
      <w:r>
        <w:t>La sostanza è, in conclusione, l’</w:t>
      </w:r>
      <w:r>
        <w:rPr>
          <w:b/>
          <w:bCs/>
        </w:rPr>
        <w:t xml:space="preserve">individuo </w:t>
      </w:r>
      <w:r>
        <w:t xml:space="preserve">o il </w:t>
      </w:r>
      <w:r>
        <w:rPr>
          <w:b/>
          <w:bCs/>
        </w:rPr>
        <w:t xml:space="preserve">sinolo </w:t>
      </w:r>
      <w:r>
        <w:t xml:space="preserve">(composto) di </w:t>
      </w:r>
      <w:r>
        <w:rPr>
          <w:b/>
          <w:bCs/>
        </w:rPr>
        <w:t xml:space="preserve">materia </w:t>
      </w:r>
      <w:r>
        <w:t xml:space="preserve">e </w:t>
      </w:r>
      <w:r>
        <w:rPr>
          <w:b/>
          <w:bCs/>
        </w:rPr>
        <w:t xml:space="preserve">for-ma </w:t>
      </w:r>
      <w:r>
        <w:t xml:space="preserve">(empirismo di Aristotele, idealismo di Platone).  </w:t>
      </w:r>
    </w:p>
    <w:p w14:paraId="1B6DE233" w14:textId="77777777" w:rsidR="006C01DF" w:rsidRDefault="006C01DF"/>
    <w:p w14:paraId="618B7A3E" w14:textId="77777777" w:rsidR="00BC0285" w:rsidRDefault="00BC0285"/>
    <w:p w14:paraId="3EDD93CF" w14:textId="77777777" w:rsidR="00BC0285" w:rsidRPr="00C63AA6" w:rsidRDefault="00BC0285" w:rsidP="00BC0285">
      <w:pPr>
        <w:pStyle w:val="Paragraphedeliste"/>
        <w:ind w:left="0"/>
        <w:jc w:val="both"/>
        <w:rPr>
          <w:rFonts w:ascii="Ebrima" w:hAnsi="Ebrima"/>
        </w:rPr>
      </w:pPr>
      <w:r w:rsidRPr="00C63AA6">
        <w:rPr>
          <w:rFonts w:ascii="Ebrima" w:hAnsi="Ebrima"/>
        </w:rPr>
        <w:t xml:space="preserve">Questa interpretazione di carattere medico-biologico della catarsi si connette agli studi del </w:t>
      </w:r>
      <w:proofErr w:type="gramStart"/>
      <w:r w:rsidRPr="00C63AA6">
        <w:rPr>
          <w:rFonts w:ascii="Ebrima" w:hAnsi="Ebrima"/>
        </w:rPr>
        <w:t>grecista  tedesco</w:t>
      </w:r>
      <w:proofErr w:type="gramEnd"/>
      <w:r w:rsidRPr="00C63AA6">
        <w:rPr>
          <w:rFonts w:ascii="Ebrima" w:hAnsi="Ebrima"/>
        </w:rPr>
        <w:t xml:space="preserve"> di origine ebraica Jacob </w:t>
      </w:r>
      <w:proofErr w:type="spellStart"/>
      <w:r w:rsidRPr="00C63AA6">
        <w:rPr>
          <w:rFonts w:ascii="Ebrima" w:hAnsi="Ebrima"/>
        </w:rPr>
        <w:t>Bernays</w:t>
      </w:r>
      <w:proofErr w:type="spellEnd"/>
      <w:r w:rsidRPr="00C63AA6">
        <w:rPr>
          <w:rFonts w:ascii="Ebrima" w:hAnsi="Ebrima"/>
        </w:rPr>
        <w:t xml:space="preserve"> che nel 1857 pubblicò il saggio </w:t>
      </w:r>
      <w:r w:rsidRPr="00C63AA6">
        <w:rPr>
          <w:rFonts w:ascii="Ebrima" w:hAnsi="Ebrima"/>
          <w:i/>
        </w:rPr>
        <w:t>Lineamenti del trattato perduto di Aristotele sull'effetto della tragedia</w:t>
      </w:r>
      <w:r w:rsidRPr="00C63AA6">
        <w:rPr>
          <w:rFonts w:ascii="Ebrima" w:hAnsi="Ebrima"/>
        </w:rPr>
        <w:t xml:space="preserve"> in cui proponeva - in polemica con una secolare tradizione - un'interpretazione fortemente innovativa del concetto di catarsi tragica. Per lo studioso la categoria di </w:t>
      </w:r>
      <w:proofErr w:type="spellStart"/>
      <w:r w:rsidRPr="00C63AA6">
        <w:rPr>
          <w:rFonts w:ascii="Ebrima" w:hAnsi="Ebrima"/>
          <w:i/>
        </w:rPr>
        <w:t>katharsis</w:t>
      </w:r>
      <w:proofErr w:type="spellEnd"/>
      <w:r w:rsidRPr="00C63AA6">
        <w:rPr>
          <w:rFonts w:ascii="Ebrima" w:hAnsi="Ebrima"/>
        </w:rPr>
        <w:t xml:space="preserve"> utilizzata da Aristotele nella </w:t>
      </w:r>
      <w:r w:rsidRPr="00C63AA6">
        <w:rPr>
          <w:rFonts w:ascii="Ebrima" w:hAnsi="Ebrima"/>
          <w:i/>
        </w:rPr>
        <w:t>Poetica</w:t>
      </w:r>
      <w:r w:rsidRPr="00C63AA6">
        <w:rPr>
          <w:rFonts w:ascii="Ebrima" w:hAnsi="Ebrima"/>
        </w:rPr>
        <w:t xml:space="preserve"> non ha alcuna valenza di tipo morale o estetico, ma va intesa in un senso medico-biologico come "depurazione", "liberazione da un'affezione patologica". In tale prospettiva il meccanismo catartico consisterebbe nel produrre artificialmente sul pubblico a teatro un eccesso di passioni per poi provocarne l'eliminazione, così da neutralizzare lo sconvolgimento dell'animo e ristabilire un'armonia emotiva. L'interpretazione di </w:t>
      </w:r>
      <w:proofErr w:type="spellStart"/>
      <w:r w:rsidRPr="00C63AA6">
        <w:rPr>
          <w:rFonts w:ascii="Ebrima" w:hAnsi="Ebrima"/>
        </w:rPr>
        <w:t>Bernays</w:t>
      </w:r>
      <w:proofErr w:type="spellEnd"/>
      <w:r w:rsidRPr="00C63AA6">
        <w:rPr>
          <w:rFonts w:ascii="Ebrima" w:hAnsi="Ebrima"/>
        </w:rPr>
        <w:t xml:space="preserve"> suscitò vivaci polemiche in quanto liquidava i modelli ermeneutici prevalenti di Lessing (catarsi aristotelica come processo di purificazione morale con effetti edificanti sullo spettatore) e di Goethe (catarsi come fenomeno puramente estetico). La grande maggioranza degli specialisti di tragedia greca respinse la spiegazione dell'effetto catartico come fenomeno medico-biologico. </w:t>
      </w:r>
    </w:p>
    <w:p w14:paraId="557C4CA2" w14:textId="77777777" w:rsidR="00BC0285" w:rsidRPr="00C63AA6" w:rsidRDefault="00BC0285" w:rsidP="00BC0285">
      <w:pPr>
        <w:pStyle w:val="Paragraphedeliste"/>
        <w:ind w:left="0"/>
        <w:jc w:val="both"/>
        <w:rPr>
          <w:rFonts w:ascii="Ebrima" w:hAnsi="Ebrima"/>
        </w:rPr>
      </w:pPr>
      <w:r w:rsidRPr="00C63AA6">
        <w:rPr>
          <w:rFonts w:ascii="Ebrima" w:hAnsi="Ebrima"/>
        </w:rPr>
        <w:t xml:space="preserve">Secondo G. Ugolini, che ha curato la recente pubblicazione del saggio di </w:t>
      </w:r>
      <w:proofErr w:type="spellStart"/>
      <w:r w:rsidRPr="00C63AA6">
        <w:rPr>
          <w:rFonts w:ascii="Ebrima" w:hAnsi="Ebrima"/>
        </w:rPr>
        <w:t>Bernays</w:t>
      </w:r>
      <w:proofErr w:type="spellEnd"/>
      <w:r w:rsidRPr="00C63AA6">
        <w:rPr>
          <w:rFonts w:ascii="Ebrima" w:hAnsi="Ebrima"/>
        </w:rPr>
        <w:t xml:space="preserve">, “il meccanismo della catarsi teatrale consisterebbe nel produrre artificialmente sul pubblico delle reazioni emotive patologiche e dannose per poi provocarne l’eliminazione, così da neutralizzare lo sconvolgimento dell’animo e ristabilire un corretto equilibrio emotivo”. In fondo, è il principio ippocratico per il quale la malattia, in quanto disfunzione degli “umori” del corpo, va curata provocando una “crisi” che favorisca l’espulsione delle sostanze tossiche. (Cfr. Freud e Nietzsche: l’interpretazione di </w:t>
      </w:r>
      <w:proofErr w:type="spellStart"/>
      <w:r w:rsidRPr="00C63AA6">
        <w:rPr>
          <w:rFonts w:ascii="Ebrima" w:hAnsi="Ebrima"/>
        </w:rPr>
        <w:t>Bernays</w:t>
      </w:r>
      <w:proofErr w:type="spellEnd"/>
      <w:r w:rsidRPr="00C63AA6">
        <w:rPr>
          <w:rFonts w:ascii="Ebrima" w:hAnsi="Ebrima"/>
        </w:rPr>
        <w:t xml:space="preserve"> probabilmente ha ispirato l’interpretazione di Freud e Nietzsche).</w:t>
      </w:r>
    </w:p>
    <w:p w14:paraId="1C94B3ED" w14:textId="0E7ABCC1" w:rsidR="00BC0285" w:rsidRDefault="00BC0285"/>
    <w:p w14:paraId="15A80405" w14:textId="69AEE75D" w:rsidR="00932660" w:rsidRDefault="00932660"/>
    <w:p w14:paraId="75EED9C9" w14:textId="4456D051" w:rsidR="00932660" w:rsidRDefault="00932660">
      <w:r>
        <w:t xml:space="preserve">Ci sono </w:t>
      </w:r>
      <w:r w:rsidRPr="005D789E">
        <w:rPr>
          <w:i/>
          <w:iCs/>
        </w:rPr>
        <w:t>4 modi (4 predicabili) in cui possono essere predicate le 10 categorie</w:t>
      </w:r>
      <w:r>
        <w:t>:</w:t>
      </w:r>
    </w:p>
    <w:p w14:paraId="1D51DA09" w14:textId="0DD45B76" w:rsidR="00932660" w:rsidRDefault="00932660">
      <w:pPr>
        <w:pStyle w:val="Paragraphedeliste"/>
        <w:numPr>
          <w:ilvl w:val="0"/>
          <w:numId w:val="41"/>
        </w:numPr>
      </w:pPr>
      <w:r>
        <w:t xml:space="preserve">Genere </w:t>
      </w:r>
    </w:p>
    <w:p w14:paraId="0EC445FE" w14:textId="587613CA" w:rsidR="00932660" w:rsidRDefault="00932660">
      <w:pPr>
        <w:pStyle w:val="Paragraphedeliste"/>
        <w:numPr>
          <w:ilvl w:val="0"/>
          <w:numId w:val="41"/>
        </w:numPr>
      </w:pPr>
      <w:r>
        <w:t>Differenza specifica</w:t>
      </w:r>
    </w:p>
    <w:p w14:paraId="14023453" w14:textId="13070B9D" w:rsidR="00932660" w:rsidRDefault="00932660">
      <w:pPr>
        <w:pStyle w:val="Paragraphedeliste"/>
        <w:numPr>
          <w:ilvl w:val="0"/>
          <w:numId w:val="41"/>
        </w:numPr>
      </w:pPr>
      <w:r>
        <w:t>Proprio</w:t>
      </w:r>
    </w:p>
    <w:p w14:paraId="75AF5F15" w14:textId="518281E0" w:rsidR="00932660" w:rsidRDefault="00932660">
      <w:pPr>
        <w:pStyle w:val="Paragraphedeliste"/>
        <w:numPr>
          <w:ilvl w:val="0"/>
          <w:numId w:val="41"/>
        </w:numPr>
      </w:pPr>
      <w:r>
        <w:t>Accidente</w:t>
      </w:r>
    </w:p>
    <w:p w14:paraId="16BD4F09" w14:textId="10C953C7" w:rsidR="00932660" w:rsidRDefault="00932660" w:rsidP="00932660"/>
    <w:p w14:paraId="169FC5A6" w14:textId="6E0C595F" w:rsidR="00932660" w:rsidRDefault="00932660" w:rsidP="00932660">
      <w:r>
        <w:t>La categoria di situazione (es. “essere seduto”, “essere in piedi”), riferita a Socrate, può essere predicata in modo accidentale: Socrate ora è seduto, ma tra un minuto sarà in piedi. Il fatto che sia seduto è una caratteristica momentanea e accidentale.</w:t>
      </w:r>
    </w:p>
    <w:p w14:paraId="55E5C39D" w14:textId="77777777" w:rsidR="005D789E" w:rsidRDefault="005D789E" w:rsidP="00932660"/>
    <w:p w14:paraId="71214E95" w14:textId="2ADD3B57" w:rsidR="005D789E" w:rsidRDefault="005D789E" w:rsidP="00932660">
      <w:r>
        <w:t xml:space="preserve">La sostanza è l’individuo concretamente esistente. </w:t>
      </w:r>
    </w:p>
    <w:p w14:paraId="48636029" w14:textId="75934C6F" w:rsidR="005D789E" w:rsidRDefault="005D789E" w:rsidP="00932660">
      <w:r>
        <w:t>La sostanza può essere definita soltanto mediante due predicati: il genere e la specie.</w:t>
      </w:r>
    </w:p>
    <w:p w14:paraId="1E1E1984" w14:textId="64AB5543" w:rsidR="005D789E" w:rsidRDefault="005D789E" w:rsidP="00932660">
      <w:r>
        <w:t>Aristotele definisce sostanza prima l’individuo e sostanze seconde gli attributi di genere e specie. Quindi la categoria di sostanza comprende individui, generi e specie.</w:t>
      </w:r>
    </w:p>
    <w:p w14:paraId="4EC78027" w14:textId="77777777" w:rsidR="0089396E" w:rsidRDefault="0089396E" w:rsidP="00932660"/>
    <w:p w14:paraId="5F01FEE2" w14:textId="62EAA160" w:rsidR="0089396E" w:rsidRDefault="0089396E" w:rsidP="00932660">
      <w:r>
        <w:t>L’essere seduto è predicabile in modo accidentale perché ora sono seduto, tra un po’ non lo sono più, dunque il mio essere seduto è accidentale.</w:t>
      </w:r>
    </w:p>
    <w:p w14:paraId="0227065A" w14:textId="77777777" w:rsidR="0089396E" w:rsidRDefault="0089396E" w:rsidP="00932660"/>
    <w:p w14:paraId="52D0D840" w14:textId="4E9AC276" w:rsidR="0089396E" w:rsidRDefault="0089396E" w:rsidP="00932660">
      <w:r>
        <w:t>L’essere uomo è predicabile in modo specifico, perché indica una caratteristica non accidentale ma appunto specifica.</w:t>
      </w:r>
    </w:p>
    <w:p w14:paraId="326E1F79" w14:textId="77777777" w:rsidR="0089396E" w:rsidRDefault="0089396E" w:rsidP="00932660"/>
    <w:p w14:paraId="12F421B6" w14:textId="52E6EDB9" w:rsidR="0089396E" w:rsidRDefault="0089396E" w:rsidP="00932660">
      <w:r>
        <w:t>L’essere capace di ridere è predicabile come carattere proprio dell’uomo.</w:t>
      </w:r>
    </w:p>
    <w:p w14:paraId="6579DEF2" w14:textId="77777777" w:rsidR="0089396E" w:rsidRDefault="0089396E" w:rsidP="00932660"/>
    <w:p w14:paraId="0E4C1E85" w14:textId="66C4C6BE" w:rsidR="0089396E" w:rsidRDefault="0089396E" w:rsidP="00932660">
      <w:r>
        <w:t>L’essere medico è predicabile come carattere proprio dell’uomo.</w:t>
      </w:r>
    </w:p>
    <w:p w14:paraId="29BE9EFE" w14:textId="77777777" w:rsidR="008E7BC6" w:rsidRDefault="008E7BC6" w:rsidP="00932660"/>
    <w:p w14:paraId="6946D7A2" w14:textId="4B6598C2" w:rsidR="008E7BC6" w:rsidRDefault="008E7BC6" w:rsidP="00932660">
      <w:r>
        <w:rPr>
          <w:noProof/>
        </w:rPr>
        <w:lastRenderedPageBreak/>
        <w:drawing>
          <wp:inline distT="0" distB="0" distL="0" distR="0" wp14:anchorId="0B323CB3" wp14:editId="550C2A33">
            <wp:extent cx="6097905" cy="4463415"/>
            <wp:effectExtent l="0" t="0" r="0" b="0"/>
            <wp:docPr id="1034066852" name="Immagine 3" descr="Scuola Popolare di Filosofia - Macerata: 21 maggio 2015 - Lezione 13/a -  ARISTOTELE (terza pa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uola Popolare di Filosofia - Macerata: 21 maggio 2015 - Lezione 13/a -  ARISTOTELE (terza part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97905" cy="4463415"/>
                    </a:xfrm>
                    <a:prstGeom prst="rect">
                      <a:avLst/>
                    </a:prstGeom>
                    <a:noFill/>
                    <a:ln>
                      <a:noFill/>
                    </a:ln>
                  </pic:spPr>
                </pic:pic>
              </a:graphicData>
            </a:graphic>
          </wp:inline>
        </w:drawing>
      </w:r>
    </w:p>
    <w:p w14:paraId="39399757" w14:textId="77777777" w:rsidR="00DC49F3" w:rsidRDefault="00DC49F3" w:rsidP="00932660"/>
    <w:p w14:paraId="671ACAE3" w14:textId="77777777" w:rsidR="00DC49F3" w:rsidRDefault="00DC49F3" w:rsidP="00932660"/>
    <w:p w14:paraId="622F3725" w14:textId="4849C937" w:rsidR="00DC49F3" w:rsidRDefault="00DC49F3" w:rsidP="005C78FC">
      <w:pPr>
        <w:jc w:val="center"/>
      </w:pPr>
      <w:r w:rsidRPr="00DC49F3">
        <w:rPr>
          <w:noProof/>
        </w:rPr>
        <w:lastRenderedPageBreak/>
        <w:drawing>
          <wp:inline distT="0" distB="0" distL="0" distR="0" wp14:anchorId="06B4DB61" wp14:editId="16BCA6C5">
            <wp:extent cx="6644640" cy="6555381"/>
            <wp:effectExtent l="0" t="0" r="3810" b="0"/>
            <wp:docPr id="93781391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644640" cy="6555381"/>
                    </a:xfrm>
                    <a:prstGeom prst="rect">
                      <a:avLst/>
                    </a:prstGeom>
                    <a:noFill/>
                    <a:ln>
                      <a:noFill/>
                    </a:ln>
                  </pic:spPr>
                </pic:pic>
              </a:graphicData>
            </a:graphic>
          </wp:inline>
        </w:drawing>
      </w:r>
    </w:p>
    <w:p w14:paraId="2D5DFDE2" w14:textId="77777777" w:rsidR="00E3090C" w:rsidRDefault="00E3090C" w:rsidP="005C78FC">
      <w:pPr>
        <w:jc w:val="center"/>
      </w:pPr>
    </w:p>
    <w:p w14:paraId="2DB1C8B4" w14:textId="77777777" w:rsidR="00E3090C" w:rsidRDefault="00E3090C" w:rsidP="005C78FC">
      <w:pPr>
        <w:jc w:val="center"/>
      </w:pPr>
    </w:p>
    <w:p w14:paraId="363AF05D" w14:textId="77777777" w:rsidR="00E3090C" w:rsidRDefault="00E3090C" w:rsidP="005C78FC">
      <w:pPr>
        <w:jc w:val="center"/>
      </w:pPr>
    </w:p>
    <w:p w14:paraId="138B738D" w14:textId="77777777" w:rsidR="00E3090C" w:rsidRDefault="00E3090C" w:rsidP="005C78FC">
      <w:pPr>
        <w:jc w:val="center"/>
      </w:pPr>
    </w:p>
    <w:p w14:paraId="28CFA8B3" w14:textId="2658BE55" w:rsidR="00E3090C" w:rsidRDefault="00E3090C" w:rsidP="00E3090C">
      <w:pPr>
        <w:pStyle w:val="Paragraphedeliste"/>
        <w:ind w:left="3588"/>
        <w:jc w:val="center"/>
      </w:pPr>
    </w:p>
    <w:p w14:paraId="68F9839A" w14:textId="124BF8EE" w:rsidR="00E3090C" w:rsidRDefault="00E3090C" w:rsidP="00E3090C">
      <w:pPr>
        <w:pStyle w:val="Paragraphedeliste"/>
        <w:ind w:left="0"/>
        <w:jc w:val="both"/>
      </w:pPr>
      <w:r>
        <w:t>--------------------------------</w:t>
      </w:r>
    </w:p>
    <w:p w14:paraId="090B15AF" w14:textId="77777777" w:rsidR="00E3090C" w:rsidRPr="00E3090C" w:rsidRDefault="00E3090C" w:rsidP="005C78FC">
      <w:pPr>
        <w:jc w:val="center"/>
        <w:rPr>
          <w:color w:val="984806" w:themeColor="accent6" w:themeShade="80"/>
        </w:rPr>
      </w:pPr>
    </w:p>
    <w:p w14:paraId="344766DE" w14:textId="759F78DD" w:rsidR="00E3090C" w:rsidRDefault="00E3090C" w:rsidP="00E3090C">
      <w:r>
        <w:rPr>
          <w:color w:val="984806" w:themeColor="accent6" w:themeShade="80"/>
        </w:rPr>
        <w:t>“</w:t>
      </w:r>
      <w:r w:rsidRPr="00E3090C">
        <w:rPr>
          <w:color w:val="984806" w:themeColor="accent6" w:themeShade="80"/>
        </w:rPr>
        <w:t xml:space="preserve">Supponiamo ora che uno scienziato sperimentale tagli la coda e le zampe destre di due lucertole. Dopo un certo tempo dei tessuti rigenerati appaiono nelle parti ferite. In una lucertola dai tessuti in corrispondenza della coda ricresce una nuova coda, e da quelli in corrispondenza della zampa, una nuova zampa. Tuttavia la seconda lucertola viene sottoposta ad un altro esperimento: i tessuti dai quali doveva crescere la coda vengono </w:t>
      </w:r>
      <w:proofErr w:type="spellStart"/>
      <w:r w:rsidRPr="00E3090C">
        <w:rPr>
          <w:color w:val="984806" w:themeColor="accent6" w:themeShade="80"/>
        </w:rPr>
        <w:t>traspiantati</w:t>
      </w:r>
      <w:proofErr w:type="spellEnd"/>
      <w:r w:rsidRPr="00E3090C">
        <w:rPr>
          <w:color w:val="984806" w:themeColor="accent6" w:themeShade="80"/>
        </w:rPr>
        <w:t xml:space="preserve"> al posto in cui prima era la zampa ed i tessuti dove avrebbe dovuto crescere la zampa vengono </w:t>
      </w:r>
      <w:proofErr w:type="spellStart"/>
      <w:r w:rsidRPr="00E3090C">
        <w:rPr>
          <w:color w:val="984806" w:themeColor="accent6" w:themeShade="80"/>
        </w:rPr>
        <w:t>traspiantati</w:t>
      </w:r>
      <w:proofErr w:type="spellEnd"/>
      <w:r w:rsidRPr="00E3090C">
        <w:rPr>
          <w:color w:val="984806" w:themeColor="accent6" w:themeShade="80"/>
        </w:rPr>
        <w:t xml:space="preserve"> nel luogo dove era la coda. Ci si aspetterebbe che con questo esperimento dalla seconda lucertola avrebbe dovuto scaturire un mostro, con la coda al posto della zampa e la zampa al posto della coda; tuttavia anche questa seconda lucertola assume dopo un po’ di tempo la sua forma normale. Questo esperimento mostra, per i vitalisti, che ciò che si sviluppa dai tessuti rigenerativi non è deciso dalla loro struttura chimica e citologica.</w:t>
      </w:r>
      <w:r>
        <w:rPr>
          <w:color w:val="984806" w:themeColor="accent6" w:themeShade="80"/>
        </w:rPr>
        <w:t>”</w:t>
      </w:r>
      <w:r w:rsidRPr="00E3090C">
        <w:rPr>
          <w:color w:val="984806" w:themeColor="accent6" w:themeShade="80"/>
        </w:rPr>
        <w:t xml:space="preserve"> </w:t>
      </w:r>
      <w:r>
        <w:t xml:space="preserve">(Tratto da: </w:t>
      </w:r>
      <w:proofErr w:type="spellStart"/>
      <w:r>
        <w:t>Ajdukiewicz</w:t>
      </w:r>
      <w:proofErr w:type="spellEnd"/>
      <w:r>
        <w:t>, Problemi e teorie di filosofia, 1949)</w:t>
      </w:r>
    </w:p>
    <w:p w14:paraId="77966335" w14:textId="77777777" w:rsidR="000415BF" w:rsidRDefault="000415BF" w:rsidP="00E3090C"/>
    <w:p w14:paraId="56AAA240" w14:textId="6591BB3B" w:rsidR="000415BF" w:rsidRDefault="000415BF" w:rsidP="00E3090C">
      <w:r>
        <w:rPr>
          <w:noProof/>
        </w:rPr>
        <w:lastRenderedPageBreak/>
        <w:drawing>
          <wp:inline distT="0" distB="0" distL="0" distR="0" wp14:anchorId="2D77058D" wp14:editId="607A59E1">
            <wp:extent cx="6097905" cy="7524750"/>
            <wp:effectExtent l="0" t="0" r="0" b="0"/>
            <wp:docPr id="79381692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97905" cy="7524750"/>
                    </a:xfrm>
                    <a:prstGeom prst="rect">
                      <a:avLst/>
                    </a:prstGeom>
                    <a:noFill/>
                    <a:ln>
                      <a:noFill/>
                    </a:ln>
                  </pic:spPr>
                </pic:pic>
              </a:graphicData>
            </a:graphic>
          </wp:inline>
        </w:drawing>
      </w:r>
    </w:p>
    <w:p w14:paraId="62ED842E" w14:textId="7D155ADD" w:rsidR="000415BF" w:rsidRDefault="000415BF" w:rsidP="00E3090C">
      <w:r>
        <w:t>La localizzazione delle maggiori scuole filosofiche nell’antica Atene.</w:t>
      </w:r>
    </w:p>
    <w:sectPr w:rsidR="000415BF" w:rsidSect="00DA4723">
      <w:headerReference w:type="default" r:id="rId30"/>
      <w:footerReference w:type="default" r:id="rId31"/>
      <w:pgSz w:w="11906" w:h="16838"/>
      <w:pgMar w:top="907" w:right="1151" w:bottom="907" w:left="1151" w:header="720" w:footer="720" w:gutter="0"/>
      <w:cols w:space="720" w:equalWidth="0">
        <w:col w:w="9603"/>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A80CF97" w14:textId="77777777" w:rsidR="00B34466" w:rsidRDefault="00B34466" w:rsidP="00EF40E4">
      <w:r>
        <w:separator/>
      </w:r>
    </w:p>
  </w:endnote>
  <w:endnote w:type="continuationSeparator" w:id="0">
    <w:p w14:paraId="310E7A84" w14:textId="77777777" w:rsidR="00B34466" w:rsidRDefault="00B34466" w:rsidP="00EF40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Ebrima">
    <w:panose1 w:val="02000000000000000000"/>
    <w:charset w:val="00"/>
    <w:family w:val="auto"/>
    <w:pitch w:val="variable"/>
    <w:sig w:usb0="A000005F" w:usb1="02000041" w:usb2="00000800" w:usb3="00000000" w:csb0="00000093"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Open Sans">
    <w:charset w:val="00"/>
    <w:family w:val="swiss"/>
    <w:pitch w:val="variable"/>
    <w:sig w:usb0="E00002EF" w:usb1="4000205B" w:usb2="00000028" w:usb3="00000000" w:csb0="0000019F" w:csb1="00000000"/>
  </w:font>
  <w:font w:name="Georgia">
    <w:panose1 w:val="02040502050405020303"/>
    <w:charset w:val="00"/>
    <w:family w:val="roman"/>
    <w:pitch w:val="variable"/>
    <w:sig w:usb0="00000287" w:usb1="00000000" w:usb2="00000000" w:usb3="00000000" w:csb0="0000009F" w:csb1="00000000"/>
  </w:font>
  <w:font w:name="Lato">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703578" w14:textId="0A84FE92" w:rsidR="009F38B8" w:rsidRDefault="009F38B8" w:rsidP="005B5157">
    <w:pPr>
      <w:pStyle w:val="Pieddepage"/>
      <w:tabs>
        <w:tab w:val="clear" w:pos="4819"/>
        <w:tab w:val="clear" w:pos="9638"/>
        <w:tab w:val="left" w:pos="2127"/>
        <w:tab w:val="center" w:pos="3073"/>
      </w:tabs>
      <w:rPr>
        <w:rFonts w:ascii="Arial" w:hAnsi="Arial" w:cs="Arial"/>
        <w:color w:val="A6A6A6"/>
        <w:sz w:val="12"/>
        <w:szCs w:val="12"/>
      </w:rPr>
    </w:pPr>
  </w:p>
  <w:p w14:paraId="47C002CD" w14:textId="77777777" w:rsidR="009F38B8" w:rsidRDefault="009F38B8" w:rsidP="005B5157">
    <w:pPr>
      <w:pStyle w:val="Pieddepage"/>
      <w:tabs>
        <w:tab w:val="clear" w:pos="4819"/>
        <w:tab w:val="clear" w:pos="9638"/>
        <w:tab w:val="left" w:pos="2127"/>
        <w:tab w:val="center" w:pos="3073"/>
      </w:tabs>
      <w:rPr>
        <w:rFonts w:ascii="Arial" w:hAnsi="Arial" w:cs="Arial"/>
        <w:color w:val="A6A6A6"/>
        <w:sz w:val="12"/>
        <w:szCs w:val="12"/>
      </w:rPr>
    </w:pPr>
  </w:p>
  <w:p w14:paraId="2C385F62" w14:textId="77777777" w:rsidR="009F38B8" w:rsidRPr="00C13F45" w:rsidRDefault="009F38B8" w:rsidP="005B5157">
    <w:pPr>
      <w:pStyle w:val="Pieddepage"/>
      <w:tabs>
        <w:tab w:val="clear" w:pos="4819"/>
        <w:tab w:val="clear" w:pos="9638"/>
        <w:tab w:val="left" w:pos="2127"/>
        <w:tab w:val="center" w:pos="3073"/>
      </w:tabs>
      <w:rPr>
        <w:rFonts w:ascii="Arial" w:hAnsi="Arial" w:cs="Arial"/>
      </w:rPr>
    </w:pPr>
    <w:r>
      <w:rPr>
        <w:rFonts w:ascii="Arial" w:hAnsi="Arial" w:cs="Arial"/>
        <w:color w:val="A6A6A6"/>
        <w:sz w:val="12"/>
        <w:szCs w:val="12"/>
      </w:rPr>
      <w:t xml:space="preserve">Profilo di Aristotele – </w:t>
    </w:r>
    <w:r w:rsidRPr="00C72C3A">
      <w:rPr>
        <w:rFonts w:ascii="Arial" w:hAnsi="Arial" w:cs="Arial"/>
        <w:color w:val="A6A6A6"/>
        <w:sz w:val="12"/>
        <w:szCs w:val="12"/>
      </w:rPr>
      <w:t xml:space="preserve">© 2013 Autore: L. Guaragna – tratto da: </w:t>
    </w:r>
    <w:hyperlink r:id="rId1" w:history="1">
      <w:r w:rsidRPr="002421A5">
        <w:rPr>
          <w:rStyle w:val="Hyperlien"/>
          <w:rFonts w:ascii="Arial" w:hAnsi="Arial" w:cs="Arial"/>
          <w:sz w:val="12"/>
          <w:szCs w:val="12"/>
        </w:rPr>
        <w:t>http://leoneg.it/archivio</w:t>
      </w:r>
    </w:hyperlink>
    <w:r>
      <w:rPr>
        <w:rFonts w:ascii="Arial" w:hAnsi="Arial" w:cs="Arial"/>
        <w:color w:val="A6A6A6"/>
        <w:sz w:val="12"/>
        <w:szCs w:val="12"/>
      </w:rPr>
      <w:t xml:space="preserve">                            </w:t>
    </w:r>
    <w:r>
      <w:rPr>
        <w:rStyle w:val="Numrodepage"/>
        <w:rFonts w:ascii="Tahoma" w:hAnsi="Tahoma" w:cs="Tahoma"/>
        <w:sz w:val="16"/>
        <w:szCs w:val="16"/>
      </w:rPr>
      <w:t xml:space="preserve">                                                           p.</w:t>
    </w:r>
    <w:r w:rsidRPr="00103794">
      <w:rPr>
        <w:rStyle w:val="Numrodepage"/>
        <w:rFonts w:ascii="Tahoma" w:hAnsi="Tahoma" w:cs="Tahoma"/>
        <w:sz w:val="16"/>
        <w:szCs w:val="16"/>
      </w:rPr>
      <w:t xml:space="preserve"> </w:t>
    </w:r>
    <w:r w:rsidRPr="00103794">
      <w:rPr>
        <w:rStyle w:val="Numrodepage"/>
        <w:rFonts w:ascii="Tahoma" w:hAnsi="Tahoma" w:cs="Tahoma"/>
        <w:sz w:val="16"/>
        <w:szCs w:val="16"/>
      </w:rPr>
      <w:fldChar w:fldCharType="begin"/>
    </w:r>
    <w:r w:rsidRPr="00103794">
      <w:rPr>
        <w:rStyle w:val="Numrodepage"/>
        <w:rFonts w:ascii="Tahoma" w:hAnsi="Tahoma" w:cs="Tahoma"/>
        <w:sz w:val="16"/>
        <w:szCs w:val="16"/>
      </w:rPr>
      <w:instrText xml:space="preserve"> PAGE </w:instrText>
    </w:r>
    <w:r w:rsidRPr="00103794">
      <w:rPr>
        <w:rStyle w:val="Numrodepage"/>
        <w:rFonts w:ascii="Tahoma" w:hAnsi="Tahoma" w:cs="Tahoma"/>
        <w:sz w:val="16"/>
        <w:szCs w:val="16"/>
      </w:rPr>
      <w:fldChar w:fldCharType="separate"/>
    </w:r>
    <w:r w:rsidR="007059B5">
      <w:rPr>
        <w:rStyle w:val="Numrodepage"/>
        <w:rFonts w:ascii="Tahoma" w:hAnsi="Tahoma" w:cs="Tahoma"/>
        <w:noProof/>
        <w:sz w:val="16"/>
        <w:szCs w:val="16"/>
      </w:rPr>
      <w:t>35</w:t>
    </w:r>
    <w:r w:rsidRPr="00103794">
      <w:rPr>
        <w:rStyle w:val="Numrodepage"/>
        <w:rFonts w:ascii="Tahoma" w:hAnsi="Tahoma" w:cs="Tahoma"/>
        <w:sz w:val="16"/>
        <w:szCs w:val="16"/>
      </w:rPr>
      <w:fldChar w:fldCharType="end"/>
    </w:r>
    <w:r w:rsidRPr="00103794">
      <w:rPr>
        <w:rStyle w:val="Numrodepage"/>
        <w:rFonts w:ascii="Tahoma" w:hAnsi="Tahoma" w:cs="Tahoma"/>
        <w:sz w:val="16"/>
        <w:szCs w:val="16"/>
      </w:rPr>
      <w:t xml:space="preserve"> di </w:t>
    </w:r>
    <w:r w:rsidRPr="00103794">
      <w:rPr>
        <w:rStyle w:val="Numrodepage"/>
        <w:rFonts w:ascii="Tahoma" w:hAnsi="Tahoma" w:cs="Tahoma"/>
        <w:sz w:val="16"/>
        <w:szCs w:val="16"/>
      </w:rPr>
      <w:fldChar w:fldCharType="begin"/>
    </w:r>
    <w:r w:rsidRPr="00103794">
      <w:rPr>
        <w:rStyle w:val="Numrodepage"/>
        <w:rFonts w:ascii="Tahoma" w:hAnsi="Tahoma" w:cs="Tahoma"/>
        <w:sz w:val="16"/>
        <w:szCs w:val="16"/>
      </w:rPr>
      <w:instrText xml:space="preserve"> NUMPAGES </w:instrText>
    </w:r>
    <w:r w:rsidRPr="00103794">
      <w:rPr>
        <w:rStyle w:val="Numrodepage"/>
        <w:rFonts w:ascii="Tahoma" w:hAnsi="Tahoma" w:cs="Tahoma"/>
        <w:sz w:val="16"/>
        <w:szCs w:val="16"/>
      </w:rPr>
      <w:fldChar w:fldCharType="separate"/>
    </w:r>
    <w:r w:rsidR="007059B5">
      <w:rPr>
        <w:rStyle w:val="Numrodepage"/>
        <w:rFonts w:ascii="Tahoma" w:hAnsi="Tahoma" w:cs="Tahoma"/>
        <w:noProof/>
        <w:sz w:val="16"/>
        <w:szCs w:val="16"/>
      </w:rPr>
      <w:t>44</w:t>
    </w:r>
    <w:r w:rsidRPr="00103794">
      <w:rPr>
        <w:rStyle w:val="Numrodepage"/>
        <w:rFonts w:ascii="Tahoma" w:hAnsi="Tahoma" w:cs="Tahoma"/>
        <w:sz w:val="16"/>
        <w:szCs w:val="16"/>
      </w:rPr>
      <w:fldChar w:fldCharType="end"/>
    </w:r>
  </w:p>
  <w:p w14:paraId="09AFF9C9" w14:textId="77777777" w:rsidR="009F38B8" w:rsidRDefault="009F38B8">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1CC3DB0" w14:textId="77777777" w:rsidR="00B34466" w:rsidRDefault="00B34466" w:rsidP="00EF40E4">
      <w:r>
        <w:separator/>
      </w:r>
    </w:p>
  </w:footnote>
  <w:footnote w:type="continuationSeparator" w:id="0">
    <w:p w14:paraId="2C9F07FF" w14:textId="77777777" w:rsidR="00B34466" w:rsidRDefault="00B34466" w:rsidP="00EF40E4">
      <w:r>
        <w:continuationSeparator/>
      </w:r>
    </w:p>
  </w:footnote>
  <w:footnote w:id="1">
    <w:p w14:paraId="0C7330BC" w14:textId="77777777" w:rsidR="00115985" w:rsidRPr="00115985" w:rsidRDefault="00115985" w:rsidP="00115985">
      <w:pPr>
        <w:spacing w:beforeLines="40" w:before="96" w:afterLines="40" w:after="96" w:line="288" w:lineRule="auto"/>
        <w:jc w:val="both"/>
        <w:rPr>
          <w:rFonts w:ascii="Ebrima" w:hAnsi="Ebrima"/>
          <w:sz w:val="16"/>
          <w:szCs w:val="16"/>
        </w:rPr>
      </w:pPr>
      <w:r>
        <w:rPr>
          <w:rStyle w:val="Appelnotedebasdep"/>
        </w:rPr>
        <w:footnoteRef/>
      </w:r>
      <w:r>
        <w:t xml:space="preserve"> </w:t>
      </w:r>
      <w:r>
        <w:rPr>
          <w:rFonts w:ascii="Ebrima" w:hAnsi="Ebrima"/>
          <w:sz w:val="16"/>
          <w:szCs w:val="16"/>
        </w:rPr>
        <w:t>L</w:t>
      </w:r>
      <w:r w:rsidRPr="00115985">
        <w:rPr>
          <w:rFonts w:ascii="Ebrima" w:hAnsi="Ebrima"/>
          <w:sz w:val="16"/>
          <w:szCs w:val="16"/>
        </w:rPr>
        <w:t xml:space="preserve">e opere logiche di Aristotele trattano prima dei singoli </w:t>
      </w:r>
      <w:r w:rsidRPr="000C5CFD">
        <w:rPr>
          <w:rFonts w:ascii="Ebrima" w:hAnsi="Ebrima"/>
          <w:b/>
          <w:bCs/>
          <w:sz w:val="16"/>
          <w:szCs w:val="16"/>
        </w:rPr>
        <w:t>termini</w:t>
      </w:r>
      <w:r w:rsidRPr="00115985">
        <w:rPr>
          <w:rFonts w:ascii="Ebrima" w:hAnsi="Ebrima"/>
          <w:sz w:val="16"/>
          <w:szCs w:val="16"/>
        </w:rPr>
        <w:t xml:space="preserve"> (</w:t>
      </w:r>
      <w:r w:rsidRPr="00115985">
        <w:rPr>
          <w:rFonts w:ascii="Ebrima" w:hAnsi="Ebrima"/>
          <w:i/>
          <w:iCs/>
          <w:sz w:val="16"/>
          <w:szCs w:val="16"/>
        </w:rPr>
        <w:t>Categorie</w:t>
      </w:r>
      <w:r w:rsidRPr="00115985">
        <w:rPr>
          <w:rFonts w:ascii="Ebrima" w:hAnsi="Ebrima"/>
          <w:sz w:val="16"/>
          <w:szCs w:val="16"/>
        </w:rPr>
        <w:t xml:space="preserve">), poi delle </w:t>
      </w:r>
      <w:r w:rsidRPr="001E449F">
        <w:rPr>
          <w:rFonts w:ascii="Ebrima" w:hAnsi="Ebrima"/>
          <w:b/>
          <w:bCs/>
          <w:sz w:val="16"/>
          <w:szCs w:val="16"/>
        </w:rPr>
        <w:t>proposizioni</w:t>
      </w:r>
      <w:r w:rsidRPr="00115985">
        <w:rPr>
          <w:rFonts w:ascii="Ebrima" w:hAnsi="Ebrima"/>
          <w:sz w:val="16"/>
          <w:szCs w:val="16"/>
        </w:rPr>
        <w:t xml:space="preserve"> (</w:t>
      </w:r>
      <w:r w:rsidRPr="00115985">
        <w:rPr>
          <w:rFonts w:ascii="Ebrima" w:hAnsi="Ebrima"/>
          <w:i/>
          <w:iCs/>
          <w:sz w:val="16"/>
          <w:szCs w:val="16"/>
        </w:rPr>
        <w:t>De</w:t>
      </w:r>
      <w:r w:rsidRPr="00115985">
        <w:rPr>
          <w:rFonts w:ascii="Ebrima" w:hAnsi="Ebrima"/>
          <w:sz w:val="16"/>
          <w:szCs w:val="16"/>
        </w:rPr>
        <w:t xml:space="preserve"> </w:t>
      </w:r>
      <w:proofErr w:type="spellStart"/>
      <w:r w:rsidRPr="00115985">
        <w:rPr>
          <w:rFonts w:ascii="Ebrima" w:hAnsi="Ebrima"/>
          <w:i/>
          <w:iCs/>
          <w:sz w:val="16"/>
          <w:szCs w:val="16"/>
        </w:rPr>
        <w:t>interpretatione</w:t>
      </w:r>
      <w:proofErr w:type="spellEnd"/>
      <w:r w:rsidRPr="00115985">
        <w:rPr>
          <w:rFonts w:ascii="Ebrima" w:hAnsi="Ebrima"/>
          <w:sz w:val="16"/>
          <w:szCs w:val="16"/>
        </w:rPr>
        <w:t xml:space="preserve">) e infine dei </w:t>
      </w:r>
      <w:r w:rsidRPr="001E449F">
        <w:rPr>
          <w:rFonts w:ascii="Ebrima" w:hAnsi="Ebrima"/>
          <w:b/>
          <w:bCs/>
          <w:sz w:val="16"/>
          <w:szCs w:val="16"/>
        </w:rPr>
        <w:t>ragionamenti in generale</w:t>
      </w:r>
      <w:r w:rsidRPr="00115985">
        <w:rPr>
          <w:rFonts w:ascii="Ebrima" w:hAnsi="Ebrima"/>
          <w:sz w:val="16"/>
          <w:szCs w:val="16"/>
        </w:rPr>
        <w:t xml:space="preserve"> (</w:t>
      </w:r>
      <w:r w:rsidRPr="00115985">
        <w:rPr>
          <w:rFonts w:ascii="Ebrima" w:hAnsi="Ebrima"/>
          <w:i/>
          <w:iCs/>
          <w:sz w:val="16"/>
          <w:szCs w:val="16"/>
        </w:rPr>
        <w:t>Analitici</w:t>
      </w:r>
      <w:r w:rsidRPr="00115985">
        <w:rPr>
          <w:rFonts w:ascii="Ebrima" w:hAnsi="Ebrima"/>
          <w:sz w:val="16"/>
          <w:szCs w:val="16"/>
        </w:rPr>
        <w:t xml:space="preserve"> </w:t>
      </w:r>
      <w:r w:rsidRPr="00115985">
        <w:rPr>
          <w:rFonts w:ascii="Ebrima" w:hAnsi="Ebrima"/>
          <w:i/>
          <w:iCs/>
          <w:sz w:val="16"/>
          <w:szCs w:val="16"/>
        </w:rPr>
        <w:t>primi</w:t>
      </w:r>
      <w:r w:rsidRPr="00115985">
        <w:rPr>
          <w:rFonts w:ascii="Ebrima" w:hAnsi="Ebrima"/>
          <w:sz w:val="16"/>
          <w:szCs w:val="16"/>
        </w:rPr>
        <w:t xml:space="preserve">), di quelli </w:t>
      </w:r>
      <w:r w:rsidRPr="001E449F">
        <w:rPr>
          <w:rFonts w:ascii="Ebrima" w:hAnsi="Ebrima"/>
          <w:b/>
          <w:bCs/>
          <w:sz w:val="16"/>
          <w:szCs w:val="16"/>
        </w:rPr>
        <w:t>dimostrativi</w:t>
      </w:r>
      <w:r w:rsidRPr="00115985">
        <w:rPr>
          <w:rFonts w:ascii="Ebrima" w:hAnsi="Ebrima"/>
          <w:sz w:val="16"/>
          <w:szCs w:val="16"/>
        </w:rPr>
        <w:t xml:space="preserve"> (</w:t>
      </w:r>
      <w:r w:rsidRPr="00115985">
        <w:rPr>
          <w:rFonts w:ascii="Ebrima" w:hAnsi="Ebrima"/>
          <w:i/>
          <w:iCs/>
          <w:sz w:val="16"/>
          <w:szCs w:val="16"/>
        </w:rPr>
        <w:t>Analitici</w:t>
      </w:r>
      <w:r w:rsidRPr="00115985">
        <w:rPr>
          <w:rFonts w:ascii="Ebrima" w:hAnsi="Ebrima"/>
          <w:sz w:val="16"/>
          <w:szCs w:val="16"/>
        </w:rPr>
        <w:t xml:space="preserve"> </w:t>
      </w:r>
      <w:r w:rsidRPr="00115985">
        <w:rPr>
          <w:rFonts w:ascii="Ebrima" w:hAnsi="Ebrima"/>
          <w:i/>
          <w:iCs/>
          <w:sz w:val="16"/>
          <w:szCs w:val="16"/>
        </w:rPr>
        <w:t>secondi</w:t>
      </w:r>
      <w:r w:rsidRPr="00115985">
        <w:rPr>
          <w:rFonts w:ascii="Ebrima" w:hAnsi="Ebrima"/>
          <w:sz w:val="16"/>
          <w:szCs w:val="16"/>
        </w:rPr>
        <w:t xml:space="preserve">), di quelli </w:t>
      </w:r>
      <w:r w:rsidRPr="001E449F">
        <w:rPr>
          <w:rFonts w:ascii="Ebrima" w:hAnsi="Ebrima"/>
          <w:b/>
          <w:bCs/>
          <w:sz w:val="16"/>
          <w:szCs w:val="16"/>
        </w:rPr>
        <w:t>dialettici</w:t>
      </w:r>
      <w:r w:rsidRPr="00115985">
        <w:rPr>
          <w:rFonts w:ascii="Ebrima" w:hAnsi="Ebrima"/>
          <w:sz w:val="16"/>
          <w:szCs w:val="16"/>
        </w:rPr>
        <w:t xml:space="preserve"> (</w:t>
      </w:r>
      <w:r w:rsidRPr="00115985">
        <w:rPr>
          <w:rFonts w:ascii="Ebrima" w:hAnsi="Ebrima"/>
          <w:i/>
          <w:iCs/>
          <w:sz w:val="16"/>
          <w:szCs w:val="16"/>
        </w:rPr>
        <w:t>Topici</w:t>
      </w:r>
      <w:r w:rsidRPr="00115985">
        <w:rPr>
          <w:rFonts w:ascii="Ebrima" w:hAnsi="Ebrima"/>
          <w:sz w:val="16"/>
          <w:szCs w:val="16"/>
        </w:rPr>
        <w:t xml:space="preserve">) e di quelli </w:t>
      </w:r>
      <w:r w:rsidRPr="001E449F">
        <w:rPr>
          <w:rFonts w:ascii="Ebrima" w:hAnsi="Ebrima"/>
          <w:b/>
          <w:bCs/>
          <w:sz w:val="16"/>
          <w:szCs w:val="16"/>
        </w:rPr>
        <w:t>confutatori</w:t>
      </w:r>
      <w:r w:rsidRPr="00115985">
        <w:rPr>
          <w:rFonts w:ascii="Ebrima" w:hAnsi="Ebrima"/>
          <w:sz w:val="16"/>
          <w:szCs w:val="16"/>
        </w:rPr>
        <w:t xml:space="preserve"> (</w:t>
      </w:r>
      <w:r w:rsidRPr="00115985">
        <w:rPr>
          <w:rFonts w:ascii="Ebrima" w:hAnsi="Ebrima"/>
          <w:i/>
          <w:iCs/>
          <w:sz w:val="16"/>
          <w:szCs w:val="16"/>
        </w:rPr>
        <w:t>Elenchi</w:t>
      </w:r>
      <w:r w:rsidRPr="00115985">
        <w:rPr>
          <w:rFonts w:ascii="Ebrima" w:hAnsi="Ebrima"/>
          <w:sz w:val="16"/>
          <w:szCs w:val="16"/>
        </w:rPr>
        <w:t xml:space="preserve"> </w:t>
      </w:r>
      <w:r w:rsidRPr="00115985">
        <w:rPr>
          <w:rFonts w:ascii="Ebrima" w:hAnsi="Ebrima"/>
          <w:i/>
          <w:iCs/>
          <w:sz w:val="16"/>
          <w:szCs w:val="16"/>
        </w:rPr>
        <w:t>sofistici</w:t>
      </w:r>
      <w:r w:rsidRPr="00115985">
        <w:rPr>
          <w:rFonts w:ascii="Ebrima" w:hAnsi="Ebrima"/>
          <w:sz w:val="16"/>
          <w:szCs w:val="16"/>
        </w:rPr>
        <w:t>)</w:t>
      </w:r>
      <w:r>
        <w:rPr>
          <w:rFonts w:ascii="Ebrima" w:hAnsi="Ebrima"/>
          <w:sz w:val="16"/>
          <w:szCs w:val="16"/>
        </w:rPr>
        <w:t>.</w:t>
      </w:r>
    </w:p>
    <w:p w14:paraId="51C49695" w14:textId="3A216162" w:rsidR="00115985" w:rsidRDefault="00115985">
      <w:pPr>
        <w:pStyle w:val="Notedebasdepage"/>
      </w:pPr>
    </w:p>
  </w:footnote>
  <w:footnote w:id="2">
    <w:p w14:paraId="683EBF51" w14:textId="3E708614" w:rsidR="009F38B8" w:rsidRPr="009F49E0" w:rsidRDefault="009F38B8" w:rsidP="00EF40E4">
      <w:pPr>
        <w:pStyle w:val="Notedebasdepage"/>
        <w:rPr>
          <w:sz w:val="18"/>
          <w:szCs w:val="18"/>
        </w:rPr>
      </w:pPr>
      <w:r w:rsidRPr="009F49E0">
        <w:rPr>
          <w:rStyle w:val="Appelnotedebasdep"/>
          <w:sz w:val="18"/>
          <w:szCs w:val="18"/>
        </w:rPr>
        <w:footnoteRef/>
      </w:r>
      <w:r>
        <w:rPr>
          <w:sz w:val="18"/>
          <w:szCs w:val="18"/>
        </w:rPr>
        <w:t xml:space="preserve"> </w:t>
      </w:r>
      <w:r w:rsidRPr="009F49E0">
        <w:rPr>
          <w:sz w:val="18"/>
          <w:szCs w:val="18"/>
        </w:rPr>
        <w:t>Segre,</w:t>
      </w:r>
      <w:r>
        <w:rPr>
          <w:sz w:val="18"/>
          <w:szCs w:val="18"/>
        </w:rPr>
        <w:t xml:space="preserve"> C.,</w:t>
      </w:r>
      <w:r w:rsidRPr="009F49E0">
        <w:rPr>
          <w:sz w:val="18"/>
          <w:szCs w:val="18"/>
        </w:rPr>
        <w:t xml:space="preserve"> </w:t>
      </w:r>
      <w:r w:rsidRPr="009F49E0">
        <w:rPr>
          <w:i/>
          <w:sz w:val="18"/>
          <w:szCs w:val="18"/>
        </w:rPr>
        <w:t>Retorica, quando la verità è relativa</w:t>
      </w:r>
      <w:r w:rsidRPr="009F49E0">
        <w:rPr>
          <w:sz w:val="18"/>
          <w:szCs w:val="18"/>
        </w:rPr>
        <w:t>, in: “Il Corriere della Sera”, 21-06-2010, p. 35.</w:t>
      </w:r>
    </w:p>
  </w:footnote>
  <w:footnote w:id="3">
    <w:p w14:paraId="66FCB759" w14:textId="232CCE06" w:rsidR="006849DD" w:rsidRPr="00FD6B6F" w:rsidRDefault="006849DD" w:rsidP="00FD6B6F">
      <w:pPr>
        <w:pStyle w:val="Notedebasdepage"/>
        <w:spacing w:line="288" w:lineRule="auto"/>
        <w:rPr>
          <w:rFonts w:ascii="Calibri Light" w:hAnsi="Calibri Light" w:cs="Calibri Light"/>
        </w:rPr>
      </w:pPr>
      <w:r>
        <w:rPr>
          <w:rStyle w:val="Appelnotedebasdep"/>
        </w:rPr>
        <w:footnoteRef/>
      </w:r>
      <w:r>
        <w:t xml:space="preserve"> </w:t>
      </w:r>
      <w:r w:rsidRPr="00FD6B6F">
        <w:rPr>
          <w:rFonts w:ascii="Calibri Light" w:hAnsi="Calibri Light" w:cs="Calibri Light"/>
        </w:rPr>
        <w:t xml:space="preserve">Si ricordi in proposito il precetto manzoniano: </w:t>
      </w:r>
      <w:r w:rsidRPr="00FD6B6F">
        <w:rPr>
          <w:rFonts w:ascii="Calibri Light" w:hAnsi="Calibri Light" w:cs="Calibri Light"/>
          <w:color w:val="984806" w:themeColor="accent6" w:themeShade="80"/>
        </w:rPr>
        <w:t xml:space="preserve">“non proferir mai verbo che plauda al vizio o la virtù derida” </w:t>
      </w:r>
      <w:r w:rsidRPr="00FD6B6F">
        <w:rPr>
          <w:rFonts w:ascii="Calibri Light" w:hAnsi="Calibri Light" w:cs="Calibri Light"/>
        </w:rPr>
        <w:t>(</w:t>
      </w:r>
      <w:r w:rsidR="00544DBC" w:rsidRPr="00FD6B6F">
        <w:rPr>
          <w:rFonts w:ascii="Calibri Light" w:hAnsi="Calibri Light" w:cs="Calibri Light"/>
        </w:rPr>
        <w:t xml:space="preserve">nell’ode </w:t>
      </w:r>
      <w:r w:rsidRPr="00FD6B6F">
        <w:rPr>
          <w:rFonts w:ascii="Calibri Light" w:hAnsi="Calibri Light" w:cs="Calibri Light"/>
          <w:i/>
          <w:iCs/>
        </w:rPr>
        <w:t>In morte di Carlo Imbonati</w:t>
      </w:r>
      <w:r w:rsidRPr="00FD6B6F">
        <w:rPr>
          <w:rFonts w:ascii="Calibri Light" w:hAnsi="Calibri Light" w:cs="Calibri Light"/>
        </w:rPr>
        <w:t xml:space="preserve">, </w:t>
      </w:r>
      <w:proofErr w:type="spellStart"/>
      <w:r w:rsidRPr="00FD6B6F">
        <w:rPr>
          <w:rFonts w:ascii="Calibri Light" w:hAnsi="Calibri Light" w:cs="Calibri Light"/>
        </w:rPr>
        <w:t>vv</w:t>
      </w:r>
      <w:proofErr w:type="spellEnd"/>
      <w:r w:rsidR="00FD6B6F">
        <w:rPr>
          <w:rFonts w:ascii="Calibri Light" w:hAnsi="Calibri Light" w:cs="Calibri Light"/>
        </w:rPr>
        <w:t>.</w:t>
      </w:r>
      <w:r w:rsidRPr="00FD6B6F">
        <w:rPr>
          <w:rFonts w:ascii="Calibri Light" w:hAnsi="Calibri Light" w:cs="Calibri Light"/>
        </w:rPr>
        <w:t xml:space="preserve"> 207-215): non pronunciare mai parole che possano deridere la virtù o applaudire il vizio. </w:t>
      </w:r>
    </w:p>
  </w:footnote>
  <w:footnote w:id="4">
    <w:p w14:paraId="5BA70F96" w14:textId="77777777" w:rsidR="0001625C" w:rsidRPr="00220EC9" w:rsidRDefault="0001625C" w:rsidP="0001625C">
      <w:pPr>
        <w:pStyle w:val="Notedebasdepage"/>
        <w:spacing w:line="288" w:lineRule="auto"/>
        <w:jc w:val="both"/>
        <w:rPr>
          <w:rFonts w:ascii="Calibri Light" w:hAnsi="Calibri Light" w:cs="Calibri Light"/>
        </w:rPr>
      </w:pPr>
      <w:r>
        <w:rPr>
          <w:rStyle w:val="Appelnotedebasdep"/>
        </w:rPr>
        <w:footnoteRef/>
      </w:r>
      <w:r>
        <w:t xml:space="preserve"> </w:t>
      </w:r>
      <w:r w:rsidRPr="00220EC9">
        <w:rPr>
          <w:rFonts w:ascii="Calibri Light" w:hAnsi="Calibri Light" w:cs="Calibri Light"/>
        </w:rPr>
        <w:t xml:space="preserve">Nelle opere di finzione, scrive Aristotele, </w:t>
      </w:r>
      <w:r w:rsidRPr="00220EC9">
        <w:rPr>
          <w:rFonts w:ascii="Calibri Light" w:hAnsi="Calibri Light" w:cs="Calibri Light"/>
          <w:color w:val="984806" w:themeColor="accent6" w:themeShade="80"/>
        </w:rPr>
        <w:t xml:space="preserve">“è verosimile che accada l’inverosimile” </w:t>
      </w:r>
      <w:r w:rsidRPr="00220EC9">
        <w:rPr>
          <w:rFonts w:ascii="Calibri Light" w:hAnsi="Calibri Light" w:cs="Calibri Light"/>
        </w:rPr>
        <w:t>(</w:t>
      </w:r>
      <w:r w:rsidRPr="00220EC9">
        <w:rPr>
          <w:rFonts w:ascii="Calibri Light" w:hAnsi="Calibri Light" w:cs="Calibri Light"/>
          <w:i/>
          <w:iCs/>
        </w:rPr>
        <w:t>Poetica</w:t>
      </w:r>
      <w:r w:rsidRPr="00220EC9">
        <w:rPr>
          <w:rFonts w:ascii="Calibri Light" w:hAnsi="Calibri Light" w:cs="Calibri Light"/>
        </w:rPr>
        <w:t xml:space="preserve">, 1461b, 12) ed è preferibile </w:t>
      </w:r>
      <w:r w:rsidRPr="00220EC9">
        <w:rPr>
          <w:rFonts w:ascii="Calibri Light" w:hAnsi="Calibri Light" w:cs="Calibri Light"/>
          <w:color w:val="984806" w:themeColor="accent6" w:themeShade="80"/>
        </w:rPr>
        <w:t>“un impossibile credibile a un possibile incredibile”</w:t>
      </w:r>
      <w:r w:rsidRPr="00220EC9">
        <w:rPr>
          <w:rFonts w:ascii="Calibri Light" w:hAnsi="Calibri Light" w:cs="Calibri Light"/>
        </w:rPr>
        <w:t>.</w:t>
      </w:r>
      <w:r w:rsidRPr="00220EC9">
        <w:rPr>
          <w:rFonts w:ascii="Calibri Light" w:hAnsi="Calibri Light" w:cs="Calibri Light"/>
          <w:color w:val="050505"/>
          <w:sz w:val="23"/>
          <w:szCs w:val="23"/>
          <w:shd w:val="clear" w:color="auto" w:fill="FFFFFF"/>
        </w:rPr>
        <w:t xml:space="preserve"> </w:t>
      </w:r>
      <w:r w:rsidRPr="00220EC9">
        <w:rPr>
          <w:rFonts w:ascii="Calibri Light" w:hAnsi="Calibri Light" w:cs="Calibri Light"/>
        </w:rPr>
        <w:t xml:space="preserve">La logica che porta un dramma ad essere efficace non è quella della realtà: per catturare lo spettatore si può sorvolare sulla legge della verosimiglianza ed è meglio servirsi di situazioni </w:t>
      </w:r>
      <w:r>
        <w:rPr>
          <w:rFonts w:ascii="Calibri Light" w:hAnsi="Calibri Light" w:cs="Calibri Light"/>
        </w:rPr>
        <w:t>forse</w:t>
      </w:r>
      <w:r w:rsidRPr="00220EC9">
        <w:rPr>
          <w:rFonts w:ascii="Calibri Light" w:hAnsi="Calibri Light" w:cs="Calibri Light"/>
        </w:rPr>
        <w:t xml:space="preserve"> impossibili, ma comunque credibili, rispetto a fatti che magari sono davvero accaduti, ma che hanno il carattere dell’incredibile (vedi ad esempio alcuni </w:t>
      </w:r>
      <w:r>
        <w:rPr>
          <w:rFonts w:ascii="Calibri Light" w:hAnsi="Calibri Light" w:cs="Calibri Light"/>
        </w:rPr>
        <w:t xml:space="preserve">incredibili </w:t>
      </w:r>
      <w:r w:rsidRPr="00220EC9">
        <w:rPr>
          <w:rFonts w:ascii="Calibri Light" w:hAnsi="Calibri Light" w:cs="Calibri Light"/>
        </w:rPr>
        <w:t>fatti di cronaca che talvolta leggiamo sui giornali). Questa capacità dell’arte di illudere e allontanarsi dalla verità, apprezzata da Aristotele, era invece uno dei motivi per cui Platone la condannava.</w:t>
      </w:r>
    </w:p>
  </w:footnote>
  <w:footnote w:id="5">
    <w:p w14:paraId="4A3E7312" w14:textId="2A0ECEB3" w:rsidR="009F38B8" w:rsidRDefault="009F38B8" w:rsidP="00070785">
      <w:pPr>
        <w:pStyle w:val="Paragraphedeliste"/>
        <w:ind w:left="0"/>
        <w:jc w:val="both"/>
        <w:rPr>
          <w:rFonts w:ascii="Corbel" w:hAnsi="Corbel"/>
          <w:sz w:val="18"/>
          <w:szCs w:val="18"/>
        </w:rPr>
      </w:pPr>
      <w:r>
        <w:rPr>
          <w:rStyle w:val="Appelnotedebasdep"/>
        </w:rPr>
        <w:footnoteRef/>
      </w:r>
      <w:r>
        <w:t xml:space="preserve"> </w:t>
      </w:r>
      <w:proofErr w:type="spellStart"/>
      <w:r w:rsidRPr="00070785">
        <w:rPr>
          <w:rFonts w:ascii="Corbel" w:hAnsi="Corbel"/>
          <w:sz w:val="18"/>
          <w:szCs w:val="18"/>
        </w:rPr>
        <w:t>Ranzoli</w:t>
      </w:r>
      <w:proofErr w:type="spellEnd"/>
      <w:r w:rsidRPr="00070785">
        <w:rPr>
          <w:rFonts w:ascii="Corbel" w:hAnsi="Corbel"/>
          <w:sz w:val="18"/>
          <w:szCs w:val="18"/>
        </w:rPr>
        <w:t xml:space="preserve">, </w:t>
      </w:r>
      <w:r>
        <w:rPr>
          <w:rFonts w:ascii="Corbel" w:hAnsi="Corbel"/>
          <w:sz w:val="18"/>
          <w:szCs w:val="18"/>
        </w:rPr>
        <w:t xml:space="preserve">C., </w:t>
      </w:r>
      <w:r w:rsidRPr="00070785">
        <w:rPr>
          <w:rFonts w:ascii="Corbel" w:hAnsi="Corbel"/>
          <w:i/>
          <w:sz w:val="18"/>
          <w:szCs w:val="18"/>
        </w:rPr>
        <w:t>Dizionario di scienze filosofiche</w:t>
      </w:r>
      <w:r w:rsidRPr="00070785">
        <w:rPr>
          <w:rFonts w:ascii="Corbel" w:hAnsi="Corbel"/>
          <w:sz w:val="18"/>
          <w:szCs w:val="18"/>
        </w:rPr>
        <w:t xml:space="preserve">, voce </w:t>
      </w:r>
      <w:r w:rsidRPr="00070785">
        <w:rPr>
          <w:rFonts w:ascii="Corbel" w:hAnsi="Corbel"/>
          <w:i/>
          <w:sz w:val="18"/>
          <w:szCs w:val="18"/>
        </w:rPr>
        <w:t>Catarsi</w:t>
      </w:r>
      <w:r w:rsidRPr="00070785">
        <w:rPr>
          <w:rFonts w:ascii="Corbel" w:hAnsi="Corbel"/>
          <w:sz w:val="18"/>
          <w:szCs w:val="18"/>
        </w:rPr>
        <w:t>.</w:t>
      </w:r>
      <w:r>
        <w:rPr>
          <w:rFonts w:ascii="Corbel" w:hAnsi="Corbel"/>
          <w:sz w:val="18"/>
          <w:szCs w:val="18"/>
        </w:rPr>
        <w:t xml:space="preserve"> L’interpretazione medico-religiosa risale al grecista J. </w:t>
      </w:r>
      <w:proofErr w:type="spellStart"/>
      <w:r>
        <w:rPr>
          <w:rFonts w:ascii="Corbel" w:hAnsi="Corbel"/>
          <w:sz w:val="18"/>
          <w:szCs w:val="18"/>
        </w:rPr>
        <w:t>Bernays</w:t>
      </w:r>
      <w:proofErr w:type="spellEnd"/>
      <w:r>
        <w:rPr>
          <w:rFonts w:ascii="Corbel" w:hAnsi="Corbel"/>
          <w:sz w:val="18"/>
          <w:szCs w:val="18"/>
        </w:rPr>
        <w:t xml:space="preserve"> che nel </w:t>
      </w:r>
      <w:r w:rsidRPr="00070785">
        <w:rPr>
          <w:rFonts w:ascii="Corbel" w:hAnsi="Corbel"/>
          <w:sz w:val="18"/>
          <w:szCs w:val="18"/>
        </w:rPr>
        <w:t xml:space="preserve">1857 </w:t>
      </w:r>
      <w:r>
        <w:rPr>
          <w:rFonts w:ascii="Corbel" w:hAnsi="Corbel"/>
          <w:sz w:val="18"/>
          <w:szCs w:val="18"/>
        </w:rPr>
        <w:t xml:space="preserve">la espose e pubblicò nel </w:t>
      </w:r>
      <w:r w:rsidRPr="00070785">
        <w:rPr>
          <w:rFonts w:ascii="Corbel" w:hAnsi="Corbel"/>
          <w:sz w:val="18"/>
          <w:szCs w:val="18"/>
        </w:rPr>
        <w:t xml:space="preserve">saggio </w:t>
      </w:r>
      <w:r w:rsidRPr="00070785">
        <w:rPr>
          <w:rFonts w:ascii="Corbel" w:hAnsi="Corbel"/>
          <w:i/>
          <w:sz w:val="18"/>
          <w:szCs w:val="18"/>
        </w:rPr>
        <w:t>Lineamenti del trattato perduto di Aristotele sull'effetto della tragedia</w:t>
      </w:r>
      <w:r>
        <w:rPr>
          <w:rFonts w:ascii="Corbel" w:hAnsi="Corbel"/>
          <w:sz w:val="18"/>
          <w:szCs w:val="18"/>
        </w:rPr>
        <w:t xml:space="preserve">. </w:t>
      </w:r>
    </w:p>
    <w:p w14:paraId="58D161EA" w14:textId="77777777" w:rsidR="009F38B8" w:rsidRPr="00070785" w:rsidRDefault="009F38B8" w:rsidP="00070785">
      <w:pPr>
        <w:pStyle w:val="Paragraphedeliste"/>
        <w:ind w:left="0"/>
        <w:jc w:val="both"/>
        <w:rPr>
          <w:rFonts w:ascii="Corbel" w:hAnsi="Corbel"/>
          <w:sz w:val="18"/>
          <w:szCs w:val="18"/>
        </w:rPr>
      </w:pPr>
    </w:p>
  </w:footnote>
  <w:footnote w:id="6">
    <w:p w14:paraId="73A628D1" w14:textId="151C7ED3" w:rsidR="009F38B8" w:rsidRPr="00BC0285" w:rsidRDefault="009F38B8" w:rsidP="00EF40E4">
      <w:pPr>
        <w:pStyle w:val="Notedebasdepage"/>
        <w:rPr>
          <w:rFonts w:ascii="Corbel" w:hAnsi="Corbel"/>
          <w:sz w:val="18"/>
          <w:szCs w:val="18"/>
        </w:rPr>
      </w:pPr>
      <w:r w:rsidRPr="00A927C0">
        <w:rPr>
          <w:rStyle w:val="Appelnotedebasdep"/>
          <w:sz w:val="18"/>
          <w:szCs w:val="18"/>
        </w:rPr>
        <w:footnoteRef/>
      </w:r>
      <w:r w:rsidRPr="00A927C0">
        <w:rPr>
          <w:sz w:val="18"/>
          <w:szCs w:val="18"/>
        </w:rPr>
        <w:t xml:space="preserve"> </w:t>
      </w:r>
      <w:r w:rsidRPr="00BC0285">
        <w:rPr>
          <w:rFonts w:ascii="Corbel" w:hAnsi="Corbel"/>
          <w:sz w:val="18"/>
          <w:szCs w:val="18"/>
        </w:rPr>
        <w:t xml:space="preserve">Tratto da: N. Festa, </w:t>
      </w:r>
      <w:r w:rsidRPr="00BC0285">
        <w:rPr>
          <w:rFonts w:ascii="Corbel" w:hAnsi="Corbel"/>
          <w:i/>
          <w:sz w:val="18"/>
          <w:szCs w:val="18"/>
        </w:rPr>
        <w:t>Sulle più recenti interpretazioni della teoria aristotelica della catarsi nel dramma</w:t>
      </w:r>
      <w:r w:rsidRPr="00BC0285">
        <w:rPr>
          <w:rFonts w:ascii="Corbel" w:hAnsi="Corbel"/>
          <w:sz w:val="18"/>
          <w:szCs w:val="18"/>
        </w:rPr>
        <w:t xml:space="preserve">, Firenze 1901, pp. 10-11. Il testo è online al seguente indirizzo: </w:t>
      </w:r>
      <w:hyperlink r:id="rId1" w:anchor="page/n2/mode/2up" w:history="1">
        <w:r w:rsidRPr="00BC0285">
          <w:rPr>
            <w:rStyle w:val="Hyperlien"/>
            <w:rFonts w:ascii="Corbel" w:hAnsi="Corbel"/>
            <w:sz w:val="18"/>
            <w:szCs w:val="18"/>
          </w:rPr>
          <w:t>https://archive.org/stream/lateoriaaristot00festgoog#page/n2/mode/2up</w:t>
        </w:r>
      </w:hyperlink>
    </w:p>
    <w:p w14:paraId="4878DFD3" w14:textId="77777777" w:rsidR="009F38B8" w:rsidRDefault="009F38B8" w:rsidP="00EF40E4">
      <w:pPr>
        <w:pStyle w:val="Notedebasdepage"/>
      </w:pPr>
    </w:p>
  </w:footnote>
  <w:footnote w:id="7">
    <w:p w14:paraId="602F6BE8" w14:textId="77777777" w:rsidR="009F38B8" w:rsidRDefault="009F38B8" w:rsidP="00EF40E4">
      <w:pPr>
        <w:pStyle w:val="Notedebasdepage"/>
      </w:pPr>
      <w:r w:rsidRPr="00A927C0">
        <w:rPr>
          <w:rStyle w:val="Appelnotedebasdep"/>
          <w:sz w:val="18"/>
          <w:szCs w:val="18"/>
        </w:rPr>
        <w:footnoteRef/>
      </w:r>
      <w:r w:rsidRPr="00A927C0">
        <w:rPr>
          <w:sz w:val="18"/>
          <w:szCs w:val="18"/>
        </w:rPr>
        <w:t xml:space="preserve"> </w:t>
      </w:r>
      <w:r w:rsidRPr="00C61DEE">
        <w:rPr>
          <w:rFonts w:ascii="Corbel" w:hAnsi="Corbel"/>
          <w:sz w:val="18"/>
          <w:szCs w:val="18"/>
        </w:rPr>
        <w:t>Tratto da: Festa, cit., pp.22 sgg.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788D55" w14:textId="77777777" w:rsidR="009F38B8" w:rsidRDefault="009F38B8">
    <w:pPr>
      <w:pStyle w:val="En-tte"/>
      <w:jc w:val="right"/>
      <w:rPr>
        <w:snapToGrid w:val="0"/>
        <w:sz w:val="13"/>
        <w:szCs w:val="13"/>
      </w:rPr>
    </w:pPr>
  </w:p>
  <w:p w14:paraId="64D2AF6C" w14:textId="77777777" w:rsidR="009F38B8" w:rsidRPr="00BA5CBD" w:rsidRDefault="009F38B8">
    <w:pPr>
      <w:pStyle w:val="En-tte"/>
      <w:jc w:val="right"/>
      <w:rPr>
        <w:sz w:val="13"/>
        <w:szCs w:val="13"/>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6976D5"/>
    <w:multiLevelType w:val="hybridMultilevel"/>
    <w:tmpl w:val="9D6265A8"/>
    <w:lvl w:ilvl="0" w:tplc="83967630">
      <w:start w:val="1"/>
      <w:numFmt w:val="decimal"/>
      <w:lvlText w:val="%1)"/>
      <w:lvlJc w:val="left"/>
      <w:pPr>
        <w:ind w:left="720" w:hanging="360"/>
      </w:pPr>
      <w:rPr>
        <w:rFonts w:cs="Times New Roman" w:hint="default"/>
        <w:b/>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 w15:restartNumberingAfterBreak="0">
    <w:nsid w:val="01A25630"/>
    <w:multiLevelType w:val="hybridMultilevel"/>
    <w:tmpl w:val="F7447242"/>
    <w:lvl w:ilvl="0" w:tplc="04100011">
      <w:start w:val="1"/>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2" w15:restartNumberingAfterBreak="0">
    <w:nsid w:val="034D5363"/>
    <w:multiLevelType w:val="hybridMultilevel"/>
    <w:tmpl w:val="67103BF8"/>
    <w:lvl w:ilvl="0" w:tplc="47EEE8C4">
      <w:start w:val="1"/>
      <w:numFmt w:val="lowerLetter"/>
      <w:lvlText w:val="%1."/>
      <w:lvlJc w:val="left"/>
      <w:pPr>
        <w:ind w:left="1428" w:hanging="360"/>
      </w:pPr>
      <w:rPr>
        <w:rFonts w:cs="Times New Roman" w:hint="default"/>
      </w:rPr>
    </w:lvl>
    <w:lvl w:ilvl="1" w:tplc="04100019" w:tentative="1">
      <w:start w:val="1"/>
      <w:numFmt w:val="lowerLetter"/>
      <w:lvlText w:val="%2."/>
      <w:lvlJc w:val="left"/>
      <w:pPr>
        <w:ind w:left="2148" w:hanging="360"/>
      </w:pPr>
      <w:rPr>
        <w:rFonts w:cs="Times New Roman"/>
      </w:rPr>
    </w:lvl>
    <w:lvl w:ilvl="2" w:tplc="0410001B" w:tentative="1">
      <w:start w:val="1"/>
      <w:numFmt w:val="lowerRoman"/>
      <w:lvlText w:val="%3."/>
      <w:lvlJc w:val="right"/>
      <w:pPr>
        <w:ind w:left="2868" w:hanging="180"/>
      </w:pPr>
      <w:rPr>
        <w:rFonts w:cs="Times New Roman"/>
      </w:rPr>
    </w:lvl>
    <w:lvl w:ilvl="3" w:tplc="0410000F" w:tentative="1">
      <w:start w:val="1"/>
      <w:numFmt w:val="decimal"/>
      <w:lvlText w:val="%4."/>
      <w:lvlJc w:val="left"/>
      <w:pPr>
        <w:ind w:left="3588" w:hanging="360"/>
      </w:pPr>
      <w:rPr>
        <w:rFonts w:cs="Times New Roman"/>
      </w:rPr>
    </w:lvl>
    <w:lvl w:ilvl="4" w:tplc="04100019" w:tentative="1">
      <w:start w:val="1"/>
      <w:numFmt w:val="lowerLetter"/>
      <w:lvlText w:val="%5."/>
      <w:lvlJc w:val="left"/>
      <w:pPr>
        <w:ind w:left="4308" w:hanging="360"/>
      </w:pPr>
      <w:rPr>
        <w:rFonts w:cs="Times New Roman"/>
      </w:rPr>
    </w:lvl>
    <w:lvl w:ilvl="5" w:tplc="0410001B" w:tentative="1">
      <w:start w:val="1"/>
      <w:numFmt w:val="lowerRoman"/>
      <w:lvlText w:val="%6."/>
      <w:lvlJc w:val="right"/>
      <w:pPr>
        <w:ind w:left="5028" w:hanging="180"/>
      </w:pPr>
      <w:rPr>
        <w:rFonts w:cs="Times New Roman"/>
      </w:rPr>
    </w:lvl>
    <w:lvl w:ilvl="6" w:tplc="0410000F" w:tentative="1">
      <w:start w:val="1"/>
      <w:numFmt w:val="decimal"/>
      <w:lvlText w:val="%7."/>
      <w:lvlJc w:val="left"/>
      <w:pPr>
        <w:ind w:left="5748" w:hanging="360"/>
      </w:pPr>
      <w:rPr>
        <w:rFonts w:cs="Times New Roman"/>
      </w:rPr>
    </w:lvl>
    <w:lvl w:ilvl="7" w:tplc="04100019" w:tentative="1">
      <w:start w:val="1"/>
      <w:numFmt w:val="lowerLetter"/>
      <w:lvlText w:val="%8."/>
      <w:lvlJc w:val="left"/>
      <w:pPr>
        <w:ind w:left="6468" w:hanging="360"/>
      </w:pPr>
      <w:rPr>
        <w:rFonts w:cs="Times New Roman"/>
      </w:rPr>
    </w:lvl>
    <w:lvl w:ilvl="8" w:tplc="0410001B" w:tentative="1">
      <w:start w:val="1"/>
      <w:numFmt w:val="lowerRoman"/>
      <w:lvlText w:val="%9."/>
      <w:lvlJc w:val="right"/>
      <w:pPr>
        <w:ind w:left="7188" w:hanging="180"/>
      </w:pPr>
      <w:rPr>
        <w:rFonts w:cs="Times New Roman"/>
      </w:rPr>
    </w:lvl>
  </w:abstractNum>
  <w:abstractNum w:abstractNumId="3" w15:restartNumberingAfterBreak="0">
    <w:nsid w:val="043E64AE"/>
    <w:multiLevelType w:val="singleLevel"/>
    <w:tmpl w:val="F090646E"/>
    <w:lvl w:ilvl="0">
      <w:start w:val="1"/>
      <w:numFmt w:val="lowerLetter"/>
      <w:lvlText w:val="%1)"/>
      <w:lvlJc w:val="left"/>
      <w:pPr>
        <w:tabs>
          <w:tab w:val="num" w:pos="720"/>
        </w:tabs>
        <w:ind w:left="720" w:hanging="360"/>
      </w:pPr>
      <w:rPr>
        <w:rFonts w:cs="Times New Roman" w:hint="default"/>
        <w:b w:val="0"/>
      </w:rPr>
    </w:lvl>
  </w:abstractNum>
  <w:abstractNum w:abstractNumId="4" w15:restartNumberingAfterBreak="0">
    <w:nsid w:val="0B097EA6"/>
    <w:multiLevelType w:val="hybridMultilevel"/>
    <w:tmpl w:val="F1E0D698"/>
    <w:lvl w:ilvl="0" w:tplc="F9F27D4A">
      <w:start w:val="1"/>
      <w:numFmt w:val="decimal"/>
      <w:lvlText w:val="%1."/>
      <w:lvlJc w:val="left"/>
      <w:pPr>
        <w:ind w:left="1068" w:hanging="360"/>
      </w:pPr>
      <w:rPr>
        <w:rFonts w:hint="default"/>
      </w:rPr>
    </w:lvl>
    <w:lvl w:ilvl="1" w:tplc="04100019" w:tentative="1">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5" w15:restartNumberingAfterBreak="0">
    <w:nsid w:val="14B22438"/>
    <w:multiLevelType w:val="singleLevel"/>
    <w:tmpl w:val="74A8C5D8"/>
    <w:lvl w:ilvl="0">
      <w:start w:val="1"/>
      <w:numFmt w:val="lowerLetter"/>
      <w:lvlText w:val="%1)"/>
      <w:lvlJc w:val="left"/>
      <w:pPr>
        <w:tabs>
          <w:tab w:val="num" w:pos="1068"/>
        </w:tabs>
        <w:ind w:left="1068" w:hanging="360"/>
      </w:pPr>
      <w:rPr>
        <w:rFonts w:cs="Times New Roman" w:hint="default"/>
      </w:rPr>
    </w:lvl>
  </w:abstractNum>
  <w:abstractNum w:abstractNumId="6" w15:restartNumberingAfterBreak="0">
    <w:nsid w:val="162A7204"/>
    <w:multiLevelType w:val="hybridMultilevel"/>
    <w:tmpl w:val="722EB748"/>
    <w:lvl w:ilvl="0" w:tplc="BEE28E86">
      <w:start w:val="6"/>
      <w:numFmt w:val="bullet"/>
      <w:lvlText w:val="-"/>
      <w:lvlJc w:val="left"/>
      <w:pPr>
        <w:ind w:left="1428" w:hanging="360"/>
      </w:pPr>
      <w:rPr>
        <w:rFonts w:ascii="Times New Roman" w:hAnsi="Times New Roman" w:hint="default"/>
      </w:rPr>
    </w:lvl>
    <w:lvl w:ilvl="1" w:tplc="04100003">
      <w:start w:val="1"/>
      <w:numFmt w:val="bullet"/>
      <w:lvlText w:val="o"/>
      <w:lvlJc w:val="left"/>
      <w:pPr>
        <w:ind w:left="2148" w:hanging="360"/>
      </w:pPr>
      <w:rPr>
        <w:rFonts w:ascii="Courier New" w:hAnsi="Courier New" w:hint="default"/>
      </w:rPr>
    </w:lvl>
    <w:lvl w:ilvl="2" w:tplc="04100005">
      <w:start w:val="1"/>
      <w:numFmt w:val="bullet"/>
      <w:lvlText w:val=""/>
      <w:lvlJc w:val="left"/>
      <w:pPr>
        <w:ind w:left="2868" w:hanging="360"/>
      </w:pPr>
      <w:rPr>
        <w:rFonts w:ascii="Wingdings" w:hAnsi="Wingdings" w:hint="default"/>
      </w:rPr>
    </w:lvl>
    <w:lvl w:ilvl="3" w:tplc="04100001">
      <w:start w:val="1"/>
      <w:numFmt w:val="bullet"/>
      <w:lvlText w:val=""/>
      <w:lvlJc w:val="left"/>
      <w:pPr>
        <w:ind w:left="3588" w:hanging="360"/>
      </w:pPr>
      <w:rPr>
        <w:rFonts w:ascii="Symbol" w:hAnsi="Symbol" w:hint="default"/>
      </w:rPr>
    </w:lvl>
    <w:lvl w:ilvl="4" w:tplc="0410000D">
      <w:start w:val="1"/>
      <w:numFmt w:val="bullet"/>
      <w:lvlText w:val=""/>
      <w:lvlJc w:val="left"/>
      <w:pPr>
        <w:ind w:left="4308" w:hanging="360"/>
      </w:pPr>
      <w:rPr>
        <w:rFonts w:ascii="Wingdings" w:hAnsi="Wingdings" w:hint="default"/>
      </w:rPr>
    </w:lvl>
    <w:lvl w:ilvl="5" w:tplc="04100005">
      <w:start w:val="1"/>
      <w:numFmt w:val="bullet"/>
      <w:lvlText w:val=""/>
      <w:lvlJc w:val="left"/>
      <w:pPr>
        <w:ind w:left="5028" w:hanging="360"/>
      </w:pPr>
      <w:rPr>
        <w:rFonts w:ascii="Wingdings" w:hAnsi="Wingdings" w:hint="default"/>
      </w:rPr>
    </w:lvl>
    <w:lvl w:ilvl="6" w:tplc="04100001" w:tentative="1">
      <w:start w:val="1"/>
      <w:numFmt w:val="bullet"/>
      <w:lvlText w:val=""/>
      <w:lvlJc w:val="left"/>
      <w:pPr>
        <w:ind w:left="5748" w:hanging="360"/>
      </w:pPr>
      <w:rPr>
        <w:rFonts w:ascii="Symbol" w:hAnsi="Symbol" w:hint="default"/>
      </w:rPr>
    </w:lvl>
    <w:lvl w:ilvl="7" w:tplc="04100003" w:tentative="1">
      <w:start w:val="1"/>
      <w:numFmt w:val="bullet"/>
      <w:lvlText w:val="o"/>
      <w:lvlJc w:val="left"/>
      <w:pPr>
        <w:ind w:left="6468" w:hanging="360"/>
      </w:pPr>
      <w:rPr>
        <w:rFonts w:ascii="Courier New" w:hAnsi="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7" w15:restartNumberingAfterBreak="0">
    <w:nsid w:val="1A596F95"/>
    <w:multiLevelType w:val="singleLevel"/>
    <w:tmpl w:val="0410000D"/>
    <w:lvl w:ilvl="0">
      <w:start w:val="1"/>
      <w:numFmt w:val="bullet"/>
      <w:lvlText w:val=""/>
      <w:lvlJc w:val="left"/>
      <w:pPr>
        <w:ind w:left="360" w:hanging="360"/>
      </w:pPr>
      <w:rPr>
        <w:rFonts w:ascii="Wingdings" w:hAnsi="Wingdings" w:hint="default"/>
      </w:rPr>
    </w:lvl>
  </w:abstractNum>
  <w:abstractNum w:abstractNumId="8" w15:restartNumberingAfterBreak="0">
    <w:nsid w:val="1F343C2D"/>
    <w:multiLevelType w:val="singleLevel"/>
    <w:tmpl w:val="04D01AFE"/>
    <w:lvl w:ilvl="0">
      <w:start w:val="1"/>
      <w:numFmt w:val="bullet"/>
      <w:lvlText w:val=""/>
      <w:lvlJc w:val="left"/>
      <w:pPr>
        <w:ind w:left="360" w:hanging="360"/>
      </w:pPr>
      <w:rPr>
        <w:rFonts w:ascii="Symbol" w:hAnsi="Symbol" w:hint="default"/>
      </w:rPr>
    </w:lvl>
  </w:abstractNum>
  <w:abstractNum w:abstractNumId="9" w15:restartNumberingAfterBreak="0">
    <w:nsid w:val="200A5202"/>
    <w:multiLevelType w:val="singleLevel"/>
    <w:tmpl w:val="0410000F"/>
    <w:lvl w:ilvl="0">
      <w:start w:val="1"/>
      <w:numFmt w:val="decimal"/>
      <w:lvlText w:val="%1."/>
      <w:lvlJc w:val="left"/>
      <w:pPr>
        <w:tabs>
          <w:tab w:val="num" w:pos="360"/>
        </w:tabs>
        <w:ind w:left="360" w:hanging="360"/>
      </w:pPr>
      <w:rPr>
        <w:rFonts w:cs="Times New Roman"/>
      </w:rPr>
    </w:lvl>
  </w:abstractNum>
  <w:abstractNum w:abstractNumId="10" w15:restartNumberingAfterBreak="0">
    <w:nsid w:val="238D220D"/>
    <w:multiLevelType w:val="singleLevel"/>
    <w:tmpl w:val="2030289E"/>
    <w:lvl w:ilvl="0">
      <w:start w:val="1"/>
      <w:numFmt w:val="decimal"/>
      <w:lvlText w:val="%1)"/>
      <w:lvlJc w:val="left"/>
      <w:pPr>
        <w:tabs>
          <w:tab w:val="num" w:pos="1428"/>
        </w:tabs>
        <w:ind w:left="1428" w:hanging="360"/>
      </w:pPr>
      <w:rPr>
        <w:rFonts w:cs="Times New Roman" w:hint="default"/>
      </w:rPr>
    </w:lvl>
  </w:abstractNum>
  <w:abstractNum w:abstractNumId="11" w15:restartNumberingAfterBreak="0">
    <w:nsid w:val="249366D0"/>
    <w:multiLevelType w:val="hybridMultilevel"/>
    <w:tmpl w:val="37FE9156"/>
    <w:lvl w:ilvl="0" w:tplc="0410000F">
      <w:start w:val="1"/>
      <w:numFmt w:val="decimal"/>
      <w:lvlText w:val="%1."/>
      <w:lvlJc w:val="left"/>
      <w:pPr>
        <w:ind w:left="7449" w:hanging="360"/>
      </w:pPr>
      <w:rPr>
        <w:rFonts w:hint="default"/>
      </w:rPr>
    </w:lvl>
    <w:lvl w:ilvl="1" w:tplc="04100019">
      <w:start w:val="1"/>
      <w:numFmt w:val="lowerLetter"/>
      <w:lvlText w:val="%2."/>
      <w:lvlJc w:val="left"/>
      <w:pPr>
        <w:ind w:left="8169" w:hanging="360"/>
      </w:pPr>
    </w:lvl>
    <w:lvl w:ilvl="2" w:tplc="0410001B" w:tentative="1">
      <w:start w:val="1"/>
      <w:numFmt w:val="lowerRoman"/>
      <w:lvlText w:val="%3."/>
      <w:lvlJc w:val="right"/>
      <w:pPr>
        <w:ind w:left="8889" w:hanging="180"/>
      </w:pPr>
    </w:lvl>
    <w:lvl w:ilvl="3" w:tplc="0410000F" w:tentative="1">
      <w:start w:val="1"/>
      <w:numFmt w:val="decimal"/>
      <w:lvlText w:val="%4."/>
      <w:lvlJc w:val="left"/>
      <w:pPr>
        <w:ind w:left="9609" w:hanging="360"/>
      </w:pPr>
    </w:lvl>
    <w:lvl w:ilvl="4" w:tplc="04100019" w:tentative="1">
      <w:start w:val="1"/>
      <w:numFmt w:val="lowerLetter"/>
      <w:lvlText w:val="%5."/>
      <w:lvlJc w:val="left"/>
      <w:pPr>
        <w:ind w:left="10329" w:hanging="360"/>
      </w:pPr>
    </w:lvl>
    <w:lvl w:ilvl="5" w:tplc="0410001B" w:tentative="1">
      <w:start w:val="1"/>
      <w:numFmt w:val="lowerRoman"/>
      <w:lvlText w:val="%6."/>
      <w:lvlJc w:val="right"/>
      <w:pPr>
        <w:ind w:left="11049" w:hanging="180"/>
      </w:pPr>
    </w:lvl>
    <w:lvl w:ilvl="6" w:tplc="0410000F" w:tentative="1">
      <w:start w:val="1"/>
      <w:numFmt w:val="decimal"/>
      <w:lvlText w:val="%7."/>
      <w:lvlJc w:val="left"/>
      <w:pPr>
        <w:ind w:left="11769" w:hanging="360"/>
      </w:pPr>
    </w:lvl>
    <w:lvl w:ilvl="7" w:tplc="04100019" w:tentative="1">
      <w:start w:val="1"/>
      <w:numFmt w:val="lowerLetter"/>
      <w:lvlText w:val="%8."/>
      <w:lvlJc w:val="left"/>
      <w:pPr>
        <w:ind w:left="12489" w:hanging="360"/>
      </w:pPr>
    </w:lvl>
    <w:lvl w:ilvl="8" w:tplc="0410001B" w:tentative="1">
      <w:start w:val="1"/>
      <w:numFmt w:val="lowerRoman"/>
      <w:lvlText w:val="%9."/>
      <w:lvlJc w:val="right"/>
      <w:pPr>
        <w:ind w:left="13209" w:hanging="180"/>
      </w:pPr>
    </w:lvl>
  </w:abstractNum>
  <w:abstractNum w:abstractNumId="12" w15:restartNumberingAfterBreak="0">
    <w:nsid w:val="2531058C"/>
    <w:multiLevelType w:val="hybridMultilevel"/>
    <w:tmpl w:val="197CF85A"/>
    <w:lvl w:ilvl="0" w:tplc="32D46952">
      <w:start w:val="1"/>
      <w:numFmt w:val="lowerLetter"/>
      <w:lvlText w:val="%1."/>
      <w:lvlJc w:val="left"/>
      <w:pPr>
        <w:ind w:left="1428" w:hanging="360"/>
      </w:pPr>
      <w:rPr>
        <w:rFonts w:cs="Times New Roman" w:hint="default"/>
        <w:b w:val="0"/>
        <w:color w:val="984806" w:themeColor="accent6" w:themeShade="80"/>
      </w:rPr>
    </w:lvl>
    <w:lvl w:ilvl="1" w:tplc="04100019" w:tentative="1">
      <w:start w:val="1"/>
      <w:numFmt w:val="lowerLetter"/>
      <w:lvlText w:val="%2."/>
      <w:lvlJc w:val="left"/>
      <w:pPr>
        <w:ind w:left="2148" w:hanging="360"/>
      </w:pPr>
      <w:rPr>
        <w:rFonts w:cs="Times New Roman"/>
      </w:rPr>
    </w:lvl>
    <w:lvl w:ilvl="2" w:tplc="0410001B" w:tentative="1">
      <w:start w:val="1"/>
      <w:numFmt w:val="lowerRoman"/>
      <w:lvlText w:val="%3."/>
      <w:lvlJc w:val="right"/>
      <w:pPr>
        <w:ind w:left="2868" w:hanging="180"/>
      </w:pPr>
      <w:rPr>
        <w:rFonts w:cs="Times New Roman"/>
      </w:rPr>
    </w:lvl>
    <w:lvl w:ilvl="3" w:tplc="0410000F" w:tentative="1">
      <w:start w:val="1"/>
      <w:numFmt w:val="decimal"/>
      <w:lvlText w:val="%4."/>
      <w:lvlJc w:val="left"/>
      <w:pPr>
        <w:ind w:left="3588" w:hanging="360"/>
      </w:pPr>
      <w:rPr>
        <w:rFonts w:cs="Times New Roman"/>
      </w:rPr>
    </w:lvl>
    <w:lvl w:ilvl="4" w:tplc="04100019" w:tentative="1">
      <w:start w:val="1"/>
      <w:numFmt w:val="lowerLetter"/>
      <w:lvlText w:val="%5."/>
      <w:lvlJc w:val="left"/>
      <w:pPr>
        <w:ind w:left="4308" w:hanging="360"/>
      </w:pPr>
      <w:rPr>
        <w:rFonts w:cs="Times New Roman"/>
      </w:rPr>
    </w:lvl>
    <w:lvl w:ilvl="5" w:tplc="0410001B" w:tentative="1">
      <w:start w:val="1"/>
      <w:numFmt w:val="lowerRoman"/>
      <w:lvlText w:val="%6."/>
      <w:lvlJc w:val="right"/>
      <w:pPr>
        <w:ind w:left="5028" w:hanging="180"/>
      </w:pPr>
      <w:rPr>
        <w:rFonts w:cs="Times New Roman"/>
      </w:rPr>
    </w:lvl>
    <w:lvl w:ilvl="6" w:tplc="0410000F" w:tentative="1">
      <w:start w:val="1"/>
      <w:numFmt w:val="decimal"/>
      <w:lvlText w:val="%7."/>
      <w:lvlJc w:val="left"/>
      <w:pPr>
        <w:ind w:left="5748" w:hanging="360"/>
      </w:pPr>
      <w:rPr>
        <w:rFonts w:cs="Times New Roman"/>
      </w:rPr>
    </w:lvl>
    <w:lvl w:ilvl="7" w:tplc="04100019" w:tentative="1">
      <w:start w:val="1"/>
      <w:numFmt w:val="lowerLetter"/>
      <w:lvlText w:val="%8."/>
      <w:lvlJc w:val="left"/>
      <w:pPr>
        <w:ind w:left="6468" w:hanging="360"/>
      </w:pPr>
      <w:rPr>
        <w:rFonts w:cs="Times New Roman"/>
      </w:rPr>
    </w:lvl>
    <w:lvl w:ilvl="8" w:tplc="0410001B" w:tentative="1">
      <w:start w:val="1"/>
      <w:numFmt w:val="lowerRoman"/>
      <w:lvlText w:val="%9."/>
      <w:lvlJc w:val="right"/>
      <w:pPr>
        <w:ind w:left="7188" w:hanging="180"/>
      </w:pPr>
      <w:rPr>
        <w:rFonts w:cs="Times New Roman"/>
      </w:rPr>
    </w:lvl>
  </w:abstractNum>
  <w:abstractNum w:abstractNumId="13" w15:restartNumberingAfterBreak="0">
    <w:nsid w:val="269A1524"/>
    <w:multiLevelType w:val="singleLevel"/>
    <w:tmpl w:val="BEE28E86"/>
    <w:lvl w:ilvl="0">
      <w:start w:val="6"/>
      <w:numFmt w:val="bullet"/>
      <w:lvlText w:val="-"/>
      <w:lvlJc w:val="left"/>
      <w:pPr>
        <w:tabs>
          <w:tab w:val="num" w:pos="720"/>
        </w:tabs>
        <w:ind w:left="720" w:hanging="360"/>
      </w:pPr>
      <w:rPr>
        <w:rFonts w:ascii="Times New Roman" w:hAnsi="Times New Roman" w:hint="default"/>
      </w:rPr>
    </w:lvl>
  </w:abstractNum>
  <w:abstractNum w:abstractNumId="14" w15:restartNumberingAfterBreak="0">
    <w:nsid w:val="29305203"/>
    <w:multiLevelType w:val="hybridMultilevel"/>
    <w:tmpl w:val="E0D62170"/>
    <w:lvl w:ilvl="0" w:tplc="60589B22">
      <w:start w:val="1"/>
      <w:numFmt w:val="lowerLetter"/>
      <w:lvlText w:val="%1."/>
      <w:lvlJc w:val="left"/>
      <w:pPr>
        <w:ind w:left="1428" w:hanging="360"/>
      </w:pPr>
      <w:rPr>
        <w:rFonts w:cs="Times New Roman" w:hint="default"/>
      </w:rPr>
    </w:lvl>
    <w:lvl w:ilvl="1" w:tplc="04100019" w:tentative="1">
      <w:start w:val="1"/>
      <w:numFmt w:val="lowerLetter"/>
      <w:lvlText w:val="%2."/>
      <w:lvlJc w:val="left"/>
      <w:pPr>
        <w:ind w:left="2148" w:hanging="360"/>
      </w:pPr>
      <w:rPr>
        <w:rFonts w:cs="Times New Roman"/>
      </w:rPr>
    </w:lvl>
    <w:lvl w:ilvl="2" w:tplc="0410001B" w:tentative="1">
      <w:start w:val="1"/>
      <w:numFmt w:val="lowerRoman"/>
      <w:lvlText w:val="%3."/>
      <w:lvlJc w:val="right"/>
      <w:pPr>
        <w:ind w:left="2868" w:hanging="180"/>
      </w:pPr>
      <w:rPr>
        <w:rFonts w:cs="Times New Roman"/>
      </w:rPr>
    </w:lvl>
    <w:lvl w:ilvl="3" w:tplc="0410000F" w:tentative="1">
      <w:start w:val="1"/>
      <w:numFmt w:val="decimal"/>
      <w:lvlText w:val="%4."/>
      <w:lvlJc w:val="left"/>
      <w:pPr>
        <w:ind w:left="3588" w:hanging="360"/>
      </w:pPr>
      <w:rPr>
        <w:rFonts w:cs="Times New Roman"/>
      </w:rPr>
    </w:lvl>
    <w:lvl w:ilvl="4" w:tplc="04100019" w:tentative="1">
      <w:start w:val="1"/>
      <w:numFmt w:val="lowerLetter"/>
      <w:lvlText w:val="%5."/>
      <w:lvlJc w:val="left"/>
      <w:pPr>
        <w:ind w:left="4308" w:hanging="360"/>
      </w:pPr>
      <w:rPr>
        <w:rFonts w:cs="Times New Roman"/>
      </w:rPr>
    </w:lvl>
    <w:lvl w:ilvl="5" w:tplc="0410001B" w:tentative="1">
      <w:start w:val="1"/>
      <w:numFmt w:val="lowerRoman"/>
      <w:lvlText w:val="%6."/>
      <w:lvlJc w:val="right"/>
      <w:pPr>
        <w:ind w:left="5028" w:hanging="180"/>
      </w:pPr>
      <w:rPr>
        <w:rFonts w:cs="Times New Roman"/>
      </w:rPr>
    </w:lvl>
    <w:lvl w:ilvl="6" w:tplc="0410000F" w:tentative="1">
      <w:start w:val="1"/>
      <w:numFmt w:val="decimal"/>
      <w:lvlText w:val="%7."/>
      <w:lvlJc w:val="left"/>
      <w:pPr>
        <w:ind w:left="5748" w:hanging="360"/>
      </w:pPr>
      <w:rPr>
        <w:rFonts w:cs="Times New Roman"/>
      </w:rPr>
    </w:lvl>
    <w:lvl w:ilvl="7" w:tplc="04100019" w:tentative="1">
      <w:start w:val="1"/>
      <w:numFmt w:val="lowerLetter"/>
      <w:lvlText w:val="%8."/>
      <w:lvlJc w:val="left"/>
      <w:pPr>
        <w:ind w:left="6468" w:hanging="360"/>
      </w:pPr>
      <w:rPr>
        <w:rFonts w:cs="Times New Roman"/>
      </w:rPr>
    </w:lvl>
    <w:lvl w:ilvl="8" w:tplc="0410001B" w:tentative="1">
      <w:start w:val="1"/>
      <w:numFmt w:val="lowerRoman"/>
      <w:lvlText w:val="%9."/>
      <w:lvlJc w:val="right"/>
      <w:pPr>
        <w:ind w:left="7188" w:hanging="180"/>
      </w:pPr>
      <w:rPr>
        <w:rFonts w:cs="Times New Roman"/>
      </w:rPr>
    </w:lvl>
  </w:abstractNum>
  <w:abstractNum w:abstractNumId="15" w15:restartNumberingAfterBreak="0">
    <w:nsid w:val="2BBD3DF1"/>
    <w:multiLevelType w:val="hybridMultilevel"/>
    <w:tmpl w:val="02B057E2"/>
    <w:lvl w:ilvl="0" w:tplc="04100011">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6" w15:restartNumberingAfterBreak="0">
    <w:nsid w:val="2E577295"/>
    <w:multiLevelType w:val="hybridMultilevel"/>
    <w:tmpl w:val="0B10D02E"/>
    <w:lvl w:ilvl="0" w:tplc="04100011">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7" w15:restartNumberingAfterBreak="0">
    <w:nsid w:val="31594D4A"/>
    <w:multiLevelType w:val="singleLevel"/>
    <w:tmpl w:val="0410000F"/>
    <w:lvl w:ilvl="0">
      <w:start w:val="1"/>
      <w:numFmt w:val="decimal"/>
      <w:lvlText w:val="%1."/>
      <w:lvlJc w:val="left"/>
      <w:pPr>
        <w:tabs>
          <w:tab w:val="num" w:pos="360"/>
        </w:tabs>
        <w:ind w:left="360" w:hanging="360"/>
      </w:pPr>
      <w:rPr>
        <w:rFonts w:cs="Times New Roman"/>
      </w:rPr>
    </w:lvl>
  </w:abstractNum>
  <w:abstractNum w:abstractNumId="18" w15:restartNumberingAfterBreak="0">
    <w:nsid w:val="32274368"/>
    <w:multiLevelType w:val="hybridMultilevel"/>
    <w:tmpl w:val="09DC8E1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34346FC5"/>
    <w:multiLevelType w:val="hybridMultilevel"/>
    <w:tmpl w:val="DE225AE2"/>
    <w:lvl w:ilvl="0" w:tplc="04100011">
      <w:start w:val="1"/>
      <w:numFmt w:val="decimal"/>
      <w:lvlText w:val="%1)"/>
      <w:lvlJc w:val="left"/>
      <w:pPr>
        <w:ind w:left="3192" w:hanging="360"/>
      </w:pPr>
      <w:rPr>
        <w:rFonts w:hint="default"/>
      </w:rPr>
    </w:lvl>
    <w:lvl w:ilvl="1" w:tplc="04100003" w:tentative="1">
      <w:start w:val="1"/>
      <w:numFmt w:val="bullet"/>
      <w:lvlText w:val="o"/>
      <w:lvlJc w:val="left"/>
      <w:pPr>
        <w:ind w:left="3912" w:hanging="360"/>
      </w:pPr>
      <w:rPr>
        <w:rFonts w:ascii="Courier New" w:hAnsi="Courier New" w:cs="Courier New" w:hint="default"/>
      </w:rPr>
    </w:lvl>
    <w:lvl w:ilvl="2" w:tplc="04100005" w:tentative="1">
      <w:start w:val="1"/>
      <w:numFmt w:val="bullet"/>
      <w:lvlText w:val=""/>
      <w:lvlJc w:val="left"/>
      <w:pPr>
        <w:ind w:left="4632" w:hanging="360"/>
      </w:pPr>
      <w:rPr>
        <w:rFonts w:ascii="Wingdings" w:hAnsi="Wingdings" w:hint="default"/>
      </w:rPr>
    </w:lvl>
    <w:lvl w:ilvl="3" w:tplc="04100001" w:tentative="1">
      <w:start w:val="1"/>
      <w:numFmt w:val="bullet"/>
      <w:lvlText w:val=""/>
      <w:lvlJc w:val="left"/>
      <w:pPr>
        <w:ind w:left="5352" w:hanging="360"/>
      </w:pPr>
      <w:rPr>
        <w:rFonts w:ascii="Symbol" w:hAnsi="Symbol" w:hint="default"/>
      </w:rPr>
    </w:lvl>
    <w:lvl w:ilvl="4" w:tplc="04100003" w:tentative="1">
      <w:start w:val="1"/>
      <w:numFmt w:val="bullet"/>
      <w:lvlText w:val="o"/>
      <w:lvlJc w:val="left"/>
      <w:pPr>
        <w:ind w:left="6072" w:hanging="360"/>
      </w:pPr>
      <w:rPr>
        <w:rFonts w:ascii="Courier New" w:hAnsi="Courier New" w:cs="Courier New" w:hint="default"/>
      </w:rPr>
    </w:lvl>
    <w:lvl w:ilvl="5" w:tplc="04100005" w:tentative="1">
      <w:start w:val="1"/>
      <w:numFmt w:val="bullet"/>
      <w:lvlText w:val=""/>
      <w:lvlJc w:val="left"/>
      <w:pPr>
        <w:ind w:left="6792" w:hanging="360"/>
      </w:pPr>
      <w:rPr>
        <w:rFonts w:ascii="Wingdings" w:hAnsi="Wingdings" w:hint="default"/>
      </w:rPr>
    </w:lvl>
    <w:lvl w:ilvl="6" w:tplc="04100001" w:tentative="1">
      <w:start w:val="1"/>
      <w:numFmt w:val="bullet"/>
      <w:lvlText w:val=""/>
      <w:lvlJc w:val="left"/>
      <w:pPr>
        <w:ind w:left="7512" w:hanging="360"/>
      </w:pPr>
      <w:rPr>
        <w:rFonts w:ascii="Symbol" w:hAnsi="Symbol" w:hint="default"/>
      </w:rPr>
    </w:lvl>
    <w:lvl w:ilvl="7" w:tplc="04100003" w:tentative="1">
      <w:start w:val="1"/>
      <w:numFmt w:val="bullet"/>
      <w:lvlText w:val="o"/>
      <w:lvlJc w:val="left"/>
      <w:pPr>
        <w:ind w:left="8232" w:hanging="360"/>
      </w:pPr>
      <w:rPr>
        <w:rFonts w:ascii="Courier New" w:hAnsi="Courier New" w:cs="Courier New" w:hint="default"/>
      </w:rPr>
    </w:lvl>
    <w:lvl w:ilvl="8" w:tplc="04100005" w:tentative="1">
      <w:start w:val="1"/>
      <w:numFmt w:val="bullet"/>
      <w:lvlText w:val=""/>
      <w:lvlJc w:val="left"/>
      <w:pPr>
        <w:ind w:left="8952" w:hanging="360"/>
      </w:pPr>
      <w:rPr>
        <w:rFonts w:ascii="Wingdings" w:hAnsi="Wingdings" w:hint="default"/>
      </w:rPr>
    </w:lvl>
  </w:abstractNum>
  <w:abstractNum w:abstractNumId="20" w15:restartNumberingAfterBreak="0">
    <w:nsid w:val="35320713"/>
    <w:multiLevelType w:val="hybridMultilevel"/>
    <w:tmpl w:val="653AC170"/>
    <w:lvl w:ilvl="0" w:tplc="561E33B4">
      <w:start w:val="1"/>
      <w:numFmt w:val="decimal"/>
      <w:lvlText w:val="%1)"/>
      <w:lvlJc w:val="left"/>
      <w:pPr>
        <w:ind w:left="1428" w:hanging="360"/>
      </w:pPr>
      <w:rPr>
        <w:rFonts w:cs="Times New Roman" w:hint="default"/>
        <w:b w:val="0"/>
        <w:color w:val="auto"/>
      </w:rPr>
    </w:lvl>
    <w:lvl w:ilvl="1" w:tplc="04100019">
      <w:start w:val="1"/>
      <w:numFmt w:val="lowerLetter"/>
      <w:lvlText w:val="%2."/>
      <w:lvlJc w:val="left"/>
      <w:pPr>
        <w:ind w:left="2148" w:hanging="360"/>
      </w:pPr>
      <w:rPr>
        <w:rFonts w:cs="Times New Roman"/>
      </w:rPr>
    </w:lvl>
    <w:lvl w:ilvl="2" w:tplc="0410001B" w:tentative="1">
      <w:start w:val="1"/>
      <w:numFmt w:val="lowerRoman"/>
      <w:lvlText w:val="%3."/>
      <w:lvlJc w:val="right"/>
      <w:pPr>
        <w:ind w:left="2868" w:hanging="180"/>
      </w:pPr>
      <w:rPr>
        <w:rFonts w:cs="Times New Roman"/>
      </w:rPr>
    </w:lvl>
    <w:lvl w:ilvl="3" w:tplc="0410000F" w:tentative="1">
      <w:start w:val="1"/>
      <w:numFmt w:val="decimal"/>
      <w:lvlText w:val="%4."/>
      <w:lvlJc w:val="left"/>
      <w:pPr>
        <w:ind w:left="3588" w:hanging="360"/>
      </w:pPr>
      <w:rPr>
        <w:rFonts w:cs="Times New Roman"/>
      </w:rPr>
    </w:lvl>
    <w:lvl w:ilvl="4" w:tplc="04100019" w:tentative="1">
      <w:start w:val="1"/>
      <w:numFmt w:val="lowerLetter"/>
      <w:lvlText w:val="%5."/>
      <w:lvlJc w:val="left"/>
      <w:pPr>
        <w:ind w:left="4308" w:hanging="360"/>
      </w:pPr>
      <w:rPr>
        <w:rFonts w:cs="Times New Roman"/>
      </w:rPr>
    </w:lvl>
    <w:lvl w:ilvl="5" w:tplc="0410001B" w:tentative="1">
      <w:start w:val="1"/>
      <w:numFmt w:val="lowerRoman"/>
      <w:lvlText w:val="%6."/>
      <w:lvlJc w:val="right"/>
      <w:pPr>
        <w:ind w:left="5028" w:hanging="180"/>
      </w:pPr>
      <w:rPr>
        <w:rFonts w:cs="Times New Roman"/>
      </w:rPr>
    </w:lvl>
    <w:lvl w:ilvl="6" w:tplc="0410000F" w:tentative="1">
      <w:start w:val="1"/>
      <w:numFmt w:val="decimal"/>
      <w:lvlText w:val="%7."/>
      <w:lvlJc w:val="left"/>
      <w:pPr>
        <w:ind w:left="5748" w:hanging="360"/>
      </w:pPr>
      <w:rPr>
        <w:rFonts w:cs="Times New Roman"/>
      </w:rPr>
    </w:lvl>
    <w:lvl w:ilvl="7" w:tplc="04100019" w:tentative="1">
      <w:start w:val="1"/>
      <w:numFmt w:val="lowerLetter"/>
      <w:lvlText w:val="%8."/>
      <w:lvlJc w:val="left"/>
      <w:pPr>
        <w:ind w:left="6468" w:hanging="360"/>
      </w:pPr>
      <w:rPr>
        <w:rFonts w:cs="Times New Roman"/>
      </w:rPr>
    </w:lvl>
    <w:lvl w:ilvl="8" w:tplc="0410001B" w:tentative="1">
      <w:start w:val="1"/>
      <w:numFmt w:val="lowerRoman"/>
      <w:lvlText w:val="%9."/>
      <w:lvlJc w:val="right"/>
      <w:pPr>
        <w:ind w:left="7188" w:hanging="180"/>
      </w:pPr>
      <w:rPr>
        <w:rFonts w:cs="Times New Roman"/>
      </w:rPr>
    </w:lvl>
  </w:abstractNum>
  <w:abstractNum w:abstractNumId="21" w15:restartNumberingAfterBreak="0">
    <w:nsid w:val="35C57E09"/>
    <w:multiLevelType w:val="hybridMultilevel"/>
    <w:tmpl w:val="85360D8A"/>
    <w:lvl w:ilvl="0" w:tplc="3B12A618">
      <w:start w:val="1"/>
      <w:numFmt w:val="decimal"/>
      <w:lvlText w:val="%1."/>
      <w:lvlJc w:val="left"/>
      <w:pPr>
        <w:ind w:left="3552" w:hanging="360"/>
      </w:pPr>
      <w:rPr>
        <w:rFonts w:hint="default"/>
      </w:rPr>
    </w:lvl>
    <w:lvl w:ilvl="1" w:tplc="04100019" w:tentative="1">
      <w:start w:val="1"/>
      <w:numFmt w:val="lowerLetter"/>
      <w:lvlText w:val="%2."/>
      <w:lvlJc w:val="left"/>
      <w:pPr>
        <w:ind w:left="4272" w:hanging="360"/>
      </w:pPr>
    </w:lvl>
    <w:lvl w:ilvl="2" w:tplc="0410001B" w:tentative="1">
      <w:start w:val="1"/>
      <w:numFmt w:val="lowerRoman"/>
      <w:lvlText w:val="%3."/>
      <w:lvlJc w:val="right"/>
      <w:pPr>
        <w:ind w:left="4992" w:hanging="180"/>
      </w:pPr>
    </w:lvl>
    <w:lvl w:ilvl="3" w:tplc="0410000F" w:tentative="1">
      <w:start w:val="1"/>
      <w:numFmt w:val="decimal"/>
      <w:lvlText w:val="%4."/>
      <w:lvlJc w:val="left"/>
      <w:pPr>
        <w:ind w:left="5712" w:hanging="360"/>
      </w:pPr>
    </w:lvl>
    <w:lvl w:ilvl="4" w:tplc="04100019" w:tentative="1">
      <w:start w:val="1"/>
      <w:numFmt w:val="lowerLetter"/>
      <w:lvlText w:val="%5."/>
      <w:lvlJc w:val="left"/>
      <w:pPr>
        <w:ind w:left="6432" w:hanging="360"/>
      </w:pPr>
    </w:lvl>
    <w:lvl w:ilvl="5" w:tplc="0410001B" w:tentative="1">
      <w:start w:val="1"/>
      <w:numFmt w:val="lowerRoman"/>
      <w:lvlText w:val="%6."/>
      <w:lvlJc w:val="right"/>
      <w:pPr>
        <w:ind w:left="7152" w:hanging="180"/>
      </w:pPr>
    </w:lvl>
    <w:lvl w:ilvl="6" w:tplc="0410000F" w:tentative="1">
      <w:start w:val="1"/>
      <w:numFmt w:val="decimal"/>
      <w:lvlText w:val="%7."/>
      <w:lvlJc w:val="left"/>
      <w:pPr>
        <w:ind w:left="7872" w:hanging="360"/>
      </w:pPr>
    </w:lvl>
    <w:lvl w:ilvl="7" w:tplc="04100019" w:tentative="1">
      <w:start w:val="1"/>
      <w:numFmt w:val="lowerLetter"/>
      <w:lvlText w:val="%8."/>
      <w:lvlJc w:val="left"/>
      <w:pPr>
        <w:ind w:left="8592" w:hanging="360"/>
      </w:pPr>
    </w:lvl>
    <w:lvl w:ilvl="8" w:tplc="0410001B" w:tentative="1">
      <w:start w:val="1"/>
      <w:numFmt w:val="lowerRoman"/>
      <w:lvlText w:val="%9."/>
      <w:lvlJc w:val="right"/>
      <w:pPr>
        <w:ind w:left="9312" w:hanging="180"/>
      </w:pPr>
    </w:lvl>
  </w:abstractNum>
  <w:abstractNum w:abstractNumId="22" w15:restartNumberingAfterBreak="0">
    <w:nsid w:val="35DA32B2"/>
    <w:multiLevelType w:val="hybridMultilevel"/>
    <w:tmpl w:val="FE080712"/>
    <w:lvl w:ilvl="0" w:tplc="0410000F">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3" w15:restartNumberingAfterBreak="0">
    <w:nsid w:val="39913CF6"/>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39BE644C"/>
    <w:multiLevelType w:val="hybridMultilevel"/>
    <w:tmpl w:val="D2AEDAF8"/>
    <w:lvl w:ilvl="0" w:tplc="04100017">
      <w:start w:val="1"/>
      <w:numFmt w:val="lowerLetter"/>
      <w:lvlText w:val="%1)"/>
      <w:lvlJc w:val="left"/>
      <w:pPr>
        <w:ind w:left="360" w:hanging="360"/>
      </w:pPr>
      <w:rPr>
        <w:rFonts w:hint="default"/>
      </w:rPr>
    </w:lvl>
    <w:lvl w:ilvl="1" w:tplc="0DC83364">
      <w:start w:val="1"/>
      <w:numFmt w:val="lowerLetter"/>
      <w:lvlText w:val="%2."/>
      <w:lvlJc w:val="left"/>
      <w:pPr>
        <w:ind w:left="1080" w:hanging="360"/>
      </w:pPr>
      <w:rPr>
        <w:rFonts w:hint="default"/>
      </w:rPr>
    </w:lvl>
    <w:lvl w:ilvl="2" w:tplc="0410001B">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5" w15:restartNumberingAfterBreak="0">
    <w:nsid w:val="39CF08CF"/>
    <w:multiLevelType w:val="hybridMultilevel"/>
    <w:tmpl w:val="7EECCAA4"/>
    <w:lvl w:ilvl="0" w:tplc="6C22B214">
      <w:start w:val="1"/>
      <w:numFmt w:val="decimal"/>
      <w:lvlText w:val="%1."/>
      <w:lvlJc w:val="left"/>
      <w:pPr>
        <w:ind w:left="360" w:hanging="360"/>
      </w:pPr>
      <w:rPr>
        <w:rFonts w:hint="default"/>
        <w:b w:val="0"/>
        <w:i w:val="0"/>
        <w:color w:val="auto"/>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6" w15:restartNumberingAfterBreak="0">
    <w:nsid w:val="3A243AD5"/>
    <w:multiLevelType w:val="hybridMultilevel"/>
    <w:tmpl w:val="FAC05AFA"/>
    <w:lvl w:ilvl="0" w:tplc="4AA0749C">
      <w:start w:val="65"/>
      <w:numFmt w:val="bullet"/>
      <w:lvlText w:val=""/>
      <w:lvlJc w:val="left"/>
      <w:pPr>
        <w:ind w:left="720" w:hanging="360"/>
      </w:pPr>
      <w:rPr>
        <w:rFonts w:ascii="Wingdings" w:eastAsia="Times New Roman" w:hAnsi="Wingdings"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3AD95AA0"/>
    <w:multiLevelType w:val="hybridMultilevel"/>
    <w:tmpl w:val="BB089A5C"/>
    <w:lvl w:ilvl="0" w:tplc="D0527A06">
      <w:start w:val="1"/>
      <w:numFmt w:val="decimal"/>
      <w:lvlText w:val="%1."/>
      <w:lvlJc w:val="left"/>
      <w:pPr>
        <w:ind w:left="3900" w:hanging="360"/>
      </w:pPr>
      <w:rPr>
        <w:rFonts w:cs="Times New Roman" w:hint="default"/>
        <w:b w:val="0"/>
      </w:rPr>
    </w:lvl>
    <w:lvl w:ilvl="1" w:tplc="04100019" w:tentative="1">
      <w:start w:val="1"/>
      <w:numFmt w:val="lowerLetter"/>
      <w:lvlText w:val="%2."/>
      <w:lvlJc w:val="left"/>
      <w:pPr>
        <w:ind w:left="4620" w:hanging="360"/>
      </w:pPr>
      <w:rPr>
        <w:rFonts w:cs="Times New Roman"/>
      </w:rPr>
    </w:lvl>
    <w:lvl w:ilvl="2" w:tplc="0410001B" w:tentative="1">
      <w:start w:val="1"/>
      <w:numFmt w:val="lowerRoman"/>
      <w:lvlText w:val="%3."/>
      <w:lvlJc w:val="right"/>
      <w:pPr>
        <w:ind w:left="5340" w:hanging="180"/>
      </w:pPr>
      <w:rPr>
        <w:rFonts w:cs="Times New Roman"/>
      </w:rPr>
    </w:lvl>
    <w:lvl w:ilvl="3" w:tplc="0410000F" w:tentative="1">
      <w:start w:val="1"/>
      <w:numFmt w:val="decimal"/>
      <w:lvlText w:val="%4."/>
      <w:lvlJc w:val="left"/>
      <w:pPr>
        <w:ind w:left="6060" w:hanging="360"/>
      </w:pPr>
      <w:rPr>
        <w:rFonts w:cs="Times New Roman"/>
      </w:rPr>
    </w:lvl>
    <w:lvl w:ilvl="4" w:tplc="04100019" w:tentative="1">
      <w:start w:val="1"/>
      <w:numFmt w:val="lowerLetter"/>
      <w:lvlText w:val="%5."/>
      <w:lvlJc w:val="left"/>
      <w:pPr>
        <w:ind w:left="6780" w:hanging="360"/>
      </w:pPr>
      <w:rPr>
        <w:rFonts w:cs="Times New Roman"/>
      </w:rPr>
    </w:lvl>
    <w:lvl w:ilvl="5" w:tplc="0410001B" w:tentative="1">
      <w:start w:val="1"/>
      <w:numFmt w:val="lowerRoman"/>
      <w:lvlText w:val="%6."/>
      <w:lvlJc w:val="right"/>
      <w:pPr>
        <w:ind w:left="7500" w:hanging="180"/>
      </w:pPr>
      <w:rPr>
        <w:rFonts w:cs="Times New Roman"/>
      </w:rPr>
    </w:lvl>
    <w:lvl w:ilvl="6" w:tplc="0410000F" w:tentative="1">
      <w:start w:val="1"/>
      <w:numFmt w:val="decimal"/>
      <w:lvlText w:val="%7."/>
      <w:lvlJc w:val="left"/>
      <w:pPr>
        <w:ind w:left="8220" w:hanging="360"/>
      </w:pPr>
      <w:rPr>
        <w:rFonts w:cs="Times New Roman"/>
      </w:rPr>
    </w:lvl>
    <w:lvl w:ilvl="7" w:tplc="04100019" w:tentative="1">
      <w:start w:val="1"/>
      <w:numFmt w:val="lowerLetter"/>
      <w:lvlText w:val="%8."/>
      <w:lvlJc w:val="left"/>
      <w:pPr>
        <w:ind w:left="8940" w:hanging="360"/>
      </w:pPr>
      <w:rPr>
        <w:rFonts w:cs="Times New Roman"/>
      </w:rPr>
    </w:lvl>
    <w:lvl w:ilvl="8" w:tplc="0410001B" w:tentative="1">
      <w:start w:val="1"/>
      <w:numFmt w:val="lowerRoman"/>
      <w:lvlText w:val="%9."/>
      <w:lvlJc w:val="right"/>
      <w:pPr>
        <w:ind w:left="9660" w:hanging="180"/>
      </w:pPr>
      <w:rPr>
        <w:rFonts w:cs="Times New Roman"/>
      </w:rPr>
    </w:lvl>
  </w:abstractNum>
  <w:abstractNum w:abstractNumId="28" w15:restartNumberingAfterBreak="0">
    <w:nsid w:val="3B1D14B1"/>
    <w:multiLevelType w:val="singleLevel"/>
    <w:tmpl w:val="0BD8DAF4"/>
    <w:lvl w:ilvl="0">
      <w:start w:val="1"/>
      <w:numFmt w:val="lowerLetter"/>
      <w:lvlText w:val="%1)"/>
      <w:lvlJc w:val="left"/>
      <w:pPr>
        <w:tabs>
          <w:tab w:val="num" w:pos="720"/>
        </w:tabs>
        <w:ind w:left="720" w:hanging="360"/>
      </w:pPr>
      <w:rPr>
        <w:rFonts w:cs="Times New Roman" w:hint="default"/>
      </w:rPr>
    </w:lvl>
  </w:abstractNum>
  <w:abstractNum w:abstractNumId="29" w15:restartNumberingAfterBreak="0">
    <w:nsid w:val="44E711D1"/>
    <w:multiLevelType w:val="hybridMultilevel"/>
    <w:tmpl w:val="DF7AD61C"/>
    <w:lvl w:ilvl="0" w:tplc="0410000D">
      <w:start w:val="1"/>
      <w:numFmt w:val="bullet"/>
      <w:lvlText w:val=""/>
      <w:lvlJc w:val="left"/>
      <w:pPr>
        <w:ind w:left="2484" w:hanging="360"/>
      </w:pPr>
      <w:rPr>
        <w:rFonts w:ascii="Wingdings" w:hAnsi="Wingdings" w:hint="default"/>
      </w:rPr>
    </w:lvl>
    <w:lvl w:ilvl="1" w:tplc="04100003" w:tentative="1">
      <w:start w:val="1"/>
      <w:numFmt w:val="bullet"/>
      <w:lvlText w:val="o"/>
      <w:lvlJc w:val="left"/>
      <w:pPr>
        <w:ind w:left="3204" w:hanging="360"/>
      </w:pPr>
      <w:rPr>
        <w:rFonts w:ascii="Courier New" w:hAnsi="Courier New" w:cs="Courier New" w:hint="default"/>
      </w:rPr>
    </w:lvl>
    <w:lvl w:ilvl="2" w:tplc="04100005" w:tentative="1">
      <w:start w:val="1"/>
      <w:numFmt w:val="bullet"/>
      <w:lvlText w:val=""/>
      <w:lvlJc w:val="left"/>
      <w:pPr>
        <w:ind w:left="3924" w:hanging="360"/>
      </w:pPr>
      <w:rPr>
        <w:rFonts w:ascii="Wingdings" w:hAnsi="Wingdings" w:hint="default"/>
      </w:rPr>
    </w:lvl>
    <w:lvl w:ilvl="3" w:tplc="04100001" w:tentative="1">
      <w:start w:val="1"/>
      <w:numFmt w:val="bullet"/>
      <w:lvlText w:val=""/>
      <w:lvlJc w:val="left"/>
      <w:pPr>
        <w:ind w:left="4644" w:hanging="360"/>
      </w:pPr>
      <w:rPr>
        <w:rFonts w:ascii="Symbol" w:hAnsi="Symbol" w:hint="default"/>
      </w:rPr>
    </w:lvl>
    <w:lvl w:ilvl="4" w:tplc="04100003" w:tentative="1">
      <w:start w:val="1"/>
      <w:numFmt w:val="bullet"/>
      <w:lvlText w:val="o"/>
      <w:lvlJc w:val="left"/>
      <w:pPr>
        <w:ind w:left="5364" w:hanging="360"/>
      </w:pPr>
      <w:rPr>
        <w:rFonts w:ascii="Courier New" w:hAnsi="Courier New" w:cs="Courier New" w:hint="default"/>
      </w:rPr>
    </w:lvl>
    <w:lvl w:ilvl="5" w:tplc="04100005" w:tentative="1">
      <w:start w:val="1"/>
      <w:numFmt w:val="bullet"/>
      <w:lvlText w:val=""/>
      <w:lvlJc w:val="left"/>
      <w:pPr>
        <w:ind w:left="6084" w:hanging="360"/>
      </w:pPr>
      <w:rPr>
        <w:rFonts w:ascii="Wingdings" w:hAnsi="Wingdings" w:hint="default"/>
      </w:rPr>
    </w:lvl>
    <w:lvl w:ilvl="6" w:tplc="04100001" w:tentative="1">
      <w:start w:val="1"/>
      <w:numFmt w:val="bullet"/>
      <w:lvlText w:val=""/>
      <w:lvlJc w:val="left"/>
      <w:pPr>
        <w:ind w:left="6804" w:hanging="360"/>
      </w:pPr>
      <w:rPr>
        <w:rFonts w:ascii="Symbol" w:hAnsi="Symbol" w:hint="default"/>
      </w:rPr>
    </w:lvl>
    <w:lvl w:ilvl="7" w:tplc="04100003" w:tentative="1">
      <w:start w:val="1"/>
      <w:numFmt w:val="bullet"/>
      <w:lvlText w:val="o"/>
      <w:lvlJc w:val="left"/>
      <w:pPr>
        <w:ind w:left="7524" w:hanging="360"/>
      </w:pPr>
      <w:rPr>
        <w:rFonts w:ascii="Courier New" w:hAnsi="Courier New" w:cs="Courier New" w:hint="default"/>
      </w:rPr>
    </w:lvl>
    <w:lvl w:ilvl="8" w:tplc="04100005" w:tentative="1">
      <w:start w:val="1"/>
      <w:numFmt w:val="bullet"/>
      <w:lvlText w:val=""/>
      <w:lvlJc w:val="left"/>
      <w:pPr>
        <w:ind w:left="8244" w:hanging="360"/>
      </w:pPr>
      <w:rPr>
        <w:rFonts w:ascii="Wingdings" w:hAnsi="Wingdings" w:hint="default"/>
      </w:rPr>
    </w:lvl>
  </w:abstractNum>
  <w:abstractNum w:abstractNumId="30" w15:restartNumberingAfterBreak="0">
    <w:nsid w:val="451504FE"/>
    <w:multiLevelType w:val="hybridMultilevel"/>
    <w:tmpl w:val="F4B0CE6C"/>
    <w:lvl w:ilvl="0" w:tplc="0A92E154">
      <w:start w:val="1"/>
      <w:numFmt w:val="decimal"/>
      <w:lvlText w:val="%1)"/>
      <w:lvlJc w:val="left"/>
      <w:pPr>
        <w:ind w:left="3900" w:hanging="360"/>
      </w:pPr>
      <w:rPr>
        <w:rFonts w:hint="default"/>
      </w:rPr>
    </w:lvl>
    <w:lvl w:ilvl="1" w:tplc="04100019" w:tentative="1">
      <w:start w:val="1"/>
      <w:numFmt w:val="lowerLetter"/>
      <w:lvlText w:val="%2."/>
      <w:lvlJc w:val="left"/>
      <w:pPr>
        <w:ind w:left="4620" w:hanging="360"/>
      </w:pPr>
    </w:lvl>
    <w:lvl w:ilvl="2" w:tplc="0410001B" w:tentative="1">
      <w:start w:val="1"/>
      <w:numFmt w:val="lowerRoman"/>
      <w:lvlText w:val="%3."/>
      <w:lvlJc w:val="right"/>
      <w:pPr>
        <w:ind w:left="5340" w:hanging="180"/>
      </w:pPr>
    </w:lvl>
    <w:lvl w:ilvl="3" w:tplc="0410000F" w:tentative="1">
      <w:start w:val="1"/>
      <w:numFmt w:val="decimal"/>
      <w:lvlText w:val="%4."/>
      <w:lvlJc w:val="left"/>
      <w:pPr>
        <w:ind w:left="6060" w:hanging="360"/>
      </w:pPr>
    </w:lvl>
    <w:lvl w:ilvl="4" w:tplc="04100019" w:tentative="1">
      <w:start w:val="1"/>
      <w:numFmt w:val="lowerLetter"/>
      <w:lvlText w:val="%5."/>
      <w:lvlJc w:val="left"/>
      <w:pPr>
        <w:ind w:left="6780" w:hanging="360"/>
      </w:pPr>
    </w:lvl>
    <w:lvl w:ilvl="5" w:tplc="0410001B" w:tentative="1">
      <w:start w:val="1"/>
      <w:numFmt w:val="lowerRoman"/>
      <w:lvlText w:val="%6."/>
      <w:lvlJc w:val="right"/>
      <w:pPr>
        <w:ind w:left="7500" w:hanging="180"/>
      </w:pPr>
    </w:lvl>
    <w:lvl w:ilvl="6" w:tplc="0410000F" w:tentative="1">
      <w:start w:val="1"/>
      <w:numFmt w:val="decimal"/>
      <w:lvlText w:val="%7."/>
      <w:lvlJc w:val="left"/>
      <w:pPr>
        <w:ind w:left="8220" w:hanging="360"/>
      </w:pPr>
    </w:lvl>
    <w:lvl w:ilvl="7" w:tplc="04100019" w:tentative="1">
      <w:start w:val="1"/>
      <w:numFmt w:val="lowerLetter"/>
      <w:lvlText w:val="%8."/>
      <w:lvlJc w:val="left"/>
      <w:pPr>
        <w:ind w:left="8940" w:hanging="360"/>
      </w:pPr>
    </w:lvl>
    <w:lvl w:ilvl="8" w:tplc="0410001B" w:tentative="1">
      <w:start w:val="1"/>
      <w:numFmt w:val="lowerRoman"/>
      <w:lvlText w:val="%9."/>
      <w:lvlJc w:val="right"/>
      <w:pPr>
        <w:ind w:left="9660" w:hanging="180"/>
      </w:pPr>
    </w:lvl>
  </w:abstractNum>
  <w:abstractNum w:abstractNumId="31" w15:restartNumberingAfterBreak="0">
    <w:nsid w:val="45AA4DFB"/>
    <w:multiLevelType w:val="singleLevel"/>
    <w:tmpl w:val="0410000D"/>
    <w:lvl w:ilvl="0">
      <w:start w:val="1"/>
      <w:numFmt w:val="bullet"/>
      <w:lvlText w:val=""/>
      <w:lvlJc w:val="left"/>
      <w:pPr>
        <w:ind w:left="720" w:hanging="360"/>
      </w:pPr>
      <w:rPr>
        <w:rFonts w:ascii="Wingdings" w:hAnsi="Wingdings" w:hint="default"/>
      </w:rPr>
    </w:lvl>
  </w:abstractNum>
  <w:abstractNum w:abstractNumId="32" w15:restartNumberingAfterBreak="0">
    <w:nsid w:val="47425FB6"/>
    <w:multiLevelType w:val="singleLevel"/>
    <w:tmpl w:val="04D01AFE"/>
    <w:lvl w:ilvl="0">
      <w:start w:val="1"/>
      <w:numFmt w:val="bullet"/>
      <w:lvlText w:val=""/>
      <w:lvlJc w:val="left"/>
      <w:pPr>
        <w:ind w:left="720" w:hanging="360"/>
      </w:pPr>
      <w:rPr>
        <w:rFonts w:ascii="Symbol" w:hAnsi="Symbol" w:hint="default"/>
      </w:rPr>
    </w:lvl>
  </w:abstractNum>
  <w:abstractNum w:abstractNumId="33" w15:restartNumberingAfterBreak="0">
    <w:nsid w:val="475E2892"/>
    <w:multiLevelType w:val="hybridMultilevel"/>
    <w:tmpl w:val="7B5AC828"/>
    <w:lvl w:ilvl="0" w:tplc="0410000D">
      <w:start w:val="1"/>
      <w:numFmt w:val="bullet"/>
      <w:lvlText w:val=""/>
      <w:lvlJc w:val="left"/>
      <w:pPr>
        <w:ind w:left="1416" w:hanging="360"/>
      </w:pPr>
      <w:rPr>
        <w:rFonts w:ascii="Wingdings" w:hAnsi="Wingdings" w:hint="default"/>
      </w:rPr>
    </w:lvl>
    <w:lvl w:ilvl="1" w:tplc="BEE28E86">
      <w:start w:val="6"/>
      <w:numFmt w:val="bullet"/>
      <w:lvlText w:val="-"/>
      <w:lvlJc w:val="left"/>
      <w:pPr>
        <w:ind w:left="2191" w:hanging="360"/>
      </w:pPr>
      <w:rPr>
        <w:rFonts w:ascii="Times New Roman" w:hAnsi="Times New Roman" w:hint="default"/>
      </w:rPr>
    </w:lvl>
    <w:lvl w:ilvl="2" w:tplc="04100005" w:tentative="1">
      <w:start w:val="1"/>
      <w:numFmt w:val="bullet"/>
      <w:lvlText w:val=""/>
      <w:lvlJc w:val="left"/>
      <w:pPr>
        <w:ind w:left="2856" w:hanging="360"/>
      </w:pPr>
      <w:rPr>
        <w:rFonts w:ascii="Wingdings" w:hAnsi="Wingdings" w:hint="default"/>
      </w:rPr>
    </w:lvl>
    <w:lvl w:ilvl="3" w:tplc="04100001" w:tentative="1">
      <w:start w:val="1"/>
      <w:numFmt w:val="bullet"/>
      <w:lvlText w:val=""/>
      <w:lvlJc w:val="left"/>
      <w:pPr>
        <w:ind w:left="3576" w:hanging="360"/>
      </w:pPr>
      <w:rPr>
        <w:rFonts w:ascii="Symbol" w:hAnsi="Symbol" w:hint="default"/>
      </w:rPr>
    </w:lvl>
    <w:lvl w:ilvl="4" w:tplc="04100003" w:tentative="1">
      <w:start w:val="1"/>
      <w:numFmt w:val="bullet"/>
      <w:lvlText w:val="o"/>
      <w:lvlJc w:val="left"/>
      <w:pPr>
        <w:ind w:left="4296" w:hanging="360"/>
      </w:pPr>
      <w:rPr>
        <w:rFonts w:ascii="Courier New" w:hAnsi="Courier New" w:hint="default"/>
      </w:rPr>
    </w:lvl>
    <w:lvl w:ilvl="5" w:tplc="04100005" w:tentative="1">
      <w:start w:val="1"/>
      <w:numFmt w:val="bullet"/>
      <w:lvlText w:val=""/>
      <w:lvlJc w:val="left"/>
      <w:pPr>
        <w:ind w:left="5016" w:hanging="360"/>
      </w:pPr>
      <w:rPr>
        <w:rFonts w:ascii="Wingdings" w:hAnsi="Wingdings" w:hint="default"/>
      </w:rPr>
    </w:lvl>
    <w:lvl w:ilvl="6" w:tplc="04100001" w:tentative="1">
      <w:start w:val="1"/>
      <w:numFmt w:val="bullet"/>
      <w:lvlText w:val=""/>
      <w:lvlJc w:val="left"/>
      <w:pPr>
        <w:ind w:left="5736" w:hanging="360"/>
      </w:pPr>
      <w:rPr>
        <w:rFonts w:ascii="Symbol" w:hAnsi="Symbol" w:hint="default"/>
      </w:rPr>
    </w:lvl>
    <w:lvl w:ilvl="7" w:tplc="04100003" w:tentative="1">
      <w:start w:val="1"/>
      <w:numFmt w:val="bullet"/>
      <w:lvlText w:val="o"/>
      <w:lvlJc w:val="left"/>
      <w:pPr>
        <w:ind w:left="6456" w:hanging="360"/>
      </w:pPr>
      <w:rPr>
        <w:rFonts w:ascii="Courier New" w:hAnsi="Courier New" w:hint="default"/>
      </w:rPr>
    </w:lvl>
    <w:lvl w:ilvl="8" w:tplc="04100005" w:tentative="1">
      <w:start w:val="1"/>
      <w:numFmt w:val="bullet"/>
      <w:lvlText w:val=""/>
      <w:lvlJc w:val="left"/>
      <w:pPr>
        <w:ind w:left="7176" w:hanging="360"/>
      </w:pPr>
      <w:rPr>
        <w:rFonts w:ascii="Wingdings" w:hAnsi="Wingdings" w:hint="default"/>
      </w:rPr>
    </w:lvl>
  </w:abstractNum>
  <w:abstractNum w:abstractNumId="34" w15:restartNumberingAfterBreak="0">
    <w:nsid w:val="48E35DC4"/>
    <w:multiLevelType w:val="hybridMultilevel"/>
    <w:tmpl w:val="288E340C"/>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15:restartNumberingAfterBreak="0">
    <w:nsid w:val="52181688"/>
    <w:multiLevelType w:val="hybridMultilevel"/>
    <w:tmpl w:val="DFB4A1E6"/>
    <w:lvl w:ilvl="0" w:tplc="0B6A5DF4">
      <w:start w:val="1"/>
      <w:numFmt w:val="lowerLetter"/>
      <w:lvlText w:val="%1."/>
      <w:lvlJc w:val="left"/>
      <w:pPr>
        <w:ind w:left="1428" w:hanging="360"/>
      </w:pPr>
      <w:rPr>
        <w:rFonts w:cs="Times New Roman" w:hint="default"/>
      </w:rPr>
    </w:lvl>
    <w:lvl w:ilvl="1" w:tplc="04100019" w:tentative="1">
      <w:start w:val="1"/>
      <w:numFmt w:val="lowerLetter"/>
      <w:lvlText w:val="%2."/>
      <w:lvlJc w:val="left"/>
      <w:pPr>
        <w:ind w:left="2148" w:hanging="360"/>
      </w:pPr>
      <w:rPr>
        <w:rFonts w:cs="Times New Roman"/>
      </w:rPr>
    </w:lvl>
    <w:lvl w:ilvl="2" w:tplc="0410001B" w:tentative="1">
      <w:start w:val="1"/>
      <w:numFmt w:val="lowerRoman"/>
      <w:lvlText w:val="%3."/>
      <w:lvlJc w:val="right"/>
      <w:pPr>
        <w:ind w:left="2868" w:hanging="180"/>
      </w:pPr>
      <w:rPr>
        <w:rFonts w:cs="Times New Roman"/>
      </w:rPr>
    </w:lvl>
    <w:lvl w:ilvl="3" w:tplc="0410000F" w:tentative="1">
      <w:start w:val="1"/>
      <w:numFmt w:val="decimal"/>
      <w:lvlText w:val="%4."/>
      <w:lvlJc w:val="left"/>
      <w:pPr>
        <w:ind w:left="3588" w:hanging="360"/>
      </w:pPr>
      <w:rPr>
        <w:rFonts w:cs="Times New Roman"/>
      </w:rPr>
    </w:lvl>
    <w:lvl w:ilvl="4" w:tplc="04100019" w:tentative="1">
      <w:start w:val="1"/>
      <w:numFmt w:val="lowerLetter"/>
      <w:lvlText w:val="%5."/>
      <w:lvlJc w:val="left"/>
      <w:pPr>
        <w:ind w:left="4308" w:hanging="360"/>
      </w:pPr>
      <w:rPr>
        <w:rFonts w:cs="Times New Roman"/>
      </w:rPr>
    </w:lvl>
    <w:lvl w:ilvl="5" w:tplc="0410001B" w:tentative="1">
      <w:start w:val="1"/>
      <w:numFmt w:val="lowerRoman"/>
      <w:lvlText w:val="%6."/>
      <w:lvlJc w:val="right"/>
      <w:pPr>
        <w:ind w:left="5028" w:hanging="180"/>
      </w:pPr>
      <w:rPr>
        <w:rFonts w:cs="Times New Roman"/>
      </w:rPr>
    </w:lvl>
    <w:lvl w:ilvl="6" w:tplc="0410000F" w:tentative="1">
      <w:start w:val="1"/>
      <w:numFmt w:val="decimal"/>
      <w:lvlText w:val="%7."/>
      <w:lvlJc w:val="left"/>
      <w:pPr>
        <w:ind w:left="5748" w:hanging="360"/>
      </w:pPr>
      <w:rPr>
        <w:rFonts w:cs="Times New Roman"/>
      </w:rPr>
    </w:lvl>
    <w:lvl w:ilvl="7" w:tplc="04100019" w:tentative="1">
      <w:start w:val="1"/>
      <w:numFmt w:val="lowerLetter"/>
      <w:lvlText w:val="%8."/>
      <w:lvlJc w:val="left"/>
      <w:pPr>
        <w:ind w:left="6468" w:hanging="360"/>
      </w:pPr>
      <w:rPr>
        <w:rFonts w:cs="Times New Roman"/>
      </w:rPr>
    </w:lvl>
    <w:lvl w:ilvl="8" w:tplc="0410001B" w:tentative="1">
      <w:start w:val="1"/>
      <w:numFmt w:val="lowerRoman"/>
      <w:lvlText w:val="%9."/>
      <w:lvlJc w:val="right"/>
      <w:pPr>
        <w:ind w:left="7188" w:hanging="180"/>
      </w:pPr>
      <w:rPr>
        <w:rFonts w:cs="Times New Roman"/>
      </w:rPr>
    </w:lvl>
  </w:abstractNum>
  <w:abstractNum w:abstractNumId="36" w15:restartNumberingAfterBreak="0">
    <w:nsid w:val="52C3371A"/>
    <w:multiLevelType w:val="hybridMultilevel"/>
    <w:tmpl w:val="6E60D572"/>
    <w:lvl w:ilvl="0" w:tplc="292CD238">
      <w:start w:val="1"/>
      <w:numFmt w:val="decimal"/>
      <w:lvlText w:val="%1)"/>
      <w:lvlJc w:val="left"/>
      <w:pPr>
        <w:ind w:left="1428" w:hanging="360"/>
      </w:pPr>
      <w:rPr>
        <w:rFonts w:cs="Times New Roman" w:hint="default"/>
      </w:rPr>
    </w:lvl>
    <w:lvl w:ilvl="1" w:tplc="04100019" w:tentative="1">
      <w:start w:val="1"/>
      <w:numFmt w:val="lowerLetter"/>
      <w:lvlText w:val="%2."/>
      <w:lvlJc w:val="left"/>
      <w:pPr>
        <w:ind w:left="2148" w:hanging="360"/>
      </w:pPr>
      <w:rPr>
        <w:rFonts w:cs="Times New Roman"/>
      </w:rPr>
    </w:lvl>
    <w:lvl w:ilvl="2" w:tplc="0410001B" w:tentative="1">
      <w:start w:val="1"/>
      <w:numFmt w:val="lowerRoman"/>
      <w:lvlText w:val="%3."/>
      <w:lvlJc w:val="right"/>
      <w:pPr>
        <w:ind w:left="2868" w:hanging="180"/>
      </w:pPr>
      <w:rPr>
        <w:rFonts w:cs="Times New Roman"/>
      </w:rPr>
    </w:lvl>
    <w:lvl w:ilvl="3" w:tplc="0410000F" w:tentative="1">
      <w:start w:val="1"/>
      <w:numFmt w:val="decimal"/>
      <w:lvlText w:val="%4."/>
      <w:lvlJc w:val="left"/>
      <w:pPr>
        <w:ind w:left="3588" w:hanging="360"/>
      </w:pPr>
      <w:rPr>
        <w:rFonts w:cs="Times New Roman"/>
      </w:rPr>
    </w:lvl>
    <w:lvl w:ilvl="4" w:tplc="04100019" w:tentative="1">
      <w:start w:val="1"/>
      <w:numFmt w:val="lowerLetter"/>
      <w:lvlText w:val="%5."/>
      <w:lvlJc w:val="left"/>
      <w:pPr>
        <w:ind w:left="4308" w:hanging="360"/>
      </w:pPr>
      <w:rPr>
        <w:rFonts w:cs="Times New Roman"/>
      </w:rPr>
    </w:lvl>
    <w:lvl w:ilvl="5" w:tplc="0410001B" w:tentative="1">
      <w:start w:val="1"/>
      <w:numFmt w:val="lowerRoman"/>
      <w:lvlText w:val="%6."/>
      <w:lvlJc w:val="right"/>
      <w:pPr>
        <w:ind w:left="5028" w:hanging="180"/>
      </w:pPr>
      <w:rPr>
        <w:rFonts w:cs="Times New Roman"/>
      </w:rPr>
    </w:lvl>
    <w:lvl w:ilvl="6" w:tplc="0410000F" w:tentative="1">
      <w:start w:val="1"/>
      <w:numFmt w:val="decimal"/>
      <w:lvlText w:val="%7."/>
      <w:lvlJc w:val="left"/>
      <w:pPr>
        <w:ind w:left="5748" w:hanging="360"/>
      </w:pPr>
      <w:rPr>
        <w:rFonts w:cs="Times New Roman"/>
      </w:rPr>
    </w:lvl>
    <w:lvl w:ilvl="7" w:tplc="04100019" w:tentative="1">
      <w:start w:val="1"/>
      <w:numFmt w:val="lowerLetter"/>
      <w:lvlText w:val="%8."/>
      <w:lvlJc w:val="left"/>
      <w:pPr>
        <w:ind w:left="6468" w:hanging="360"/>
      </w:pPr>
      <w:rPr>
        <w:rFonts w:cs="Times New Roman"/>
      </w:rPr>
    </w:lvl>
    <w:lvl w:ilvl="8" w:tplc="0410001B" w:tentative="1">
      <w:start w:val="1"/>
      <w:numFmt w:val="lowerRoman"/>
      <w:lvlText w:val="%9."/>
      <w:lvlJc w:val="right"/>
      <w:pPr>
        <w:ind w:left="7188" w:hanging="180"/>
      </w:pPr>
      <w:rPr>
        <w:rFonts w:cs="Times New Roman"/>
      </w:rPr>
    </w:lvl>
  </w:abstractNum>
  <w:abstractNum w:abstractNumId="37" w15:restartNumberingAfterBreak="0">
    <w:nsid w:val="533C7AC8"/>
    <w:multiLevelType w:val="hybridMultilevel"/>
    <w:tmpl w:val="770225C4"/>
    <w:lvl w:ilvl="0" w:tplc="FDFE8130">
      <w:start w:val="1"/>
      <w:numFmt w:val="decimal"/>
      <w:lvlText w:val="%1."/>
      <w:lvlJc w:val="left"/>
      <w:pPr>
        <w:ind w:left="3552" w:hanging="360"/>
      </w:pPr>
      <w:rPr>
        <w:rFonts w:hint="default"/>
      </w:rPr>
    </w:lvl>
    <w:lvl w:ilvl="1" w:tplc="04100019" w:tentative="1">
      <w:start w:val="1"/>
      <w:numFmt w:val="lowerLetter"/>
      <w:lvlText w:val="%2."/>
      <w:lvlJc w:val="left"/>
      <w:pPr>
        <w:ind w:left="4272" w:hanging="360"/>
      </w:pPr>
    </w:lvl>
    <w:lvl w:ilvl="2" w:tplc="0410001B" w:tentative="1">
      <w:start w:val="1"/>
      <w:numFmt w:val="lowerRoman"/>
      <w:lvlText w:val="%3."/>
      <w:lvlJc w:val="right"/>
      <w:pPr>
        <w:ind w:left="4992" w:hanging="180"/>
      </w:pPr>
    </w:lvl>
    <w:lvl w:ilvl="3" w:tplc="0410000F" w:tentative="1">
      <w:start w:val="1"/>
      <w:numFmt w:val="decimal"/>
      <w:lvlText w:val="%4."/>
      <w:lvlJc w:val="left"/>
      <w:pPr>
        <w:ind w:left="5712" w:hanging="360"/>
      </w:pPr>
    </w:lvl>
    <w:lvl w:ilvl="4" w:tplc="04100019" w:tentative="1">
      <w:start w:val="1"/>
      <w:numFmt w:val="lowerLetter"/>
      <w:lvlText w:val="%5."/>
      <w:lvlJc w:val="left"/>
      <w:pPr>
        <w:ind w:left="6432" w:hanging="360"/>
      </w:pPr>
    </w:lvl>
    <w:lvl w:ilvl="5" w:tplc="0410001B" w:tentative="1">
      <w:start w:val="1"/>
      <w:numFmt w:val="lowerRoman"/>
      <w:lvlText w:val="%6."/>
      <w:lvlJc w:val="right"/>
      <w:pPr>
        <w:ind w:left="7152" w:hanging="180"/>
      </w:pPr>
    </w:lvl>
    <w:lvl w:ilvl="6" w:tplc="0410000F" w:tentative="1">
      <w:start w:val="1"/>
      <w:numFmt w:val="decimal"/>
      <w:lvlText w:val="%7."/>
      <w:lvlJc w:val="left"/>
      <w:pPr>
        <w:ind w:left="7872" w:hanging="360"/>
      </w:pPr>
    </w:lvl>
    <w:lvl w:ilvl="7" w:tplc="04100019" w:tentative="1">
      <w:start w:val="1"/>
      <w:numFmt w:val="lowerLetter"/>
      <w:lvlText w:val="%8."/>
      <w:lvlJc w:val="left"/>
      <w:pPr>
        <w:ind w:left="8592" w:hanging="360"/>
      </w:pPr>
    </w:lvl>
    <w:lvl w:ilvl="8" w:tplc="0410001B" w:tentative="1">
      <w:start w:val="1"/>
      <w:numFmt w:val="lowerRoman"/>
      <w:lvlText w:val="%9."/>
      <w:lvlJc w:val="right"/>
      <w:pPr>
        <w:ind w:left="9312" w:hanging="180"/>
      </w:pPr>
    </w:lvl>
  </w:abstractNum>
  <w:abstractNum w:abstractNumId="38" w15:restartNumberingAfterBreak="0">
    <w:nsid w:val="5548632F"/>
    <w:multiLevelType w:val="hybridMultilevel"/>
    <w:tmpl w:val="DE06120A"/>
    <w:lvl w:ilvl="0" w:tplc="E47CF788">
      <w:start w:val="2"/>
      <w:numFmt w:val="bullet"/>
      <w:lvlText w:val="-"/>
      <w:lvlJc w:val="left"/>
      <w:pPr>
        <w:ind w:left="720" w:hanging="360"/>
      </w:pPr>
      <w:rPr>
        <w:rFonts w:ascii="Ebrima" w:eastAsia="Times New Roman" w:hAnsi="Ebrima" w:cs="Times New Roman"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58021B7D"/>
    <w:multiLevelType w:val="singleLevel"/>
    <w:tmpl w:val="DFA65FB8"/>
    <w:lvl w:ilvl="0">
      <w:start w:val="1"/>
      <w:numFmt w:val="bullet"/>
      <w:lvlText w:val=""/>
      <w:lvlJc w:val="left"/>
      <w:pPr>
        <w:tabs>
          <w:tab w:val="num" w:pos="360"/>
        </w:tabs>
        <w:ind w:left="360" w:hanging="360"/>
      </w:pPr>
      <w:rPr>
        <w:rFonts w:ascii="Symbol" w:hAnsi="Symbol" w:hint="default"/>
        <w:sz w:val="20"/>
        <w:szCs w:val="20"/>
      </w:rPr>
    </w:lvl>
  </w:abstractNum>
  <w:abstractNum w:abstractNumId="40" w15:restartNumberingAfterBreak="0">
    <w:nsid w:val="5A177800"/>
    <w:multiLevelType w:val="singleLevel"/>
    <w:tmpl w:val="0410000F"/>
    <w:lvl w:ilvl="0">
      <w:start w:val="1"/>
      <w:numFmt w:val="decimal"/>
      <w:lvlText w:val="%1."/>
      <w:lvlJc w:val="left"/>
      <w:pPr>
        <w:tabs>
          <w:tab w:val="num" w:pos="360"/>
        </w:tabs>
        <w:ind w:left="360" w:hanging="360"/>
      </w:pPr>
      <w:rPr>
        <w:rFonts w:cs="Times New Roman"/>
      </w:rPr>
    </w:lvl>
  </w:abstractNum>
  <w:abstractNum w:abstractNumId="41" w15:restartNumberingAfterBreak="0">
    <w:nsid w:val="5BB043E2"/>
    <w:multiLevelType w:val="hybridMultilevel"/>
    <w:tmpl w:val="0192999A"/>
    <w:lvl w:ilvl="0" w:tplc="8E98016C">
      <w:start w:val="1"/>
      <w:numFmt w:val="decimal"/>
      <w:lvlText w:val="%1."/>
      <w:lvlJc w:val="left"/>
      <w:pPr>
        <w:ind w:left="1068" w:hanging="360"/>
      </w:pPr>
      <w:rPr>
        <w:rFonts w:cs="Times New Roman" w:hint="default"/>
      </w:rPr>
    </w:lvl>
    <w:lvl w:ilvl="1" w:tplc="04100019" w:tentative="1">
      <w:start w:val="1"/>
      <w:numFmt w:val="lowerLetter"/>
      <w:lvlText w:val="%2."/>
      <w:lvlJc w:val="left"/>
      <w:pPr>
        <w:ind w:left="1788" w:hanging="360"/>
      </w:pPr>
      <w:rPr>
        <w:rFonts w:cs="Times New Roman"/>
      </w:rPr>
    </w:lvl>
    <w:lvl w:ilvl="2" w:tplc="0410001B" w:tentative="1">
      <w:start w:val="1"/>
      <w:numFmt w:val="lowerRoman"/>
      <w:lvlText w:val="%3."/>
      <w:lvlJc w:val="right"/>
      <w:pPr>
        <w:ind w:left="2508" w:hanging="180"/>
      </w:pPr>
      <w:rPr>
        <w:rFonts w:cs="Times New Roman"/>
      </w:rPr>
    </w:lvl>
    <w:lvl w:ilvl="3" w:tplc="0410000F" w:tentative="1">
      <w:start w:val="1"/>
      <w:numFmt w:val="decimal"/>
      <w:lvlText w:val="%4."/>
      <w:lvlJc w:val="left"/>
      <w:pPr>
        <w:ind w:left="3228" w:hanging="360"/>
      </w:pPr>
      <w:rPr>
        <w:rFonts w:cs="Times New Roman"/>
      </w:rPr>
    </w:lvl>
    <w:lvl w:ilvl="4" w:tplc="04100019" w:tentative="1">
      <w:start w:val="1"/>
      <w:numFmt w:val="lowerLetter"/>
      <w:lvlText w:val="%5."/>
      <w:lvlJc w:val="left"/>
      <w:pPr>
        <w:ind w:left="3948" w:hanging="360"/>
      </w:pPr>
      <w:rPr>
        <w:rFonts w:cs="Times New Roman"/>
      </w:rPr>
    </w:lvl>
    <w:lvl w:ilvl="5" w:tplc="0410001B" w:tentative="1">
      <w:start w:val="1"/>
      <w:numFmt w:val="lowerRoman"/>
      <w:lvlText w:val="%6."/>
      <w:lvlJc w:val="right"/>
      <w:pPr>
        <w:ind w:left="4668" w:hanging="180"/>
      </w:pPr>
      <w:rPr>
        <w:rFonts w:cs="Times New Roman"/>
      </w:rPr>
    </w:lvl>
    <w:lvl w:ilvl="6" w:tplc="0410000F" w:tentative="1">
      <w:start w:val="1"/>
      <w:numFmt w:val="decimal"/>
      <w:lvlText w:val="%7."/>
      <w:lvlJc w:val="left"/>
      <w:pPr>
        <w:ind w:left="5388" w:hanging="360"/>
      </w:pPr>
      <w:rPr>
        <w:rFonts w:cs="Times New Roman"/>
      </w:rPr>
    </w:lvl>
    <w:lvl w:ilvl="7" w:tplc="04100019" w:tentative="1">
      <w:start w:val="1"/>
      <w:numFmt w:val="lowerLetter"/>
      <w:lvlText w:val="%8."/>
      <w:lvlJc w:val="left"/>
      <w:pPr>
        <w:ind w:left="6108" w:hanging="360"/>
      </w:pPr>
      <w:rPr>
        <w:rFonts w:cs="Times New Roman"/>
      </w:rPr>
    </w:lvl>
    <w:lvl w:ilvl="8" w:tplc="0410001B" w:tentative="1">
      <w:start w:val="1"/>
      <w:numFmt w:val="lowerRoman"/>
      <w:lvlText w:val="%9."/>
      <w:lvlJc w:val="right"/>
      <w:pPr>
        <w:ind w:left="6828" w:hanging="180"/>
      </w:pPr>
      <w:rPr>
        <w:rFonts w:cs="Times New Roman"/>
      </w:rPr>
    </w:lvl>
  </w:abstractNum>
  <w:abstractNum w:abstractNumId="42" w15:restartNumberingAfterBreak="0">
    <w:nsid w:val="5CEE4F8B"/>
    <w:multiLevelType w:val="hybridMultilevel"/>
    <w:tmpl w:val="24BCA888"/>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3" w15:restartNumberingAfterBreak="0">
    <w:nsid w:val="5D4C7814"/>
    <w:multiLevelType w:val="hybridMultilevel"/>
    <w:tmpl w:val="B1B4DF9C"/>
    <w:lvl w:ilvl="0" w:tplc="0410000D">
      <w:start w:val="1"/>
      <w:numFmt w:val="bullet"/>
      <w:lvlText w:val=""/>
      <w:lvlJc w:val="left"/>
      <w:pPr>
        <w:ind w:left="2844" w:hanging="360"/>
      </w:pPr>
      <w:rPr>
        <w:rFonts w:ascii="Wingdings" w:hAnsi="Wingdings" w:hint="default"/>
      </w:rPr>
    </w:lvl>
    <w:lvl w:ilvl="1" w:tplc="04100003" w:tentative="1">
      <w:start w:val="1"/>
      <w:numFmt w:val="bullet"/>
      <w:lvlText w:val="o"/>
      <w:lvlJc w:val="left"/>
      <w:pPr>
        <w:ind w:left="3564" w:hanging="360"/>
      </w:pPr>
      <w:rPr>
        <w:rFonts w:ascii="Courier New" w:hAnsi="Courier New" w:cs="Courier New" w:hint="default"/>
      </w:rPr>
    </w:lvl>
    <w:lvl w:ilvl="2" w:tplc="04100005" w:tentative="1">
      <w:start w:val="1"/>
      <w:numFmt w:val="bullet"/>
      <w:lvlText w:val=""/>
      <w:lvlJc w:val="left"/>
      <w:pPr>
        <w:ind w:left="4284" w:hanging="360"/>
      </w:pPr>
      <w:rPr>
        <w:rFonts w:ascii="Wingdings" w:hAnsi="Wingdings" w:hint="default"/>
      </w:rPr>
    </w:lvl>
    <w:lvl w:ilvl="3" w:tplc="04100001" w:tentative="1">
      <w:start w:val="1"/>
      <w:numFmt w:val="bullet"/>
      <w:lvlText w:val=""/>
      <w:lvlJc w:val="left"/>
      <w:pPr>
        <w:ind w:left="5004" w:hanging="360"/>
      </w:pPr>
      <w:rPr>
        <w:rFonts w:ascii="Symbol" w:hAnsi="Symbol" w:hint="default"/>
      </w:rPr>
    </w:lvl>
    <w:lvl w:ilvl="4" w:tplc="04100003" w:tentative="1">
      <w:start w:val="1"/>
      <w:numFmt w:val="bullet"/>
      <w:lvlText w:val="o"/>
      <w:lvlJc w:val="left"/>
      <w:pPr>
        <w:ind w:left="5724" w:hanging="360"/>
      </w:pPr>
      <w:rPr>
        <w:rFonts w:ascii="Courier New" w:hAnsi="Courier New" w:cs="Courier New" w:hint="default"/>
      </w:rPr>
    </w:lvl>
    <w:lvl w:ilvl="5" w:tplc="04100005" w:tentative="1">
      <w:start w:val="1"/>
      <w:numFmt w:val="bullet"/>
      <w:lvlText w:val=""/>
      <w:lvlJc w:val="left"/>
      <w:pPr>
        <w:ind w:left="6444" w:hanging="360"/>
      </w:pPr>
      <w:rPr>
        <w:rFonts w:ascii="Wingdings" w:hAnsi="Wingdings" w:hint="default"/>
      </w:rPr>
    </w:lvl>
    <w:lvl w:ilvl="6" w:tplc="04100001" w:tentative="1">
      <w:start w:val="1"/>
      <w:numFmt w:val="bullet"/>
      <w:lvlText w:val=""/>
      <w:lvlJc w:val="left"/>
      <w:pPr>
        <w:ind w:left="7164" w:hanging="360"/>
      </w:pPr>
      <w:rPr>
        <w:rFonts w:ascii="Symbol" w:hAnsi="Symbol" w:hint="default"/>
      </w:rPr>
    </w:lvl>
    <w:lvl w:ilvl="7" w:tplc="04100003" w:tentative="1">
      <w:start w:val="1"/>
      <w:numFmt w:val="bullet"/>
      <w:lvlText w:val="o"/>
      <w:lvlJc w:val="left"/>
      <w:pPr>
        <w:ind w:left="7884" w:hanging="360"/>
      </w:pPr>
      <w:rPr>
        <w:rFonts w:ascii="Courier New" w:hAnsi="Courier New" w:cs="Courier New" w:hint="default"/>
      </w:rPr>
    </w:lvl>
    <w:lvl w:ilvl="8" w:tplc="04100005" w:tentative="1">
      <w:start w:val="1"/>
      <w:numFmt w:val="bullet"/>
      <w:lvlText w:val=""/>
      <w:lvlJc w:val="left"/>
      <w:pPr>
        <w:ind w:left="8604" w:hanging="360"/>
      </w:pPr>
      <w:rPr>
        <w:rFonts w:ascii="Wingdings" w:hAnsi="Wingdings" w:hint="default"/>
      </w:rPr>
    </w:lvl>
  </w:abstractNum>
  <w:abstractNum w:abstractNumId="44" w15:restartNumberingAfterBreak="0">
    <w:nsid w:val="60950226"/>
    <w:multiLevelType w:val="hybridMultilevel"/>
    <w:tmpl w:val="ACA4AFAC"/>
    <w:lvl w:ilvl="0" w:tplc="04100011">
      <w:start w:val="1"/>
      <w:numFmt w:val="decimal"/>
      <w:lvlText w:val="%1)"/>
      <w:lvlJc w:val="left"/>
      <w:pPr>
        <w:ind w:left="3192" w:hanging="360"/>
      </w:pPr>
      <w:rPr>
        <w:rFonts w:hint="default"/>
      </w:rPr>
    </w:lvl>
    <w:lvl w:ilvl="1" w:tplc="FFFFFFFF" w:tentative="1">
      <w:start w:val="1"/>
      <w:numFmt w:val="lowerLetter"/>
      <w:lvlText w:val="%2."/>
      <w:lvlJc w:val="left"/>
      <w:pPr>
        <w:ind w:left="3912" w:hanging="360"/>
      </w:pPr>
      <w:rPr>
        <w:rFonts w:cs="Times New Roman"/>
      </w:rPr>
    </w:lvl>
    <w:lvl w:ilvl="2" w:tplc="FFFFFFFF" w:tentative="1">
      <w:start w:val="1"/>
      <w:numFmt w:val="lowerRoman"/>
      <w:lvlText w:val="%3."/>
      <w:lvlJc w:val="right"/>
      <w:pPr>
        <w:ind w:left="4632" w:hanging="180"/>
      </w:pPr>
      <w:rPr>
        <w:rFonts w:cs="Times New Roman"/>
      </w:rPr>
    </w:lvl>
    <w:lvl w:ilvl="3" w:tplc="FFFFFFFF" w:tentative="1">
      <w:start w:val="1"/>
      <w:numFmt w:val="decimal"/>
      <w:lvlText w:val="%4."/>
      <w:lvlJc w:val="left"/>
      <w:pPr>
        <w:ind w:left="5352" w:hanging="360"/>
      </w:pPr>
      <w:rPr>
        <w:rFonts w:cs="Times New Roman"/>
      </w:rPr>
    </w:lvl>
    <w:lvl w:ilvl="4" w:tplc="FFFFFFFF" w:tentative="1">
      <w:start w:val="1"/>
      <w:numFmt w:val="lowerLetter"/>
      <w:lvlText w:val="%5."/>
      <w:lvlJc w:val="left"/>
      <w:pPr>
        <w:ind w:left="6072" w:hanging="360"/>
      </w:pPr>
      <w:rPr>
        <w:rFonts w:cs="Times New Roman"/>
      </w:rPr>
    </w:lvl>
    <w:lvl w:ilvl="5" w:tplc="FFFFFFFF" w:tentative="1">
      <w:start w:val="1"/>
      <w:numFmt w:val="lowerRoman"/>
      <w:lvlText w:val="%6."/>
      <w:lvlJc w:val="right"/>
      <w:pPr>
        <w:ind w:left="6792" w:hanging="180"/>
      </w:pPr>
      <w:rPr>
        <w:rFonts w:cs="Times New Roman"/>
      </w:rPr>
    </w:lvl>
    <w:lvl w:ilvl="6" w:tplc="FFFFFFFF" w:tentative="1">
      <w:start w:val="1"/>
      <w:numFmt w:val="decimal"/>
      <w:lvlText w:val="%7."/>
      <w:lvlJc w:val="left"/>
      <w:pPr>
        <w:ind w:left="7512" w:hanging="360"/>
      </w:pPr>
      <w:rPr>
        <w:rFonts w:cs="Times New Roman"/>
      </w:rPr>
    </w:lvl>
    <w:lvl w:ilvl="7" w:tplc="FFFFFFFF" w:tentative="1">
      <w:start w:val="1"/>
      <w:numFmt w:val="lowerLetter"/>
      <w:lvlText w:val="%8."/>
      <w:lvlJc w:val="left"/>
      <w:pPr>
        <w:ind w:left="8232" w:hanging="360"/>
      </w:pPr>
      <w:rPr>
        <w:rFonts w:cs="Times New Roman"/>
      </w:rPr>
    </w:lvl>
    <w:lvl w:ilvl="8" w:tplc="FFFFFFFF" w:tentative="1">
      <w:start w:val="1"/>
      <w:numFmt w:val="lowerRoman"/>
      <w:lvlText w:val="%9."/>
      <w:lvlJc w:val="right"/>
      <w:pPr>
        <w:ind w:left="8952" w:hanging="180"/>
      </w:pPr>
      <w:rPr>
        <w:rFonts w:cs="Times New Roman"/>
      </w:rPr>
    </w:lvl>
  </w:abstractNum>
  <w:abstractNum w:abstractNumId="45" w15:restartNumberingAfterBreak="0">
    <w:nsid w:val="6743368F"/>
    <w:multiLevelType w:val="hybridMultilevel"/>
    <w:tmpl w:val="E67A7276"/>
    <w:lvl w:ilvl="0" w:tplc="04100011">
      <w:start w:val="1"/>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46" w15:restartNumberingAfterBreak="0">
    <w:nsid w:val="6AD23690"/>
    <w:multiLevelType w:val="singleLevel"/>
    <w:tmpl w:val="72BCFD92"/>
    <w:lvl w:ilvl="0">
      <w:start w:val="11"/>
      <w:numFmt w:val="bullet"/>
      <w:lvlText w:val="-"/>
      <w:lvlJc w:val="left"/>
      <w:pPr>
        <w:tabs>
          <w:tab w:val="num" w:pos="360"/>
        </w:tabs>
        <w:ind w:left="360" w:hanging="360"/>
      </w:pPr>
      <w:rPr>
        <w:rFonts w:hint="default"/>
      </w:rPr>
    </w:lvl>
  </w:abstractNum>
  <w:abstractNum w:abstractNumId="47" w15:restartNumberingAfterBreak="0">
    <w:nsid w:val="6C054084"/>
    <w:multiLevelType w:val="singleLevel"/>
    <w:tmpl w:val="B04852E2"/>
    <w:lvl w:ilvl="0">
      <w:numFmt w:val="bullet"/>
      <w:lvlText w:val="-"/>
      <w:lvlJc w:val="left"/>
      <w:pPr>
        <w:tabs>
          <w:tab w:val="num" w:pos="1776"/>
        </w:tabs>
        <w:ind w:left="1776" w:hanging="360"/>
      </w:pPr>
      <w:rPr>
        <w:rFonts w:ascii="Times New Roman" w:hAnsi="Times New Roman" w:hint="default"/>
      </w:rPr>
    </w:lvl>
  </w:abstractNum>
  <w:abstractNum w:abstractNumId="48" w15:restartNumberingAfterBreak="0">
    <w:nsid w:val="77F07389"/>
    <w:multiLevelType w:val="hybridMultilevel"/>
    <w:tmpl w:val="445270E0"/>
    <w:lvl w:ilvl="0" w:tplc="0410000D">
      <w:start w:val="1"/>
      <w:numFmt w:val="bullet"/>
      <w:lvlText w:val=""/>
      <w:lvlJc w:val="left"/>
      <w:pPr>
        <w:ind w:left="2484" w:hanging="360"/>
      </w:pPr>
      <w:rPr>
        <w:rFonts w:ascii="Wingdings" w:hAnsi="Wingdings" w:hint="default"/>
      </w:rPr>
    </w:lvl>
    <w:lvl w:ilvl="1" w:tplc="04100003" w:tentative="1">
      <w:start w:val="1"/>
      <w:numFmt w:val="bullet"/>
      <w:lvlText w:val="o"/>
      <w:lvlJc w:val="left"/>
      <w:pPr>
        <w:ind w:left="3204" w:hanging="360"/>
      </w:pPr>
      <w:rPr>
        <w:rFonts w:ascii="Courier New" w:hAnsi="Courier New" w:cs="Courier New" w:hint="default"/>
      </w:rPr>
    </w:lvl>
    <w:lvl w:ilvl="2" w:tplc="04100005" w:tentative="1">
      <w:start w:val="1"/>
      <w:numFmt w:val="bullet"/>
      <w:lvlText w:val=""/>
      <w:lvlJc w:val="left"/>
      <w:pPr>
        <w:ind w:left="3924" w:hanging="360"/>
      </w:pPr>
      <w:rPr>
        <w:rFonts w:ascii="Wingdings" w:hAnsi="Wingdings" w:hint="default"/>
      </w:rPr>
    </w:lvl>
    <w:lvl w:ilvl="3" w:tplc="04100001" w:tentative="1">
      <w:start w:val="1"/>
      <w:numFmt w:val="bullet"/>
      <w:lvlText w:val=""/>
      <w:lvlJc w:val="left"/>
      <w:pPr>
        <w:ind w:left="4644" w:hanging="360"/>
      </w:pPr>
      <w:rPr>
        <w:rFonts w:ascii="Symbol" w:hAnsi="Symbol" w:hint="default"/>
      </w:rPr>
    </w:lvl>
    <w:lvl w:ilvl="4" w:tplc="04100003" w:tentative="1">
      <w:start w:val="1"/>
      <w:numFmt w:val="bullet"/>
      <w:lvlText w:val="o"/>
      <w:lvlJc w:val="left"/>
      <w:pPr>
        <w:ind w:left="5364" w:hanging="360"/>
      </w:pPr>
      <w:rPr>
        <w:rFonts w:ascii="Courier New" w:hAnsi="Courier New" w:cs="Courier New" w:hint="default"/>
      </w:rPr>
    </w:lvl>
    <w:lvl w:ilvl="5" w:tplc="04100005" w:tentative="1">
      <w:start w:val="1"/>
      <w:numFmt w:val="bullet"/>
      <w:lvlText w:val=""/>
      <w:lvlJc w:val="left"/>
      <w:pPr>
        <w:ind w:left="6084" w:hanging="360"/>
      </w:pPr>
      <w:rPr>
        <w:rFonts w:ascii="Wingdings" w:hAnsi="Wingdings" w:hint="default"/>
      </w:rPr>
    </w:lvl>
    <w:lvl w:ilvl="6" w:tplc="04100001" w:tentative="1">
      <w:start w:val="1"/>
      <w:numFmt w:val="bullet"/>
      <w:lvlText w:val=""/>
      <w:lvlJc w:val="left"/>
      <w:pPr>
        <w:ind w:left="6804" w:hanging="360"/>
      </w:pPr>
      <w:rPr>
        <w:rFonts w:ascii="Symbol" w:hAnsi="Symbol" w:hint="default"/>
      </w:rPr>
    </w:lvl>
    <w:lvl w:ilvl="7" w:tplc="04100003" w:tentative="1">
      <w:start w:val="1"/>
      <w:numFmt w:val="bullet"/>
      <w:lvlText w:val="o"/>
      <w:lvlJc w:val="left"/>
      <w:pPr>
        <w:ind w:left="7524" w:hanging="360"/>
      </w:pPr>
      <w:rPr>
        <w:rFonts w:ascii="Courier New" w:hAnsi="Courier New" w:cs="Courier New" w:hint="default"/>
      </w:rPr>
    </w:lvl>
    <w:lvl w:ilvl="8" w:tplc="04100005" w:tentative="1">
      <w:start w:val="1"/>
      <w:numFmt w:val="bullet"/>
      <w:lvlText w:val=""/>
      <w:lvlJc w:val="left"/>
      <w:pPr>
        <w:ind w:left="8244" w:hanging="360"/>
      </w:pPr>
      <w:rPr>
        <w:rFonts w:ascii="Wingdings" w:hAnsi="Wingdings" w:hint="default"/>
      </w:rPr>
    </w:lvl>
  </w:abstractNum>
  <w:abstractNum w:abstractNumId="49" w15:restartNumberingAfterBreak="0">
    <w:nsid w:val="7DB96FCA"/>
    <w:multiLevelType w:val="hybridMultilevel"/>
    <w:tmpl w:val="D96CA308"/>
    <w:lvl w:ilvl="0" w:tplc="04100011">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num w:numId="1" w16cid:durableId="1028750393">
    <w:abstractNumId w:val="40"/>
  </w:num>
  <w:num w:numId="2" w16cid:durableId="1021787528">
    <w:abstractNumId w:val="9"/>
  </w:num>
  <w:num w:numId="3" w16cid:durableId="1841386938">
    <w:abstractNumId w:val="5"/>
  </w:num>
  <w:num w:numId="4" w16cid:durableId="994138567">
    <w:abstractNumId w:val="28"/>
  </w:num>
  <w:num w:numId="5" w16cid:durableId="973674695">
    <w:abstractNumId w:val="8"/>
  </w:num>
  <w:num w:numId="6" w16cid:durableId="712583374">
    <w:abstractNumId w:val="3"/>
  </w:num>
  <w:num w:numId="7" w16cid:durableId="164320896">
    <w:abstractNumId w:val="13"/>
  </w:num>
  <w:num w:numId="8" w16cid:durableId="1103455702">
    <w:abstractNumId w:val="7"/>
  </w:num>
  <w:num w:numId="9" w16cid:durableId="1218400562">
    <w:abstractNumId w:val="23"/>
  </w:num>
  <w:num w:numId="10" w16cid:durableId="497624558">
    <w:abstractNumId w:val="39"/>
  </w:num>
  <w:num w:numId="11" w16cid:durableId="505438481">
    <w:abstractNumId w:val="17"/>
  </w:num>
  <w:num w:numId="12" w16cid:durableId="1989363744">
    <w:abstractNumId w:val="32"/>
  </w:num>
  <w:num w:numId="13" w16cid:durableId="498037458">
    <w:abstractNumId w:val="31"/>
  </w:num>
  <w:num w:numId="14" w16cid:durableId="1952393328">
    <w:abstractNumId w:val="10"/>
  </w:num>
  <w:num w:numId="15" w16cid:durableId="650793947">
    <w:abstractNumId w:val="47"/>
  </w:num>
  <w:num w:numId="16" w16cid:durableId="687174182">
    <w:abstractNumId w:val="33"/>
  </w:num>
  <w:num w:numId="17" w16cid:durableId="1971664317">
    <w:abstractNumId w:val="35"/>
  </w:num>
  <w:num w:numId="18" w16cid:durableId="697776088">
    <w:abstractNumId w:val="41"/>
  </w:num>
  <w:num w:numId="19" w16cid:durableId="664282332">
    <w:abstractNumId w:val="36"/>
  </w:num>
  <w:num w:numId="20" w16cid:durableId="1296107224">
    <w:abstractNumId w:val="27"/>
  </w:num>
  <w:num w:numId="21" w16cid:durableId="1012682323">
    <w:abstractNumId w:val="12"/>
  </w:num>
  <w:num w:numId="22" w16cid:durableId="1980957801">
    <w:abstractNumId w:val="2"/>
  </w:num>
  <w:num w:numId="23" w16cid:durableId="1624145387">
    <w:abstractNumId w:val="14"/>
  </w:num>
  <w:num w:numId="24" w16cid:durableId="1266767622">
    <w:abstractNumId w:val="0"/>
  </w:num>
  <w:num w:numId="25" w16cid:durableId="176237240">
    <w:abstractNumId w:val="6"/>
  </w:num>
  <w:num w:numId="26" w16cid:durableId="104466341">
    <w:abstractNumId w:val="1"/>
  </w:num>
  <w:num w:numId="27" w16cid:durableId="931160600">
    <w:abstractNumId w:val="45"/>
  </w:num>
  <w:num w:numId="28" w16cid:durableId="294143504">
    <w:abstractNumId w:val="20"/>
  </w:num>
  <w:num w:numId="29" w16cid:durableId="1417703648">
    <w:abstractNumId w:val="49"/>
  </w:num>
  <w:num w:numId="30" w16cid:durableId="154107133">
    <w:abstractNumId w:val="16"/>
  </w:num>
  <w:num w:numId="31" w16cid:durableId="48723909">
    <w:abstractNumId w:val="11"/>
  </w:num>
  <w:num w:numId="32" w16cid:durableId="1224945850">
    <w:abstractNumId w:val="25"/>
  </w:num>
  <w:num w:numId="33" w16cid:durableId="15891749">
    <w:abstractNumId w:val="30"/>
  </w:num>
  <w:num w:numId="34" w16cid:durableId="1656104308">
    <w:abstractNumId w:val="24"/>
  </w:num>
  <w:num w:numId="35" w16cid:durableId="1854226026">
    <w:abstractNumId w:val="21"/>
  </w:num>
  <w:num w:numId="36" w16cid:durableId="1750422963">
    <w:abstractNumId w:val="37"/>
  </w:num>
  <w:num w:numId="37" w16cid:durableId="209072029">
    <w:abstractNumId w:val="34"/>
  </w:num>
  <w:num w:numId="38" w16cid:durableId="1955138981">
    <w:abstractNumId w:val="38"/>
  </w:num>
  <w:num w:numId="39" w16cid:durableId="1603956642">
    <w:abstractNumId w:val="4"/>
  </w:num>
  <w:num w:numId="40" w16cid:durableId="1666741628">
    <w:abstractNumId w:val="42"/>
  </w:num>
  <w:num w:numId="41" w16cid:durableId="508720999">
    <w:abstractNumId w:val="18"/>
  </w:num>
  <w:num w:numId="42" w16cid:durableId="368575752">
    <w:abstractNumId w:val="29"/>
  </w:num>
  <w:num w:numId="43" w16cid:durableId="1369916916">
    <w:abstractNumId w:val="48"/>
  </w:num>
  <w:num w:numId="44" w16cid:durableId="1465276126">
    <w:abstractNumId w:val="43"/>
  </w:num>
  <w:num w:numId="45" w16cid:durableId="1257514734">
    <w:abstractNumId w:val="19"/>
  </w:num>
  <w:num w:numId="46" w16cid:durableId="583151767">
    <w:abstractNumId w:val="44"/>
  </w:num>
  <w:num w:numId="47" w16cid:durableId="357390335">
    <w:abstractNumId w:val="46"/>
  </w:num>
  <w:num w:numId="48" w16cid:durableId="466970510">
    <w:abstractNumId w:val="22"/>
  </w:num>
  <w:num w:numId="49" w16cid:durableId="956595668">
    <w:abstractNumId w:val="15"/>
  </w:num>
  <w:num w:numId="50" w16cid:durableId="1290864080">
    <w:abstractNumId w:val="26"/>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6"/>
  <w:proofState w:spelling="clean" w:grammar="clean"/>
  <w:defaultTabStop w:val="708"/>
  <w:autoHyphenation/>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40E4"/>
    <w:rsid w:val="00001E6D"/>
    <w:rsid w:val="000110E2"/>
    <w:rsid w:val="00011422"/>
    <w:rsid w:val="0001625C"/>
    <w:rsid w:val="00016B72"/>
    <w:rsid w:val="00016BC0"/>
    <w:rsid w:val="0001738F"/>
    <w:rsid w:val="0002020F"/>
    <w:rsid w:val="00022C2F"/>
    <w:rsid w:val="00023E87"/>
    <w:rsid w:val="00023F04"/>
    <w:rsid w:val="00031A38"/>
    <w:rsid w:val="0003598C"/>
    <w:rsid w:val="00035DAC"/>
    <w:rsid w:val="00040761"/>
    <w:rsid w:val="000415BF"/>
    <w:rsid w:val="00041A20"/>
    <w:rsid w:val="0004347A"/>
    <w:rsid w:val="0004701C"/>
    <w:rsid w:val="00047B5E"/>
    <w:rsid w:val="00056345"/>
    <w:rsid w:val="00063469"/>
    <w:rsid w:val="00064885"/>
    <w:rsid w:val="00070785"/>
    <w:rsid w:val="00071C75"/>
    <w:rsid w:val="000747F3"/>
    <w:rsid w:val="00074B39"/>
    <w:rsid w:val="000752C9"/>
    <w:rsid w:val="000842F1"/>
    <w:rsid w:val="00084F78"/>
    <w:rsid w:val="00085649"/>
    <w:rsid w:val="00086B0F"/>
    <w:rsid w:val="00087D4C"/>
    <w:rsid w:val="0009102A"/>
    <w:rsid w:val="00091C25"/>
    <w:rsid w:val="00093E98"/>
    <w:rsid w:val="00095667"/>
    <w:rsid w:val="0009577B"/>
    <w:rsid w:val="00096129"/>
    <w:rsid w:val="00096548"/>
    <w:rsid w:val="000976FC"/>
    <w:rsid w:val="00097AC9"/>
    <w:rsid w:val="000A05CA"/>
    <w:rsid w:val="000A27E2"/>
    <w:rsid w:val="000A2E3C"/>
    <w:rsid w:val="000A3D6F"/>
    <w:rsid w:val="000A40F3"/>
    <w:rsid w:val="000A43BE"/>
    <w:rsid w:val="000A449C"/>
    <w:rsid w:val="000A7394"/>
    <w:rsid w:val="000A7CD0"/>
    <w:rsid w:val="000B0B06"/>
    <w:rsid w:val="000B0D41"/>
    <w:rsid w:val="000B1F50"/>
    <w:rsid w:val="000B2BC5"/>
    <w:rsid w:val="000B2D18"/>
    <w:rsid w:val="000B38B4"/>
    <w:rsid w:val="000B4ECD"/>
    <w:rsid w:val="000B7A53"/>
    <w:rsid w:val="000C1995"/>
    <w:rsid w:val="000C2CD9"/>
    <w:rsid w:val="000C3894"/>
    <w:rsid w:val="000C5CFD"/>
    <w:rsid w:val="000C7A4B"/>
    <w:rsid w:val="000C7C39"/>
    <w:rsid w:val="000D0BCD"/>
    <w:rsid w:val="000D25A2"/>
    <w:rsid w:val="000D4CD1"/>
    <w:rsid w:val="000D56D8"/>
    <w:rsid w:val="000D59E9"/>
    <w:rsid w:val="000D78CD"/>
    <w:rsid w:val="000D7C68"/>
    <w:rsid w:val="000D7E1E"/>
    <w:rsid w:val="000E245C"/>
    <w:rsid w:val="000E499D"/>
    <w:rsid w:val="000E60E8"/>
    <w:rsid w:val="000F1244"/>
    <w:rsid w:val="000F199D"/>
    <w:rsid w:val="000F57CA"/>
    <w:rsid w:val="000F5A6B"/>
    <w:rsid w:val="000F6EED"/>
    <w:rsid w:val="001003B4"/>
    <w:rsid w:val="00103209"/>
    <w:rsid w:val="00106ADC"/>
    <w:rsid w:val="00115985"/>
    <w:rsid w:val="001177D7"/>
    <w:rsid w:val="00117A57"/>
    <w:rsid w:val="00123E9E"/>
    <w:rsid w:val="00126880"/>
    <w:rsid w:val="00127853"/>
    <w:rsid w:val="001348F9"/>
    <w:rsid w:val="00135096"/>
    <w:rsid w:val="0013575F"/>
    <w:rsid w:val="00136301"/>
    <w:rsid w:val="00142E17"/>
    <w:rsid w:val="00145BA9"/>
    <w:rsid w:val="0015033E"/>
    <w:rsid w:val="00152559"/>
    <w:rsid w:val="001565CF"/>
    <w:rsid w:val="00156BFD"/>
    <w:rsid w:val="00156F93"/>
    <w:rsid w:val="001573C9"/>
    <w:rsid w:val="00157A2C"/>
    <w:rsid w:val="00163B67"/>
    <w:rsid w:val="001651AB"/>
    <w:rsid w:val="00166C52"/>
    <w:rsid w:val="00172E44"/>
    <w:rsid w:val="00175E87"/>
    <w:rsid w:val="0018003A"/>
    <w:rsid w:val="001800BD"/>
    <w:rsid w:val="001802D6"/>
    <w:rsid w:val="00180BB3"/>
    <w:rsid w:val="00180CCD"/>
    <w:rsid w:val="0018241C"/>
    <w:rsid w:val="00183CEF"/>
    <w:rsid w:val="00190E2B"/>
    <w:rsid w:val="0019306F"/>
    <w:rsid w:val="00196AD5"/>
    <w:rsid w:val="001A110D"/>
    <w:rsid w:val="001A1B72"/>
    <w:rsid w:val="001A1F3C"/>
    <w:rsid w:val="001A406E"/>
    <w:rsid w:val="001A43C6"/>
    <w:rsid w:val="001A5EFD"/>
    <w:rsid w:val="001C78FC"/>
    <w:rsid w:val="001D2991"/>
    <w:rsid w:val="001D7E04"/>
    <w:rsid w:val="001E0EDA"/>
    <w:rsid w:val="001E13E4"/>
    <w:rsid w:val="001E1A31"/>
    <w:rsid w:val="001E1F14"/>
    <w:rsid w:val="001E38F9"/>
    <w:rsid w:val="001E449F"/>
    <w:rsid w:val="001E46EB"/>
    <w:rsid w:val="001F0795"/>
    <w:rsid w:val="001F215B"/>
    <w:rsid w:val="001F257A"/>
    <w:rsid w:val="001F2CE9"/>
    <w:rsid w:val="001F2D18"/>
    <w:rsid w:val="001F40E4"/>
    <w:rsid w:val="002035E1"/>
    <w:rsid w:val="0020479A"/>
    <w:rsid w:val="0020484E"/>
    <w:rsid w:val="002170AD"/>
    <w:rsid w:val="0021738C"/>
    <w:rsid w:val="00220EC9"/>
    <w:rsid w:val="00221CBE"/>
    <w:rsid w:val="00222E09"/>
    <w:rsid w:val="002253E2"/>
    <w:rsid w:val="00230026"/>
    <w:rsid w:val="00230EB9"/>
    <w:rsid w:val="00234064"/>
    <w:rsid w:val="00235227"/>
    <w:rsid w:val="00235F58"/>
    <w:rsid w:val="00235FDC"/>
    <w:rsid w:val="002364DE"/>
    <w:rsid w:val="00236D23"/>
    <w:rsid w:val="002370FE"/>
    <w:rsid w:val="00242DE3"/>
    <w:rsid w:val="00243FD3"/>
    <w:rsid w:val="00246269"/>
    <w:rsid w:val="002472E3"/>
    <w:rsid w:val="00250882"/>
    <w:rsid w:val="002520BC"/>
    <w:rsid w:val="00256BB4"/>
    <w:rsid w:val="00260C07"/>
    <w:rsid w:val="0026266F"/>
    <w:rsid w:val="0026407C"/>
    <w:rsid w:val="00271E36"/>
    <w:rsid w:val="00273175"/>
    <w:rsid w:val="00273D23"/>
    <w:rsid w:val="00274205"/>
    <w:rsid w:val="00275756"/>
    <w:rsid w:val="00280017"/>
    <w:rsid w:val="002860F0"/>
    <w:rsid w:val="002875BB"/>
    <w:rsid w:val="00290E15"/>
    <w:rsid w:val="00292068"/>
    <w:rsid w:val="00292573"/>
    <w:rsid w:val="00292AD6"/>
    <w:rsid w:val="00294584"/>
    <w:rsid w:val="002971AD"/>
    <w:rsid w:val="0029778A"/>
    <w:rsid w:val="002A0099"/>
    <w:rsid w:val="002A2606"/>
    <w:rsid w:val="002A3028"/>
    <w:rsid w:val="002A39A0"/>
    <w:rsid w:val="002A4653"/>
    <w:rsid w:val="002A68DF"/>
    <w:rsid w:val="002A7097"/>
    <w:rsid w:val="002A755D"/>
    <w:rsid w:val="002B043F"/>
    <w:rsid w:val="002B2CD4"/>
    <w:rsid w:val="002B7B2D"/>
    <w:rsid w:val="002C012C"/>
    <w:rsid w:val="002C045E"/>
    <w:rsid w:val="002C0787"/>
    <w:rsid w:val="002C23E6"/>
    <w:rsid w:val="002C3CF8"/>
    <w:rsid w:val="002C5175"/>
    <w:rsid w:val="002C5355"/>
    <w:rsid w:val="002C6A9B"/>
    <w:rsid w:val="002C7E58"/>
    <w:rsid w:val="002D225F"/>
    <w:rsid w:val="002D2FC3"/>
    <w:rsid w:val="002D31F8"/>
    <w:rsid w:val="002D34A7"/>
    <w:rsid w:val="002D50B6"/>
    <w:rsid w:val="002E0254"/>
    <w:rsid w:val="002E1106"/>
    <w:rsid w:val="002E2E19"/>
    <w:rsid w:val="002E38E9"/>
    <w:rsid w:val="002E482A"/>
    <w:rsid w:val="002E5192"/>
    <w:rsid w:val="002E5A2B"/>
    <w:rsid w:val="002E6644"/>
    <w:rsid w:val="002E698F"/>
    <w:rsid w:val="002F0829"/>
    <w:rsid w:val="002F090D"/>
    <w:rsid w:val="002F19ED"/>
    <w:rsid w:val="002F286C"/>
    <w:rsid w:val="002F32D6"/>
    <w:rsid w:val="002F343A"/>
    <w:rsid w:val="002F3FBD"/>
    <w:rsid w:val="002F6E67"/>
    <w:rsid w:val="002F7F60"/>
    <w:rsid w:val="003021CF"/>
    <w:rsid w:val="003053E9"/>
    <w:rsid w:val="00307385"/>
    <w:rsid w:val="003074F4"/>
    <w:rsid w:val="00307C2C"/>
    <w:rsid w:val="00307CFC"/>
    <w:rsid w:val="00316439"/>
    <w:rsid w:val="00331A9A"/>
    <w:rsid w:val="00332E5F"/>
    <w:rsid w:val="00334EF1"/>
    <w:rsid w:val="00343AE1"/>
    <w:rsid w:val="00347D65"/>
    <w:rsid w:val="00352FD3"/>
    <w:rsid w:val="0035391C"/>
    <w:rsid w:val="003543F8"/>
    <w:rsid w:val="003549E0"/>
    <w:rsid w:val="0035617A"/>
    <w:rsid w:val="0035631D"/>
    <w:rsid w:val="00362D95"/>
    <w:rsid w:val="00365EBA"/>
    <w:rsid w:val="00366442"/>
    <w:rsid w:val="00372CDD"/>
    <w:rsid w:val="00374BCE"/>
    <w:rsid w:val="003752BD"/>
    <w:rsid w:val="00380B48"/>
    <w:rsid w:val="00381860"/>
    <w:rsid w:val="00382946"/>
    <w:rsid w:val="00386C4C"/>
    <w:rsid w:val="00386E19"/>
    <w:rsid w:val="00394F84"/>
    <w:rsid w:val="00397AF5"/>
    <w:rsid w:val="003A01DF"/>
    <w:rsid w:val="003A09E7"/>
    <w:rsid w:val="003A0F1B"/>
    <w:rsid w:val="003A3557"/>
    <w:rsid w:val="003A5166"/>
    <w:rsid w:val="003A5423"/>
    <w:rsid w:val="003A60BD"/>
    <w:rsid w:val="003A631B"/>
    <w:rsid w:val="003A69C0"/>
    <w:rsid w:val="003A710E"/>
    <w:rsid w:val="003A7B01"/>
    <w:rsid w:val="003B1856"/>
    <w:rsid w:val="003B3B90"/>
    <w:rsid w:val="003B4D3A"/>
    <w:rsid w:val="003B7389"/>
    <w:rsid w:val="003B7545"/>
    <w:rsid w:val="003C456A"/>
    <w:rsid w:val="003C6481"/>
    <w:rsid w:val="003D0C01"/>
    <w:rsid w:val="003D3FA3"/>
    <w:rsid w:val="003D4C78"/>
    <w:rsid w:val="003D6E02"/>
    <w:rsid w:val="003D7D26"/>
    <w:rsid w:val="003E106F"/>
    <w:rsid w:val="003E1386"/>
    <w:rsid w:val="003F110B"/>
    <w:rsid w:val="003F2836"/>
    <w:rsid w:val="003F4713"/>
    <w:rsid w:val="004027D9"/>
    <w:rsid w:val="0041025A"/>
    <w:rsid w:val="004114BE"/>
    <w:rsid w:val="00411D40"/>
    <w:rsid w:val="004122F5"/>
    <w:rsid w:val="00416AA3"/>
    <w:rsid w:val="00421F84"/>
    <w:rsid w:val="0042278F"/>
    <w:rsid w:val="00424084"/>
    <w:rsid w:val="00425AD5"/>
    <w:rsid w:val="00426BBA"/>
    <w:rsid w:val="0043392E"/>
    <w:rsid w:val="00433EEE"/>
    <w:rsid w:val="00435B5B"/>
    <w:rsid w:val="004364D3"/>
    <w:rsid w:val="00436EB7"/>
    <w:rsid w:val="00437C6D"/>
    <w:rsid w:val="0044295D"/>
    <w:rsid w:val="004430E4"/>
    <w:rsid w:val="004443EF"/>
    <w:rsid w:val="00444B21"/>
    <w:rsid w:val="00445A19"/>
    <w:rsid w:val="00446774"/>
    <w:rsid w:val="00446EC3"/>
    <w:rsid w:val="00447178"/>
    <w:rsid w:val="0044746A"/>
    <w:rsid w:val="00450560"/>
    <w:rsid w:val="0045097F"/>
    <w:rsid w:val="00452E67"/>
    <w:rsid w:val="00453213"/>
    <w:rsid w:val="00454854"/>
    <w:rsid w:val="004556D3"/>
    <w:rsid w:val="00455AC5"/>
    <w:rsid w:val="00460BDC"/>
    <w:rsid w:val="00462C46"/>
    <w:rsid w:val="00462E11"/>
    <w:rsid w:val="00462E1F"/>
    <w:rsid w:val="004648AD"/>
    <w:rsid w:val="004673F0"/>
    <w:rsid w:val="00467F8A"/>
    <w:rsid w:val="0047089D"/>
    <w:rsid w:val="00471236"/>
    <w:rsid w:val="00473720"/>
    <w:rsid w:val="00481555"/>
    <w:rsid w:val="0048574F"/>
    <w:rsid w:val="00486B09"/>
    <w:rsid w:val="00486D3C"/>
    <w:rsid w:val="00490F16"/>
    <w:rsid w:val="0049216A"/>
    <w:rsid w:val="0049314D"/>
    <w:rsid w:val="0049711A"/>
    <w:rsid w:val="004A03BD"/>
    <w:rsid w:val="004A0F65"/>
    <w:rsid w:val="004A3538"/>
    <w:rsid w:val="004B0793"/>
    <w:rsid w:val="004B0872"/>
    <w:rsid w:val="004B1D63"/>
    <w:rsid w:val="004B45EC"/>
    <w:rsid w:val="004B5F5D"/>
    <w:rsid w:val="004B653B"/>
    <w:rsid w:val="004B774D"/>
    <w:rsid w:val="004C0629"/>
    <w:rsid w:val="004C147D"/>
    <w:rsid w:val="004C493E"/>
    <w:rsid w:val="004C6EF2"/>
    <w:rsid w:val="004D290A"/>
    <w:rsid w:val="004D3250"/>
    <w:rsid w:val="004E0D59"/>
    <w:rsid w:val="004E16C0"/>
    <w:rsid w:val="004E1AB2"/>
    <w:rsid w:val="004E2126"/>
    <w:rsid w:val="004E54E4"/>
    <w:rsid w:val="004E63C4"/>
    <w:rsid w:val="004F44A4"/>
    <w:rsid w:val="004F6727"/>
    <w:rsid w:val="004F6820"/>
    <w:rsid w:val="00500B53"/>
    <w:rsid w:val="005131F6"/>
    <w:rsid w:val="0051649E"/>
    <w:rsid w:val="0052183A"/>
    <w:rsid w:val="00524BE3"/>
    <w:rsid w:val="005303DD"/>
    <w:rsid w:val="00534B45"/>
    <w:rsid w:val="00536902"/>
    <w:rsid w:val="00536B2E"/>
    <w:rsid w:val="0054132B"/>
    <w:rsid w:val="00542B64"/>
    <w:rsid w:val="00542CBD"/>
    <w:rsid w:val="00543A62"/>
    <w:rsid w:val="00543DBD"/>
    <w:rsid w:val="00543FEF"/>
    <w:rsid w:val="00544DBC"/>
    <w:rsid w:val="00546A31"/>
    <w:rsid w:val="005511A3"/>
    <w:rsid w:val="00556572"/>
    <w:rsid w:val="0056021E"/>
    <w:rsid w:val="005630C9"/>
    <w:rsid w:val="00567506"/>
    <w:rsid w:val="00570CA4"/>
    <w:rsid w:val="005712DE"/>
    <w:rsid w:val="00575FDF"/>
    <w:rsid w:val="00576AA2"/>
    <w:rsid w:val="005773A1"/>
    <w:rsid w:val="005774CA"/>
    <w:rsid w:val="00577C97"/>
    <w:rsid w:val="00584814"/>
    <w:rsid w:val="00586AFA"/>
    <w:rsid w:val="00586D4E"/>
    <w:rsid w:val="005A418E"/>
    <w:rsid w:val="005B1E39"/>
    <w:rsid w:val="005B3A9C"/>
    <w:rsid w:val="005B5157"/>
    <w:rsid w:val="005B599C"/>
    <w:rsid w:val="005B68D9"/>
    <w:rsid w:val="005C1A3E"/>
    <w:rsid w:val="005C28DC"/>
    <w:rsid w:val="005C45EB"/>
    <w:rsid w:val="005C78FC"/>
    <w:rsid w:val="005D0933"/>
    <w:rsid w:val="005D149E"/>
    <w:rsid w:val="005D3B4F"/>
    <w:rsid w:val="005D7152"/>
    <w:rsid w:val="005D789E"/>
    <w:rsid w:val="005E13AC"/>
    <w:rsid w:val="005E59C1"/>
    <w:rsid w:val="005E5E59"/>
    <w:rsid w:val="005E7DAC"/>
    <w:rsid w:val="005F046E"/>
    <w:rsid w:val="005F1150"/>
    <w:rsid w:val="005F51C5"/>
    <w:rsid w:val="005F6C4F"/>
    <w:rsid w:val="00601509"/>
    <w:rsid w:val="0060250E"/>
    <w:rsid w:val="006078F1"/>
    <w:rsid w:val="00611584"/>
    <w:rsid w:val="00611CE6"/>
    <w:rsid w:val="00612FE2"/>
    <w:rsid w:val="006130CE"/>
    <w:rsid w:val="0061336D"/>
    <w:rsid w:val="00616BE7"/>
    <w:rsid w:val="00617FF0"/>
    <w:rsid w:val="00621F32"/>
    <w:rsid w:val="00622C96"/>
    <w:rsid w:val="00623B7A"/>
    <w:rsid w:val="0062410B"/>
    <w:rsid w:val="00624604"/>
    <w:rsid w:val="006274F2"/>
    <w:rsid w:val="006317CB"/>
    <w:rsid w:val="00631883"/>
    <w:rsid w:val="006338E0"/>
    <w:rsid w:val="00636A6A"/>
    <w:rsid w:val="00636BB6"/>
    <w:rsid w:val="00637A89"/>
    <w:rsid w:val="00637C1E"/>
    <w:rsid w:val="006418BE"/>
    <w:rsid w:val="00642B44"/>
    <w:rsid w:val="00645761"/>
    <w:rsid w:val="006479D1"/>
    <w:rsid w:val="00650F61"/>
    <w:rsid w:val="0065109F"/>
    <w:rsid w:val="006524EC"/>
    <w:rsid w:val="0065266C"/>
    <w:rsid w:val="00652A3E"/>
    <w:rsid w:val="0065355C"/>
    <w:rsid w:val="00654DBC"/>
    <w:rsid w:val="0065531D"/>
    <w:rsid w:val="00655852"/>
    <w:rsid w:val="00656B0D"/>
    <w:rsid w:val="0065781A"/>
    <w:rsid w:val="00660240"/>
    <w:rsid w:val="00660E42"/>
    <w:rsid w:val="0066621C"/>
    <w:rsid w:val="0066722D"/>
    <w:rsid w:val="00673A0B"/>
    <w:rsid w:val="00677372"/>
    <w:rsid w:val="00681241"/>
    <w:rsid w:val="006849DD"/>
    <w:rsid w:val="006910B7"/>
    <w:rsid w:val="006911AC"/>
    <w:rsid w:val="00691461"/>
    <w:rsid w:val="00694ED7"/>
    <w:rsid w:val="00696FA9"/>
    <w:rsid w:val="00697A83"/>
    <w:rsid w:val="006A3B25"/>
    <w:rsid w:val="006B0659"/>
    <w:rsid w:val="006B2B34"/>
    <w:rsid w:val="006B659C"/>
    <w:rsid w:val="006B6FAF"/>
    <w:rsid w:val="006C01DF"/>
    <w:rsid w:val="006C1608"/>
    <w:rsid w:val="006C3677"/>
    <w:rsid w:val="006D024D"/>
    <w:rsid w:val="006D1705"/>
    <w:rsid w:val="006D4AD6"/>
    <w:rsid w:val="006E1F97"/>
    <w:rsid w:val="006E4577"/>
    <w:rsid w:val="006E4957"/>
    <w:rsid w:val="006E56F9"/>
    <w:rsid w:val="006E6BE3"/>
    <w:rsid w:val="006F0A1B"/>
    <w:rsid w:val="006F0E14"/>
    <w:rsid w:val="006F1C58"/>
    <w:rsid w:val="006F4C92"/>
    <w:rsid w:val="006F5011"/>
    <w:rsid w:val="006F6356"/>
    <w:rsid w:val="00700DE1"/>
    <w:rsid w:val="00704E6C"/>
    <w:rsid w:val="007059B5"/>
    <w:rsid w:val="00707EDE"/>
    <w:rsid w:val="00707F93"/>
    <w:rsid w:val="007133C9"/>
    <w:rsid w:val="0071395F"/>
    <w:rsid w:val="00713F86"/>
    <w:rsid w:val="00714067"/>
    <w:rsid w:val="00714B7D"/>
    <w:rsid w:val="007159E8"/>
    <w:rsid w:val="00722CBA"/>
    <w:rsid w:val="0072474A"/>
    <w:rsid w:val="007247AE"/>
    <w:rsid w:val="007257A2"/>
    <w:rsid w:val="00727557"/>
    <w:rsid w:val="00727723"/>
    <w:rsid w:val="00727EF1"/>
    <w:rsid w:val="00731F0F"/>
    <w:rsid w:val="00732C71"/>
    <w:rsid w:val="00733944"/>
    <w:rsid w:val="0073573D"/>
    <w:rsid w:val="00736D14"/>
    <w:rsid w:val="0074128F"/>
    <w:rsid w:val="007418CB"/>
    <w:rsid w:val="007423D3"/>
    <w:rsid w:val="00742E1C"/>
    <w:rsid w:val="00743FAE"/>
    <w:rsid w:val="00746BD8"/>
    <w:rsid w:val="00752D39"/>
    <w:rsid w:val="00754FB4"/>
    <w:rsid w:val="00756B73"/>
    <w:rsid w:val="00760EA0"/>
    <w:rsid w:val="00761385"/>
    <w:rsid w:val="00765357"/>
    <w:rsid w:val="007653EA"/>
    <w:rsid w:val="00771502"/>
    <w:rsid w:val="007724D0"/>
    <w:rsid w:val="00776ACA"/>
    <w:rsid w:val="00781E0A"/>
    <w:rsid w:val="00782314"/>
    <w:rsid w:val="00784D1B"/>
    <w:rsid w:val="00784E7D"/>
    <w:rsid w:val="00791D3E"/>
    <w:rsid w:val="00792834"/>
    <w:rsid w:val="00792839"/>
    <w:rsid w:val="007936ED"/>
    <w:rsid w:val="0079371E"/>
    <w:rsid w:val="0079643F"/>
    <w:rsid w:val="0079749B"/>
    <w:rsid w:val="007975B5"/>
    <w:rsid w:val="00797D9D"/>
    <w:rsid w:val="007A205F"/>
    <w:rsid w:val="007A3E3D"/>
    <w:rsid w:val="007A4352"/>
    <w:rsid w:val="007A56F0"/>
    <w:rsid w:val="007A588A"/>
    <w:rsid w:val="007A5A04"/>
    <w:rsid w:val="007A60A3"/>
    <w:rsid w:val="007B2B6A"/>
    <w:rsid w:val="007C20CA"/>
    <w:rsid w:val="007C31AF"/>
    <w:rsid w:val="007C37A1"/>
    <w:rsid w:val="007D0D85"/>
    <w:rsid w:val="007D2932"/>
    <w:rsid w:val="007D4169"/>
    <w:rsid w:val="007D726E"/>
    <w:rsid w:val="007E1785"/>
    <w:rsid w:val="007E4E0C"/>
    <w:rsid w:val="007E5CDC"/>
    <w:rsid w:val="007F2897"/>
    <w:rsid w:val="0080482E"/>
    <w:rsid w:val="00804A6B"/>
    <w:rsid w:val="00804B06"/>
    <w:rsid w:val="00806A70"/>
    <w:rsid w:val="00810697"/>
    <w:rsid w:val="0081179C"/>
    <w:rsid w:val="008117C0"/>
    <w:rsid w:val="008138FD"/>
    <w:rsid w:val="00814887"/>
    <w:rsid w:val="0081498F"/>
    <w:rsid w:val="008169DC"/>
    <w:rsid w:val="008178E6"/>
    <w:rsid w:val="0083193B"/>
    <w:rsid w:val="008409CE"/>
    <w:rsid w:val="00841009"/>
    <w:rsid w:val="00841D41"/>
    <w:rsid w:val="00844BBA"/>
    <w:rsid w:val="0084721A"/>
    <w:rsid w:val="0085037C"/>
    <w:rsid w:val="00850968"/>
    <w:rsid w:val="00861257"/>
    <w:rsid w:val="008670FB"/>
    <w:rsid w:val="00872D8E"/>
    <w:rsid w:val="008741F4"/>
    <w:rsid w:val="00874785"/>
    <w:rsid w:val="0087706A"/>
    <w:rsid w:val="00880D9F"/>
    <w:rsid w:val="00880EA4"/>
    <w:rsid w:val="00884740"/>
    <w:rsid w:val="00885E14"/>
    <w:rsid w:val="00890653"/>
    <w:rsid w:val="00891C68"/>
    <w:rsid w:val="00891E93"/>
    <w:rsid w:val="0089396E"/>
    <w:rsid w:val="00896281"/>
    <w:rsid w:val="00896561"/>
    <w:rsid w:val="008A0609"/>
    <w:rsid w:val="008A1B61"/>
    <w:rsid w:val="008A1FAF"/>
    <w:rsid w:val="008A350F"/>
    <w:rsid w:val="008A78C8"/>
    <w:rsid w:val="008B3E21"/>
    <w:rsid w:val="008B558C"/>
    <w:rsid w:val="008B5D8F"/>
    <w:rsid w:val="008B73AA"/>
    <w:rsid w:val="008C16E9"/>
    <w:rsid w:val="008C1996"/>
    <w:rsid w:val="008C5EAF"/>
    <w:rsid w:val="008C669D"/>
    <w:rsid w:val="008C698A"/>
    <w:rsid w:val="008C7CA3"/>
    <w:rsid w:val="008D0644"/>
    <w:rsid w:val="008D1044"/>
    <w:rsid w:val="008D1BC5"/>
    <w:rsid w:val="008E3AE5"/>
    <w:rsid w:val="008E3FAF"/>
    <w:rsid w:val="008E7BC6"/>
    <w:rsid w:val="008F4214"/>
    <w:rsid w:val="008F46F3"/>
    <w:rsid w:val="008F5164"/>
    <w:rsid w:val="008F7AE4"/>
    <w:rsid w:val="009005E9"/>
    <w:rsid w:val="00904059"/>
    <w:rsid w:val="00911694"/>
    <w:rsid w:val="009123EB"/>
    <w:rsid w:val="009137BC"/>
    <w:rsid w:val="00913948"/>
    <w:rsid w:val="0091430A"/>
    <w:rsid w:val="00914B7C"/>
    <w:rsid w:val="009168C1"/>
    <w:rsid w:val="00920008"/>
    <w:rsid w:val="009209E6"/>
    <w:rsid w:val="009247DB"/>
    <w:rsid w:val="00925436"/>
    <w:rsid w:val="00925537"/>
    <w:rsid w:val="00930DB5"/>
    <w:rsid w:val="00931551"/>
    <w:rsid w:val="00932507"/>
    <w:rsid w:val="00932660"/>
    <w:rsid w:val="00932D2C"/>
    <w:rsid w:val="00934CAB"/>
    <w:rsid w:val="00934F6A"/>
    <w:rsid w:val="00935B1C"/>
    <w:rsid w:val="0094006F"/>
    <w:rsid w:val="009405F0"/>
    <w:rsid w:val="00941CF3"/>
    <w:rsid w:val="00943C92"/>
    <w:rsid w:val="00944023"/>
    <w:rsid w:val="00944E6A"/>
    <w:rsid w:val="009479BC"/>
    <w:rsid w:val="00947B3A"/>
    <w:rsid w:val="00947C4F"/>
    <w:rsid w:val="00952BFE"/>
    <w:rsid w:val="00952CB1"/>
    <w:rsid w:val="0095520E"/>
    <w:rsid w:val="0095578A"/>
    <w:rsid w:val="00956F6C"/>
    <w:rsid w:val="00960B96"/>
    <w:rsid w:val="0096240C"/>
    <w:rsid w:val="00963967"/>
    <w:rsid w:val="00963A45"/>
    <w:rsid w:val="0096413B"/>
    <w:rsid w:val="00966D41"/>
    <w:rsid w:val="009672B9"/>
    <w:rsid w:val="00967801"/>
    <w:rsid w:val="00967AE0"/>
    <w:rsid w:val="00967B86"/>
    <w:rsid w:val="009721EC"/>
    <w:rsid w:val="00972B50"/>
    <w:rsid w:val="0097466A"/>
    <w:rsid w:val="00974C6C"/>
    <w:rsid w:val="00974F2D"/>
    <w:rsid w:val="0097570C"/>
    <w:rsid w:val="00975FB1"/>
    <w:rsid w:val="009806C0"/>
    <w:rsid w:val="00981424"/>
    <w:rsid w:val="0098148A"/>
    <w:rsid w:val="00981E5A"/>
    <w:rsid w:val="00984F51"/>
    <w:rsid w:val="00984FFA"/>
    <w:rsid w:val="00986C80"/>
    <w:rsid w:val="00986DFC"/>
    <w:rsid w:val="00987669"/>
    <w:rsid w:val="009900B3"/>
    <w:rsid w:val="0099072B"/>
    <w:rsid w:val="0099088C"/>
    <w:rsid w:val="009919B8"/>
    <w:rsid w:val="00993ED4"/>
    <w:rsid w:val="00995159"/>
    <w:rsid w:val="0099562C"/>
    <w:rsid w:val="0099776F"/>
    <w:rsid w:val="00997BE9"/>
    <w:rsid w:val="009A076D"/>
    <w:rsid w:val="009A1B32"/>
    <w:rsid w:val="009A6D17"/>
    <w:rsid w:val="009B1B78"/>
    <w:rsid w:val="009B5FE9"/>
    <w:rsid w:val="009C080D"/>
    <w:rsid w:val="009C0A9E"/>
    <w:rsid w:val="009C1F5B"/>
    <w:rsid w:val="009C2374"/>
    <w:rsid w:val="009C3DE7"/>
    <w:rsid w:val="009C5F44"/>
    <w:rsid w:val="009C6AAE"/>
    <w:rsid w:val="009D1004"/>
    <w:rsid w:val="009D37B4"/>
    <w:rsid w:val="009E0AE1"/>
    <w:rsid w:val="009E21EE"/>
    <w:rsid w:val="009E7F5D"/>
    <w:rsid w:val="009F2179"/>
    <w:rsid w:val="009F2F55"/>
    <w:rsid w:val="009F38B8"/>
    <w:rsid w:val="009F3AC5"/>
    <w:rsid w:val="00A0695F"/>
    <w:rsid w:val="00A128C1"/>
    <w:rsid w:val="00A13EC8"/>
    <w:rsid w:val="00A14746"/>
    <w:rsid w:val="00A15EC6"/>
    <w:rsid w:val="00A22950"/>
    <w:rsid w:val="00A25F79"/>
    <w:rsid w:val="00A2728C"/>
    <w:rsid w:val="00A3205A"/>
    <w:rsid w:val="00A40C6B"/>
    <w:rsid w:val="00A43A16"/>
    <w:rsid w:val="00A45AE0"/>
    <w:rsid w:val="00A50BBE"/>
    <w:rsid w:val="00A54AAE"/>
    <w:rsid w:val="00A560C4"/>
    <w:rsid w:val="00A56CC1"/>
    <w:rsid w:val="00A60C8A"/>
    <w:rsid w:val="00A6158E"/>
    <w:rsid w:val="00A63B8C"/>
    <w:rsid w:val="00A66D30"/>
    <w:rsid w:val="00A6740F"/>
    <w:rsid w:val="00A7148E"/>
    <w:rsid w:val="00A71A09"/>
    <w:rsid w:val="00A72006"/>
    <w:rsid w:val="00A73F85"/>
    <w:rsid w:val="00A768F3"/>
    <w:rsid w:val="00A76ED2"/>
    <w:rsid w:val="00A809F9"/>
    <w:rsid w:val="00A822AE"/>
    <w:rsid w:val="00A8744E"/>
    <w:rsid w:val="00A90454"/>
    <w:rsid w:val="00A90650"/>
    <w:rsid w:val="00A92138"/>
    <w:rsid w:val="00A94CBE"/>
    <w:rsid w:val="00AA0254"/>
    <w:rsid w:val="00AA1B4D"/>
    <w:rsid w:val="00AA1D46"/>
    <w:rsid w:val="00AA1EC3"/>
    <w:rsid w:val="00AA2B3B"/>
    <w:rsid w:val="00AA5262"/>
    <w:rsid w:val="00AA6A3B"/>
    <w:rsid w:val="00AA7BFA"/>
    <w:rsid w:val="00AA7D33"/>
    <w:rsid w:val="00AB1B34"/>
    <w:rsid w:val="00AC2C65"/>
    <w:rsid w:val="00AD0733"/>
    <w:rsid w:val="00AD4FF9"/>
    <w:rsid w:val="00AD537C"/>
    <w:rsid w:val="00AD7DC3"/>
    <w:rsid w:val="00AD7FB0"/>
    <w:rsid w:val="00AE1199"/>
    <w:rsid w:val="00AE1781"/>
    <w:rsid w:val="00AE39B8"/>
    <w:rsid w:val="00AE5830"/>
    <w:rsid w:val="00AE7479"/>
    <w:rsid w:val="00AF20F4"/>
    <w:rsid w:val="00AF27F0"/>
    <w:rsid w:val="00AF4FB0"/>
    <w:rsid w:val="00B05111"/>
    <w:rsid w:val="00B111A9"/>
    <w:rsid w:val="00B13371"/>
    <w:rsid w:val="00B15432"/>
    <w:rsid w:val="00B15A2E"/>
    <w:rsid w:val="00B15BAA"/>
    <w:rsid w:val="00B1771D"/>
    <w:rsid w:val="00B204E0"/>
    <w:rsid w:val="00B21A71"/>
    <w:rsid w:val="00B2264D"/>
    <w:rsid w:val="00B22712"/>
    <w:rsid w:val="00B23F08"/>
    <w:rsid w:val="00B252A5"/>
    <w:rsid w:val="00B2736A"/>
    <w:rsid w:val="00B27FB5"/>
    <w:rsid w:val="00B303A8"/>
    <w:rsid w:val="00B309F0"/>
    <w:rsid w:val="00B3364E"/>
    <w:rsid w:val="00B33B9E"/>
    <w:rsid w:val="00B34466"/>
    <w:rsid w:val="00B34E48"/>
    <w:rsid w:val="00B3518E"/>
    <w:rsid w:val="00B36391"/>
    <w:rsid w:val="00B375EE"/>
    <w:rsid w:val="00B41AFA"/>
    <w:rsid w:val="00B41CD7"/>
    <w:rsid w:val="00B42451"/>
    <w:rsid w:val="00B435C4"/>
    <w:rsid w:val="00B47540"/>
    <w:rsid w:val="00B50021"/>
    <w:rsid w:val="00B54986"/>
    <w:rsid w:val="00B54C51"/>
    <w:rsid w:val="00B54E1B"/>
    <w:rsid w:val="00B553E6"/>
    <w:rsid w:val="00B618CD"/>
    <w:rsid w:val="00B644AF"/>
    <w:rsid w:val="00B66A78"/>
    <w:rsid w:val="00B679C1"/>
    <w:rsid w:val="00B73392"/>
    <w:rsid w:val="00B75EF0"/>
    <w:rsid w:val="00B80BC9"/>
    <w:rsid w:val="00B817B4"/>
    <w:rsid w:val="00B849F8"/>
    <w:rsid w:val="00B912B6"/>
    <w:rsid w:val="00B92D5B"/>
    <w:rsid w:val="00B93589"/>
    <w:rsid w:val="00B93DF1"/>
    <w:rsid w:val="00B95BC6"/>
    <w:rsid w:val="00BA115D"/>
    <w:rsid w:val="00BA353B"/>
    <w:rsid w:val="00BA7537"/>
    <w:rsid w:val="00BA7ACA"/>
    <w:rsid w:val="00BB024A"/>
    <w:rsid w:val="00BB6AD8"/>
    <w:rsid w:val="00BB7155"/>
    <w:rsid w:val="00BC0285"/>
    <w:rsid w:val="00BC1F2A"/>
    <w:rsid w:val="00BC21E3"/>
    <w:rsid w:val="00BC70C7"/>
    <w:rsid w:val="00BD65EE"/>
    <w:rsid w:val="00BD66E7"/>
    <w:rsid w:val="00BD7860"/>
    <w:rsid w:val="00BD7F29"/>
    <w:rsid w:val="00BE00B8"/>
    <w:rsid w:val="00BE1959"/>
    <w:rsid w:val="00BE2881"/>
    <w:rsid w:val="00BE7D21"/>
    <w:rsid w:val="00BF16E6"/>
    <w:rsid w:val="00C01FFE"/>
    <w:rsid w:val="00C02498"/>
    <w:rsid w:val="00C06381"/>
    <w:rsid w:val="00C06559"/>
    <w:rsid w:val="00C06C97"/>
    <w:rsid w:val="00C07F49"/>
    <w:rsid w:val="00C10C3F"/>
    <w:rsid w:val="00C11520"/>
    <w:rsid w:val="00C12BC5"/>
    <w:rsid w:val="00C130C4"/>
    <w:rsid w:val="00C1378A"/>
    <w:rsid w:val="00C15B92"/>
    <w:rsid w:val="00C1647E"/>
    <w:rsid w:val="00C237CF"/>
    <w:rsid w:val="00C25B79"/>
    <w:rsid w:val="00C335E4"/>
    <w:rsid w:val="00C33CC1"/>
    <w:rsid w:val="00C34578"/>
    <w:rsid w:val="00C35F3B"/>
    <w:rsid w:val="00C40705"/>
    <w:rsid w:val="00C42ED1"/>
    <w:rsid w:val="00C478FF"/>
    <w:rsid w:val="00C50B84"/>
    <w:rsid w:val="00C50D4C"/>
    <w:rsid w:val="00C52A72"/>
    <w:rsid w:val="00C56B4D"/>
    <w:rsid w:val="00C61DEE"/>
    <w:rsid w:val="00C63AA6"/>
    <w:rsid w:val="00C655FA"/>
    <w:rsid w:val="00C70AAC"/>
    <w:rsid w:val="00C7158D"/>
    <w:rsid w:val="00C72A98"/>
    <w:rsid w:val="00C73E5E"/>
    <w:rsid w:val="00C747C5"/>
    <w:rsid w:val="00C87C74"/>
    <w:rsid w:val="00C91243"/>
    <w:rsid w:val="00C91248"/>
    <w:rsid w:val="00C9131F"/>
    <w:rsid w:val="00C979D6"/>
    <w:rsid w:val="00C97F65"/>
    <w:rsid w:val="00CA244B"/>
    <w:rsid w:val="00CA262B"/>
    <w:rsid w:val="00CA6860"/>
    <w:rsid w:val="00CA6E79"/>
    <w:rsid w:val="00CB0F59"/>
    <w:rsid w:val="00CB5393"/>
    <w:rsid w:val="00CB5858"/>
    <w:rsid w:val="00CB7394"/>
    <w:rsid w:val="00CB7998"/>
    <w:rsid w:val="00CC0C5A"/>
    <w:rsid w:val="00CD4ED1"/>
    <w:rsid w:val="00CD55EB"/>
    <w:rsid w:val="00CD62F1"/>
    <w:rsid w:val="00CE3106"/>
    <w:rsid w:val="00CE3F08"/>
    <w:rsid w:val="00CE56BB"/>
    <w:rsid w:val="00CF6C29"/>
    <w:rsid w:val="00CF7ED9"/>
    <w:rsid w:val="00D00D4D"/>
    <w:rsid w:val="00D03C4B"/>
    <w:rsid w:val="00D2589F"/>
    <w:rsid w:val="00D305D2"/>
    <w:rsid w:val="00D34359"/>
    <w:rsid w:val="00D405A1"/>
    <w:rsid w:val="00D417F8"/>
    <w:rsid w:val="00D47554"/>
    <w:rsid w:val="00D51512"/>
    <w:rsid w:val="00D51F12"/>
    <w:rsid w:val="00D53065"/>
    <w:rsid w:val="00D532C3"/>
    <w:rsid w:val="00D53412"/>
    <w:rsid w:val="00D5432A"/>
    <w:rsid w:val="00D57A99"/>
    <w:rsid w:val="00D61916"/>
    <w:rsid w:val="00D61F78"/>
    <w:rsid w:val="00D627F9"/>
    <w:rsid w:val="00D66D1A"/>
    <w:rsid w:val="00D66EA0"/>
    <w:rsid w:val="00D73578"/>
    <w:rsid w:val="00D75120"/>
    <w:rsid w:val="00D80F78"/>
    <w:rsid w:val="00D813C8"/>
    <w:rsid w:val="00D82C32"/>
    <w:rsid w:val="00D8480E"/>
    <w:rsid w:val="00D90E9F"/>
    <w:rsid w:val="00D935F2"/>
    <w:rsid w:val="00D94C9D"/>
    <w:rsid w:val="00D96EA3"/>
    <w:rsid w:val="00DA3DCB"/>
    <w:rsid w:val="00DA4723"/>
    <w:rsid w:val="00DA4B16"/>
    <w:rsid w:val="00DA590A"/>
    <w:rsid w:val="00DA5AFB"/>
    <w:rsid w:val="00DA5B97"/>
    <w:rsid w:val="00DA6243"/>
    <w:rsid w:val="00DA6603"/>
    <w:rsid w:val="00DB3249"/>
    <w:rsid w:val="00DB51DA"/>
    <w:rsid w:val="00DB55D0"/>
    <w:rsid w:val="00DB655E"/>
    <w:rsid w:val="00DB7BFD"/>
    <w:rsid w:val="00DC19DD"/>
    <w:rsid w:val="00DC49F3"/>
    <w:rsid w:val="00DC673C"/>
    <w:rsid w:val="00DD0D8B"/>
    <w:rsid w:val="00DD1A63"/>
    <w:rsid w:val="00DD1B18"/>
    <w:rsid w:val="00DD1BCD"/>
    <w:rsid w:val="00DD3E54"/>
    <w:rsid w:val="00DD458C"/>
    <w:rsid w:val="00DD594B"/>
    <w:rsid w:val="00DE2B28"/>
    <w:rsid w:val="00DE4D1A"/>
    <w:rsid w:val="00DE57F8"/>
    <w:rsid w:val="00DE7A30"/>
    <w:rsid w:val="00DF198A"/>
    <w:rsid w:val="00DF4C02"/>
    <w:rsid w:val="00E003D3"/>
    <w:rsid w:val="00E013B4"/>
    <w:rsid w:val="00E07FC3"/>
    <w:rsid w:val="00E120B4"/>
    <w:rsid w:val="00E12971"/>
    <w:rsid w:val="00E21EAA"/>
    <w:rsid w:val="00E223DB"/>
    <w:rsid w:val="00E22D84"/>
    <w:rsid w:val="00E23797"/>
    <w:rsid w:val="00E24278"/>
    <w:rsid w:val="00E25F70"/>
    <w:rsid w:val="00E261D6"/>
    <w:rsid w:val="00E26D88"/>
    <w:rsid w:val="00E3090C"/>
    <w:rsid w:val="00E30C02"/>
    <w:rsid w:val="00E33CAA"/>
    <w:rsid w:val="00E34C1F"/>
    <w:rsid w:val="00E35869"/>
    <w:rsid w:val="00E36C8E"/>
    <w:rsid w:val="00E44402"/>
    <w:rsid w:val="00E45823"/>
    <w:rsid w:val="00E500FD"/>
    <w:rsid w:val="00E50F32"/>
    <w:rsid w:val="00E5117B"/>
    <w:rsid w:val="00E63A90"/>
    <w:rsid w:val="00E63C84"/>
    <w:rsid w:val="00E708BB"/>
    <w:rsid w:val="00E73773"/>
    <w:rsid w:val="00E74E7C"/>
    <w:rsid w:val="00E74F0C"/>
    <w:rsid w:val="00E75004"/>
    <w:rsid w:val="00E75306"/>
    <w:rsid w:val="00E77A42"/>
    <w:rsid w:val="00E80F9D"/>
    <w:rsid w:val="00E825ED"/>
    <w:rsid w:val="00E84DCC"/>
    <w:rsid w:val="00E85268"/>
    <w:rsid w:val="00E92BF1"/>
    <w:rsid w:val="00E93799"/>
    <w:rsid w:val="00E93A05"/>
    <w:rsid w:val="00E95BEE"/>
    <w:rsid w:val="00E961AB"/>
    <w:rsid w:val="00EA0371"/>
    <w:rsid w:val="00EA0DE3"/>
    <w:rsid w:val="00EA2FCE"/>
    <w:rsid w:val="00EA5015"/>
    <w:rsid w:val="00EA5195"/>
    <w:rsid w:val="00EA5475"/>
    <w:rsid w:val="00EB2275"/>
    <w:rsid w:val="00EB2BE3"/>
    <w:rsid w:val="00EC1234"/>
    <w:rsid w:val="00EC1F1A"/>
    <w:rsid w:val="00EC5872"/>
    <w:rsid w:val="00EC69E7"/>
    <w:rsid w:val="00EC71D4"/>
    <w:rsid w:val="00ED2293"/>
    <w:rsid w:val="00ED3BE9"/>
    <w:rsid w:val="00ED7289"/>
    <w:rsid w:val="00EE0EE5"/>
    <w:rsid w:val="00EE1985"/>
    <w:rsid w:val="00EE1AAA"/>
    <w:rsid w:val="00EE1C82"/>
    <w:rsid w:val="00EE2FF5"/>
    <w:rsid w:val="00EE3263"/>
    <w:rsid w:val="00EE7B2B"/>
    <w:rsid w:val="00EF11FA"/>
    <w:rsid w:val="00EF1A77"/>
    <w:rsid w:val="00EF1AD7"/>
    <w:rsid w:val="00EF2A44"/>
    <w:rsid w:val="00EF40E4"/>
    <w:rsid w:val="00EF4E38"/>
    <w:rsid w:val="00EF54B5"/>
    <w:rsid w:val="00EF5D14"/>
    <w:rsid w:val="00EF674D"/>
    <w:rsid w:val="00EF733C"/>
    <w:rsid w:val="00F015FC"/>
    <w:rsid w:val="00F025AD"/>
    <w:rsid w:val="00F078A0"/>
    <w:rsid w:val="00F10B02"/>
    <w:rsid w:val="00F119A7"/>
    <w:rsid w:val="00F13A17"/>
    <w:rsid w:val="00F145E3"/>
    <w:rsid w:val="00F14E8D"/>
    <w:rsid w:val="00F16AA3"/>
    <w:rsid w:val="00F216B1"/>
    <w:rsid w:val="00F22A0F"/>
    <w:rsid w:val="00F26C38"/>
    <w:rsid w:val="00F300FA"/>
    <w:rsid w:val="00F3052F"/>
    <w:rsid w:val="00F323CB"/>
    <w:rsid w:val="00F35C70"/>
    <w:rsid w:val="00F35C96"/>
    <w:rsid w:val="00F37E2E"/>
    <w:rsid w:val="00F40553"/>
    <w:rsid w:val="00F415D1"/>
    <w:rsid w:val="00F42630"/>
    <w:rsid w:val="00F42DE9"/>
    <w:rsid w:val="00F442C2"/>
    <w:rsid w:val="00F44774"/>
    <w:rsid w:val="00F46FA1"/>
    <w:rsid w:val="00F50F80"/>
    <w:rsid w:val="00F52030"/>
    <w:rsid w:val="00F52550"/>
    <w:rsid w:val="00F60AF8"/>
    <w:rsid w:val="00F64C28"/>
    <w:rsid w:val="00F652F3"/>
    <w:rsid w:val="00F70E28"/>
    <w:rsid w:val="00F71B0A"/>
    <w:rsid w:val="00F72139"/>
    <w:rsid w:val="00F72F74"/>
    <w:rsid w:val="00F739CA"/>
    <w:rsid w:val="00F7480A"/>
    <w:rsid w:val="00F7540D"/>
    <w:rsid w:val="00F7605E"/>
    <w:rsid w:val="00F77AAB"/>
    <w:rsid w:val="00F80CD2"/>
    <w:rsid w:val="00F83EBB"/>
    <w:rsid w:val="00F847FC"/>
    <w:rsid w:val="00F85188"/>
    <w:rsid w:val="00F87BBA"/>
    <w:rsid w:val="00F90F06"/>
    <w:rsid w:val="00F90F42"/>
    <w:rsid w:val="00F93650"/>
    <w:rsid w:val="00F94731"/>
    <w:rsid w:val="00FA19C7"/>
    <w:rsid w:val="00FA7A18"/>
    <w:rsid w:val="00FB0831"/>
    <w:rsid w:val="00FB183C"/>
    <w:rsid w:val="00FB187F"/>
    <w:rsid w:val="00FB49C9"/>
    <w:rsid w:val="00FB5085"/>
    <w:rsid w:val="00FB56DA"/>
    <w:rsid w:val="00FB600F"/>
    <w:rsid w:val="00FB69E9"/>
    <w:rsid w:val="00FC014D"/>
    <w:rsid w:val="00FC112E"/>
    <w:rsid w:val="00FC143B"/>
    <w:rsid w:val="00FC3562"/>
    <w:rsid w:val="00FC37A5"/>
    <w:rsid w:val="00FC67CC"/>
    <w:rsid w:val="00FC6E82"/>
    <w:rsid w:val="00FD05F2"/>
    <w:rsid w:val="00FD0942"/>
    <w:rsid w:val="00FD25D4"/>
    <w:rsid w:val="00FD2D39"/>
    <w:rsid w:val="00FD32E6"/>
    <w:rsid w:val="00FD6B6F"/>
    <w:rsid w:val="00FE2840"/>
    <w:rsid w:val="00FE2B84"/>
    <w:rsid w:val="00FE3AF8"/>
    <w:rsid w:val="00FE7403"/>
    <w:rsid w:val="00FF0EC5"/>
    <w:rsid w:val="00FF2769"/>
    <w:rsid w:val="00FF4A51"/>
    <w:rsid w:val="00FF6206"/>
    <w:rsid w:val="00FF6B5B"/>
    <w:rsid w:val="00FF6C3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96D377"/>
  <w15:docId w15:val="{A51E24B2-4A37-44D4-86E2-686EECFE80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40E4"/>
    <w:pPr>
      <w:spacing w:after="0" w:line="240" w:lineRule="auto"/>
    </w:pPr>
    <w:rPr>
      <w:rFonts w:ascii="Times New Roman" w:eastAsia="Times New Roman" w:hAnsi="Times New Roman" w:cs="Times New Roman"/>
      <w:sz w:val="20"/>
      <w:szCs w:val="20"/>
      <w:lang w:eastAsia="it-IT"/>
    </w:rPr>
  </w:style>
  <w:style w:type="paragraph" w:styleId="Titre1">
    <w:name w:val="heading 1"/>
    <w:basedOn w:val="Normal"/>
    <w:next w:val="Normal"/>
    <w:link w:val="Titre1Car"/>
    <w:uiPriority w:val="9"/>
    <w:qFormat/>
    <w:rsid w:val="00EF40E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EF40E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3A5423"/>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EF40E4"/>
    <w:rPr>
      <w:rFonts w:asciiTheme="majorHAnsi" w:eastAsiaTheme="majorEastAsia" w:hAnsiTheme="majorHAnsi" w:cstheme="majorBidi"/>
      <w:b/>
      <w:bCs/>
      <w:color w:val="365F91" w:themeColor="accent1" w:themeShade="BF"/>
      <w:sz w:val="28"/>
      <w:szCs w:val="28"/>
      <w:lang w:eastAsia="it-IT"/>
    </w:rPr>
  </w:style>
  <w:style w:type="character" w:customStyle="1" w:styleId="Titre2Car">
    <w:name w:val="Titre 2 Car"/>
    <w:basedOn w:val="Policepardfaut"/>
    <w:link w:val="Titre2"/>
    <w:uiPriority w:val="9"/>
    <w:rsid w:val="00EF40E4"/>
    <w:rPr>
      <w:rFonts w:asciiTheme="majorHAnsi" w:eastAsiaTheme="majorEastAsia" w:hAnsiTheme="majorHAnsi" w:cstheme="majorBidi"/>
      <w:b/>
      <w:bCs/>
      <w:color w:val="4F81BD" w:themeColor="accent1"/>
      <w:sz w:val="26"/>
      <w:szCs w:val="26"/>
      <w:lang w:eastAsia="it-IT"/>
    </w:rPr>
  </w:style>
  <w:style w:type="paragraph" w:styleId="Textebrut">
    <w:name w:val="Plain Text"/>
    <w:basedOn w:val="Normal"/>
    <w:link w:val="TextebrutCar"/>
    <w:uiPriority w:val="99"/>
    <w:semiHidden/>
    <w:rsid w:val="00EF40E4"/>
    <w:rPr>
      <w:rFonts w:ascii="Courier New" w:hAnsi="Courier New"/>
    </w:rPr>
  </w:style>
  <w:style w:type="character" w:customStyle="1" w:styleId="TextebrutCar">
    <w:name w:val="Texte brut Car"/>
    <w:basedOn w:val="Policepardfaut"/>
    <w:link w:val="Textebrut"/>
    <w:uiPriority w:val="99"/>
    <w:semiHidden/>
    <w:rsid w:val="00EF40E4"/>
    <w:rPr>
      <w:rFonts w:ascii="Courier New" w:eastAsia="Times New Roman" w:hAnsi="Courier New" w:cs="Times New Roman"/>
      <w:sz w:val="20"/>
      <w:szCs w:val="20"/>
      <w:lang w:eastAsia="it-IT"/>
    </w:rPr>
  </w:style>
  <w:style w:type="paragraph" w:styleId="En-tte">
    <w:name w:val="header"/>
    <w:basedOn w:val="Normal"/>
    <w:link w:val="En-tteCar"/>
    <w:uiPriority w:val="99"/>
    <w:semiHidden/>
    <w:rsid w:val="00EF40E4"/>
    <w:pPr>
      <w:tabs>
        <w:tab w:val="center" w:pos="4819"/>
        <w:tab w:val="right" w:pos="9638"/>
      </w:tabs>
    </w:pPr>
  </w:style>
  <w:style w:type="character" w:customStyle="1" w:styleId="En-tteCar">
    <w:name w:val="En-tête Car"/>
    <w:basedOn w:val="Policepardfaut"/>
    <w:link w:val="En-tte"/>
    <w:uiPriority w:val="99"/>
    <w:semiHidden/>
    <w:rsid w:val="00EF40E4"/>
    <w:rPr>
      <w:rFonts w:ascii="Times New Roman" w:eastAsia="Times New Roman" w:hAnsi="Times New Roman" w:cs="Times New Roman"/>
      <w:sz w:val="20"/>
      <w:szCs w:val="20"/>
      <w:lang w:eastAsia="it-IT"/>
    </w:rPr>
  </w:style>
  <w:style w:type="paragraph" w:styleId="Pieddepage">
    <w:name w:val="footer"/>
    <w:basedOn w:val="Normal"/>
    <w:link w:val="PieddepageCar"/>
    <w:uiPriority w:val="99"/>
    <w:rsid w:val="00EF40E4"/>
    <w:pPr>
      <w:tabs>
        <w:tab w:val="center" w:pos="4819"/>
        <w:tab w:val="right" w:pos="9638"/>
      </w:tabs>
    </w:pPr>
  </w:style>
  <w:style w:type="character" w:customStyle="1" w:styleId="PieddepageCar">
    <w:name w:val="Pied de page Car"/>
    <w:basedOn w:val="Policepardfaut"/>
    <w:link w:val="Pieddepage"/>
    <w:uiPriority w:val="99"/>
    <w:rsid w:val="00EF40E4"/>
    <w:rPr>
      <w:rFonts w:ascii="Times New Roman" w:eastAsia="Times New Roman" w:hAnsi="Times New Roman" w:cs="Times New Roman"/>
      <w:sz w:val="20"/>
      <w:szCs w:val="20"/>
      <w:lang w:eastAsia="it-IT"/>
    </w:rPr>
  </w:style>
  <w:style w:type="paragraph" w:styleId="Retraitcorpsdetexte">
    <w:name w:val="Body Text Indent"/>
    <w:basedOn w:val="Normal"/>
    <w:link w:val="RetraitcorpsdetexteCar"/>
    <w:uiPriority w:val="99"/>
    <w:semiHidden/>
    <w:rsid w:val="00EF40E4"/>
    <w:pPr>
      <w:ind w:left="708"/>
    </w:pPr>
  </w:style>
  <w:style w:type="character" w:customStyle="1" w:styleId="RetraitcorpsdetexteCar">
    <w:name w:val="Retrait corps de texte Car"/>
    <w:basedOn w:val="Policepardfaut"/>
    <w:link w:val="Retraitcorpsdetexte"/>
    <w:uiPriority w:val="99"/>
    <w:semiHidden/>
    <w:rsid w:val="00EF40E4"/>
    <w:rPr>
      <w:rFonts w:ascii="Times New Roman" w:eastAsia="Times New Roman" w:hAnsi="Times New Roman" w:cs="Times New Roman"/>
      <w:sz w:val="20"/>
      <w:szCs w:val="20"/>
      <w:lang w:eastAsia="it-IT"/>
    </w:rPr>
  </w:style>
  <w:style w:type="paragraph" w:styleId="Notedebasdepage">
    <w:name w:val="footnote text"/>
    <w:basedOn w:val="Normal"/>
    <w:link w:val="NotedebasdepageCar"/>
    <w:uiPriority w:val="99"/>
    <w:semiHidden/>
    <w:rsid w:val="00EF40E4"/>
  </w:style>
  <w:style w:type="character" w:customStyle="1" w:styleId="NotedebasdepageCar">
    <w:name w:val="Note de bas de page Car"/>
    <w:basedOn w:val="Policepardfaut"/>
    <w:link w:val="Notedebasdepage"/>
    <w:uiPriority w:val="99"/>
    <w:semiHidden/>
    <w:rsid w:val="00EF40E4"/>
    <w:rPr>
      <w:rFonts w:ascii="Times New Roman" w:eastAsia="Times New Roman" w:hAnsi="Times New Roman" w:cs="Times New Roman"/>
      <w:sz w:val="20"/>
      <w:szCs w:val="20"/>
      <w:lang w:eastAsia="it-IT"/>
    </w:rPr>
  </w:style>
  <w:style w:type="paragraph" w:styleId="Retraitcorpsdetexte2">
    <w:name w:val="Body Text Indent 2"/>
    <w:basedOn w:val="Normal"/>
    <w:link w:val="Retraitcorpsdetexte2Car"/>
    <w:uiPriority w:val="99"/>
    <w:semiHidden/>
    <w:rsid w:val="00EF40E4"/>
    <w:pPr>
      <w:spacing w:before="30" w:after="30"/>
      <w:ind w:left="708"/>
    </w:pPr>
    <w:rPr>
      <w:sz w:val="18"/>
    </w:rPr>
  </w:style>
  <w:style w:type="character" w:customStyle="1" w:styleId="Retraitcorpsdetexte2Car">
    <w:name w:val="Retrait corps de texte 2 Car"/>
    <w:basedOn w:val="Policepardfaut"/>
    <w:link w:val="Retraitcorpsdetexte2"/>
    <w:uiPriority w:val="99"/>
    <w:semiHidden/>
    <w:rsid w:val="00EF40E4"/>
    <w:rPr>
      <w:rFonts w:ascii="Times New Roman" w:eastAsia="Times New Roman" w:hAnsi="Times New Roman" w:cs="Times New Roman"/>
      <w:sz w:val="18"/>
      <w:szCs w:val="20"/>
      <w:lang w:eastAsia="it-IT"/>
    </w:rPr>
  </w:style>
  <w:style w:type="character" w:styleId="Appelnotedebasdep">
    <w:name w:val="footnote reference"/>
    <w:basedOn w:val="Policepardfaut"/>
    <w:uiPriority w:val="99"/>
    <w:semiHidden/>
    <w:rsid w:val="00EF40E4"/>
    <w:rPr>
      <w:rFonts w:cs="Times New Roman"/>
      <w:vertAlign w:val="superscript"/>
    </w:rPr>
  </w:style>
  <w:style w:type="paragraph" w:styleId="Paragraphedeliste">
    <w:name w:val="List Paragraph"/>
    <w:basedOn w:val="Normal"/>
    <w:uiPriority w:val="34"/>
    <w:qFormat/>
    <w:rsid w:val="00EF40E4"/>
    <w:pPr>
      <w:ind w:left="708"/>
    </w:pPr>
  </w:style>
  <w:style w:type="character" w:styleId="Hyperlien">
    <w:name w:val="Hyperlink"/>
    <w:basedOn w:val="Policepardfaut"/>
    <w:uiPriority w:val="99"/>
    <w:unhideWhenUsed/>
    <w:rsid w:val="00EF40E4"/>
    <w:rPr>
      <w:rFonts w:cs="Times New Roman"/>
      <w:color w:val="0000FF"/>
      <w:u w:val="single"/>
    </w:rPr>
  </w:style>
  <w:style w:type="paragraph" w:styleId="Textedebulles">
    <w:name w:val="Balloon Text"/>
    <w:basedOn w:val="Normal"/>
    <w:link w:val="TextedebullesCar"/>
    <w:uiPriority w:val="99"/>
    <w:semiHidden/>
    <w:unhideWhenUsed/>
    <w:rsid w:val="00EF40E4"/>
    <w:rPr>
      <w:rFonts w:ascii="Tahoma" w:hAnsi="Tahoma" w:cs="Tahoma"/>
      <w:sz w:val="16"/>
      <w:szCs w:val="16"/>
    </w:rPr>
  </w:style>
  <w:style w:type="character" w:customStyle="1" w:styleId="TextedebullesCar">
    <w:name w:val="Texte de bulles Car"/>
    <w:basedOn w:val="Policepardfaut"/>
    <w:link w:val="Textedebulles"/>
    <w:uiPriority w:val="99"/>
    <w:semiHidden/>
    <w:rsid w:val="00EF40E4"/>
    <w:rPr>
      <w:rFonts w:ascii="Tahoma" w:eastAsia="Times New Roman" w:hAnsi="Tahoma" w:cs="Tahoma"/>
      <w:sz w:val="16"/>
      <w:szCs w:val="16"/>
      <w:lang w:eastAsia="it-IT"/>
    </w:rPr>
  </w:style>
  <w:style w:type="paragraph" w:styleId="NormalWeb">
    <w:name w:val="Normal (Web)"/>
    <w:basedOn w:val="Normal"/>
    <w:uiPriority w:val="99"/>
    <w:semiHidden/>
    <w:unhideWhenUsed/>
    <w:rsid w:val="00EF40E4"/>
    <w:pPr>
      <w:spacing w:before="100" w:beforeAutospacing="1" w:after="100" w:afterAutospacing="1"/>
    </w:pPr>
    <w:rPr>
      <w:sz w:val="24"/>
      <w:szCs w:val="24"/>
    </w:rPr>
  </w:style>
  <w:style w:type="character" w:customStyle="1" w:styleId="st">
    <w:name w:val="st"/>
    <w:basedOn w:val="Policepardfaut"/>
    <w:rsid w:val="00EF40E4"/>
    <w:rPr>
      <w:rFonts w:cs="Times New Roman"/>
    </w:rPr>
  </w:style>
  <w:style w:type="character" w:styleId="Numrodepage">
    <w:name w:val="page number"/>
    <w:basedOn w:val="Policepardfaut"/>
    <w:uiPriority w:val="99"/>
    <w:rsid w:val="00EF40E4"/>
    <w:rPr>
      <w:rFonts w:cs="Times New Roman"/>
    </w:rPr>
  </w:style>
  <w:style w:type="character" w:customStyle="1" w:styleId="tcorpotesto">
    <w:name w:val="tcorpotesto"/>
    <w:basedOn w:val="Policepardfaut"/>
    <w:rsid w:val="00EF40E4"/>
    <w:rPr>
      <w:rFonts w:cs="Times New Roman"/>
    </w:rPr>
  </w:style>
  <w:style w:type="table" w:styleId="Grilledutableau">
    <w:name w:val="Table Grid"/>
    <w:basedOn w:val="TableauNormal"/>
    <w:uiPriority w:val="59"/>
    <w:rsid w:val="00EF40E4"/>
    <w:pPr>
      <w:spacing w:after="0" w:line="240" w:lineRule="auto"/>
    </w:pPr>
    <w:rPr>
      <w:rFonts w:eastAsia="Times New Roman" w:cs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M1">
    <w:name w:val="toc 1"/>
    <w:basedOn w:val="Normal"/>
    <w:next w:val="Normal"/>
    <w:autoRedefine/>
    <w:uiPriority w:val="39"/>
    <w:unhideWhenUsed/>
    <w:rsid w:val="00EF40E4"/>
    <w:pPr>
      <w:tabs>
        <w:tab w:val="right" w:leader="dot" w:pos="9593"/>
      </w:tabs>
      <w:spacing w:after="100"/>
    </w:pPr>
    <w:rPr>
      <w:rFonts w:ascii="Ebrima" w:hAnsi="Ebrima"/>
      <w:b/>
      <w:noProof/>
    </w:rPr>
  </w:style>
  <w:style w:type="paragraph" w:styleId="TM2">
    <w:name w:val="toc 2"/>
    <w:basedOn w:val="Normal"/>
    <w:next w:val="Normal"/>
    <w:autoRedefine/>
    <w:uiPriority w:val="39"/>
    <w:unhideWhenUsed/>
    <w:rsid w:val="00EF40E4"/>
    <w:pPr>
      <w:spacing w:after="100"/>
      <w:ind w:left="200"/>
    </w:pPr>
  </w:style>
  <w:style w:type="paragraph" w:styleId="En-ttedetabledesmatires">
    <w:name w:val="TOC Heading"/>
    <w:basedOn w:val="Titre1"/>
    <w:next w:val="Normal"/>
    <w:uiPriority w:val="39"/>
    <w:unhideWhenUsed/>
    <w:qFormat/>
    <w:rsid w:val="00707F93"/>
    <w:pPr>
      <w:spacing w:before="240" w:line="259" w:lineRule="auto"/>
      <w:outlineLvl w:val="9"/>
    </w:pPr>
    <w:rPr>
      <w:b w:val="0"/>
      <w:bCs w:val="0"/>
      <w:sz w:val="32"/>
      <w:szCs w:val="32"/>
    </w:rPr>
  </w:style>
  <w:style w:type="character" w:customStyle="1" w:styleId="Titre3Car">
    <w:name w:val="Titre 3 Car"/>
    <w:basedOn w:val="Policepardfaut"/>
    <w:link w:val="Titre3"/>
    <w:uiPriority w:val="9"/>
    <w:rsid w:val="003A5423"/>
    <w:rPr>
      <w:rFonts w:asciiTheme="majorHAnsi" w:eastAsiaTheme="majorEastAsia" w:hAnsiTheme="majorHAnsi" w:cstheme="majorBidi"/>
      <w:color w:val="243F60" w:themeColor="accent1" w:themeShade="7F"/>
      <w:sz w:val="24"/>
      <w:szCs w:val="24"/>
      <w:lang w:eastAsia="it-IT"/>
    </w:rPr>
  </w:style>
  <w:style w:type="paragraph" w:styleId="TM3">
    <w:name w:val="toc 3"/>
    <w:basedOn w:val="Normal"/>
    <w:next w:val="Normal"/>
    <w:autoRedefine/>
    <w:uiPriority w:val="39"/>
    <w:unhideWhenUsed/>
    <w:rsid w:val="000B2D18"/>
    <w:pPr>
      <w:spacing w:after="100"/>
      <w:ind w:left="400"/>
    </w:pPr>
  </w:style>
  <w:style w:type="character" w:styleId="Accentuation">
    <w:name w:val="Emphasis"/>
    <w:basedOn w:val="Policepardfaut"/>
    <w:uiPriority w:val="20"/>
    <w:qFormat/>
    <w:rsid w:val="000F57CA"/>
    <w:rPr>
      <w:i/>
      <w:iCs/>
    </w:rPr>
  </w:style>
  <w:style w:type="character" w:styleId="Mentionnonrsolue">
    <w:name w:val="Unresolved Mention"/>
    <w:basedOn w:val="Policepardfaut"/>
    <w:uiPriority w:val="99"/>
    <w:semiHidden/>
    <w:unhideWhenUsed/>
    <w:rsid w:val="000F57C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99195152">
      <w:bodyDiv w:val="1"/>
      <w:marLeft w:val="0"/>
      <w:marRight w:val="0"/>
      <w:marTop w:val="0"/>
      <w:marBottom w:val="0"/>
      <w:divBdr>
        <w:top w:val="none" w:sz="0" w:space="0" w:color="auto"/>
        <w:left w:val="none" w:sz="0" w:space="0" w:color="auto"/>
        <w:bottom w:val="none" w:sz="0" w:space="0" w:color="auto"/>
        <w:right w:val="none" w:sz="0" w:space="0" w:color="auto"/>
      </w:divBdr>
    </w:div>
    <w:div w:id="753405141">
      <w:bodyDiv w:val="1"/>
      <w:marLeft w:val="0"/>
      <w:marRight w:val="0"/>
      <w:marTop w:val="0"/>
      <w:marBottom w:val="0"/>
      <w:divBdr>
        <w:top w:val="none" w:sz="0" w:space="0" w:color="auto"/>
        <w:left w:val="none" w:sz="0" w:space="0" w:color="auto"/>
        <w:bottom w:val="none" w:sz="0" w:space="0" w:color="auto"/>
        <w:right w:val="none" w:sz="0" w:space="0" w:color="auto"/>
      </w:divBdr>
    </w:div>
    <w:div w:id="1719549188">
      <w:bodyDiv w:val="1"/>
      <w:marLeft w:val="0"/>
      <w:marRight w:val="0"/>
      <w:marTop w:val="0"/>
      <w:marBottom w:val="0"/>
      <w:divBdr>
        <w:top w:val="none" w:sz="0" w:space="0" w:color="auto"/>
        <w:left w:val="none" w:sz="0" w:space="0" w:color="auto"/>
        <w:bottom w:val="none" w:sz="0" w:space="0" w:color="auto"/>
        <w:right w:val="none" w:sz="0" w:space="0" w:color="auto"/>
      </w:divBdr>
    </w:div>
    <w:div w:id="1955095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it.wikipedia.org/wiki/Aristotele" TargetMode="External"/><Relationship Id="rId18" Type="http://schemas.openxmlformats.org/officeDocument/2006/relationships/image" Target="media/image5.png"/><Relationship Id="rId26" Type="http://schemas.openxmlformats.org/officeDocument/2006/relationships/hyperlink" Target="https://pilloledistoriaefilosofia.com/2022/02/21/la-metafisica-di-aristotele-lo-studio-dellessere/" TargetMode="Externa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yperlink" Target="http://it.wikipedia.org/wiki/Aristotele" TargetMode="External"/><Relationship Id="rId17" Type="http://schemas.openxmlformats.org/officeDocument/2006/relationships/image" Target="media/image4.png"/><Relationship Id="rId25" Type="http://schemas.openxmlformats.org/officeDocument/2006/relationships/hyperlink" Target="https://filosofiainmovimento.it/aristotele-metafisica/"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it.wikipedia.org/wiki/Umanit%C3%A0" TargetMode="External"/><Relationship Id="rId24" Type="http://schemas.openxmlformats.org/officeDocument/2006/relationships/hyperlink" Target="https://journals.openedition.org/estetica/2024"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it.wikipedia.org/wiki/Vegetale" TargetMode="External"/><Relationship Id="rId23" Type="http://schemas.openxmlformats.org/officeDocument/2006/relationships/image" Target="media/image10.jpeg"/><Relationship Id="rId28" Type="http://schemas.openxmlformats.org/officeDocument/2006/relationships/image" Target="media/image12.jpeg"/><Relationship Id="rId10" Type="http://schemas.openxmlformats.org/officeDocument/2006/relationships/image" Target="media/image2.jpeg"/><Relationship Id="rId19" Type="http://schemas.openxmlformats.org/officeDocument/2006/relationships/image" Target="media/image6.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4.jpeg"/><Relationship Id="rId14" Type="http://schemas.openxmlformats.org/officeDocument/2006/relationships/hyperlink" Target="http://it.wikipedia.org/wiki/Animale" TargetMode="External"/><Relationship Id="rId22" Type="http://schemas.openxmlformats.org/officeDocument/2006/relationships/image" Target="media/image9.jpeg"/><Relationship Id="rId27" Type="http://schemas.openxmlformats.org/officeDocument/2006/relationships/image" Target="media/image11.jpeg"/><Relationship Id="rId30" Type="http://schemas.openxmlformats.org/officeDocument/2006/relationships/header" Target="header1.xml"/><Relationship Id="rId8" Type="http://schemas.openxmlformats.org/officeDocument/2006/relationships/image" Target="media/image1.jpeg"/></Relationships>
</file>

<file path=word/_rels/footer1.xml.rels><?xml version="1.0" encoding="UTF-8" standalone="yes"?>
<Relationships xmlns="http://schemas.openxmlformats.org/package/2006/relationships"><Relationship Id="rId1" Type="http://schemas.openxmlformats.org/officeDocument/2006/relationships/hyperlink" Target="http://leoneg.it/archivio"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archive.org/stream/lateoriaaristot00festgoog"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6E85B80-E53C-488C-A766-2802DF8330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24181</Words>
  <Characters>137836</Characters>
  <Application>Microsoft Office Word</Application>
  <DocSecurity>0</DocSecurity>
  <Lines>1148</Lines>
  <Paragraphs>323</Paragraphs>
  <ScaleCrop>false</ScaleCrop>
  <HeadingPairs>
    <vt:vector size="4" baseType="variant">
      <vt:variant>
        <vt:lpstr>Titre</vt:lpstr>
      </vt:variant>
      <vt:variant>
        <vt:i4>1</vt:i4>
      </vt:variant>
      <vt:variant>
        <vt:lpstr>Titolo</vt:lpstr>
      </vt:variant>
      <vt:variant>
        <vt:i4>1</vt:i4>
      </vt:variant>
    </vt:vector>
  </HeadingPairs>
  <TitlesOfParts>
    <vt:vector size="2" baseType="lpstr">
      <vt:lpstr/>
      <vt:lpstr/>
    </vt:vector>
  </TitlesOfParts>
  <Company>Hewlett-Packard Company</Company>
  <LinksUpToDate>false</LinksUpToDate>
  <CharactersWithSpaces>161694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LG</dc:creator>
  <cp:lastModifiedBy>Leone Guaragna</cp:lastModifiedBy>
  <cp:revision>4</cp:revision>
  <cp:lastPrinted>2024-06-16T07:58:00Z</cp:lastPrinted>
  <dcterms:created xsi:type="dcterms:W3CDTF">2024-06-16T07:57:00Z</dcterms:created>
  <dcterms:modified xsi:type="dcterms:W3CDTF">2024-06-16T07:58:00Z</dcterms:modified>
</cp:coreProperties>
</file>